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AED" w:rsidRDefault="003F407B">
      <w:pPr>
        <w:widowControl w:val="0"/>
        <w:autoSpaceDE w:val="0"/>
        <w:autoSpaceDN w:val="0"/>
        <w:adjustRightInd w:val="0"/>
        <w:spacing w:before="10" w:after="0" w:line="90" w:lineRule="exact"/>
        <w:rPr>
          <w:rFonts w:ascii="Times New Roman" w:hAnsi="Times New Roman"/>
          <w:sz w:val="9"/>
          <w:szCs w:val="9"/>
        </w:rPr>
      </w:pPr>
      <w:r>
        <w:rPr>
          <w:rFonts w:ascii="Times New Roman" w:hAnsi="Times New Roman"/>
          <w:sz w:val="9"/>
          <w:szCs w:val="9"/>
        </w:rPr>
        <w:t>!</w:t>
      </w:r>
    </w:p>
    <w:tbl>
      <w:tblPr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0"/>
        <w:gridCol w:w="2790"/>
      </w:tblGrid>
      <w:tr w:rsidR="00952AED">
        <w:trPr>
          <w:trHeight w:val="376"/>
        </w:trPr>
        <w:tc>
          <w:tcPr>
            <w:tcW w:w="8090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  <w:b/>
                <w:u w:val="single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STATUT</w:t>
            </w:r>
          </w:p>
        </w:tc>
        <w:tc>
          <w:tcPr>
            <w:tcW w:w="2790" w:type="dxa"/>
            <w:shd w:val="clear" w:color="auto" w:fill="92D050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jc w:val="center"/>
              <w:rPr>
                <w:rFonts w:ascii="Book Antiqua" w:hAnsi="Book Antiqua" w:cs="Book Antiqua"/>
                <w:b/>
                <w:bCs/>
                <w:color w:val="76923C"/>
              </w:rPr>
            </w:pPr>
            <w:r>
              <w:rPr>
                <w:rFonts w:ascii="Book Antiqua" w:hAnsi="Book Antiqua" w:cs="Book Antiqua"/>
                <w:b/>
                <w:bCs/>
              </w:rPr>
              <w:t>%</w:t>
            </w:r>
          </w:p>
        </w:tc>
      </w:tr>
      <w:tr w:rsidR="00952AED">
        <w:trPr>
          <w:trHeight w:val="820"/>
        </w:trPr>
        <w:tc>
          <w:tcPr>
            <w:tcW w:w="10880" w:type="dxa"/>
            <w:gridSpan w:val="2"/>
            <w:shd w:val="clear" w:color="auto" w:fill="auto"/>
          </w:tcPr>
          <w:p w:rsidR="00952AED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Analyse du projet</w:t>
            </w:r>
          </w:p>
          <w:p w:rsidR="00952AED" w:rsidRPr="00CC3A8C" w:rsidRDefault="003F407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hAnsi="Book Antiqua" w:cs="Book Antiqua"/>
                <w:lang w:val="en-US"/>
              </w:rPr>
              <w:t xml:space="preserve">Mise </w:t>
            </w:r>
            <w:proofErr w:type="spellStart"/>
            <w:r>
              <w:rPr>
                <w:rFonts w:hAnsi="Book Antiqua" w:cs="Book Antiqua"/>
                <w:lang w:val="en-US"/>
              </w:rPr>
              <w:t>en</w:t>
            </w:r>
            <w:proofErr w:type="spellEnd"/>
            <w:r>
              <w:rPr>
                <w:rFonts w:hAnsi="Book Antiqua" w:cs="Book Antiqua"/>
                <w:lang w:val="en-US"/>
              </w:rPr>
              <w:t xml:space="preserve"> place du MCD </w:t>
            </w:r>
          </w:p>
          <w:p w:rsidR="00CC3A8C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Développement des différentes fonctionnalités</w:t>
            </w:r>
          </w:p>
          <w:p w:rsidR="00952AED" w:rsidRPr="00CC3A8C" w:rsidRDefault="00CC3A8C" w:rsidP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Tests. 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Book Antiqua" w:hAnsi="Book Antiqua" w:cs="Book Antiqua"/>
          <w:sz w:val="11"/>
          <w:szCs w:val="11"/>
        </w:rPr>
      </w:pPr>
    </w:p>
    <w:tbl>
      <w:tblPr>
        <w:tblW w:w="1105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952AED">
        <w:trPr>
          <w:trHeight w:val="428"/>
        </w:trPr>
        <w:tc>
          <w:tcPr>
            <w:tcW w:w="11052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REALISATIONS CLES</w:t>
            </w:r>
          </w:p>
        </w:tc>
      </w:tr>
      <w:tr w:rsidR="00952AED">
        <w:trPr>
          <w:trHeight w:val="424"/>
        </w:trPr>
        <w:tc>
          <w:tcPr>
            <w:tcW w:w="11052" w:type="dxa"/>
            <w:shd w:val="clear" w:color="auto" w:fill="auto"/>
          </w:tcPr>
          <w:p w:rsidR="00952AED" w:rsidRDefault="00952AE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Book Antiqua" w:eastAsia="PMingLiU" w:hAnsi="Book Antiqua" w:cs="Book Antiqua"/>
                <w:sz w:val="24"/>
                <w:szCs w:val="24"/>
              </w:rPr>
            </w:pPr>
          </w:p>
          <w:p w:rsidR="00952AED" w:rsidRDefault="00BE6F89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Début du projet</w:t>
            </w:r>
          </w:p>
          <w:p w:rsidR="00BE6F89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Analyse du projet et modélisation</w:t>
            </w:r>
          </w:p>
          <w:p w:rsidR="00CC3A8C" w:rsidRPr="005811C7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/02/2025 : </w:t>
            </w:r>
            <w:r w:rsidR="00CC3A8C" w:rsidRPr="00CC3A8C">
              <w:rPr>
                <w:rFonts w:ascii="Book Antiqua" w:hAnsi="Book Antiqua" w:cs="Book Antiqua"/>
                <w:iCs/>
                <w:sz w:val="24"/>
                <w:szCs w:val="24"/>
              </w:rPr>
              <w:t>Implémentation des vues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 </w:t>
            </w:r>
            <w:r w:rsidR="00CC3A8C">
              <w:rPr>
                <w:rFonts w:ascii="Book Antiqua" w:eastAsia="PMingLiU" w:hAnsi="Book Antiqua" w:cs="Book Antiqua"/>
                <w:sz w:val="24"/>
                <w:szCs w:val="24"/>
              </w:rPr>
              <w:t>d’accueil, de connexion, mot de passe oublié, vérification de compte du site</w:t>
            </w:r>
            <w:r w:rsidR="00145307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5811C7" w:rsidRPr="00CC3A8C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L’interface de la plateforme du projet.</w:t>
            </w:r>
          </w:p>
          <w:p w:rsidR="005811C7" w:rsidRPr="005811C7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5811C7"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 w:rsidRPr="005811C7">
              <w:rPr>
                <w:rFonts w:ascii="Book Antiqua" w:eastAsia="PMingLiU" w:hAnsi="Book Antiqua" w:cs="Book Antiqua"/>
                <w:sz w:val="24"/>
                <w:szCs w:val="24"/>
              </w:rPr>
              <w:t>Développement des différents fonctionnalité (accès des utilisateurs, compte clients, désignations de devis, profil de l’utilisateur connecté, devis)</w:t>
            </w:r>
            <w:r w:rsidR="00635940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ED1E42" w:rsidRDefault="009B7D1C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Une page de </w:t>
            </w:r>
            <w:proofErr w:type="spellStart"/>
            <w:r>
              <w:rPr>
                <w:rFonts w:ascii="Book Antiqua" w:hAnsi="Book Antiqua" w:cs="Book Antiqua"/>
                <w:iCs/>
                <w:sz w:val="24"/>
                <w:szCs w:val="24"/>
              </w:rPr>
              <w:t>recap</w:t>
            </w:r>
            <w:proofErr w:type="spellEnd"/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 des informations saisies pour le devis.</w:t>
            </w:r>
          </w:p>
          <w:p w:rsidR="00015C26" w:rsidRDefault="00ED1E42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18/02/2025 : Création de facture</w:t>
            </w:r>
          </w:p>
          <w:p w:rsidR="00DD7121" w:rsidRDefault="00015C26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19/02/2025 : </w:t>
            </w:r>
            <w:proofErr w:type="spellStart"/>
            <w:r>
              <w:rPr>
                <w:rFonts w:ascii="Book Antiqua" w:hAnsi="Book Antiqua" w:cs="Book Antiqua"/>
                <w:iCs/>
                <w:sz w:val="24"/>
                <w:szCs w:val="24"/>
              </w:rPr>
              <w:t>Crud</w:t>
            </w:r>
            <w:proofErr w:type="spellEnd"/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 des banques</w:t>
            </w:r>
          </w:p>
          <w:p w:rsidR="00952AED" w:rsidRPr="00870E01" w:rsidRDefault="00DD712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19/02/2025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Téléchargement d’un ancien devis sur la vue des devis et factures</w:t>
            </w:r>
          </w:p>
          <w:p w:rsidR="00870E01" w:rsidRPr="00870E01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A30571">
              <w:rPr>
                <w:rFonts w:ascii="Book Antiqua" w:eastAsia="PMingLiU" w:hAnsi="Book Antiqua" w:cs="Book Antiqua"/>
                <w:sz w:val="24"/>
                <w:szCs w:val="24"/>
              </w:rPr>
              <w:t>19/02/2025 :</w:t>
            </w:r>
            <w:r w:rsidRPr="00A30571">
              <w:rPr>
                <w:rFonts w:ascii="Book Antiqua" w:eastAsia="PMingLiU" w:hAnsi="Book Antiqua" w:cs="Book Antiqua"/>
                <w:b/>
                <w:bCs/>
                <w:sz w:val="24"/>
                <w:szCs w:val="24"/>
              </w:rPr>
              <w:t xml:space="preserve"> </w:t>
            </w:r>
            <w:r w:rsidR="00D01851" w:rsidRPr="00ED1E42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>Bug</w:t>
            </w:r>
            <w:r w:rsidR="00D01851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 xml:space="preserve"> résolu</w:t>
            </w:r>
            <w:r w:rsidR="00870E01" w:rsidRPr="00ED1E42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> :</w:t>
            </w:r>
            <w:r w:rsidR="00870E01" w:rsidRPr="00ED1E42"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  <w:t xml:space="preserve"> </w:t>
            </w:r>
            <w:r w:rsidR="00870E01" w:rsidRPr="00B64FFB">
              <w:rPr>
                <w:rFonts w:ascii="Book Antiqua" w:eastAsia="PMingLiU" w:hAnsi="Book Antiqua" w:cs="Book Antiqua"/>
                <w:sz w:val="24"/>
                <w:szCs w:val="24"/>
              </w:rPr>
              <w:t>Sélectionner plusieurs désignations pour la création d’un devis.</w:t>
            </w:r>
          </w:p>
          <w:p w:rsidR="00870E01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870E01" w:rsidRPr="00B64FFB">
              <w:rPr>
                <w:rFonts w:ascii="Book Antiqua" w:eastAsia="PMingLiU" w:hAnsi="Book Antiqua" w:cs="Book Antiqua"/>
                <w:sz w:val="24"/>
                <w:szCs w:val="24"/>
              </w:rPr>
              <w:t>Contenu du menu principal de la plateforme.</w:t>
            </w:r>
            <w:r w:rsidR="00870E01">
              <w:rPr>
                <w:rFonts w:ascii="Book Antiqua" w:eastAsia="PMingLiU" w:hAnsi="Book Antiqua" w:cs="Book Antiqua"/>
                <w:sz w:val="24"/>
                <w:szCs w:val="24"/>
              </w:rPr>
              <w:t xml:space="preserve"> </w:t>
            </w:r>
          </w:p>
          <w:p w:rsidR="00021ADA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021ADA" w:rsidRPr="00B64FFB">
              <w:rPr>
                <w:rFonts w:ascii="Book Antiqua" w:eastAsia="PMingLiU" w:hAnsi="Book Antiqua" w:cs="Book Antiqua"/>
                <w:sz w:val="24"/>
                <w:szCs w:val="24"/>
              </w:rPr>
              <w:t>Affichage des vues en fonction du rôle de l’utilisateur connecté.</w:t>
            </w:r>
          </w:p>
          <w:p w:rsidR="00021ADA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021ADA">
              <w:rPr>
                <w:rFonts w:ascii="Book Antiqua" w:eastAsia="PMingLiU" w:hAnsi="Book Antiqua" w:cs="Book Antiqua"/>
                <w:sz w:val="24"/>
                <w:szCs w:val="24"/>
              </w:rPr>
              <w:t>Intégration des utilisateurs, proforma, factures en fonction des Pays</w:t>
            </w:r>
          </w:p>
          <w:p w:rsidR="003C163D" w:rsidRPr="00EA5114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25/02/2025 : Intégration des Devises</w:t>
            </w:r>
          </w:p>
          <w:p w:rsidR="003C163D" w:rsidRPr="00EA5114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25/02/2025 : </w:t>
            </w:r>
            <w:r w:rsidRPr="00EA5114">
              <w:rPr>
                <w:rFonts w:ascii="Book Antiqua" w:eastAsia="PMingLiU" w:hAnsi="Book Antiqua" w:cs="Book Antiqua"/>
                <w:sz w:val="24"/>
                <w:szCs w:val="24"/>
              </w:rPr>
              <w:t>Sécurité</w:t>
            </w:r>
          </w:p>
          <w:p w:rsidR="003C163D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25/02/2025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du model de devis.</w:t>
            </w:r>
          </w:p>
          <w:p w:rsidR="005837E8" w:rsidRDefault="005837E8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26/02/2025 : Tri des données et exportation sur tous les utilisateurs</w:t>
            </w:r>
          </w:p>
          <w:p w:rsidR="005837E8" w:rsidRPr="005837E8" w:rsidRDefault="005837E8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26/02/2025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du model de facture</w:t>
            </w:r>
            <w:r w:rsidRPr="00A81259"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>.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2551"/>
      </w:tblGrid>
      <w:tr w:rsidR="00952AED">
        <w:trPr>
          <w:trHeight w:val="301"/>
        </w:trPr>
        <w:tc>
          <w:tcPr>
            <w:tcW w:w="8359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PROCHAINES ETAPES</w:t>
            </w:r>
          </w:p>
        </w:tc>
        <w:tc>
          <w:tcPr>
            <w:tcW w:w="2551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ECHEANCES</w:t>
            </w:r>
          </w:p>
        </w:tc>
      </w:tr>
      <w:tr w:rsidR="00952AED">
        <w:trPr>
          <w:trHeight w:val="541"/>
        </w:trPr>
        <w:tc>
          <w:tcPr>
            <w:tcW w:w="8359" w:type="dxa"/>
            <w:shd w:val="clear" w:color="auto" w:fill="auto"/>
          </w:tcPr>
          <w:p w:rsidR="00842E58" w:rsidRPr="00842E58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Créer un utilisateur Directeur Général (DG) qui pourra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établir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une proforma, Faire une facture, valider les factures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842E58" w:rsidRPr="00842E58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Changé le texte « Coût » par « Montant »</w:t>
            </w:r>
          </w:p>
          <w:p w:rsidR="000E759A" w:rsidRPr="000E759A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Affiché la devise en fonction du pays. </w:t>
            </w:r>
          </w:p>
          <w:p w:rsidR="00842E58" w:rsidRPr="00842E58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Affiché taux lorsqu’il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décide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de changer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 xml:space="preserve"> de devise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842E58" w:rsidRPr="00842E58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Saisir automatiquement les valeurs entre Commande et Livraison vu que le cumule des deux doit faire 100.</w:t>
            </w:r>
          </w:p>
          <w:p w:rsidR="00842E58" w:rsidRPr="00140078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L’acompte est déterminé par : </w:t>
            </w:r>
            <w:proofErr w:type="spellStart"/>
            <w:r>
              <w:rPr>
                <w:rFonts w:ascii="Book Antiqua" w:eastAsia="PMingLiU" w:hAnsi="Book Antiqua" w:cs="Book Antiqua"/>
                <w:sz w:val="24"/>
                <w:szCs w:val="24"/>
              </w:rPr>
              <w:t>Total_ttc</w:t>
            </w:r>
            <w:proofErr w:type="spellEnd"/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</w:t>
            </w:r>
            <w:r w:rsidR="00140078">
              <w:rPr>
                <w:rFonts w:ascii="Book Antiqua" w:eastAsia="PMingLiU" w:hAnsi="Book Antiqua" w:cs="Book Antiqua"/>
                <w:sz w:val="24"/>
                <w:szCs w:val="24"/>
              </w:rPr>
              <w:t xml:space="preserve">*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(commande</w:t>
            </w:r>
            <w:r w:rsidR="00140078">
              <w:rPr>
                <w:rFonts w:ascii="Book Antiqua" w:eastAsia="PMingLiU" w:hAnsi="Book Antiqua" w:cs="Book Antiqua"/>
                <w:sz w:val="24"/>
                <w:szCs w:val="24"/>
              </w:rPr>
              <w:t xml:space="preserve"> / 100)</w:t>
            </w:r>
          </w:p>
          <w:p w:rsidR="00140078" w:rsidRPr="00140078" w:rsidRDefault="0014007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Dans l’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établissement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de la facture proforma, on doit pouvoir éditer la phrase : Merci de nous consulter ……………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…………</w:t>
            </w:r>
            <w:proofErr w:type="gramStart"/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…….</w:t>
            </w:r>
            <w:proofErr w:type="gramEnd"/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140078" w:rsidRPr="00140078" w:rsidRDefault="0014007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Le model de la facture proforma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 xml:space="preserve"> :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changé la couleur du fond de l’entête des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éléments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du tableau en gris et retir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é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les autres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couleurs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140078" w:rsidRPr="00140078" w:rsidRDefault="0014007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Le système de mail doit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ouvrir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la boite mail de l’utilisateur en remplissant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 xml:space="preserve"> le destinataire par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l’adresse de l’uti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li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sateur qui doit recevoir la facture et ajouté d’autres personnes en copies.</w:t>
            </w:r>
          </w:p>
          <w:p w:rsidR="00140078" w:rsidRPr="00140078" w:rsidRDefault="000E759A" w:rsidP="0014007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lastRenderedPageBreak/>
              <w:t>Les différents statuts</w:t>
            </w:r>
            <w:r w:rsidR="00140078">
              <w:rPr>
                <w:rFonts w:ascii="Book Antiqua" w:eastAsia="PMingLiU" w:hAnsi="Book Antiqua" w:cs="Book Antiqua"/>
                <w:sz w:val="24"/>
                <w:szCs w:val="24"/>
              </w:rPr>
              <w:t xml:space="preserve"> pour la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facture</w:t>
            </w:r>
            <w:r w:rsidR="00140078">
              <w:rPr>
                <w:rFonts w:ascii="Book Antiqua" w:eastAsia="PMingLiU" w:hAnsi="Book Antiqua" w:cs="Book Antiqua"/>
                <w:sz w:val="24"/>
                <w:szCs w:val="24"/>
              </w:rPr>
              <w:t xml:space="preserve"> proforma (projection sur M-Files) : En Attente de validation, Envoyer au client, Accepté par le client,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V</w:t>
            </w:r>
            <w:r w:rsidR="00140078">
              <w:rPr>
                <w:rFonts w:ascii="Book Antiqua" w:eastAsia="PMingLiU" w:hAnsi="Book Antiqua" w:cs="Book Antiqua"/>
                <w:sz w:val="24"/>
                <w:szCs w:val="24"/>
              </w:rPr>
              <w:t xml:space="preserve">alider par le client en attente de la commande,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C</w:t>
            </w:r>
            <w:r w:rsidR="00140078">
              <w:rPr>
                <w:rFonts w:ascii="Book Antiqua" w:eastAsia="PMingLiU" w:hAnsi="Book Antiqua" w:cs="Book Antiqua"/>
                <w:sz w:val="24"/>
                <w:szCs w:val="24"/>
              </w:rPr>
              <w:t xml:space="preserve">ommande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effectuée</w:t>
            </w:r>
            <w:r w:rsidR="00140078">
              <w:rPr>
                <w:rFonts w:ascii="Book Antiqua" w:eastAsia="PMingLiU" w:hAnsi="Book Antiqua" w:cs="Book Antiqua"/>
                <w:sz w:val="24"/>
                <w:szCs w:val="24"/>
              </w:rPr>
              <w:t xml:space="preserve">,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F</w:t>
            </w:r>
            <w:r w:rsidR="00140078">
              <w:rPr>
                <w:rFonts w:ascii="Book Antiqua" w:eastAsia="PMingLiU" w:hAnsi="Book Antiqua" w:cs="Book Antiqua"/>
                <w:sz w:val="24"/>
                <w:szCs w:val="24"/>
              </w:rPr>
              <w:t>acturée.</w:t>
            </w:r>
          </w:p>
          <w:p w:rsidR="00140078" w:rsidRPr="00140078" w:rsidRDefault="00140078" w:rsidP="0014007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Au niveau de proforma mettre « 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F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acturé » au lieu de « Terminée »</w:t>
            </w:r>
          </w:p>
          <w:p w:rsidR="00140078" w:rsidRPr="00140078" w:rsidRDefault="00140078" w:rsidP="0014007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Télécharg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er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l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es factures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déjà créer.</w:t>
            </w:r>
          </w:p>
          <w:p w:rsidR="00140078" w:rsidRPr="000E759A" w:rsidRDefault="00140078" w:rsidP="0014007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Une fois valider par le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 xml:space="preserve">DAF, envoyé une notification au comptable qui a établi la facture (si refuser, spécifier la raison). </w:t>
            </w:r>
          </w:p>
          <w:p w:rsidR="000E759A" w:rsidRPr="000E759A" w:rsidRDefault="000E759A" w:rsidP="0014007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Le comptable imprime sur papier entête et peux envoyer au client.</w:t>
            </w:r>
          </w:p>
          <w:p w:rsidR="000E759A" w:rsidRPr="00140078" w:rsidRDefault="000E759A" w:rsidP="0014007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Les étapes de la facture (Projection sur M-Files) : Facture émise, Transférer au client, Règlement partiel dans ce cas spécifié la valeur| Soldé</w:t>
            </w:r>
          </w:p>
          <w:p w:rsidR="00952AED" w:rsidRDefault="003F407B" w:rsidP="006376CB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eastAsia="PMingLiU" w:hAnsi="Book Antiqua" w:cs="Book Antiqu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Book Antiqua" w:hAnsi="Book Antiqua" w:cs="Book Antiqua"/>
                <w:sz w:val="24"/>
                <w:szCs w:val="20"/>
              </w:rPr>
            </w:pPr>
            <w:r>
              <w:rPr>
                <w:rFonts w:ascii="Book Antiqua" w:hAnsi="Book Antiqua" w:cs="Book Antiqua"/>
                <w:sz w:val="24"/>
                <w:szCs w:val="20"/>
              </w:rPr>
              <w:lastRenderedPageBreak/>
              <w:t>TBD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8"/>
      </w:tblGrid>
      <w:tr w:rsidR="00952AED">
        <w:trPr>
          <w:trHeight w:val="180"/>
        </w:trPr>
        <w:tc>
          <w:tcPr>
            <w:tcW w:w="10928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RISQUES / POINTS BLOQUANTS</w:t>
            </w:r>
          </w:p>
        </w:tc>
      </w:tr>
      <w:tr w:rsidR="00952AED">
        <w:trPr>
          <w:trHeight w:val="495"/>
        </w:trPr>
        <w:tc>
          <w:tcPr>
            <w:tcW w:w="10928" w:type="dxa"/>
            <w:shd w:val="clear" w:color="auto" w:fill="auto"/>
          </w:tcPr>
          <w:p w:rsidR="00952AED" w:rsidRPr="007450EF" w:rsidRDefault="00952AED" w:rsidP="007450EF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952AED" w:rsidRDefault="00952AED">
      <w:pPr>
        <w:rPr>
          <w:rFonts w:ascii="Book Antiqua" w:hAnsi="Book Antiqua" w:cs="Book Antiqua"/>
          <w:sz w:val="20"/>
          <w:szCs w:val="20"/>
        </w:rPr>
      </w:pPr>
    </w:p>
    <w:p w:rsidR="00952AED" w:rsidRDefault="003F407B">
      <w:pPr>
        <w:tabs>
          <w:tab w:val="left" w:pos="4575"/>
          <w:tab w:val="left" w:pos="4785"/>
        </w:tabs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</w:r>
    </w:p>
    <w:sectPr w:rsidR="00952AED">
      <w:headerReference w:type="default" r:id="rId8"/>
      <w:type w:val="continuous"/>
      <w:pgSz w:w="11900" w:h="16840"/>
      <w:pgMar w:top="240" w:right="640" w:bottom="0" w:left="580" w:header="283" w:footer="624" w:gutter="0"/>
      <w:cols w:space="720" w:equalWidth="0">
        <w:col w:w="1068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5ACA" w:rsidRDefault="00A35ACA">
      <w:pPr>
        <w:spacing w:after="0" w:line="240" w:lineRule="auto"/>
      </w:pPr>
      <w:r>
        <w:separator/>
      </w:r>
    </w:p>
  </w:endnote>
  <w:endnote w:type="continuationSeparator" w:id="0">
    <w:p w:rsidR="00A35ACA" w:rsidRDefault="00A35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pyrus">
    <w:altName w:val="Papyrus"/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5ACA" w:rsidRDefault="00A35ACA">
      <w:pPr>
        <w:spacing w:after="0" w:line="240" w:lineRule="auto"/>
      </w:pPr>
      <w:r>
        <w:separator/>
      </w:r>
    </w:p>
  </w:footnote>
  <w:footnote w:type="continuationSeparator" w:id="0">
    <w:p w:rsidR="00A35ACA" w:rsidRDefault="00A35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3"/>
      <w:gridCol w:w="4678"/>
      <w:gridCol w:w="3166"/>
    </w:tblGrid>
    <w:tr w:rsidR="00952AED">
      <w:trPr>
        <w:trHeight w:val="286"/>
        <w:jc w:val="center"/>
      </w:trPr>
      <w:tc>
        <w:tcPr>
          <w:tcW w:w="3073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3F407B">
          <w:pPr>
            <w:pStyle w:val="En-tte"/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rFonts w:ascii="Papyrus" w:hAnsi="Papyrus" w:cs="Papyrus"/>
              <w:sz w:val="18"/>
              <w:szCs w:val="20"/>
            </w:rPr>
            <w:t>Division Etude &amp; Développement</w:t>
          </w:r>
        </w:p>
      </w:tc>
      <w:tc>
        <w:tcPr>
          <w:tcW w:w="4678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:rsidR="00952AED" w:rsidRDefault="003F407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Rapport</w:t>
          </w:r>
          <w:r>
            <w:rPr>
              <w:rFonts w:ascii="Times New Roman" w:hAnsi="Times New Roman"/>
              <w:b/>
              <w:bCs/>
              <w:spacing w:val="-1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d’activité</w:t>
          </w: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52AED" w:rsidRDefault="003F407B" w:rsidP="00812B5E">
          <w:pPr>
            <w:pStyle w:val="En-tte"/>
            <w:spacing w:line="240" w:lineRule="auto"/>
            <w:jc w:val="center"/>
            <w:rPr>
              <w:rFonts w:ascii="Times New Roman" w:hAnsi="Times New Roman"/>
              <w:b/>
              <w:bCs/>
              <w:color w:val="75923B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 xml:space="preserve">Gestion </w:t>
          </w:r>
          <w:r w:rsidR="00812B5E"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>de la facturation ADVICE</w:t>
          </w:r>
        </w:p>
      </w:tc>
      <w:tc>
        <w:tcPr>
          <w:tcW w:w="3166" w:type="dxa"/>
          <w:shd w:val="clear" w:color="auto" w:fill="auto"/>
        </w:tcPr>
        <w:p w:rsidR="00952AED" w:rsidRDefault="003F407B">
          <w:pPr>
            <w:pStyle w:val="En-tte"/>
            <w:spacing w:after="0" w:line="240" w:lineRule="auto"/>
            <w:rPr>
              <w:rFonts w:ascii="Papyrus" w:hAnsi="Papyrus" w:cs="Arial"/>
              <w:sz w:val="20"/>
              <w:szCs w:val="20"/>
            </w:rPr>
          </w:pPr>
          <w:r>
            <w:rPr>
              <w:rFonts w:ascii="Papyrus" w:hAnsi="Papyrus" w:cs="Arial"/>
              <w:sz w:val="20"/>
              <w:szCs w:val="20"/>
            </w:rPr>
            <w:t xml:space="preserve">Date : </w:t>
          </w:r>
          <w:r w:rsidR="00861531">
            <w:rPr>
              <w:rFonts w:ascii="Papyrus" w:hAnsi="Papyrus" w:cs="Arial"/>
              <w:sz w:val="20"/>
              <w:szCs w:val="20"/>
            </w:rPr>
            <w:t>1</w:t>
          </w:r>
          <w:r w:rsidR="005811C7">
            <w:rPr>
              <w:rFonts w:ascii="Papyrus" w:hAnsi="Papyrus" w:cs="Arial"/>
              <w:sz w:val="20"/>
              <w:szCs w:val="20"/>
            </w:rPr>
            <w:t>8</w:t>
          </w:r>
          <w:r>
            <w:rPr>
              <w:rFonts w:ascii="Papyrus" w:hAnsi="Papyrus" w:cs="Arial"/>
              <w:sz w:val="20"/>
              <w:szCs w:val="20"/>
            </w:rPr>
            <w:t>/02/ 2025 – R01</w:t>
          </w:r>
        </w:p>
      </w:tc>
    </w:tr>
    <w:tr w:rsidR="00952AED">
      <w:trPr>
        <w:trHeight w:val="595"/>
        <w:jc w:val="center"/>
      </w:trPr>
      <w:tc>
        <w:tcPr>
          <w:tcW w:w="3073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4678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3166" w:type="dxa"/>
          <w:shd w:val="clear" w:color="auto" w:fill="auto"/>
        </w:tcPr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left="846" w:right="846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Rédacteur</w:t>
          </w:r>
        </w:p>
        <w:p w:rsidR="00952AED" w:rsidRDefault="00861531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KOUASSI ATCHIN PARFAIT</w:t>
          </w:r>
        </w:p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Développeur</w:t>
          </w:r>
        </w:p>
      </w:tc>
    </w:tr>
  </w:tbl>
  <w:p w:rsidR="00952AED" w:rsidRDefault="00952AED">
    <w:pPr>
      <w:pStyle w:val="En-tte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6B285C8"/>
    <w:lvl w:ilvl="0" w:tplc="E128737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BC2424A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E08225A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588C02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0D5252D6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6246A59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884A74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5CA26D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B854DFB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068FFB4"/>
    <w:lvl w:ilvl="0" w:tplc="490CD39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B42C32C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F416AAE4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E8029B4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339A1D8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586CBC24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6526AF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C6ED55C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DF149AA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248F8B0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AC86154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404B57C"/>
    <w:lvl w:ilvl="0" w:tplc="C7FC91A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7842092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726CC0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CEECD35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B48DC8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51A0EFD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CD4B04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02C909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4B6E43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0000006"/>
    <w:multiLevelType w:val="hybridMultilevel"/>
    <w:tmpl w:val="B770F7E2"/>
    <w:lvl w:ilvl="0" w:tplc="5BF06CD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C4E4918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3764E32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BC47278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CD4A094C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6BCB116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06008DE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8422AB92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AE986DB6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C1CB606"/>
    <w:lvl w:ilvl="0" w:tplc="918E75F6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3D2966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DB896D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4EE34CC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EC121292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E2AA2C62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C68F09C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4B72BB96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B84203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C266C6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DFA6C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5A80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5109B74"/>
    <w:lvl w:ilvl="0" w:tplc="31DE90B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9CE51B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378AF7EE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B52312A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67606B0E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73C4B3C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9DEC79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6170958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6B0E82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1C6696A"/>
    <w:lvl w:ilvl="0" w:tplc="9EE2D4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F36B8"/>
    <w:multiLevelType w:val="hybridMultilevel"/>
    <w:tmpl w:val="2CAC0710"/>
    <w:lvl w:ilvl="0" w:tplc="5C4A1A3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668B92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8470517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23CE25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D7240A0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8528138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26C9D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FFAE4E0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8168860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510943289">
    <w:abstractNumId w:val="11"/>
  </w:num>
  <w:num w:numId="2" w16cid:durableId="371077028">
    <w:abstractNumId w:val="2"/>
  </w:num>
  <w:num w:numId="3" w16cid:durableId="504320942">
    <w:abstractNumId w:val="3"/>
  </w:num>
  <w:num w:numId="4" w16cid:durableId="1554272608">
    <w:abstractNumId w:val="0"/>
  </w:num>
  <w:num w:numId="5" w16cid:durableId="1718582908">
    <w:abstractNumId w:val="6"/>
  </w:num>
  <w:num w:numId="6" w16cid:durableId="1710494350">
    <w:abstractNumId w:val="4"/>
  </w:num>
  <w:num w:numId="7" w16cid:durableId="1249845778">
    <w:abstractNumId w:val="1"/>
  </w:num>
  <w:num w:numId="8" w16cid:durableId="968902414">
    <w:abstractNumId w:val="10"/>
  </w:num>
  <w:num w:numId="9" w16cid:durableId="202982258">
    <w:abstractNumId w:val="12"/>
  </w:num>
  <w:num w:numId="10" w16cid:durableId="1873305736">
    <w:abstractNumId w:val="5"/>
  </w:num>
  <w:num w:numId="11" w16cid:durableId="738553374">
    <w:abstractNumId w:val="8"/>
  </w:num>
  <w:num w:numId="12" w16cid:durableId="1436094917">
    <w:abstractNumId w:val="7"/>
  </w:num>
  <w:num w:numId="13" w16cid:durableId="163520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ED"/>
    <w:rsid w:val="00015C26"/>
    <w:rsid w:val="00021ADA"/>
    <w:rsid w:val="0003214A"/>
    <w:rsid w:val="00055CCC"/>
    <w:rsid w:val="000B72F2"/>
    <w:rsid w:val="000E759A"/>
    <w:rsid w:val="000F2D5C"/>
    <w:rsid w:val="000F5B04"/>
    <w:rsid w:val="00125116"/>
    <w:rsid w:val="00140078"/>
    <w:rsid w:val="00145307"/>
    <w:rsid w:val="00153BE2"/>
    <w:rsid w:val="001D3F57"/>
    <w:rsid w:val="00237423"/>
    <w:rsid w:val="00267201"/>
    <w:rsid w:val="00341FC1"/>
    <w:rsid w:val="003C163D"/>
    <w:rsid w:val="003F21D1"/>
    <w:rsid w:val="003F407B"/>
    <w:rsid w:val="004772EF"/>
    <w:rsid w:val="004B4A8D"/>
    <w:rsid w:val="005811C7"/>
    <w:rsid w:val="005837E8"/>
    <w:rsid w:val="005B4566"/>
    <w:rsid w:val="005E2BE0"/>
    <w:rsid w:val="006339E1"/>
    <w:rsid w:val="00635940"/>
    <w:rsid w:val="006376CB"/>
    <w:rsid w:val="00647B76"/>
    <w:rsid w:val="00704F0E"/>
    <w:rsid w:val="00725587"/>
    <w:rsid w:val="007450EF"/>
    <w:rsid w:val="007A4CC0"/>
    <w:rsid w:val="007F1062"/>
    <w:rsid w:val="00812B5E"/>
    <w:rsid w:val="00842E58"/>
    <w:rsid w:val="00861531"/>
    <w:rsid w:val="00870E01"/>
    <w:rsid w:val="008746D0"/>
    <w:rsid w:val="00876ED5"/>
    <w:rsid w:val="009357B7"/>
    <w:rsid w:val="0094418B"/>
    <w:rsid w:val="0094646B"/>
    <w:rsid w:val="00952AED"/>
    <w:rsid w:val="009A1949"/>
    <w:rsid w:val="009B7D1C"/>
    <w:rsid w:val="009D3B32"/>
    <w:rsid w:val="00A30571"/>
    <w:rsid w:val="00A35ACA"/>
    <w:rsid w:val="00A733D1"/>
    <w:rsid w:val="00A81259"/>
    <w:rsid w:val="00A90736"/>
    <w:rsid w:val="00AE7D4F"/>
    <w:rsid w:val="00B62C48"/>
    <w:rsid w:val="00B64FFB"/>
    <w:rsid w:val="00B750A6"/>
    <w:rsid w:val="00BC0E56"/>
    <w:rsid w:val="00BE6F89"/>
    <w:rsid w:val="00C20A26"/>
    <w:rsid w:val="00C222D0"/>
    <w:rsid w:val="00C27574"/>
    <w:rsid w:val="00C55D4F"/>
    <w:rsid w:val="00CC3A8C"/>
    <w:rsid w:val="00CC7EB7"/>
    <w:rsid w:val="00D01851"/>
    <w:rsid w:val="00D130CD"/>
    <w:rsid w:val="00D14C1C"/>
    <w:rsid w:val="00D377BB"/>
    <w:rsid w:val="00DA0FBD"/>
    <w:rsid w:val="00DD7121"/>
    <w:rsid w:val="00DF4E7A"/>
    <w:rsid w:val="00E327B6"/>
    <w:rsid w:val="00E61700"/>
    <w:rsid w:val="00E67D74"/>
    <w:rsid w:val="00E7411A"/>
    <w:rsid w:val="00E95F12"/>
    <w:rsid w:val="00EA5114"/>
    <w:rsid w:val="00EB4D52"/>
    <w:rsid w:val="00ED1E42"/>
    <w:rsid w:val="00EF4A65"/>
    <w:rsid w:val="00F05C8C"/>
    <w:rsid w:val="00F06B13"/>
    <w:rsid w:val="00F4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1FF95B"/>
  <w15:docId w15:val="{E33837E8-7640-4F90-8F02-3BDC7285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rPr>
      <w:rFonts w:ascii="Tahoma" w:hAnsi="Tahoma" w:cs="Tahoma"/>
      <w:sz w:val="16"/>
      <w:szCs w:val="16"/>
    </w:rPr>
  </w:style>
  <w:style w:type="character" w:styleId="Numrodepage">
    <w:name w:val="page number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0003-65FF-413A-8B32-640BC64C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Progress Report_GED_TOGO_R03</vt:lpstr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Report_GED_TOGO_R03</dc:title>
  <dc:creator>che</dc:creator>
  <cp:lastModifiedBy>atchinaymard10@gmail.com</cp:lastModifiedBy>
  <cp:revision>29</cp:revision>
  <cp:lastPrinted>2021-06-04T08:14:00Z</cp:lastPrinted>
  <dcterms:created xsi:type="dcterms:W3CDTF">2025-02-17T10:57:00Z</dcterms:created>
  <dcterms:modified xsi:type="dcterms:W3CDTF">2025-03-10T13:40:00Z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3217c406dcc942d68ea6261b4fab4aa6</vt:lpwstr>
  </property>
</Properties>
</file>