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  <w:bookmarkStart w:id="0" w:name="_Ref483731117"/>
      <w:bookmarkStart w:id="1" w:name="_GoBack"/>
      <w:bookmarkEnd w:id="0"/>
      <w:bookmarkEnd w:id="1"/>
    </w:p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</w:p>
    <w:p w:rsidR="00894404" w:rsidRPr="001F1C79" w:rsidRDefault="00894404" w:rsidP="009C4D2A">
      <w:pPr>
        <w:pStyle w:val="PAGEDEGARDE3"/>
        <w:pBdr>
          <w:top w:val="none" w:sz="0" w:space="0" w:color="auto"/>
        </w:pBdr>
        <w:jc w:val="both"/>
        <w:rPr>
          <w:rFonts w:ascii="Arial Narrow" w:hAnsi="Arial Narrow"/>
        </w:rPr>
      </w:pPr>
      <w:r w:rsidRPr="001F1C79">
        <w:rPr>
          <w:rFonts w:ascii="Arial Narrow" w:hAnsi="Arial Narrow"/>
          <w:noProof/>
        </w:rPr>
        <w:drawing>
          <wp:inline distT="0" distB="0" distL="0" distR="0">
            <wp:extent cx="2781688" cy="27816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M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D1" w:rsidRDefault="004544D1" w:rsidP="004544D1">
      <w:pPr>
        <w:pStyle w:val="PAGEDEGARDE3"/>
        <w:pBdr>
          <w:top w:val="none" w:sz="0" w:space="0" w:color="auto"/>
        </w:pBdr>
        <w:ind w:left="0"/>
        <w:jc w:val="center"/>
        <w:rPr>
          <w:rFonts w:ascii="Arial Narrow" w:hAnsi="Arial Narrow"/>
        </w:rPr>
      </w:pPr>
    </w:p>
    <w:p w:rsidR="00075558" w:rsidRPr="00F229D0" w:rsidRDefault="00970CBD" w:rsidP="004544D1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  <w:b/>
          <w:i w:val="0"/>
        </w:rPr>
      </w:pPr>
      <w:r w:rsidRPr="00F229D0">
        <w:rPr>
          <w:rFonts w:asciiTheme="minorHAnsi" w:hAnsiTheme="minorHAnsi"/>
          <w:b/>
          <w:i w:val="0"/>
        </w:rPr>
        <w:t xml:space="preserve">Plan </w:t>
      </w:r>
      <w:r w:rsidR="008B441F">
        <w:rPr>
          <w:rFonts w:asciiTheme="minorHAnsi" w:hAnsiTheme="minorHAnsi"/>
          <w:b/>
          <w:i w:val="0"/>
        </w:rPr>
        <w:t>de Business Analyse</w:t>
      </w:r>
    </w:p>
    <w:p w:rsidR="00075558" w:rsidRPr="00F229D0" w:rsidRDefault="00F35D02" w:rsidP="004544D1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</w:rPr>
      </w:pPr>
      <w:r w:rsidRPr="00F229D0">
        <w:rPr>
          <w:rFonts w:asciiTheme="minorHAnsi" w:hAnsiTheme="minorHAnsi"/>
        </w:rPr>
        <w:t xml:space="preserve">Projet : </w:t>
      </w:r>
      <w:r w:rsidR="00075558" w:rsidRPr="00F229D0">
        <w:rPr>
          <w:rFonts w:asciiTheme="minorHAnsi" w:hAnsiTheme="minorHAnsi"/>
        </w:rPr>
        <w:t>XXXXXXXX</w:t>
      </w:r>
    </w:p>
    <w:p w:rsidR="00894404" w:rsidRPr="00F229D0" w:rsidRDefault="00894404" w:rsidP="009C4D2A">
      <w:pPr>
        <w:ind w:right="5101"/>
        <w:jc w:val="both"/>
        <w:rPr>
          <w:rFonts w:cs="Arial"/>
        </w:rPr>
      </w:pPr>
    </w:p>
    <w:p w:rsidR="00894404" w:rsidRPr="00F229D0" w:rsidRDefault="00894404" w:rsidP="009C4D2A">
      <w:pPr>
        <w:ind w:right="5101"/>
        <w:jc w:val="both"/>
        <w:rPr>
          <w:rFonts w:cs="Arial"/>
        </w:rPr>
      </w:pPr>
    </w:p>
    <w:p w:rsidR="00894404" w:rsidRPr="00F229D0" w:rsidRDefault="00894404" w:rsidP="009C4D2A">
      <w:pPr>
        <w:tabs>
          <w:tab w:val="left" w:pos="993"/>
        </w:tabs>
        <w:jc w:val="both"/>
        <w:rPr>
          <w:rFonts w:cs="Arial"/>
        </w:rPr>
      </w:pPr>
    </w:p>
    <w:p w:rsidR="00894404" w:rsidRPr="00F229D0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F229D0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F229D0" w:rsidRDefault="00894404" w:rsidP="009C4D2A">
      <w:pPr>
        <w:jc w:val="both"/>
        <w:rPr>
          <w:rFonts w:cs="Arial"/>
        </w:rPr>
      </w:pPr>
      <w:r w:rsidRPr="00F229D0">
        <w:rPr>
          <w:rFonts w:cs="Arial"/>
          <w:sz w:val="28"/>
          <w:szCs w:val="28"/>
        </w:rPr>
        <w:br w:type="page"/>
      </w:r>
      <w:r w:rsidRPr="00F229D0">
        <w:rPr>
          <w:rFonts w:cs="Arial"/>
          <w:b/>
          <w:i/>
          <w:sz w:val="24"/>
        </w:rPr>
        <w:lastRenderedPageBreak/>
        <w:t>Présentation du document</w:t>
      </w:r>
    </w:p>
    <w:p w:rsidR="00894404" w:rsidRPr="00F229D0" w:rsidRDefault="00894404" w:rsidP="009C4D2A">
      <w:pPr>
        <w:jc w:val="both"/>
        <w:rPr>
          <w:rFonts w:cs="Arial"/>
          <w:b/>
        </w:rPr>
      </w:pPr>
    </w:p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536"/>
        <w:gridCol w:w="993"/>
        <w:gridCol w:w="3685"/>
      </w:tblGrid>
      <w:tr w:rsidR="00894404" w:rsidRPr="00F229D0" w:rsidTr="00D56A45">
        <w:trPr>
          <w:trHeight w:val="497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De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  <w:tab w:val="left" w:pos="398"/>
                <w:tab w:val="left" w:pos="5103"/>
              </w:tabs>
              <w:spacing w:before="12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Date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  <w:tab w:val="left" w:pos="5103"/>
              </w:tabs>
              <w:spacing w:before="120"/>
              <w:jc w:val="center"/>
              <w:rPr>
                <w:rFonts w:cs="Arial"/>
              </w:rPr>
            </w:pPr>
          </w:p>
        </w:tc>
      </w:tr>
      <w:tr w:rsidR="00894404" w:rsidRPr="00F229D0" w:rsidTr="00D56A45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center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Copie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94404" w:rsidRPr="00F229D0" w:rsidRDefault="00894404" w:rsidP="004544D1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center"/>
              <w:rPr>
                <w:rFonts w:cs="Arial"/>
                <w:i/>
                <w:iCs/>
              </w:rPr>
            </w:pPr>
          </w:p>
        </w:tc>
      </w:tr>
    </w:tbl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tbl>
      <w:tblPr>
        <w:tblW w:w="9923" w:type="dxa"/>
        <w:tblInd w:w="-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2"/>
        <w:gridCol w:w="8221"/>
      </w:tblGrid>
      <w:tr w:rsidR="00894404" w:rsidRPr="00F229D0" w:rsidTr="00D56A45">
        <w:trPr>
          <w:trHeight w:val="619"/>
        </w:trPr>
        <w:tc>
          <w:tcPr>
            <w:tcW w:w="1702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894404" w:rsidRPr="00F229D0" w:rsidRDefault="00894404" w:rsidP="00D56A45">
            <w:pPr>
              <w:spacing w:before="20" w:after="20"/>
              <w:ind w:left="-132"/>
              <w:jc w:val="center"/>
              <w:rPr>
                <w:rFonts w:cs="Arial"/>
              </w:rPr>
            </w:pPr>
            <w:r w:rsidRPr="00F229D0">
              <w:rPr>
                <w:rFonts w:cs="Arial"/>
                <w:b/>
              </w:rPr>
              <w:t xml:space="preserve">Version </w:t>
            </w:r>
          </w:p>
        </w:tc>
        <w:tc>
          <w:tcPr>
            <w:tcW w:w="8221" w:type="dxa"/>
            <w:tcBorders>
              <w:top w:val="single" w:sz="4" w:space="0" w:color="auto"/>
            </w:tcBorders>
            <w:vAlign w:val="center"/>
          </w:tcPr>
          <w:p w:rsidR="00894404" w:rsidRPr="00F229D0" w:rsidRDefault="00894404" w:rsidP="009C4D2A">
            <w:pPr>
              <w:tabs>
                <w:tab w:val="left" w:pos="2283"/>
                <w:tab w:val="left" w:pos="4833"/>
              </w:tabs>
              <w:spacing w:before="20" w:after="20"/>
              <w:ind w:left="-132"/>
              <w:jc w:val="both"/>
              <w:rPr>
                <w:rFonts w:cs="Arial"/>
                <w:b/>
                <w:bCs/>
              </w:rPr>
            </w:pPr>
            <w:r w:rsidRPr="00F229D0">
              <w:rPr>
                <w:rFonts w:cs="Arial"/>
              </w:rPr>
              <w:t xml:space="preserve">   </w:t>
            </w:r>
            <w:bookmarkStart w:id="2" w:name="CaseACocher7"/>
            <w:r w:rsidR="00D72BB9" w:rsidRPr="00F229D0">
              <w:rPr>
                <w:rFonts w:cs="Arial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229D0">
              <w:rPr>
                <w:rFonts w:cs="Arial"/>
              </w:rPr>
              <w:instrText xml:space="preserve"> FORMCHECKBOX </w:instrText>
            </w:r>
            <w:r w:rsidR="00902C2F">
              <w:rPr>
                <w:rFonts w:cs="Arial"/>
              </w:rPr>
            </w:r>
            <w:r w:rsidR="00902C2F">
              <w:rPr>
                <w:rFonts w:cs="Arial"/>
              </w:rPr>
              <w:fldChar w:fldCharType="separate"/>
            </w:r>
            <w:r w:rsidR="00D72BB9" w:rsidRPr="00F229D0">
              <w:rPr>
                <w:rFonts w:cs="Arial"/>
              </w:rPr>
              <w:fldChar w:fldCharType="end"/>
            </w:r>
            <w:bookmarkEnd w:id="2"/>
            <w:r w:rsidRPr="00F229D0">
              <w:rPr>
                <w:rFonts w:cs="Arial"/>
              </w:rPr>
              <w:t xml:space="preserve"> Version de travail </w:t>
            </w:r>
            <w:r w:rsidRPr="00F229D0">
              <w:rPr>
                <w:rFonts w:cs="Arial"/>
              </w:rPr>
              <w:tab/>
            </w:r>
            <w:r w:rsidR="00D72BB9" w:rsidRPr="00F229D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229D0">
              <w:rPr>
                <w:rFonts w:cs="Arial"/>
              </w:rPr>
              <w:instrText xml:space="preserve"> FORMCHECKBOX </w:instrText>
            </w:r>
            <w:r w:rsidR="00902C2F">
              <w:rPr>
                <w:rFonts w:cs="Arial"/>
              </w:rPr>
            </w:r>
            <w:r w:rsidR="00902C2F">
              <w:rPr>
                <w:rFonts w:cs="Arial"/>
              </w:rPr>
              <w:fldChar w:fldCharType="separate"/>
            </w:r>
            <w:r w:rsidR="00D72BB9" w:rsidRPr="00F229D0">
              <w:rPr>
                <w:rFonts w:cs="Arial"/>
              </w:rPr>
              <w:fldChar w:fldCharType="end"/>
            </w:r>
            <w:r w:rsidRPr="00F229D0">
              <w:rPr>
                <w:rFonts w:cs="Arial"/>
              </w:rPr>
              <w:t xml:space="preserve"> En cours de validation</w:t>
            </w:r>
            <w:r w:rsidRPr="00F229D0">
              <w:rPr>
                <w:rFonts w:cs="Arial"/>
              </w:rPr>
              <w:tab/>
            </w:r>
            <w:r w:rsidR="00D72BB9" w:rsidRPr="00F229D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229D0">
              <w:rPr>
                <w:rFonts w:cs="Arial"/>
              </w:rPr>
              <w:instrText xml:space="preserve"> FORMCHECKBOX </w:instrText>
            </w:r>
            <w:r w:rsidR="00902C2F">
              <w:rPr>
                <w:rFonts w:cs="Arial"/>
              </w:rPr>
            </w:r>
            <w:r w:rsidR="00902C2F">
              <w:rPr>
                <w:rFonts w:cs="Arial"/>
              </w:rPr>
              <w:fldChar w:fldCharType="separate"/>
            </w:r>
            <w:r w:rsidR="00D72BB9" w:rsidRPr="00F229D0">
              <w:rPr>
                <w:rFonts w:cs="Arial"/>
              </w:rPr>
              <w:fldChar w:fldCharType="end"/>
            </w:r>
            <w:r w:rsidRPr="00F229D0">
              <w:rPr>
                <w:rFonts w:cs="Arial"/>
              </w:rPr>
              <w:t xml:space="preserve"> Diffusée</w:t>
            </w:r>
          </w:p>
        </w:tc>
      </w:tr>
    </w:tbl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  <w:sz w:val="24"/>
        </w:rPr>
      </w:pPr>
      <w:r w:rsidRPr="00F229D0">
        <w:rPr>
          <w:rFonts w:cs="Arial"/>
          <w:b/>
          <w:i/>
          <w:sz w:val="24"/>
        </w:rPr>
        <w:t>Suivi des modifications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5812"/>
        <w:gridCol w:w="1559"/>
        <w:gridCol w:w="1559"/>
      </w:tblGrid>
      <w:tr w:rsidR="00894404" w:rsidRPr="00F229D0" w:rsidTr="00D56A45">
        <w:trPr>
          <w:cantSplit/>
          <w:trHeight w:val="397"/>
        </w:trPr>
        <w:tc>
          <w:tcPr>
            <w:tcW w:w="993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Version</w:t>
            </w:r>
          </w:p>
        </w:tc>
        <w:tc>
          <w:tcPr>
            <w:tcW w:w="5812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Commentaires / Description de la modification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Date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Auteur</w:t>
            </w:r>
          </w:p>
        </w:tc>
      </w:tr>
      <w:tr w:rsidR="00894404" w:rsidRPr="00F229D0" w:rsidTr="00CD298A">
        <w:trPr>
          <w:cantSplit/>
          <w:trHeight w:val="295"/>
        </w:trPr>
        <w:tc>
          <w:tcPr>
            <w:tcW w:w="993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  <w:r w:rsidRPr="00F229D0">
              <w:rPr>
                <w:rFonts w:cs="Arial"/>
              </w:rPr>
              <w:t>V. 0</w:t>
            </w:r>
          </w:p>
        </w:tc>
        <w:tc>
          <w:tcPr>
            <w:tcW w:w="5812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  <w:r w:rsidRPr="00F229D0">
              <w:rPr>
                <w:rFonts w:cs="Arial"/>
              </w:rPr>
              <w:t>Création</w:t>
            </w:r>
          </w:p>
        </w:tc>
        <w:tc>
          <w:tcPr>
            <w:tcW w:w="1559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F229D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  <w:r w:rsidRPr="00F229D0">
              <w:rPr>
                <w:rFonts w:cs="Arial"/>
              </w:rPr>
              <w:t>V1.0</w:t>
            </w:r>
          </w:p>
        </w:tc>
        <w:tc>
          <w:tcPr>
            <w:tcW w:w="5812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  <w:r w:rsidRPr="00F229D0">
              <w:rPr>
                <w:rFonts w:cs="Arial"/>
              </w:rPr>
              <w:t>Validation.</w:t>
            </w:r>
          </w:p>
        </w:tc>
        <w:tc>
          <w:tcPr>
            <w:tcW w:w="1559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F229D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F229D0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</w:tr>
    </w:tbl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F229D0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</w:rPr>
      </w:pPr>
      <w:r w:rsidRPr="00F229D0">
        <w:rPr>
          <w:rFonts w:cs="Arial"/>
          <w:b/>
          <w:i/>
        </w:rPr>
        <w:t>Suivi de validation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559"/>
        <w:gridCol w:w="2552"/>
      </w:tblGrid>
      <w:tr w:rsidR="00894404" w:rsidRPr="00F229D0" w:rsidTr="00D56A45">
        <w:trPr>
          <w:cantSplit/>
          <w:trHeight w:val="397"/>
        </w:trPr>
        <w:tc>
          <w:tcPr>
            <w:tcW w:w="5812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Valideur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Validé ?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894404" w:rsidRPr="00F229D0" w:rsidRDefault="00894404" w:rsidP="004544D1">
            <w:pPr>
              <w:jc w:val="center"/>
              <w:rPr>
                <w:rFonts w:cs="Arial"/>
                <w:b/>
              </w:rPr>
            </w:pPr>
            <w:r w:rsidRPr="00F229D0">
              <w:rPr>
                <w:rFonts w:cs="Arial"/>
                <w:b/>
              </w:rPr>
              <w:t>Nom</w:t>
            </w:r>
          </w:p>
        </w:tc>
      </w:tr>
      <w:tr w:rsidR="00894404" w:rsidRPr="00F229D0" w:rsidTr="00CD298A">
        <w:trPr>
          <w:cantSplit/>
          <w:trHeight w:val="169"/>
        </w:trPr>
        <w:tc>
          <w:tcPr>
            <w:tcW w:w="5812" w:type="dxa"/>
          </w:tcPr>
          <w:p w:rsidR="00894404" w:rsidRPr="00F229D0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F229D0">
              <w:rPr>
                <w:rFonts w:cs="Arial"/>
                <w:iCs/>
              </w:rPr>
              <w:t xml:space="preserve">Validation  </w:t>
            </w:r>
            <w:r w:rsidR="00D72BB9" w:rsidRPr="00F229D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F229D0">
              <w:rPr>
                <w:rFonts w:cs="Arial"/>
                <w:iCs/>
              </w:rPr>
              <w:instrText xml:space="preserve"> FORMCHECKBOX </w:instrText>
            </w:r>
            <w:r w:rsidR="00902C2F">
              <w:rPr>
                <w:rFonts w:cs="Arial"/>
                <w:iCs/>
              </w:rPr>
            </w:r>
            <w:r w:rsidR="00902C2F">
              <w:rPr>
                <w:rFonts w:cs="Arial"/>
                <w:iCs/>
              </w:rPr>
              <w:fldChar w:fldCharType="separate"/>
            </w:r>
            <w:r w:rsidR="00D72BB9" w:rsidRPr="00F229D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F229D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F229D0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F229D0" w:rsidTr="00CD298A">
        <w:trPr>
          <w:cantSplit/>
          <w:trHeight w:val="169"/>
        </w:trPr>
        <w:tc>
          <w:tcPr>
            <w:tcW w:w="5812" w:type="dxa"/>
          </w:tcPr>
          <w:p w:rsidR="00894404" w:rsidRPr="00F229D0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F229D0">
              <w:rPr>
                <w:rFonts w:cs="Arial"/>
                <w:iCs/>
              </w:rPr>
              <w:t xml:space="preserve">Validation  </w:t>
            </w:r>
            <w:r w:rsidR="00D72BB9" w:rsidRPr="00F229D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F229D0">
              <w:rPr>
                <w:rFonts w:cs="Arial"/>
                <w:iCs/>
              </w:rPr>
              <w:instrText xml:space="preserve"> FORMCHECKBOX </w:instrText>
            </w:r>
            <w:r w:rsidR="00902C2F">
              <w:rPr>
                <w:rFonts w:cs="Arial"/>
                <w:iCs/>
              </w:rPr>
            </w:r>
            <w:r w:rsidR="00902C2F">
              <w:rPr>
                <w:rFonts w:cs="Arial"/>
                <w:iCs/>
              </w:rPr>
              <w:fldChar w:fldCharType="separate"/>
            </w:r>
            <w:r w:rsidR="00D72BB9" w:rsidRPr="00F229D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F229D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F229D0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F229D0" w:rsidTr="00CD298A">
        <w:trPr>
          <w:cantSplit/>
          <w:trHeight w:val="85"/>
        </w:trPr>
        <w:tc>
          <w:tcPr>
            <w:tcW w:w="5812" w:type="dxa"/>
          </w:tcPr>
          <w:p w:rsidR="00894404" w:rsidRPr="00F229D0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F229D0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F229D0">
              <w:rPr>
                <w:rFonts w:cs="Arial"/>
                <w:iCs/>
              </w:rPr>
              <w:t xml:space="preserve">Validation  </w:t>
            </w:r>
            <w:r w:rsidR="00D72BB9" w:rsidRPr="00F229D0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F229D0">
              <w:rPr>
                <w:rFonts w:cs="Arial"/>
                <w:iCs/>
              </w:rPr>
              <w:instrText xml:space="preserve"> FORMCHECKBOX </w:instrText>
            </w:r>
            <w:r w:rsidR="00902C2F">
              <w:rPr>
                <w:rFonts w:cs="Arial"/>
                <w:iCs/>
              </w:rPr>
            </w:r>
            <w:r w:rsidR="00902C2F">
              <w:rPr>
                <w:rFonts w:cs="Arial"/>
                <w:iCs/>
              </w:rPr>
              <w:fldChar w:fldCharType="separate"/>
            </w:r>
            <w:r w:rsidR="00D72BB9" w:rsidRPr="00F229D0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F229D0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F229D0">
              <w:rPr>
                <w:rFonts w:asciiTheme="minorHAnsi" w:hAnsiTheme="minorHAnsi" w:cs="Arial"/>
              </w:rPr>
              <w:t>&lt;Nom du responsable&gt;</w:t>
            </w:r>
          </w:p>
        </w:tc>
      </w:tr>
    </w:tbl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EF71B3" w:rsidRPr="00F229D0" w:rsidRDefault="001F1C79" w:rsidP="001F1C79">
      <w:pPr>
        <w:tabs>
          <w:tab w:val="left" w:pos="2629"/>
        </w:tabs>
        <w:jc w:val="both"/>
        <w:rPr>
          <w:rFonts w:cs="Arial"/>
          <w:sz w:val="28"/>
          <w:szCs w:val="28"/>
        </w:rPr>
      </w:pPr>
      <w:r w:rsidRPr="00F229D0">
        <w:rPr>
          <w:rFonts w:cs="Arial"/>
          <w:sz w:val="28"/>
          <w:szCs w:val="28"/>
        </w:rPr>
        <w:tab/>
      </w:r>
    </w:p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F229D0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F229D0" w:rsidRDefault="00894404" w:rsidP="009C4D2A">
      <w:pPr>
        <w:jc w:val="both"/>
        <w:rPr>
          <w:rFonts w:cs="Arial"/>
        </w:rPr>
      </w:pP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id w:val="-469644429"/>
        <w:docPartObj>
          <w:docPartGallery w:val="Table of Contents"/>
          <w:docPartUnique/>
        </w:docPartObj>
      </w:sdtPr>
      <w:sdtEndPr/>
      <w:sdtContent>
        <w:p w:rsidR="00083A3E" w:rsidRPr="00F229D0" w:rsidRDefault="000D667F" w:rsidP="009C4D2A">
          <w:pPr>
            <w:pStyle w:val="En-ttedetabledesmatires"/>
            <w:spacing w:after="200"/>
            <w:jc w:val="both"/>
            <w:rPr>
              <w:rFonts w:asciiTheme="minorHAnsi" w:hAnsiTheme="minorHAnsi" w:cs="Arial"/>
            </w:rPr>
          </w:pPr>
          <w:r w:rsidRPr="00F229D0">
            <w:rPr>
              <w:rFonts w:asciiTheme="minorHAnsi" w:hAnsiTheme="minorHAnsi" w:cs="Arial"/>
              <w:color w:val="auto"/>
            </w:rPr>
            <w:t>TABLE DES MATIERES</w:t>
          </w:r>
        </w:p>
        <w:p w:rsidR="009A1041" w:rsidRDefault="00D72BB9">
          <w:pPr>
            <w:pStyle w:val="TM1"/>
            <w:rPr>
              <w:rFonts w:eastAsiaTheme="minorEastAsia"/>
              <w:noProof/>
              <w:lang w:eastAsia="fr-FR"/>
            </w:rPr>
          </w:pPr>
          <w:r w:rsidRPr="00F229D0">
            <w:rPr>
              <w:rFonts w:cs="Arial"/>
            </w:rPr>
            <w:fldChar w:fldCharType="begin"/>
          </w:r>
          <w:r w:rsidR="00083A3E" w:rsidRPr="00F229D0">
            <w:rPr>
              <w:rFonts w:cs="Arial"/>
            </w:rPr>
            <w:instrText xml:space="preserve"> TOC \o "1-3" \h \z \u </w:instrText>
          </w:r>
          <w:r w:rsidRPr="00F229D0">
            <w:rPr>
              <w:rFonts w:cs="Arial"/>
            </w:rPr>
            <w:fldChar w:fldCharType="separate"/>
          </w:r>
          <w:hyperlink w:anchor="_Toc491446312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1.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METHODE DE BUSINESS ANALYSE ADAPTEE AU CONTEXTE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_Toc491446312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5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13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1.1.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Activités de Business Analyse à mener et leurs livrables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_Toc491446313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5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46314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2.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INTERACTIONS AVEC LES PARTIES PRENANTES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_Toc491446314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6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15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2.1 Identification des parties prenantes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_Toc491446315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6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16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2.2 Mode de collaboration entre l’analyste métier et les parties prenantes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_Toc491446316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6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17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2.3 Besoins de communication envers les parties prenantes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_Toc491446317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6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46318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3.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MODE DE FONCTIONNEMENT DE L’ANALYSE METIER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_Toc491446318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7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19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3.1</w:t>
            </w:r>
            <w:r w:rsidR="009A1041" w:rsidRPr="00F81FA4">
              <w:rPr>
                <w:rStyle w:val="Lienhypertexte"/>
                <w:rFonts w:cs="Arial"/>
                <w:noProof/>
              </w:rPr>
              <w:t xml:space="preserve"> 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noProof/>
              </w:rPr>
              <w:t xml:space="preserve"> </w:t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Modalités de prise de décision ou de validation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_Toc491446319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7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0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3.2  Modalités de priorisation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_Toc491446320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7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1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3.3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Gestion des demandes de modification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_Toc491446321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7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46322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4.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GESTION DES INFORMATIONS DE L’ANALYSE METIER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_Toc491446322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8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3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 xml:space="preserve">4.1 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Informations de Business Analyse à gérer.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_Toc491446323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8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4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4 .2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 xml:space="preserve"> Relations, dépendances entre les informations de l’Business Analyse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_Toc491446324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8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46325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>5.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PISTE D’AMELIORATION DE PERFORMANCE DE L’ANALYSE METIER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_Toc491446325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9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6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 xml:space="preserve">5.1 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Mesures de performance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_Toc491446326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9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9A1041" w:rsidRDefault="00902C2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46327" w:history="1">
            <w:r w:rsidR="009A1041" w:rsidRPr="00F81FA4">
              <w:rPr>
                <w:rStyle w:val="Lienhypertexte"/>
                <w:rFonts w:cs="Arial"/>
                <w:i/>
                <w:noProof/>
              </w:rPr>
              <w:t xml:space="preserve">5.2 </w:t>
            </w:r>
            <w:r w:rsidR="009A1041">
              <w:rPr>
                <w:rFonts w:eastAsiaTheme="minorEastAsia"/>
                <w:noProof/>
                <w:lang w:eastAsia="fr-FR"/>
              </w:rPr>
              <w:tab/>
            </w:r>
            <w:r w:rsidR="009A1041" w:rsidRPr="00F81FA4">
              <w:rPr>
                <w:rStyle w:val="Lienhypertexte"/>
                <w:rFonts w:cs="Arial"/>
                <w:i/>
                <w:noProof/>
              </w:rPr>
              <w:t>Conduite de l’analyse de performance et identification des axes d’amélioration</w:t>
            </w:r>
            <w:r w:rsidR="009A1041">
              <w:rPr>
                <w:noProof/>
                <w:webHidden/>
              </w:rPr>
              <w:tab/>
            </w:r>
            <w:r w:rsidR="009A1041">
              <w:rPr>
                <w:noProof/>
                <w:webHidden/>
              </w:rPr>
              <w:fldChar w:fldCharType="begin"/>
            </w:r>
            <w:r w:rsidR="009A1041">
              <w:rPr>
                <w:noProof/>
                <w:webHidden/>
              </w:rPr>
              <w:instrText xml:space="preserve"> PAGEREF _Toc491446327 \h </w:instrText>
            </w:r>
            <w:r w:rsidR="009A1041">
              <w:rPr>
                <w:noProof/>
                <w:webHidden/>
              </w:rPr>
            </w:r>
            <w:r w:rsidR="009A1041">
              <w:rPr>
                <w:noProof/>
                <w:webHidden/>
              </w:rPr>
              <w:fldChar w:fldCharType="separate"/>
            </w:r>
            <w:r w:rsidR="009A1041">
              <w:rPr>
                <w:noProof/>
                <w:webHidden/>
              </w:rPr>
              <w:t>9</w:t>
            </w:r>
            <w:r w:rsidR="009A1041">
              <w:rPr>
                <w:noProof/>
                <w:webHidden/>
              </w:rPr>
              <w:fldChar w:fldCharType="end"/>
            </w:r>
          </w:hyperlink>
        </w:p>
        <w:p w:rsidR="00083A3E" w:rsidRPr="00F229D0" w:rsidRDefault="00D72BB9" w:rsidP="009C4D2A">
          <w:pPr>
            <w:jc w:val="both"/>
            <w:rPr>
              <w:rFonts w:cs="Arial"/>
            </w:rPr>
          </w:pPr>
          <w:r w:rsidRPr="00F229D0">
            <w:rPr>
              <w:rFonts w:cs="Arial"/>
            </w:rPr>
            <w:fldChar w:fldCharType="end"/>
          </w:r>
        </w:p>
      </w:sdtContent>
    </w:sdt>
    <w:p w:rsidR="00083A3E" w:rsidRPr="00F229D0" w:rsidRDefault="00083A3E" w:rsidP="009C4D2A">
      <w:pPr>
        <w:pStyle w:val="Paragraphedeliste"/>
        <w:ind w:left="360"/>
        <w:jc w:val="both"/>
        <w:rPr>
          <w:rFonts w:cs="Arial"/>
          <w:sz w:val="32"/>
          <w:szCs w:val="32"/>
        </w:rPr>
      </w:pP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  <w:r w:rsidRPr="00F229D0">
        <w:rPr>
          <w:rFonts w:cs="Arial"/>
          <w:sz w:val="24"/>
          <w:szCs w:val="24"/>
        </w:rPr>
        <w:br w:type="page"/>
      </w:r>
      <w:r w:rsidRPr="00F229D0">
        <w:rPr>
          <w:rFonts w:cs="Arial"/>
          <w:b/>
          <w:color w:val="5B9BD5" w:themeColor="accent1"/>
          <w:sz w:val="28"/>
        </w:rPr>
        <w:lastRenderedPageBreak/>
        <w:t>UTILISATION DU MODELE DE DOCUMENT</w:t>
      </w: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F229D0">
        <w:rPr>
          <w:rFonts w:cs="Arial"/>
          <w:b/>
          <w:color w:val="5B9BD5" w:themeColor="accent1"/>
          <w:sz w:val="24"/>
        </w:rPr>
        <w:t>Aide à la rédaction</w:t>
      </w:r>
    </w:p>
    <w:p w:rsidR="003E3461" w:rsidRPr="00F229D0" w:rsidRDefault="003E3461" w:rsidP="000941E6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F229D0">
        <w:rPr>
          <w:rFonts w:cs="Arial"/>
          <w:color w:val="5B9BD5" w:themeColor="accent1"/>
        </w:rPr>
        <w:t xml:space="preserve">Ce document est un modèle </w:t>
      </w:r>
      <w:r w:rsidR="00075558" w:rsidRPr="00F229D0">
        <w:rPr>
          <w:rFonts w:cs="Arial"/>
          <w:color w:val="5B9BD5" w:themeColor="accent1"/>
        </w:rPr>
        <w:t>d’étude d’opportunité</w:t>
      </w:r>
      <w:r w:rsidRPr="00F229D0">
        <w:rPr>
          <w:rFonts w:cs="Arial"/>
          <w:color w:val="5B9BD5" w:themeColor="accent1"/>
        </w:rPr>
        <w:t xml:space="preserve"> intégrant une aide à la rédaction. Les</w:t>
      </w:r>
      <w:r w:rsidR="001F1C79" w:rsidRPr="00F229D0">
        <w:rPr>
          <w:rFonts w:cs="Arial"/>
          <w:color w:val="5B9BD5" w:themeColor="accent1"/>
        </w:rPr>
        <w:t xml:space="preserve"> zones en bleu</w:t>
      </w:r>
      <w:r w:rsidRPr="00F229D0">
        <w:rPr>
          <w:rFonts w:cs="Arial"/>
          <w:color w:val="5B9BD5" w:themeColor="accent1"/>
        </w:rPr>
        <w:t xml:space="preserve"> précisent la nature des informations attendues, en apportant des précisions ou des exemples</w:t>
      </w:r>
    </w:p>
    <w:p w:rsidR="003E3461" w:rsidRPr="00F229D0" w:rsidRDefault="003E3461" w:rsidP="000941E6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F229D0">
        <w:rPr>
          <w:rFonts w:cs="Arial"/>
          <w:color w:val="5B9BD5" w:themeColor="accent1"/>
        </w:rPr>
        <w:t>Les éléments de contenu doivent être ajoutés en noir après suppression des aides.</w:t>
      </w: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F229D0">
        <w:rPr>
          <w:rFonts w:cs="Arial"/>
          <w:b/>
          <w:color w:val="5B9BD5" w:themeColor="accent1"/>
          <w:sz w:val="24"/>
        </w:rPr>
        <w:t>Note au rédacteur</w:t>
      </w:r>
    </w:p>
    <w:p w:rsidR="003E3461" w:rsidRPr="00F229D0" w:rsidRDefault="003E3461" w:rsidP="000941E6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F229D0">
        <w:rPr>
          <w:rFonts w:cs="Arial"/>
          <w:color w:val="5B9BD5" w:themeColor="accent1"/>
        </w:rPr>
        <w:t>Le rédacteur se doit de compléter l’ensemble des paragraphes du documen</w:t>
      </w:r>
      <w:r w:rsidR="00075558" w:rsidRPr="00F229D0">
        <w:rPr>
          <w:rFonts w:cs="Arial"/>
          <w:color w:val="5B9BD5" w:themeColor="accent1"/>
        </w:rPr>
        <w:t>t. Toutefois, selon les types d’opportunités</w:t>
      </w:r>
      <w:r w:rsidRPr="00F229D0">
        <w:rPr>
          <w:rFonts w:cs="Arial"/>
          <w:color w:val="5B9BD5" w:themeColor="accent1"/>
        </w:rPr>
        <w:t>, tous les paragraphes ne sont pas forcément pertinents. Dans ce cas le rédacteur indiquera que la question posée a bien été évaluée, mais qu’elle est sans fondement, et en précisera-la raison.</w:t>
      </w: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F229D0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F229D0">
        <w:rPr>
          <w:rFonts w:cs="Arial"/>
          <w:color w:val="5B9BD5" w:themeColor="accent1"/>
        </w:rPr>
        <w:t xml:space="preserve">Le rédacteur s’assurera de toujours utiliser la dernière version de ce document. Il en respectera la structure en préservant les chapitres existants, mais pourra ajouter des </w:t>
      </w:r>
      <w:r w:rsidR="007B3FAE" w:rsidRPr="00F229D0">
        <w:rPr>
          <w:rFonts w:cs="Arial"/>
          <w:color w:val="5B9BD5" w:themeColor="accent1"/>
        </w:rPr>
        <w:t xml:space="preserve">éléments </w:t>
      </w:r>
      <w:r w:rsidRPr="00F229D0">
        <w:rPr>
          <w:rFonts w:cs="Arial"/>
          <w:color w:val="5B9BD5" w:themeColor="accent1"/>
        </w:rPr>
        <w:t>si nécessaire.</w:t>
      </w:r>
    </w:p>
    <w:p w:rsidR="003E3461" w:rsidRPr="00F229D0" w:rsidRDefault="003E3461" w:rsidP="009C4D2A">
      <w:pPr>
        <w:jc w:val="both"/>
        <w:rPr>
          <w:rFonts w:cs="Arial"/>
          <w:sz w:val="24"/>
          <w:szCs w:val="24"/>
        </w:rPr>
      </w:pPr>
    </w:p>
    <w:p w:rsidR="00F0601D" w:rsidRPr="00F229D0" w:rsidRDefault="003E3461" w:rsidP="009C4D2A">
      <w:pPr>
        <w:jc w:val="both"/>
        <w:rPr>
          <w:rFonts w:cs="Arial"/>
          <w:sz w:val="24"/>
          <w:szCs w:val="24"/>
        </w:rPr>
      </w:pPr>
      <w:r w:rsidRPr="00F229D0">
        <w:rPr>
          <w:rFonts w:cs="Arial"/>
          <w:sz w:val="24"/>
          <w:szCs w:val="24"/>
        </w:rPr>
        <w:br w:type="page"/>
      </w:r>
    </w:p>
    <w:p w:rsidR="000D667F" w:rsidRPr="00F229D0" w:rsidRDefault="00AE5F54" w:rsidP="000941E6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200" w:line="360" w:lineRule="auto"/>
        <w:ind w:left="357" w:hanging="357"/>
        <w:jc w:val="both"/>
        <w:outlineLvl w:val="0"/>
        <w:rPr>
          <w:rFonts w:cs="Arial"/>
          <w:i/>
          <w:sz w:val="32"/>
          <w:szCs w:val="32"/>
        </w:rPr>
      </w:pPr>
      <w:bookmarkStart w:id="3" w:name="_Toc491446312"/>
      <w:r w:rsidRPr="00F229D0">
        <w:rPr>
          <w:rFonts w:cs="Arial"/>
          <w:i/>
          <w:sz w:val="32"/>
          <w:szCs w:val="32"/>
        </w:rPr>
        <w:lastRenderedPageBreak/>
        <w:t xml:space="preserve">METHODE </w:t>
      </w:r>
      <w:r w:rsidR="000B67C4">
        <w:rPr>
          <w:rFonts w:cs="Arial"/>
          <w:i/>
          <w:sz w:val="32"/>
          <w:szCs w:val="32"/>
        </w:rPr>
        <w:t>DE BUSINESS ANALYSE</w:t>
      </w:r>
      <w:r w:rsidRPr="00F229D0">
        <w:rPr>
          <w:rFonts w:cs="Arial"/>
          <w:i/>
          <w:sz w:val="32"/>
          <w:szCs w:val="32"/>
        </w:rPr>
        <w:t xml:space="preserve"> </w:t>
      </w:r>
      <w:r w:rsidR="00772CD3" w:rsidRPr="00F229D0">
        <w:rPr>
          <w:rFonts w:cs="Arial"/>
          <w:i/>
          <w:sz w:val="32"/>
          <w:szCs w:val="32"/>
        </w:rPr>
        <w:t xml:space="preserve">ADAPTEE </w:t>
      </w:r>
      <w:r w:rsidRPr="00F229D0">
        <w:rPr>
          <w:rFonts w:cs="Arial"/>
          <w:i/>
          <w:sz w:val="32"/>
          <w:szCs w:val="32"/>
        </w:rPr>
        <w:t>AU CONTEXTE</w:t>
      </w:r>
      <w:bookmarkEnd w:id="3"/>
    </w:p>
    <w:p w:rsidR="00C6377F" w:rsidRPr="00F229D0" w:rsidRDefault="000B67C4" w:rsidP="000941E6">
      <w:pPr>
        <w:pStyle w:val="Paragraphedeliste"/>
        <w:numPr>
          <w:ilvl w:val="1"/>
          <w:numId w:val="2"/>
        </w:numPr>
        <w:spacing w:after="200" w:line="360" w:lineRule="auto"/>
        <w:jc w:val="both"/>
        <w:outlineLvl w:val="1"/>
        <w:rPr>
          <w:rFonts w:cs="Arial"/>
          <w:i/>
          <w:sz w:val="32"/>
          <w:szCs w:val="32"/>
        </w:rPr>
      </w:pPr>
      <w:bookmarkStart w:id="4" w:name="_Toc491446313"/>
      <w:r>
        <w:rPr>
          <w:rFonts w:cs="Arial"/>
          <w:i/>
          <w:sz w:val="24"/>
          <w:szCs w:val="24"/>
        </w:rPr>
        <w:t xml:space="preserve">Activités de </w:t>
      </w:r>
      <w:r w:rsidR="00846C14">
        <w:rPr>
          <w:rFonts w:cs="Arial"/>
          <w:i/>
          <w:sz w:val="24"/>
          <w:szCs w:val="24"/>
        </w:rPr>
        <w:t>Business Analyse</w:t>
      </w:r>
      <w:r w:rsidR="00AE5F54" w:rsidRPr="00F229D0">
        <w:rPr>
          <w:rFonts w:cs="Arial"/>
          <w:i/>
          <w:sz w:val="24"/>
          <w:szCs w:val="24"/>
        </w:rPr>
        <w:t xml:space="preserve"> à mener</w:t>
      </w:r>
      <w:r w:rsidR="002E0310" w:rsidRPr="00F229D0">
        <w:rPr>
          <w:rFonts w:cs="Arial"/>
          <w:i/>
          <w:sz w:val="24"/>
          <w:szCs w:val="24"/>
        </w:rPr>
        <w:t xml:space="preserve"> et le</w:t>
      </w:r>
      <w:r w:rsidR="00CD2A34" w:rsidRPr="00F229D0">
        <w:rPr>
          <w:rFonts w:cs="Arial"/>
          <w:i/>
          <w:sz w:val="24"/>
          <w:szCs w:val="24"/>
        </w:rPr>
        <w:t>ur</w:t>
      </w:r>
      <w:r w:rsidR="002E0310" w:rsidRPr="00F229D0">
        <w:rPr>
          <w:rFonts w:cs="Arial"/>
          <w:i/>
          <w:sz w:val="24"/>
          <w:szCs w:val="24"/>
        </w:rPr>
        <w:t>s livrables</w:t>
      </w:r>
      <w:bookmarkEnd w:id="4"/>
      <w:r w:rsidR="002E0310" w:rsidRPr="00F229D0">
        <w:rPr>
          <w:rFonts w:cs="Arial"/>
          <w:i/>
          <w:sz w:val="24"/>
          <w:szCs w:val="24"/>
        </w:rPr>
        <w:t xml:space="preserve"> </w:t>
      </w:r>
    </w:p>
    <w:p w:rsidR="00C6377F" w:rsidRPr="00F229D0" w:rsidRDefault="003F7BF5" w:rsidP="003F7BF5">
      <w:pPr>
        <w:spacing w:before="200" w:line="240" w:lineRule="auto"/>
        <w:ind w:left="708"/>
        <w:jc w:val="both"/>
        <w:rPr>
          <w:rFonts w:cs="Arial"/>
          <w:i/>
          <w:color w:val="5B9BD5" w:themeColor="accent1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Quelles sont les </w:t>
      </w:r>
      <w:r w:rsidR="00AE5F54" w:rsidRPr="00F229D0">
        <w:rPr>
          <w:rFonts w:cs="Arial"/>
          <w:i/>
          <w:color w:val="5B9BD5" w:themeColor="accent1"/>
          <w:sz w:val="20"/>
          <w:szCs w:val="20"/>
        </w:rPr>
        <w:t xml:space="preserve">activités de </w:t>
      </w:r>
      <w:r w:rsidR="00846C14">
        <w:rPr>
          <w:rFonts w:cs="Arial"/>
          <w:i/>
          <w:color w:val="5B9BD5" w:themeColor="accent1"/>
          <w:sz w:val="20"/>
          <w:szCs w:val="20"/>
        </w:rPr>
        <w:t xml:space="preserve">Business Analyse </w:t>
      </w:r>
      <w:r w:rsidR="00AE5F54" w:rsidRPr="00F229D0">
        <w:rPr>
          <w:rFonts w:cs="Arial"/>
          <w:i/>
          <w:color w:val="5B9BD5" w:themeColor="accent1"/>
          <w:sz w:val="20"/>
          <w:szCs w:val="20"/>
        </w:rPr>
        <w:t>à mener que vous jugez utile</w:t>
      </w:r>
      <w:r w:rsidR="002E0310" w:rsidRPr="00F229D0">
        <w:rPr>
          <w:rFonts w:cs="Arial"/>
          <w:i/>
          <w:color w:val="5B9BD5" w:themeColor="accent1"/>
          <w:sz w:val="20"/>
          <w:szCs w:val="20"/>
        </w:rPr>
        <w:t>s</w:t>
      </w:r>
      <w:r w:rsidR="00AE5F54" w:rsidRPr="00F229D0">
        <w:rPr>
          <w:rFonts w:cs="Arial"/>
          <w:i/>
          <w:color w:val="5B9BD5" w:themeColor="accent1"/>
          <w:sz w:val="20"/>
          <w:szCs w:val="20"/>
        </w:rPr>
        <w:t xml:space="preserve"> pour le contexte de votre projet</w:t>
      </w:r>
      <w:r w:rsidRPr="00F229D0">
        <w:rPr>
          <w:rFonts w:cs="Arial"/>
          <w:i/>
          <w:color w:val="5B9BD5" w:themeColor="accent1"/>
          <w:sz w:val="20"/>
          <w:szCs w:val="20"/>
        </w:rPr>
        <w:t> ? Quel</w:t>
      </w:r>
      <w:r w:rsidR="00243711" w:rsidRPr="00F229D0">
        <w:rPr>
          <w:rFonts w:cs="Arial"/>
          <w:i/>
          <w:color w:val="5B9BD5" w:themeColor="accent1"/>
          <w:sz w:val="20"/>
          <w:szCs w:val="20"/>
        </w:rPr>
        <w:t>(s) est/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243711" w:rsidRPr="00F229D0">
        <w:rPr>
          <w:rFonts w:cs="Arial"/>
          <w:i/>
          <w:color w:val="5B9BD5" w:themeColor="accent1"/>
          <w:sz w:val="20"/>
          <w:szCs w:val="20"/>
        </w:rPr>
        <w:t xml:space="preserve">sont (et/ou les parties de livrables) le(s) </w:t>
      </w:r>
      <w:r w:rsidRPr="00F229D0">
        <w:rPr>
          <w:rFonts w:cs="Arial"/>
          <w:i/>
          <w:color w:val="5B9BD5" w:themeColor="accent1"/>
          <w:sz w:val="20"/>
          <w:szCs w:val="20"/>
        </w:rPr>
        <w:t>livrable</w:t>
      </w:r>
      <w:r w:rsidR="00243711" w:rsidRPr="00F229D0">
        <w:rPr>
          <w:rFonts w:cs="Arial"/>
          <w:i/>
          <w:color w:val="5B9BD5" w:themeColor="accent1"/>
          <w:sz w:val="20"/>
          <w:szCs w:val="20"/>
        </w:rPr>
        <w:t xml:space="preserve">(s) 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 pour chaque activité ?</w:t>
      </w:r>
    </w:p>
    <w:p w:rsidR="00361A99" w:rsidRPr="00F229D0" w:rsidRDefault="00AE5F54" w:rsidP="009C4D2A">
      <w:pPr>
        <w:pStyle w:val="Paragraphedeliste"/>
        <w:ind w:left="360"/>
        <w:jc w:val="both"/>
        <w:rPr>
          <w:rFonts w:cs="Arial"/>
          <w:sz w:val="20"/>
          <w:szCs w:val="20"/>
        </w:rPr>
      </w:pPr>
      <w:r w:rsidRPr="00F229D0">
        <w:rPr>
          <w:rFonts w:cs="Arial"/>
          <w:sz w:val="20"/>
          <w:szCs w:val="20"/>
        </w:rPr>
        <w:t xml:space="preserve">        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Se référer à la description des activités de </w:t>
      </w:r>
      <w:r w:rsidR="00846C14">
        <w:rPr>
          <w:rFonts w:cs="Arial"/>
          <w:i/>
          <w:color w:val="5B9BD5" w:themeColor="accent1"/>
          <w:sz w:val="20"/>
          <w:szCs w:val="20"/>
        </w:rPr>
        <w:t xml:space="preserve">Business Analyse </w:t>
      </w:r>
      <w:r w:rsidR="005B2988" w:rsidRPr="00F229D0">
        <w:rPr>
          <w:rFonts w:cs="Arial"/>
          <w:i/>
          <w:color w:val="5B9BD5" w:themeColor="accent1"/>
          <w:sz w:val="20"/>
          <w:szCs w:val="20"/>
        </w:rPr>
        <w:t xml:space="preserve">pour connaître les livrables 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– </w:t>
      </w:r>
      <w:hyperlink r:id="rId9" w:history="1">
        <w:r w:rsidRPr="00F229D0">
          <w:rPr>
            <w:rStyle w:val="Lienhypertexte"/>
            <w:rFonts w:cs="Arial"/>
            <w:i/>
            <w:sz w:val="20"/>
            <w:szCs w:val="20"/>
          </w:rPr>
          <w:t>Module BA1</w:t>
        </w:r>
      </w:hyperlink>
      <w:r w:rsidRPr="00F229D0">
        <w:rPr>
          <w:rFonts w:cs="Arial"/>
          <w:i/>
          <w:color w:val="5B9BD5" w:themeColor="accent1"/>
          <w:sz w:val="20"/>
          <w:szCs w:val="20"/>
        </w:rPr>
        <w:t xml:space="preserve"> </w:t>
      </w:r>
    </w:p>
    <w:p w:rsidR="002D4286" w:rsidRPr="00F229D0" w:rsidRDefault="002D4286" w:rsidP="009C4D2A">
      <w:pPr>
        <w:pStyle w:val="Paragraphedeliste"/>
        <w:ind w:left="360"/>
        <w:jc w:val="both"/>
        <w:rPr>
          <w:rFonts w:cs="Arial"/>
          <w:sz w:val="20"/>
          <w:szCs w:val="20"/>
        </w:rPr>
      </w:pPr>
    </w:p>
    <w:p w:rsidR="00AE5F54" w:rsidRPr="00F229D0" w:rsidRDefault="00AE5F54" w:rsidP="009C4D2A">
      <w:pPr>
        <w:pStyle w:val="Paragraphedeliste"/>
        <w:spacing w:after="120" w:line="240" w:lineRule="auto"/>
        <w:contextualSpacing w:val="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Pour rappel, les 4 livrables types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(et les parties qui les composent) </w:t>
      </w:r>
      <w:r w:rsidR="001812A3" w:rsidRPr="00F229D0">
        <w:rPr>
          <w:rFonts w:cs="Arial"/>
          <w:i/>
          <w:color w:val="5B9BD5" w:themeColor="accent1"/>
          <w:sz w:val="20"/>
          <w:szCs w:val="20"/>
        </w:rPr>
        <w:t xml:space="preserve">par activité </w:t>
      </w:r>
      <w:r w:rsidRPr="00F229D0">
        <w:rPr>
          <w:rFonts w:cs="Arial"/>
          <w:i/>
          <w:color w:val="5B9BD5" w:themeColor="accent1"/>
          <w:sz w:val="20"/>
          <w:szCs w:val="20"/>
        </w:rPr>
        <w:t>sont </w:t>
      </w:r>
      <w:r w:rsidR="002E0310" w:rsidRPr="00F229D0">
        <w:rPr>
          <w:rFonts w:cs="Arial"/>
          <w:i/>
          <w:color w:val="5B9BD5" w:themeColor="accent1"/>
          <w:sz w:val="20"/>
          <w:szCs w:val="20"/>
        </w:rPr>
        <w:t>listés dans le tableau ci-dessous :</w:t>
      </w:r>
    </w:p>
    <w:tbl>
      <w:tblPr>
        <w:tblStyle w:val="Grilledutableau"/>
        <w:tblW w:w="10946" w:type="dxa"/>
        <w:jc w:val="center"/>
        <w:tblLook w:val="04A0" w:firstRow="1" w:lastRow="0" w:firstColumn="1" w:lastColumn="0" w:noHBand="0" w:noVBand="1"/>
      </w:tblPr>
      <w:tblGrid>
        <w:gridCol w:w="2497"/>
        <w:gridCol w:w="2693"/>
        <w:gridCol w:w="5756"/>
      </w:tblGrid>
      <w:tr w:rsidR="00FF0EA7" w:rsidRPr="00F229D0" w:rsidTr="00D17744">
        <w:trPr>
          <w:trHeight w:val="355"/>
          <w:jc w:val="center"/>
        </w:trPr>
        <w:tc>
          <w:tcPr>
            <w:tcW w:w="2497" w:type="dxa"/>
            <w:shd w:val="clear" w:color="auto" w:fill="BDD6EE" w:themeFill="accent1" w:themeFillTint="66"/>
          </w:tcPr>
          <w:p w:rsidR="00FF0EA7" w:rsidRPr="0008225E" w:rsidRDefault="00FF0EA7" w:rsidP="001812A3">
            <w:pPr>
              <w:spacing w:after="120"/>
              <w:jc w:val="center"/>
              <w:rPr>
                <w:rFonts w:cs="Arial"/>
                <w:b/>
                <w:color w:val="5B9BD5" w:themeColor="accent1"/>
                <w:sz w:val="18"/>
                <w:szCs w:val="18"/>
              </w:rPr>
            </w:pPr>
            <w:r w:rsidRPr="0008225E">
              <w:rPr>
                <w:rFonts w:cs="Arial"/>
                <w:b/>
                <w:color w:val="5B9BD5" w:themeColor="accent1"/>
                <w:sz w:val="18"/>
                <w:szCs w:val="18"/>
              </w:rPr>
              <w:t>Activité de l’</w:t>
            </w:r>
            <w:r w:rsidR="00846C14">
              <w:rPr>
                <w:rFonts w:cs="Arial"/>
                <w:b/>
                <w:color w:val="5B9BD5" w:themeColor="accent1"/>
                <w:sz w:val="18"/>
                <w:szCs w:val="18"/>
              </w:rPr>
              <w:t>Business Analyse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FF0EA7" w:rsidRPr="0008225E" w:rsidRDefault="00FF0EA7" w:rsidP="001812A3">
            <w:pPr>
              <w:pStyle w:val="Paragraphedeliste"/>
              <w:spacing w:line="360" w:lineRule="auto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08225E">
              <w:rPr>
                <w:rFonts w:cs="Arial"/>
                <w:b/>
                <w:color w:val="5B9BD5" w:themeColor="accent1"/>
                <w:sz w:val="18"/>
                <w:szCs w:val="18"/>
              </w:rPr>
              <w:t>Livrables</w:t>
            </w:r>
          </w:p>
        </w:tc>
        <w:tc>
          <w:tcPr>
            <w:tcW w:w="5756" w:type="dxa"/>
            <w:shd w:val="clear" w:color="auto" w:fill="BDD6EE" w:themeFill="accent1" w:themeFillTint="66"/>
          </w:tcPr>
          <w:p w:rsidR="00FF0EA7" w:rsidRPr="0008225E" w:rsidRDefault="00FF0EA7" w:rsidP="001812A3">
            <w:pPr>
              <w:pStyle w:val="Paragraphedeliste"/>
              <w:spacing w:line="360" w:lineRule="auto"/>
              <w:ind w:left="0"/>
              <w:jc w:val="center"/>
              <w:rPr>
                <w:rFonts w:cs="Arial"/>
                <w:b/>
                <w:color w:val="5B9BD5" w:themeColor="accent1"/>
                <w:sz w:val="18"/>
                <w:szCs w:val="18"/>
              </w:rPr>
            </w:pPr>
            <w:r w:rsidRPr="0008225E">
              <w:rPr>
                <w:rFonts w:cs="Arial"/>
                <w:b/>
                <w:color w:val="5B9BD5" w:themeColor="accent1"/>
                <w:sz w:val="18"/>
                <w:szCs w:val="18"/>
              </w:rPr>
              <w:t>Les parties du livrable</w:t>
            </w:r>
          </w:p>
        </w:tc>
      </w:tr>
      <w:tr w:rsidR="00FF0EA7" w:rsidRPr="00F229D0" w:rsidTr="00D17744">
        <w:trPr>
          <w:trHeight w:val="574"/>
          <w:jc w:val="center"/>
        </w:trPr>
        <w:tc>
          <w:tcPr>
            <w:tcW w:w="2497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Organiser et coordonner les activités de l’</w:t>
            </w:r>
            <w:r w:rsidR="00846C14">
              <w:rPr>
                <w:rFonts w:cs="Arial"/>
                <w:i/>
                <w:color w:val="5B9BD5" w:themeColor="accent1"/>
                <w:sz w:val="18"/>
                <w:szCs w:val="18"/>
              </w:rPr>
              <w:t>Business Analyse</w:t>
            </w:r>
          </w:p>
        </w:tc>
        <w:tc>
          <w:tcPr>
            <w:tcW w:w="2693" w:type="dxa"/>
            <w:vAlign w:val="center"/>
          </w:tcPr>
          <w:p w:rsidR="00FF0EA7" w:rsidRPr="00F229D0" w:rsidRDefault="00970CBD" w:rsidP="00970CBD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Plan d’’</w:t>
            </w:r>
            <w:r w:rsidR="00846C14">
              <w:rPr>
                <w:rFonts w:cs="Arial"/>
                <w:i/>
                <w:color w:val="5B9BD5" w:themeColor="accent1"/>
                <w:sz w:val="18"/>
                <w:szCs w:val="18"/>
              </w:rPr>
              <w:t>Business Analyse</w:t>
            </w:r>
            <w:r w:rsidR="00FF0EA7"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 (ce document)</w:t>
            </w:r>
          </w:p>
        </w:tc>
        <w:tc>
          <w:tcPr>
            <w:tcW w:w="5756" w:type="dxa"/>
          </w:tcPr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Méthode </w:t>
            </w:r>
            <w:r w:rsidR="000B67C4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de Business Analyse </w:t>
            </w: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appropriée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Plan de collaboration et de communication avec les parties prenantes (dont RACI) 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Mode de fonctionnement de l’</w:t>
            </w:r>
            <w:r w:rsidR="00846C14">
              <w:rPr>
                <w:rFonts w:cs="Arial"/>
                <w:i/>
                <w:color w:val="5B9BD5" w:themeColor="accent1"/>
                <w:sz w:val="18"/>
                <w:szCs w:val="18"/>
              </w:rPr>
              <w:t>Business Analyse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Plan d’administration des informations de l’</w:t>
            </w:r>
            <w:r w:rsidR="00846C14">
              <w:rPr>
                <w:rFonts w:cs="Arial"/>
                <w:i/>
                <w:color w:val="5B9BD5" w:themeColor="accent1"/>
                <w:sz w:val="18"/>
                <w:szCs w:val="18"/>
              </w:rPr>
              <w:t>Business Analyse</w:t>
            </w:r>
          </w:p>
          <w:p w:rsidR="00FF0EA7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Evaluation de performance de l’</w:t>
            </w:r>
            <w:r w:rsidR="00846C14">
              <w:rPr>
                <w:rFonts w:cs="Arial"/>
                <w:i/>
                <w:color w:val="5B9BD5" w:themeColor="accent1"/>
                <w:sz w:val="18"/>
                <w:szCs w:val="18"/>
              </w:rPr>
              <w:t>Business Analyse</w:t>
            </w:r>
          </w:p>
        </w:tc>
      </w:tr>
      <w:tr w:rsidR="00FF0EA7" w:rsidRPr="00F229D0" w:rsidTr="00D17744">
        <w:trPr>
          <w:trHeight w:val="345"/>
          <w:jc w:val="center"/>
        </w:trPr>
        <w:tc>
          <w:tcPr>
            <w:tcW w:w="2497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Réaliser une étude d’opportunités</w:t>
            </w:r>
          </w:p>
        </w:tc>
        <w:tc>
          <w:tcPr>
            <w:tcW w:w="2693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Etude d’opportunité</w:t>
            </w:r>
          </w:p>
        </w:tc>
        <w:tc>
          <w:tcPr>
            <w:tcW w:w="5756" w:type="dxa"/>
          </w:tcPr>
          <w:p w:rsidR="00B419C3" w:rsidRPr="00F229D0" w:rsidRDefault="00FC05EC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Analyse </w:t>
            </w:r>
            <w:r w:rsidR="00DA008A"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de l’existant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Exigences Métier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Objectifs Métier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Description de la cible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Valeur potentielle de la cible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Analyse des risques</w:t>
            </w:r>
          </w:p>
          <w:p w:rsidR="00B419C3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Stratégie de changement</w:t>
            </w:r>
          </w:p>
          <w:p w:rsidR="00FF0EA7" w:rsidRPr="00F229D0" w:rsidRDefault="00DA008A" w:rsidP="00FA6DF9">
            <w:pPr>
              <w:numPr>
                <w:ilvl w:val="0"/>
                <w:numId w:val="21"/>
              </w:numPr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Périmètre de la solution</w:t>
            </w:r>
          </w:p>
        </w:tc>
      </w:tr>
      <w:tr w:rsidR="00FF0EA7" w:rsidRPr="00F229D0" w:rsidTr="00D17744">
        <w:trPr>
          <w:trHeight w:val="574"/>
          <w:jc w:val="center"/>
        </w:trPr>
        <w:tc>
          <w:tcPr>
            <w:tcW w:w="2497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Définir l’expression des besoins et les exigences</w:t>
            </w:r>
          </w:p>
        </w:tc>
        <w:tc>
          <w:tcPr>
            <w:tcW w:w="2693" w:type="dxa"/>
            <w:vAlign w:val="center"/>
          </w:tcPr>
          <w:p w:rsidR="00FF0EA7" w:rsidRPr="00F229D0" w:rsidRDefault="00CD3150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>
              <w:rPr>
                <w:rFonts w:cs="Arial"/>
                <w:i/>
                <w:color w:val="5B9BD5" w:themeColor="accent1"/>
                <w:sz w:val="18"/>
                <w:szCs w:val="18"/>
              </w:rPr>
              <w:t>Dossier des exigences et de conception fonctionnelle</w:t>
            </w:r>
          </w:p>
        </w:tc>
        <w:tc>
          <w:tcPr>
            <w:tcW w:w="5756" w:type="dxa"/>
          </w:tcPr>
          <w:p w:rsidR="00FF0EA7" w:rsidRPr="00F229D0" w:rsidRDefault="00FD2310" w:rsidP="00AD2581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Exigences</w:t>
            </w:r>
          </w:p>
          <w:p w:rsidR="00FD2310" w:rsidRPr="00F229D0" w:rsidRDefault="00FD2310" w:rsidP="00AD2581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La relation entre les Exigences</w:t>
            </w:r>
          </w:p>
          <w:p w:rsidR="00FD2310" w:rsidRPr="00F229D0" w:rsidRDefault="00FD2310" w:rsidP="00AD2581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Solutions </w:t>
            </w:r>
            <w:r w:rsidR="00CD315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fonctionnelles </w:t>
            </w: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possibles</w:t>
            </w:r>
          </w:p>
          <w:p w:rsidR="00FD2310" w:rsidRPr="00F229D0" w:rsidRDefault="00FD2310" w:rsidP="00AD2581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Solution</w:t>
            </w:r>
            <w:r w:rsidR="00CD315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(s) fonctionnelle(s) </w:t>
            </w: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 recommandée</w:t>
            </w:r>
            <w:r w:rsidR="00CD3150">
              <w:rPr>
                <w:rFonts w:cs="Arial"/>
                <w:i/>
                <w:color w:val="5B9BD5" w:themeColor="accent1"/>
                <w:sz w:val="18"/>
                <w:szCs w:val="18"/>
              </w:rPr>
              <w:t>(s)</w:t>
            </w:r>
          </w:p>
        </w:tc>
      </w:tr>
      <w:tr w:rsidR="00FF0EA7" w:rsidRPr="00F229D0" w:rsidTr="00D17744">
        <w:trPr>
          <w:trHeight w:val="355"/>
          <w:jc w:val="center"/>
        </w:trPr>
        <w:tc>
          <w:tcPr>
            <w:tcW w:w="2497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Evaluer la solution</w:t>
            </w:r>
          </w:p>
        </w:tc>
        <w:tc>
          <w:tcPr>
            <w:tcW w:w="2693" w:type="dxa"/>
            <w:vAlign w:val="center"/>
          </w:tcPr>
          <w:p w:rsidR="00FF0EA7" w:rsidRPr="00F229D0" w:rsidRDefault="00FF0EA7" w:rsidP="001812A3">
            <w:pPr>
              <w:spacing w:after="120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Evaluation de la solution</w:t>
            </w:r>
          </w:p>
        </w:tc>
        <w:tc>
          <w:tcPr>
            <w:tcW w:w="5756" w:type="dxa"/>
          </w:tcPr>
          <w:p w:rsidR="002A4F06" w:rsidRPr="00F229D0" w:rsidRDefault="00DA008A" w:rsidP="002A4F06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Mesures de performance de la solution</w:t>
            </w:r>
          </w:p>
          <w:p w:rsidR="00B419C3" w:rsidRPr="00F229D0" w:rsidRDefault="00DA008A" w:rsidP="002A4F06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Analyse de performance de la solution</w:t>
            </w:r>
          </w:p>
          <w:p w:rsidR="00B419C3" w:rsidRPr="00F229D0" w:rsidRDefault="00DA008A" w:rsidP="002A4F06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Limites de la solution</w:t>
            </w:r>
          </w:p>
          <w:p w:rsidR="00B419C3" w:rsidRPr="00F229D0" w:rsidRDefault="003F6288" w:rsidP="002A4F06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Limites d’utilisation </w:t>
            </w:r>
            <w:r w:rsidR="00DA008A"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 xml:space="preserve">de la solution par l'entreprise </w:t>
            </w:r>
          </w:p>
          <w:p w:rsidR="00FF0EA7" w:rsidRPr="00F229D0" w:rsidRDefault="00DA008A" w:rsidP="002A4F06">
            <w:pPr>
              <w:numPr>
                <w:ilvl w:val="0"/>
                <w:numId w:val="21"/>
              </w:numPr>
              <w:tabs>
                <w:tab w:val="num" w:pos="720"/>
              </w:tabs>
              <w:ind w:left="357" w:hanging="357"/>
              <w:jc w:val="both"/>
              <w:rPr>
                <w:rFonts w:cs="Arial"/>
                <w:i/>
                <w:color w:val="5B9BD5" w:themeColor="accent1"/>
                <w:sz w:val="18"/>
                <w:szCs w:val="18"/>
              </w:rPr>
            </w:pPr>
            <w:r w:rsidRPr="00F229D0">
              <w:rPr>
                <w:rFonts w:cs="Arial"/>
                <w:i/>
                <w:color w:val="5B9BD5" w:themeColor="accent1"/>
                <w:sz w:val="18"/>
                <w:szCs w:val="18"/>
              </w:rPr>
              <w:t>Recommandation des actions</w:t>
            </w:r>
          </w:p>
        </w:tc>
      </w:tr>
    </w:tbl>
    <w:p w:rsidR="00D16AAB" w:rsidRPr="00F229D0" w:rsidRDefault="00D16AAB" w:rsidP="009C4D2A">
      <w:pPr>
        <w:pStyle w:val="Paragraphedeliste"/>
        <w:spacing w:line="360" w:lineRule="auto"/>
        <w:jc w:val="both"/>
        <w:rPr>
          <w:rFonts w:cs="Arial"/>
          <w:i/>
          <w:sz w:val="24"/>
          <w:szCs w:val="24"/>
        </w:rPr>
      </w:pPr>
    </w:p>
    <w:p w:rsidR="00075558" w:rsidRPr="00F229D0" w:rsidRDefault="00075558" w:rsidP="009C4D2A">
      <w:pPr>
        <w:jc w:val="both"/>
        <w:rPr>
          <w:rFonts w:cs="Arial"/>
          <w:i/>
          <w:sz w:val="32"/>
          <w:szCs w:val="32"/>
        </w:rPr>
      </w:pPr>
      <w:r w:rsidRPr="00F229D0">
        <w:rPr>
          <w:rFonts w:cs="Arial"/>
          <w:i/>
          <w:sz w:val="32"/>
          <w:szCs w:val="32"/>
        </w:rPr>
        <w:br w:type="page"/>
      </w:r>
    </w:p>
    <w:p w:rsidR="00EF71B3" w:rsidRPr="00F229D0" w:rsidRDefault="00241CD8" w:rsidP="000941E6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cs="Arial"/>
          <w:i/>
          <w:sz w:val="32"/>
          <w:szCs w:val="32"/>
        </w:rPr>
      </w:pPr>
      <w:bookmarkStart w:id="5" w:name="_Toc491446314"/>
      <w:r w:rsidRPr="00F229D0">
        <w:rPr>
          <w:rFonts w:cs="Arial"/>
          <w:i/>
          <w:sz w:val="32"/>
          <w:szCs w:val="32"/>
        </w:rPr>
        <w:lastRenderedPageBreak/>
        <w:t>I</w:t>
      </w:r>
      <w:r w:rsidR="00634CF7" w:rsidRPr="00F229D0">
        <w:rPr>
          <w:rFonts w:cs="Arial"/>
          <w:i/>
          <w:sz w:val="32"/>
          <w:szCs w:val="32"/>
        </w:rPr>
        <w:t>NTERACTIONS AVEC LES PARTIES PRENANTES</w:t>
      </w:r>
      <w:bookmarkEnd w:id="5"/>
    </w:p>
    <w:p w:rsidR="0057581F" w:rsidRPr="00F229D0" w:rsidRDefault="0057581F" w:rsidP="009C4D2A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sz w:val="24"/>
          <w:szCs w:val="24"/>
        </w:rPr>
      </w:pPr>
      <w:bookmarkStart w:id="6" w:name="_Toc491446315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2.</w:t>
      </w:r>
      <w:r w:rsidR="001F1C79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1 </w:t>
      </w:r>
      <w:r w:rsidR="00634CF7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Identification des parties prenantes</w:t>
      </w:r>
      <w:bookmarkEnd w:id="6"/>
    </w:p>
    <w:p w:rsidR="00B419C3" w:rsidRPr="00F229D0" w:rsidRDefault="003F6288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Quelles sont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les parties prenantes et leur rôle, attitude, influence, pouvoir de décision dans le changement</w:t>
      </w:r>
      <w:r w:rsidR="00D33BBF"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D17744" w:rsidRPr="00F229D0" w:rsidRDefault="00D17744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Sur le lien ci-dessous, le lecteur trouvera une technique pour identifier les parties prenantes :</w:t>
      </w:r>
    </w:p>
    <w:p w:rsidR="00D17744" w:rsidRPr="00F229D0" w:rsidRDefault="00902C2F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hyperlink r:id="rId10" w:history="1">
        <w:r w:rsidR="00D17744" w:rsidRPr="00F229D0">
          <w:rPr>
            <w:rStyle w:val="Lienhypertexte"/>
            <w:rFonts w:cs="Arial"/>
            <w:i/>
            <w:sz w:val="20"/>
            <w:szCs w:val="20"/>
          </w:rPr>
          <w:t>http://www.toollity.com/index.php/2016/04/06/matrice-des-parties-prenantes-ou-matrice-dinfluence/</w:t>
        </w:r>
      </w:hyperlink>
    </w:p>
    <w:p w:rsidR="00D17744" w:rsidRPr="00F229D0" w:rsidRDefault="00D17744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Extrait :</w:t>
      </w:r>
    </w:p>
    <w:p w:rsidR="00D17744" w:rsidRPr="00F229D0" w:rsidRDefault="00D17744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noProof/>
          <w:lang w:eastAsia="fr-FR"/>
        </w:rPr>
        <w:drawing>
          <wp:inline distT="0" distB="0" distL="0" distR="0" wp14:anchorId="366365EE" wp14:editId="1E4A233F">
            <wp:extent cx="5390866" cy="3763861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837" cy="3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44" w:rsidRPr="00F229D0" w:rsidRDefault="00D17744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Source : </w:t>
      </w:r>
      <w:hyperlink r:id="rId12" w:history="1">
        <w:r w:rsidR="00443FC0" w:rsidRPr="00F229D0">
          <w:rPr>
            <w:rStyle w:val="Lienhypertexte"/>
            <w:rFonts w:cs="Arial"/>
            <w:i/>
            <w:sz w:val="20"/>
            <w:szCs w:val="20"/>
          </w:rPr>
          <w:t>www.toollity</w:t>
        </w:r>
      </w:hyperlink>
    </w:p>
    <w:p w:rsidR="00443FC0" w:rsidRPr="00F229D0" w:rsidRDefault="00443FC0" w:rsidP="00DB4C14">
      <w:pPr>
        <w:ind w:firstLine="360"/>
        <w:rPr>
          <w:rFonts w:cs="Arial"/>
          <w:i/>
          <w:color w:val="5B9BD5" w:themeColor="accent1"/>
          <w:sz w:val="20"/>
          <w:szCs w:val="20"/>
        </w:rPr>
      </w:pPr>
    </w:p>
    <w:p w:rsidR="000174D2" w:rsidRPr="00F229D0" w:rsidRDefault="000174D2" w:rsidP="009C4D2A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sz w:val="24"/>
          <w:szCs w:val="24"/>
        </w:rPr>
      </w:pPr>
      <w:bookmarkStart w:id="7" w:name="_Toc491446316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2.</w:t>
      </w:r>
      <w:r w:rsidR="001F1C79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2 </w:t>
      </w:r>
      <w:r w:rsidR="00634CF7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Mode de collaboration entre l’analyste métier et les parties prenantes</w:t>
      </w:r>
      <w:bookmarkEnd w:id="7"/>
    </w:p>
    <w:p w:rsidR="00B419C3" w:rsidRPr="00F229D0" w:rsidRDefault="00D33BBF" w:rsidP="00634CF7">
      <w:pPr>
        <w:spacing w:after="120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 est le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mode de collaboration entre l’analyste métier et les parties prenantes : horaire, fréquence, lieu, objet, livrable, moyens…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962188" w:rsidRPr="00F229D0" w:rsidRDefault="00962188" w:rsidP="00962188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sz w:val="24"/>
          <w:szCs w:val="24"/>
        </w:rPr>
      </w:pPr>
      <w:bookmarkStart w:id="8" w:name="_Toc491446317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2.3 Besoins de communication envers les parties prenantes</w:t>
      </w:r>
      <w:bookmarkEnd w:id="8"/>
    </w:p>
    <w:p w:rsidR="00B419C3" w:rsidRPr="00F229D0" w:rsidRDefault="00D33BBF" w:rsidP="00962188">
      <w:pPr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Quels sont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les besoins de communication envers les parties prenantes : contenu, mode de restitution, destinataire, fréquence, temps fort …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BA18F6" w:rsidRPr="00F229D0" w:rsidRDefault="005C01CF" w:rsidP="009C4D2A">
      <w:pPr>
        <w:jc w:val="both"/>
        <w:rPr>
          <w:rFonts w:cs="Arial"/>
          <w:b/>
          <w:i/>
          <w:color w:val="5B9BD5" w:themeColor="accent1"/>
          <w:sz w:val="20"/>
          <w:szCs w:val="20"/>
        </w:rPr>
      </w:pPr>
      <w:r w:rsidRPr="00F229D0">
        <w:rPr>
          <w:rFonts w:cs="Arial"/>
          <w:b/>
          <w:i/>
          <w:color w:val="5B9BD5" w:themeColor="accent1"/>
          <w:sz w:val="20"/>
          <w:szCs w:val="20"/>
        </w:rPr>
        <w:br w:type="page"/>
      </w:r>
    </w:p>
    <w:p w:rsidR="006332E8" w:rsidRPr="00F229D0" w:rsidRDefault="0052673B" w:rsidP="000941E6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cs="Arial"/>
          <w:i/>
          <w:sz w:val="32"/>
          <w:szCs w:val="32"/>
        </w:rPr>
      </w:pPr>
      <w:r w:rsidRPr="00F229D0">
        <w:rPr>
          <w:rFonts w:cs="Arial"/>
          <w:i/>
          <w:sz w:val="32"/>
          <w:szCs w:val="32"/>
        </w:rPr>
        <w:lastRenderedPageBreak/>
        <w:t xml:space="preserve"> </w:t>
      </w:r>
      <w:bookmarkStart w:id="9" w:name="_Toc491446318"/>
      <w:r w:rsidR="00231DC3" w:rsidRPr="00F229D0">
        <w:rPr>
          <w:rFonts w:cs="Arial"/>
          <w:i/>
          <w:sz w:val="32"/>
          <w:szCs w:val="32"/>
        </w:rPr>
        <w:t>MODE DE FONCTIONNEMENT DE L’ANALYSE METIER</w:t>
      </w:r>
      <w:bookmarkEnd w:id="9"/>
    </w:p>
    <w:p w:rsidR="00C6377F" w:rsidRPr="00F229D0" w:rsidRDefault="000362B8" w:rsidP="009C4D2A">
      <w:pPr>
        <w:pStyle w:val="Titre2"/>
        <w:spacing w:after="200"/>
        <w:ind w:firstLine="360"/>
        <w:jc w:val="both"/>
        <w:rPr>
          <w:rFonts w:asciiTheme="minorHAnsi" w:hAnsiTheme="minorHAnsi" w:cs="Arial"/>
          <w:b w:val="0"/>
          <w:color w:val="auto"/>
          <w:sz w:val="24"/>
          <w:szCs w:val="24"/>
        </w:rPr>
      </w:pPr>
      <w:bookmarkStart w:id="10" w:name="_Toc491446319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3.1</w:t>
      </w:r>
      <w:r w:rsidR="00C6377F" w:rsidRPr="00F229D0">
        <w:rPr>
          <w:rFonts w:asciiTheme="minorHAnsi" w:hAnsiTheme="minorHAnsi" w:cs="Arial"/>
          <w:b w:val="0"/>
          <w:color w:val="auto"/>
          <w:sz w:val="24"/>
          <w:szCs w:val="24"/>
        </w:rPr>
        <w:t xml:space="preserve"> </w:t>
      </w:r>
      <w:r w:rsidR="00C6377F" w:rsidRPr="00F229D0">
        <w:rPr>
          <w:rFonts w:asciiTheme="minorHAnsi" w:hAnsiTheme="minorHAnsi" w:cs="Arial"/>
          <w:b w:val="0"/>
          <w:color w:val="auto"/>
          <w:sz w:val="24"/>
          <w:szCs w:val="24"/>
        </w:rPr>
        <w:tab/>
      </w:r>
      <w:r w:rsidR="006332E8" w:rsidRPr="00F229D0">
        <w:rPr>
          <w:rFonts w:asciiTheme="minorHAnsi" w:hAnsiTheme="minorHAnsi" w:cs="Arial"/>
          <w:b w:val="0"/>
          <w:color w:val="auto"/>
          <w:sz w:val="24"/>
          <w:szCs w:val="24"/>
        </w:rPr>
        <w:t xml:space="preserve"> </w:t>
      </w:r>
      <w:r w:rsidR="00231DC3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Modalités de prise de décision ou de validation</w:t>
      </w:r>
      <w:bookmarkEnd w:id="10"/>
    </w:p>
    <w:p w:rsidR="00B419C3" w:rsidRPr="00F229D0" w:rsidRDefault="005410C0" w:rsidP="00231DC3">
      <w:pPr>
        <w:spacing w:after="60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Quelles sont les modalités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de prise de décision ou de validation (rôle des parties prenantes, process</w:t>
      </w:r>
      <w:r w:rsidR="00231DC3" w:rsidRPr="00F229D0">
        <w:rPr>
          <w:rFonts w:cs="Arial"/>
          <w:i/>
          <w:color w:val="5B9BD5" w:themeColor="accent1"/>
          <w:sz w:val="20"/>
          <w:szCs w:val="20"/>
        </w:rPr>
        <w:t>us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, mode d’escalade, mode de validation…)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0362B8" w:rsidRPr="00F229D0" w:rsidRDefault="000362B8" w:rsidP="009C4D2A">
      <w:pPr>
        <w:pStyle w:val="Titre2"/>
        <w:spacing w:after="200"/>
        <w:ind w:left="360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1" w:name="_Toc491446320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3.2</w:t>
      </w:r>
      <w:r w:rsidR="00C6377F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231DC3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Modalités de priorisation</w:t>
      </w:r>
      <w:bookmarkEnd w:id="11"/>
    </w:p>
    <w:p w:rsidR="000362B8" w:rsidRPr="00F229D0" w:rsidRDefault="009D1E00" w:rsidP="00231DC3">
      <w:pPr>
        <w:spacing w:after="120" w:line="240" w:lineRule="auto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Quelles sont les </w:t>
      </w:r>
      <w:r w:rsidR="00231DC3" w:rsidRPr="00F229D0">
        <w:rPr>
          <w:rFonts w:cs="Arial"/>
          <w:i/>
          <w:color w:val="5B9BD5" w:themeColor="accent1"/>
          <w:sz w:val="20"/>
          <w:szCs w:val="20"/>
        </w:rPr>
        <w:t>modalités de priorisation des exigences métier (critères, formalisme, processus, participants</w:t>
      </w:r>
      <w:r w:rsidR="002469FA" w:rsidRPr="00F229D0">
        <w:rPr>
          <w:rFonts w:cs="Arial"/>
          <w:i/>
          <w:color w:val="5B9BD5" w:themeColor="accent1"/>
          <w:sz w:val="20"/>
          <w:szCs w:val="20"/>
        </w:rPr>
        <w:t xml:space="preserve">, </w:t>
      </w:r>
      <w:r w:rsidR="00231DC3" w:rsidRPr="00F229D0">
        <w:rPr>
          <w:rFonts w:cs="Arial"/>
          <w:i/>
          <w:color w:val="5B9BD5" w:themeColor="accent1"/>
          <w:sz w:val="20"/>
          <w:szCs w:val="20"/>
        </w:rPr>
        <w:t>…)</w:t>
      </w:r>
      <w:r w:rsidR="005410C0"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F84969" w:rsidRPr="00F229D0" w:rsidRDefault="000362B8" w:rsidP="009C4D2A">
      <w:pPr>
        <w:pStyle w:val="Titre2"/>
        <w:spacing w:after="200"/>
        <w:ind w:left="360"/>
        <w:jc w:val="both"/>
        <w:rPr>
          <w:rFonts w:asciiTheme="minorHAnsi" w:hAnsiTheme="minorHAnsi" w:cs="Arial"/>
          <w:b w:val="0"/>
          <w:color w:val="auto"/>
          <w:sz w:val="24"/>
          <w:szCs w:val="24"/>
        </w:rPr>
      </w:pPr>
      <w:bookmarkStart w:id="12" w:name="_Toc491446321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3.3</w:t>
      </w:r>
      <w:r w:rsidR="00C6377F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ab/>
      </w:r>
      <w:r w:rsidR="00231DC3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Gestion des demandes de modification</w:t>
      </w:r>
      <w:bookmarkEnd w:id="12"/>
    </w:p>
    <w:p w:rsidR="00B419C3" w:rsidRPr="00F229D0" w:rsidRDefault="002469FA" w:rsidP="00231DC3">
      <w:pPr>
        <w:spacing w:after="120" w:line="240" w:lineRule="auto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Comment seront gérées l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es demandes de modifications (contenu de la demande, process</w:t>
      </w:r>
      <w:r w:rsidR="00231DC3" w:rsidRPr="00F229D0">
        <w:rPr>
          <w:rFonts w:cs="Arial"/>
          <w:i/>
          <w:color w:val="5B9BD5" w:themeColor="accent1"/>
          <w:sz w:val="20"/>
          <w:szCs w:val="20"/>
        </w:rPr>
        <w:t>us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, quand/qui fait la demande, </w:t>
      </w:r>
      <w:r w:rsidR="009D1E00" w:rsidRPr="00F229D0">
        <w:rPr>
          <w:rFonts w:cs="Arial"/>
          <w:i/>
          <w:color w:val="5B9BD5" w:themeColor="accent1"/>
          <w:sz w:val="20"/>
          <w:szCs w:val="20"/>
        </w:rPr>
        <w:t xml:space="preserve">comment elle sera communiquée,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priorisée, documentée, évaluée, approuvée…)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9C4D2A" w:rsidRPr="00F229D0" w:rsidRDefault="009C4D2A" w:rsidP="009C4D2A">
      <w:pPr>
        <w:jc w:val="both"/>
        <w:rPr>
          <w:rFonts w:cs="Arial"/>
          <w:i/>
          <w:sz w:val="32"/>
          <w:szCs w:val="32"/>
        </w:rPr>
      </w:pPr>
      <w:r w:rsidRPr="00F229D0">
        <w:rPr>
          <w:rFonts w:cs="Arial"/>
          <w:i/>
          <w:sz w:val="32"/>
          <w:szCs w:val="32"/>
        </w:rPr>
        <w:br w:type="page"/>
      </w:r>
    </w:p>
    <w:p w:rsidR="00922D35" w:rsidRPr="00F229D0" w:rsidRDefault="000941E6" w:rsidP="000941E6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spacing w:after="200"/>
        <w:ind w:left="357" w:hanging="357"/>
        <w:contextualSpacing w:val="0"/>
        <w:jc w:val="both"/>
        <w:outlineLvl w:val="0"/>
        <w:rPr>
          <w:rFonts w:cs="Arial"/>
          <w:i/>
          <w:sz w:val="32"/>
          <w:szCs w:val="32"/>
        </w:rPr>
      </w:pPr>
      <w:bookmarkStart w:id="13" w:name="_Toc491446322"/>
      <w:r w:rsidRPr="00F229D0">
        <w:rPr>
          <w:rFonts w:cs="Arial"/>
          <w:i/>
          <w:sz w:val="32"/>
          <w:szCs w:val="32"/>
        </w:rPr>
        <w:lastRenderedPageBreak/>
        <w:t>GESTION DES INFORMATIONS DE L’ANALYSE METIER</w:t>
      </w:r>
      <w:bookmarkEnd w:id="13"/>
    </w:p>
    <w:p w:rsidR="00922D35" w:rsidRPr="00F229D0" w:rsidRDefault="00922D35" w:rsidP="009C4D2A">
      <w:pPr>
        <w:pStyle w:val="Titre2"/>
        <w:spacing w:after="200"/>
        <w:ind w:firstLine="360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4" w:name="_Toc491446323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4.1 </w:t>
      </w:r>
      <w:r w:rsidR="00D718FD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ab/>
      </w:r>
      <w:r w:rsidR="000941E6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Informations de </w:t>
      </w:r>
      <w:r w:rsidR="00846C14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Business Analyse </w:t>
      </w:r>
      <w:r w:rsidR="000941E6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à gérer</w:t>
      </w:r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.</w:t>
      </w:r>
      <w:bookmarkEnd w:id="14"/>
    </w:p>
    <w:p w:rsidR="000B5C6A" w:rsidRPr="00F229D0" w:rsidRDefault="000B5C6A" w:rsidP="000941E6">
      <w:pPr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Quelles sont l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les informati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ons de </w:t>
      </w:r>
      <w:r w:rsidR="00846C14">
        <w:rPr>
          <w:rFonts w:cs="Arial"/>
          <w:i/>
          <w:color w:val="5B9BD5" w:themeColor="accent1"/>
          <w:sz w:val="20"/>
          <w:szCs w:val="20"/>
        </w:rPr>
        <w:t xml:space="preserve">Business Analyse </w:t>
      </w:r>
      <w:r w:rsidRPr="00F229D0">
        <w:rPr>
          <w:rFonts w:cs="Arial"/>
          <w:i/>
          <w:color w:val="5B9BD5" w:themeColor="accent1"/>
          <w:sz w:val="20"/>
          <w:szCs w:val="20"/>
        </w:rPr>
        <w:t xml:space="preserve">à gérer ? </w:t>
      </w:r>
    </w:p>
    <w:p w:rsidR="00094E30" w:rsidRPr="00F229D0" w:rsidRDefault="000B5C6A" w:rsidP="000941E6">
      <w:pPr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Quels sont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leur stru</w:t>
      </w:r>
      <w:r w:rsidR="00AF222C" w:rsidRPr="00F229D0">
        <w:rPr>
          <w:rFonts w:cs="Arial"/>
          <w:i/>
          <w:color w:val="5B9BD5" w:themeColor="accent1"/>
          <w:sz w:val="20"/>
          <w:szCs w:val="20"/>
        </w:rPr>
        <w:t>cture, formalisme,  description ?</w:t>
      </w:r>
    </w:p>
    <w:p w:rsidR="00B419C3" w:rsidRPr="00F229D0" w:rsidRDefault="00AF222C" w:rsidP="000941E6">
      <w:pPr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 xml:space="preserve">Où sont-elles </w:t>
      </w:r>
      <w:r w:rsidR="00094E30" w:rsidRPr="00F229D0">
        <w:rPr>
          <w:rFonts w:cs="Arial"/>
          <w:i/>
          <w:color w:val="5B9BD5" w:themeColor="accent1"/>
          <w:sz w:val="20"/>
          <w:szCs w:val="20"/>
        </w:rPr>
        <w:t>localisées</w:t>
      </w:r>
      <w:r w:rsidR="000B5C6A"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tbl>
      <w:tblPr>
        <w:tblW w:w="831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1781"/>
        <w:gridCol w:w="1276"/>
        <w:gridCol w:w="1763"/>
        <w:gridCol w:w="1763"/>
      </w:tblGrid>
      <w:tr w:rsidR="000941E6" w:rsidRPr="00F229D0" w:rsidTr="00E420C3">
        <w:trPr>
          <w:trHeight w:val="238"/>
        </w:trPr>
        <w:tc>
          <w:tcPr>
            <w:tcW w:w="1729" w:type="dxa"/>
            <w:shd w:val="clear" w:color="auto" w:fill="DEEAF6" w:themeFill="accent1" w:themeFillTint="33"/>
            <w:vAlign w:val="center"/>
          </w:tcPr>
          <w:p w:rsidR="000941E6" w:rsidRPr="00F229D0" w:rsidRDefault="000941E6" w:rsidP="000941E6">
            <w:pPr>
              <w:jc w:val="center"/>
              <w:rPr>
                <w:rFonts w:cs="Arial"/>
                <w:sz w:val="20"/>
                <w:szCs w:val="20"/>
              </w:rPr>
            </w:pPr>
            <w:r w:rsidRPr="00F229D0">
              <w:rPr>
                <w:rFonts w:cs="Arial"/>
                <w:sz w:val="20"/>
                <w:szCs w:val="20"/>
              </w:rPr>
              <w:t>Information</w:t>
            </w:r>
          </w:p>
        </w:tc>
        <w:tc>
          <w:tcPr>
            <w:tcW w:w="1781" w:type="dxa"/>
            <w:shd w:val="clear" w:color="auto" w:fill="DEEAF6" w:themeFill="accent1" w:themeFillTint="33"/>
            <w:vAlign w:val="center"/>
          </w:tcPr>
          <w:p w:rsidR="000941E6" w:rsidRPr="00F229D0" w:rsidRDefault="000941E6" w:rsidP="000941E6">
            <w:pPr>
              <w:jc w:val="center"/>
              <w:rPr>
                <w:rFonts w:cs="Arial"/>
                <w:sz w:val="20"/>
                <w:szCs w:val="20"/>
              </w:rPr>
            </w:pPr>
            <w:r w:rsidRPr="00F229D0">
              <w:rPr>
                <w:rFonts w:cs="Arial"/>
                <w:sz w:val="20"/>
                <w:szCs w:val="20"/>
              </w:rPr>
              <w:t>Structure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0941E6" w:rsidRPr="00F229D0" w:rsidRDefault="000941E6" w:rsidP="000941E6">
            <w:pPr>
              <w:jc w:val="center"/>
              <w:rPr>
                <w:rFonts w:cs="Arial"/>
                <w:sz w:val="20"/>
                <w:szCs w:val="20"/>
              </w:rPr>
            </w:pPr>
            <w:r w:rsidRPr="00F229D0">
              <w:rPr>
                <w:rFonts w:cs="Arial"/>
                <w:sz w:val="20"/>
                <w:szCs w:val="20"/>
              </w:rPr>
              <w:t>Formalisme</w:t>
            </w:r>
          </w:p>
        </w:tc>
        <w:tc>
          <w:tcPr>
            <w:tcW w:w="1763" w:type="dxa"/>
            <w:shd w:val="clear" w:color="auto" w:fill="DEEAF6" w:themeFill="accent1" w:themeFillTint="33"/>
            <w:vAlign w:val="center"/>
          </w:tcPr>
          <w:p w:rsidR="000941E6" w:rsidRPr="00F229D0" w:rsidRDefault="000941E6" w:rsidP="000941E6">
            <w:pPr>
              <w:jc w:val="center"/>
              <w:rPr>
                <w:rFonts w:cs="Arial"/>
                <w:sz w:val="20"/>
                <w:szCs w:val="20"/>
              </w:rPr>
            </w:pPr>
            <w:r w:rsidRPr="00F229D0">
              <w:rPr>
                <w:rFonts w:cs="Arial"/>
                <w:sz w:val="20"/>
                <w:szCs w:val="20"/>
              </w:rPr>
              <w:t>Description</w:t>
            </w:r>
          </w:p>
        </w:tc>
        <w:tc>
          <w:tcPr>
            <w:tcW w:w="1763" w:type="dxa"/>
            <w:shd w:val="clear" w:color="auto" w:fill="DEEAF6" w:themeFill="accent1" w:themeFillTint="33"/>
          </w:tcPr>
          <w:p w:rsidR="000941E6" w:rsidRPr="00F229D0" w:rsidRDefault="000941E6" w:rsidP="000941E6">
            <w:pPr>
              <w:jc w:val="center"/>
              <w:rPr>
                <w:rFonts w:cs="Arial"/>
                <w:sz w:val="20"/>
                <w:szCs w:val="20"/>
              </w:rPr>
            </w:pPr>
            <w:r w:rsidRPr="00F229D0">
              <w:rPr>
                <w:rFonts w:cs="Arial"/>
                <w:sz w:val="20"/>
                <w:szCs w:val="20"/>
              </w:rPr>
              <w:t>Localisation</w:t>
            </w:r>
          </w:p>
        </w:tc>
      </w:tr>
      <w:tr w:rsidR="000941E6" w:rsidRPr="00F229D0" w:rsidTr="00452177">
        <w:tc>
          <w:tcPr>
            <w:tcW w:w="1729" w:type="dxa"/>
          </w:tcPr>
          <w:p w:rsidR="000941E6" w:rsidRPr="00F229D0" w:rsidRDefault="000941E6" w:rsidP="009C4D2A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781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</w:tr>
      <w:tr w:rsidR="000941E6" w:rsidRPr="00F229D0" w:rsidTr="00452177">
        <w:tc>
          <w:tcPr>
            <w:tcW w:w="1729" w:type="dxa"/>
          </w:tcPr>
          <w:p w:rsidR="000941E6" w:rsidRPr="00F229D0" w:rsidRDefault="000941E6" w:rsidP="009C4D2A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781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</w:tr>
      <w:tr w:rsidR="000941E6" w:rsidRPr="00F229D0" w:rsidTr="00452177">
        <w:tc>
          <w:tcPr>
            <w:tcW w:w="1729" w:type="dxa"/>
          </w:tcPr>
          <w:p w:rsidR="000941E6" w:rsidRPr="00F229D0" w:rsidRDefault="000941E6" w:rsidP="009C4D2A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781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</w:tr>
      <w:tr w:rsidR="000941E6" w:rsidRPr="00F229D0" w:rsidTr="00452177">
        <w:tc>
          <w:tcPr>
            <w:tcW w:w="1729" w:type="dxa"/>
          </w:tcPr>
          <w:p w:rsidR="000941E6" w:rsidRPr="00F229D0" w:rsidRDefault="000941E6" w:rsidP="009C4D2A">
            <w:pPr>
              <w:jc w:val="both"/>
              <w:rPr>
                <w:rFonts w:cs="Arial"/>
                <w:b/>
              </w:rPr>
            </w:pPr>
          </w:p>
        </w:tc>
        <w:tc>
          <w:tcPr>
            <w:tcW w:w="1781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1763" w:type="dxa"/>
          </w:tcPr>
          <w:p w:rsidR="000941E6" w:rsidRPr="00F229D0" w:rsidRDefault="000941E6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</w:p>
        </w:tc>
      </w:tr>
    </w:tbl>
    <w:p w:rsidR="000F0B2C" w:rsidRPr="00F229D0" w:rsidRDefault="00D718FD" w:rsidP="009C4D2A">
      <w:pPr>
        <w:pStyle w:val="Titre2"/>
        <w:spacing w:after="200"/>
        <w:ind w:left="360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5" w:name="_Toc491446324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4 .2</w:t>
      </w:r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ab/>
      </w:r>
      <w:r w:rsidR="008E2FA3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452177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Relations, dépendances entre les informations de l’</w:t>
      </w:r>
      <w:r w:rsidR="00846C14">
        <w:rPr>
          <w:rFonts w:asciiTheme="minorHAnsi" w:hAnsiTheme="minorHAnsi" w:cs="Arial"/>
          <w:b w:val="0"/>
          <w:i/>
          <w:color w:val="auto"/>
          <w:sz w:val="24"/>
          <w:szCs w:val="24"/>
        </w:rPr>
        <w:t>Business Analyse</w:t>
      </w:r>
      <w:bookmarkEnd w:id="15"/>
    </w:p>
    <w:p w:rsidR="00B419C3" w:rsidRPr="00F229D0" w:rsidRDefault="000B5C6A" w:rsidP="00452177">
      <w:pPr>
        <w:spacing w:line="240" w:lineRule="auto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Quelles sont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les relations, les dépendances de manière à favoriser le stockage, l’accessibilité, la re-utilisation et la traçabilité des informations en particulier celles relatives aux exigences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2B6B28" w:rsidRPr="00F229D0" w:rsidRDefault="002B6B28">
      <w:pPr>
        <w:rPr>
          <w:rFonts w:eastAsiaTheme="majorEastAsia" w:cs="Arial"/>
          <w:bCs/>
          <w:i/>
          <w:sz w:val="32"/>
          <w:szCs w:val="32"/>
        </w:rPr>
      </w:pPr>
      <w:r w:rsidRPr="00F229D0">
        <w:rPr>
          <w:rFonts w:cs="Arial"/>
          <w:b/>
          <w:i/>
          <w:sz w:val="32"/>
          <w:szCs w:val="32"/>
        </w:rPr>
        <w:br w:type="page"/>
      </w:r>
    </w:p>
    <w:p w:rsidR="00887AAA" w:rsidRPr="00F229D0" w:rsidRDefault="00D718FD" w:rsidP="002B6B28">
      <w:pPr>
        <w:pStyle w:val="Titre1"/>
        <w:pBdr>
          <w:bottom w:val="single" w:sz="4" w:space="1" w:color="auto"/>
        </w:pBdr>
        <w:spacing w:before="360"/>
        <w:jc w:val="both"/>
        <w:rPr>
          <w:rFonts w:asciiTheme="minorHAnsi" w:hAnsiTheme="minorHAnsi" w:cs="Arial"/>
          <w:b w:val="0"/>
          <w:i/>
          <w:color w:val="auto"/>
          <w:sz w:val="32"/>
          <w:szCs w:val="32"/>
        </w:rPr>
      </w:pPr>
      <w:bookmarkStart w:id="16" w:name="_Toc491446325"/>
      <w:r w:rsidRPr="00F229D0">
        <w:rPr>
          <w:rFonts w:asciiTheme="minorHAnsi" w:hAnsiTheme="minorHAnsi" w:cs="Arial"/>
          <w:b w:val="0"/>
          <w:i/>
          <w:color w:val="auto"/>
          <w:sz w:val="32"/>
          <w:szCs w:val="32"/>
        </w:rPr>
        <w:lastRenderedPageBreak/>
        <w:t>5.</w:t>
      </w:r>
      <w:r w:rsidRPr="00F229D0">
        <w:rPr>
          <w:rFonts w:asciiTheme="minorHAnsi" w:hAnsiTheme="minorHAnsi" w:cs="Arial"/>
          <w:b w:val="0"/>
          <w:i/>
          <w:color w:val="auto"/>
          <w:sz w:val="32"/>
          <w:szCs w:val="32"/>
        </w:rPr>
        <w:tab/>
      </w:r>
      <w:r w:rsidR="006B5F93" w:rsidRPr="00F229D0">
        <w:rPr>
          <w:rFonts w:asciiTheme="minorHAnsi" w:hAnsiTheme="minorHAnsi" w:cs="Arial"/>
          <w:b w:val="0"/>
          <w:i/>
          <w:color w:val="auto"/>
          <w:sz w:val="32"/>
          <w:szCs w:val="32"/>
        </w:rPr>
        <w:t>PISTE D’AMELIORATION DE PERFORMANCE DE L’ANALYSE METIER</w:t>
      </w:r>
      <w:bookmarkEnd w:id="16"/>
    </w:p>
    <w:p w:rsidR="000362B8" w:rsidRPr="00F229D0" w:rsidRDefault="00657D5E" w:rsidP="008E2FA3">
      <w:pPr>
        <w:pStyle w:val="Titre2"/>
        <w:spacing w:after="200"/>
        <w:ind w:left="426" w:hanging="142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7" w:name="_Toc491446326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5.1 </w:t>
      </w:r>
      <w:r w:rsidR="00D718FD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ab/>
      </w:r>
      <w:r w:rsidR="006B5F93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Mesures de performance</w:t>
      </w:r>
      <w:bookmarkEnd w:id="17"/>
    </w:p>
    <w:p w:rsidR="00B419C3" w:rsidRPr="00F229D0" w:rsidRDefault="00443FC0" w:rsidP="006B5F93">
      <w:pPr>
        <w:spacing w:after="60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Quelles sont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les mesures de performance</w:t>
      </w:r>
      <w:r w:rsidR="00731F6E" w:rsidRPr="00F229D0">
        <w:rPr>
          <w:rFonts w:cs="Arial"/>
          <w:i/>
          <w:color w:val="5B9BD5" w:themeColor="accent1"/>
          <w:sz w:val="20"/>
          <w:szCs w:val="20"/>
        </w:rPr>
        <w:t xml:space="preserve"> pour mesurer la performance de l’analyse de métier, quel est le processus de mesure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et d’évaluation de performance</w:t>
      </w:r>
      <w:r w:rsidR="00731F6E"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p w:rsidR="00C13182" w:rsidRPr="00F229D0" w:rsidRDefault="00C13182" w:rsidP="009C4D2A">
      <w:pPr>
        <w:pStyle w:val="Titre2"/>
        <w:spacing w:after="200"/>
        <w:ind w:left="360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8" w:name="_Toc491446327"/>
      <w:r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5.2 </w:t>
      </w:r>
      <w:r w:rsidR="00D718FD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ab/>
      </w:r>
      <w:r w:rsidR="000C58FA" w:rsidRPr="00F229D0">
        <w:rPr>
          <w:rFonts w:asciiTheme="minorHAnsi" w:hAnsiTheme="minorHAnsi" w:cs="Arial"/>
          <w:b w:val="0"/>
          <w:i/>
          <w:color w:val="auto"/>
          <w:sz w:val="24"/>
          <w:szCs w:val="24"/>
        </w:rPr>
        <w:t>Conduite de l’analyse de performance et identification des axes d’amélioration</w:t>
      </w:r>
      <w:bookmarkEnd w:id="18"/>
    </w:p>
    <w:p w:rsidR="00B419C3" w:rsidRPr="00F229D0" w:rsidRDefault="00731F6E" w:rsidP="006B5F93">
      <w:pPr>
        <w:spacing w:after="0" w:line="240" w:lineRule="auto"/>
        <w:ind w:left="360"/>
        <w:jc w:val="both"/>
        <w:rPr>
          <w:rFonts w:cs="Arial"/>
          <w:i/>
          <w:color w:val="5B9BD5" w:themeColor="accent1"/>
          <w:sz w:val="20"/>
          <w:szCs w:val="20"/>
        </w:rPr>
      </w:pPr>
      <w:r w:rsidRPr="00F229D0">
        <w:rPr>
          <w:rFonts w:cs="Arial"/>
          <w:i/>
          <w:color w:val="5B9BD5" w:themeColor="accent1"/>
          <w:sz w:val="20"/>
          <w:szCs w:val="20"/>
        </w:rPr>
        <w:t>Quel est le</w:t>
      </w:r>
      <w:r w:rsidR="006B5F93" w:rsidRPr="00F229D0">
        <w:rPr>
          <w:rFonts w:cs="Arial"/>
          <w:i/>
          <w:color w:val="5B9BD5" w:themeColor="accent1"/>
          <w:sz w:val="20"/>
          <w:szCs w:val="20"/>
        </w:rPr>
        <w:t xml:space="preserve"> processus de conduit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e</w:t>
      </w:r>
      <w:r w:rsidR="006B5F93" w:rsidRPr="00F229D0">
        <w:rPr>
          <w:rFonts w:cs="Arial"/>
          <w:i/>
          <w:color w:val="5B9BD5" w:themeColor="accent1"/>
          <w:sz w:val="20"/>
          <w:szCs w:val="20"/>
        </w:rPr>
        <w:t xml:space="preserve"> de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 xml:space="preserve"> l’analyse de performance, </w:t>
      </w:r>
      <w:r w:rsidR="006B5F93" w:rsidRPr="00F229D0">
        <w:rPr>
          <w:rFonts w:cs="Arial"/>
          <w:i/>
          <w:color w:val="5B9BD5" w:themeColor="accent1"/>
          <w:sz w:val="20"/>
          <w:szCs w:val="20"/>
        </w:rPr>
        <w:t xml:space="preserve">de </w:t>
      </w:r>
      <w:r w:rsidR="00DA008A" w:rsidRPr="00F229D0">
        <w:rPr>
          <w:rFonts w:cs="Arial"/>
          <w:i/>
          <w:color w:val="5B9BD5" w:themeColor="accent1"/>
          <w:sz w:val="20"/>
          <w:szCs w:val="20"/>
        </w:rPr>
        <w:t>l’identification des axes d’amélioration, la communication des résultats de l’évaluation</w:t>
      </w:r>
      <w:r w:rsidRPr="00F229D0">
        <w:rPr>
          <w:rFonts w:cs="Arial"/>
          <w:i/>
          <w:color w:val="5B9BD5" w:themeColor="accent1"/>
          <w:sz w:val="20"/>
          <w:szCs w:val="20"/>
        </w:rPr>
        <w:t> ?</w:t>
      </w:r>
    </w:p>
    <w:sectPr w:rsidR="00B419C3" w:rsidRPr="00F229D0" w:rsidSect="00553B3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29A" w:rsidRDefault="00D4729A" w:rsidP="00D718FD">
      <w:pPr>
        <w:spacing w:after="0" w:line="240" w:lineRule="auto"/>
      </w:pPr>
      <w:r>
        <w:separator/>
      </w:r>
    </w:p>
  </w:endnote>
  <w:endnote w:type="continuationSeparator" w:id="0">
    <w:p w:rsidR="00D4729A" w:rsidRDefault="00D4729A" w:rsidP="00D7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79" w:rsidRPr="00D56A45" w:rsidRDefault="00443FC0" w:rsidP="00D56A45">
    <w:pPr>
      <w:ind w:right="147"/>
      <w:rPr>
        <w:sz w:val="16"/>
        <w:szCs w:val="16"/>
      </w:rPr>
    </w:pPr>
    <w:r w:rsidRPr="00D56A45">
      <w:rPr>
        <w:sz w:val="16"/>
        <w:szCs w:val="16"/>
      </w:rPr>
      <w:t>Plan d’</w:t>
    </w:r>
    <w:r w:rsidR="00846C14">
      <w:rPr>
        <w:sz w:val="16"/>
        <w:szCs w:val="16"/>
      </w:rPr>
      <w:t>Business Analyse</w:t>
    </w:r>
    <w:r w:rsidRPr="00D56A45">
      <w:rPr>
        <w:sz w:val="16"/>
        <w:szCs w:val="16"/>
      </w:rPr>
      <w:t xml:space="preserve"> </w:t>
    </w:r>
    <w:r w:rsidR="0008225E">
      <w:rPr>
        <w:sz w:val="16"/>
        <w:szCs w:val="16"/>
      </w:rPr>
      <w:t>V2</w:t>
    </w:r>
    <w:r w:rsidR="001F1C79" w:rsidRPr="00D56A45">
      <w:rPr>
        <w:noProof/>
        <w:sz w:val="16"/>
        <w:szCs w:val="16"/>
      </w:rPr>
      <w:tab/>
    </w:r>
    <w:r w:rsidR="001F1C79" w:rsidRPr="00D56A45">
      <w:rPr>
        <w:noProof/>
        <w:sz w:val="16"/>
        <w:szCs w:val="16"/>
      </w:rPr>
      <w:tab/>
    </w:r>
    <w:r w:rsidR="001F1C79" w:rsidRPr="00D56A45">
      <w:rPr>
        <w:noProof/>
        <w:sz w:val="16"/>
        <w:szCs w:val="16"/>
      </w:rPr>
      <w:tab/>
    </w:r>
    <w:r w:rsidR="001F1C79" w:rsidRPr="00D56A45">
      <w:rPr>
        <w:sz w:val="16"/>
        <w:szCs w:val="16"/>
      </w:rPr>
      <w:tab/>
    </w:r>
    <w:r w:rsidR="001F1C79" w:rsidRPr="00D56A45">
      <w:rPr>
        <w:sz w:val="16"/>
        <w:szCs w:val="16"/>
      </w:rPr>
      <w:tab/>
    </w:r>
    <w:r w:rsidR="001F1C79" w:rsidRPr="00D56A45">
      <w:rPr>
        <w:sz w:val="16"/>
        <w:szCs w:val="16"/>
      </w:rPr>
      <w:tab/>
    </w:r>
    <w:r w:rsidR="00D56A45" w:rsidRPr="00D56A45">
      <w:rPr>
        <w:sz w:val="16"/>
        <w:szCs w:val="16"/>
      </w:rPr>
      <w:t xml:space="preserve">                                              </w:t>
    </w:r>
    <w:r w:rsidR="001F1C79" w:rsidRPr="00D56A45">
      <w:rPr>
        <w:sz w:val="16"/>
        <w:szCs w:val="16"/>
      </w:rPr>
      <w:t xml:space="preserve">Page </w:t>
    </w:r>
    <w:r w:rsidR="001F1C79" w:rsidRPr="00D56A45">
      <w:rPr>
        <w:rStyle w:val="Numrodepage"/>
        <w:sz w:val="16"/>
        <w:szCs w:val="16"/>
      </w:rPr>
      <w:fldChar w:fldCharType="begin"/>
    </w:r>
    <w:r w:rsidR="001F1C79" w:rsidRPr="00D56A45">
      <w:rPr>
        <w:rStyle w:val="Numrodepage"/>
        <w:sz w:val="16"/>
        <w:szCs w:val="16"/>
      </w:rPr>
      <w:instrText xml:space="preserve"> PAGE </w:instrText>
    </w:r>
    <w:r w:rsidR="001F1C79" w:rsidRPr="00D56A45">
      <w:rPr>
        <w:rStyle w:val="Numrodepage"/>
        <w:sz w:val="16"/>
        <w:szCs w:val="16"/>
      </w:rPr>
      <w:fldChar w:fldCharType="separate"/>
    </w:r>
    <w:r w:rsidR="00902C2F">
      <w:rPr>
        <w:rStyle w:val="Numrodepage"/>
        <w:noProof/>
        <w:sz w:val="16"/>
        <w:szCs w:val="16"/>
      </w:rPr>
      <w:t>2</w:t>
    </w:r>
    <w:r w:rsidR="001F1C79" w:rsidRPr="00D56A45">
      <w:rPr>
        <w:rStyle w:val="Numrodepage"/>
        <w:sz w:val="16"/>
        <w:szCs w:val="16"/>
      </w:rPr>
      <w:fldChar w:fldCharType="end"/>
    </w:r>
    <w:r w:rsidR="001F1C79" w:rsidRPr="00D56A45">
      <w:rPr>
        <w:rStyle w:val="Numrodepage"/>
        <w:sz w:val="16"/>
        <w:szCs w:val="16"/>
      </w:rPr>
      <w:t xml:space="preserve"> /</w:t>
    </w:r>
    <w:r w:rsidR="001F1C79" w:rsidRPr="00D56A45">
      <w:rPr>
        <w:rStyle w:val="Numrodepage"/>
        <w:sz w:val="16"/>
        <w:szCs w:val="16"/>
      </w:rPr>
      <w:fldChar w:fldCharType="begin"/>
    </w:r>
    <w:r w:rsidR="001F1C79" w:rsidRPr="00D56A45">
      <w:rPr>
        <w:rStyle w:val="Numrodepage"/>
        <w:sz w:val="16"/>
        <w:szCs w:val="16"/>
      </w:rPr>
      <w:instrText xml:space="preserve"> NUMPAGES </w:instrText>
    </w:r>
    <w:r w:rsidR="001F1C79" w:rsidRPr="00D56A45">
      <w:rPr>
        <w:rStyle w:val="Numrodepage"/>
        <w:sz w:val="16"/>
        <w:szCs w:val="16"/>
      </w:rPr>
      <w:fldChar w:fldCharType="separate"/>
    </w:r>
    <w:r w:rsidR="00902C2F">
      <w:rPr>
        <w:rStyle w:val="Numrodepage"/>
        <w:noProof/>
        <w:sz w:val="16"/>
        <w:szCs w:val="16"/>
      </w:rPr>
      <w:t>9</w:t>
    </w:r>
    <w:r w:rsidR="001F1C79" w:rsidRPr="00D56A45">
      <w:rPr>
        <w:rStyle w:val="Numrodepage"/>
        <w:sz w:val="16"/>
        <w:szCs w:val="16"/>
      </w:rPr>
      <w:fldChar w:fldCharType="end"/>
    </w:r>
  </w:p>
  <w:p w:rsidR="001F1C79" w:rsidRDefault="001F1C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29A" w:rsidRDefault="00D4729A" w:rsidP="00D718FD">
      <w:pPr>
        <w:spacing w:after="0" w:line="240" w:lineRule="auto"/>
      </w:pPr>
      <w:r>
        <w:separator/>
      </w:r>
    </w:p>
  </w:footnote>
  <w:footnote w:type="continuationSeparator" w:id="0">
    <w:p w:rsidR="00D4729A" w:rsidRDefault="00D4729A" w:rsidP="00D7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79" w:rsidRPr="00D56A45" w:rsidRDefault="001F1C79" w:rsidP="00553B35">
    <w:pPr>
      <w:pStyle w:val="Style1"/>
      <w:rPr>
        <w:sz w:val="16"/>
        <w:szCs w:val="16"/>
      </w:rPr>
    </w:pPr>
    <w:r>
      <w:tab/>
    </w:r>
    <w:r w:rsidRPr="00D56A45">
      <w:rPr>
        <w:sz w:val="16"/>
        <w:szCs w:val="16"/>
      </w:rPr>
      <w:tab/>
    </w:r>
    <w:r w:rsidRPr="00D56A45">
      <w:rPr>
        <w:sz w:val="16"/>
        <w:szCs w:val="16"/>
      </w:rPr>
      <w:tab/>
    </w:r>
    <w:r w:rsidRPr="00D56A45">
      <w:rPr>
        <w:noProof/>
        <w:sz w:val="16"/>
        <w:szCs w:val="16"/>
        <w:lang w:eastAsia="fr-FR"/>
      </w:rPr>
      <w:drawing>
        <wp:inline distT="0" distB="0" distL="0" distR="0" wp14:anchorId="306DAC9D" wp14:editId="7A83E1AB">
          <wp:extent cx="463137" cy="463137"/>
          <wp:effectExtent l="0" t="0" r="0" b="0"/>
          <wp:docPr id="7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29" cy="468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6A45">
      <w:rPr>
        <w:sz w:val="16"/>
        <w:szCs w:val="16"/>
      </w:rPr>
      <w:tab/>
    </w:r>
    <w:r w:rsidRPr="00D56A45">
      <w:rPr>
        <w:sz w:val="16"/>
        <w:szCs w:val="16"/>
      </w:rPr>
      <w:tab/>
    </w:r>
    <w:r w:rsidRPr="00D56A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A84"/>
    <w:multiLevelType w:val="hybridMultilevel"/>
    <w:tmpl w:val="E9483778"/>
    <w:lvl w:ilvl="0" w:tplc="4EBC1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1EF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EE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6A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45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88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6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E1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C8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9B368E"/>
    <w:multiLevelType w:val="hybridMultilevel"/>
    <w:tmpl w:val="5FFCA370"/>
    <w:lvl w:ilvl="0" w:tplc="8C04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69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65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6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E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0F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6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2C3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AD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954525"/>
    <w:multiLevelType w:val="hybridMultilevel"/>
    <w:tmpl w:val="B7B8B566"/>
    <w:lvl w:ilvl="0" w:tplc="99DAB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80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48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4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CF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0A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4C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65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DF5D0C"/>
    <w:multiLevelType w:val="hybridMultilevel"/>
    <w:tmpl w:val="C7C45854"/>
    <w:lvl w:ilvl="0" w:tplc="05A4A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4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6A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3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82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ED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C5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22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41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41A14"/>
    <w:multiLevelType w:val="hybridMultilevel"/>
    <w:tmpl w:val="2AF66AE4"/>
    <w:lvl w:ilvl="0" w:tplc="2B7EF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0B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EB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22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EB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62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A2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8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2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F64F55"/>
    <w:multiLevelType w:val="hybridMultilevel"/>
    <w:tmpl w:val="8FBCC27A"/>
    <w:lvl w:ilvl="0" w:tplc="70D2A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01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A5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8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85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2A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5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E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01DE"/>
    <w:multiLevelType w:val="hybridMultilevel"/>
    <w:tmpl w:val="C3FAC632"/>
    <w:lvl w:ilvl="0" w:tplc="2A1A8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E2C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0D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5C9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E1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9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ED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AF4118"/>
    <w:multiLevelType w:val="hybridMultilevel"/>
    <w:tmpl w:val="F12488E4"/>
    <w:lvl w:ilvl="0" w:tplc="FA7AE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27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27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A6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68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04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DC1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C6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61361C"/>
    <w:multiLevelType w:val="hybridMultilevel"/>
    <w:tmpl w:val="3C40BF82"/>
    <w:lvl w:ilvl="0" w:tplc="78C82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27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46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2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8D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A2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AE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AD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EA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091152"/>
    <w:multiLevelType w:val="hybridMultilevel"/>
    <w:tmpl w:val="57DE4D66"/>
    <w:lvl w:ilvl="0" w:tplc="C1F8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24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C1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0E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62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E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EB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0D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5D60EB"/>
    <w:multiLevelType w:val="hybridMultilevel"/>
    <w:tmpl w:val="AC8266BC"/>
    <w:lvl w:ilvl="0" w:tplc="C7F48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A8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C5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43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24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EF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CB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9B41C7A"/>
    <w:multiLevelType w:val="hybridMultilevel"/>
    <w:tmpl w:val="4AC24ADA"/>
    <w:lvl w:ilvl="0" w:tplc="E9F8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48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45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A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45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A8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E9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E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AC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FE3D21"/>
    <w:multiLevelType w:val="hybridMultilevel"/>
    <w:tmpl w:val="AAF88FAA"/>
    <w:lvl w:ilvl="0" w:tplc="DD62A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6E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AB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0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A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E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A4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2D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2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574A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abstractNum w:abstractNumId="14" w15:restartNumberingAfterBreak="0">
    <w:nsid w:val="3CBF20D9"/>
    <w:multiLevelType w:val="hybridMultilevel"/>
    <w:tmpl w:val="C62C34E2"/>
    <w:lvl w:ilvl="0" w:tplc="3976C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4D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4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40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4B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C8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1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4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2F29E9"/>
    <w:multiLevelType w:val="hybridMultilevel"/>
    <w:tmpl w:val="ADBA3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8066D"/>
    <w:multiLevelType w:val="hybridMultilevel"/>
    <w:tmpl w:val="63981DD6"/>
    <w:lvl w:ilvl="0" w:tplc="E2162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CB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E5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ED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0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41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A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63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03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264928"/>
    <w:multiLevelType w:val="hybridMultilevel"/>
    <w:tmpl w:val="71484B80"/>
    <w:lvl w:ilvl="0" w:tplc="BE4A9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126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A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01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9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A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E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A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A9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187EFA"/>
    <w:multiLevelType w:val="hybridMultilevel"/>
    <w:tmpl w:val="350A1C9A"/>
    <w:lvl w:ilvl="0" w:tplc="BF441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42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2C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4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89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0A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4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8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57425F"/>
    <w:multiLevelType w:val="hybridMultilevel"/>
    <w:tmpl w:val="E132CA90"/>
    <w:lvl w:ilvl="0" w:tplc="A4F27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A4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CD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24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C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05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26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0D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E3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C70DB1"/>
    <w:multiLevelType w:val="hybridMultilevel"/>
    <w:tmpl w:val="D99A7400"/>
    <w:lvl w:ilvl="0" w:tplc="99749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5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C8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2A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A1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EA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6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65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68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680FBC"/>
    <w:multiLevelType w:val="hybridMultilevel"/>
    <w:tmpl w:val="B01825AC"/>
    <w:lvl w:ilvl="0" w:tplc="AB78B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CB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61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AC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8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CF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A4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85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8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1A132B"/>
    <w:multiLevelType w:val="hybridMultilevel"/>
    <w:tmpl w:val="FD7AC88E"/>
    <w:lvl w:ilvl="0" w:tplc="A6CC6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27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41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A1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AC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0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2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4A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23A765B"/>
    <w:multiLevelType w:val="hybridMultilevel"/>
    <w:tmpl w:val="7F0A0C22"/>
    <w:lvl w:ilvl="0" w:tplc="2B7EFD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D4CBA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B5E56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1FEDC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98065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9411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6CAC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C632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B03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30E2680"/>
    <w:multiLevelType w:val="hybridMultilevel"/>
    <w:tmpl w:val="CEE0FE26"/>
    <w:lvl w:ilvl="0" w:tplc="81704C3A">
      <w:start w:val="5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7373424D"/>
    <w:multiLevelType w:val="hybridMultilevel"/>
    <w:tmpl w:val="975046B0"/>
    <w:lvl w:ilvl="0" w:tplc="2056C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43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63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42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4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6D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A7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6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E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B23FF5"/>
    <w:multiLevelType w:val="hybridMultilevel"/>
    <w:tmpl w:val="A0406944"/>
    <w:lvl w:ilvl="0" w:tplc="E626F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A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EA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C4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E0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E2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0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E1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87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F77FAF"/>
    <w:multiLevelType w:val="hybridMultilevel"/>
    <w:tmpl w:val="881E70C0"/>
    <w:lvl w:ilvl="0" w:tplc="F3188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4B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A8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2B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C7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A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E4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A7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D61B7D"/>
    <w:multiLevelType w:val="hybridMultilevel"/>
    <w:tmpl w:val="6CFC998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4CB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E5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ED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80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41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A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63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03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FE848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3"/>
  </w:num>
  <w:num w:numId="3">
    <w:abstractNumId w:val="24"/>
  </w:num>
  <w:num w:numId="4">
    <w:abstractNumId w:val="15"/>
  </w:num>
  <w:num w:numId="5">
    <w:abstractNumId w:val="26"/>
  </w:num>
  <w:num w:numId="6">
    <w:abstractNumId w:val="25"/>
  </w:num>
  <w:num w:numId="7">
    <w:abstractNumId w:val="4"/>
  </w:num>
  <w:num w:numId="8">
    <w:abstractNumId w:val="16"/>
  </w:num>
  <w:num w:numId="9">
    <w:abstractNumId w:val="14"/>
  </w:num>
  <w:num w:numId="10">
    <w:abstractNumId w:val="12"/>
  </w:num>
  <w:num w:numId="11">
    <w:abstractNumId w:val="27"/>
  </w:num>
  <w:num w:numId="12">
    <w:abstractNumId w:val="19"/>
  </w:num>
  <w:num w:numId="13">
    <w:abstractNumId w:val="28"/>
  </w:num>
  <w:num w:numId="14">
    <w:abstractNumId w:val="3"/>
  </w:num>
  <w:num w:numId="15">
    <w:abstractNumId w:val="2"/>
  </w:num>
  <w:num w:numId="16">
    <w:abstractNumId w:val="11"/>
  </w:num>
  <w:num w:numId="17">
    <w:abstractNumId w:val="22"/>
  </w:num>
  <w:num w:numId="18">
    <w:abstractNumId w:val="9"/>
  </w:num>
  <w:num w:numId="19">
    <w:abstractNumId w:val="8"/>
  </w:num>
  <w:num w:numId="20">
    <w:abstractNumId w:val="20"/>
  </w:num>
  <w:num w:numId="21">
    <w:abstractNumId w:val="23"/>
  </w:num>
  <w:num w:numId="22">
    <w:abstractNumId w:val="21"/>
  </w:num>
  <w:num w:numId="23">
    <w:abstractNumId w:val="1"/>
  </w:num>
  <w:num w:numId="24">
    <w:abstractNumId w:val="5"/>
  </w:num>
  <w:num w:numId="25">
    <w:abstractNumId w:val="17"/>
  </w:num>
  <w:num w:numId="26">
    <w:abstractNumId w:val="10"/>
  </w:num>
  <w:num w:numId="27">
    <w:abstractNumId w:val="0"/>
  </w:num>
  <w:num w:numId="28">
    <w:abstractNumId w:val="18"/>
  </w:num>
  <w:num w:numId="29">
    <w:abstractNumId w:val="7"/>
  </w:num>
  <w:num w:numId="3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B3"/>
    <w:rsid w:val="000130C0"/>
    <w:rsid w:val="000174D2"/>
    <w:rsid w:val="0002409D"/>
    <w:rsid w:val="000362B8"/>
    <w:rsid w:val="0004373D"/>
    <w:rsid w:val="00075558"/>
    <w:rsid w:val="000759D6"/>
    <w:rsid w:val="0008225E"/>
    <w:rsid w:val="00083A3E"/>
    <w:rsid w:val="000941E6"/>
    <w:rsid w:val="00094E30"/>
    <w:rsid w:val="00097708"/>
    <w:rsid w:val="000B23FA"/>
    <w:rsid w:val="000B5C6A"/>
    <w:rsid w:val="000B67C4"/>
    <w:rsid w:val="000C58FA"/>
    <w:rsid w:val="000C6E97"/>
    <w:rsid w:val="000D4A0E"/>
    <w:rsid w:val="000D667F"/>
    <w:rsid w:val="000E6720"/>
    <w:rsid w:val="000F0B2C"/>
    <w:rsid w:val="000F78D1"/>
    <w:rsid w:val="00122708"/>
    <w:rsid w:val="0013040B"/>
    <w:rsid w:val="00143735"/>
    <w:rsid w:val="00143B7F"/>
    <w:rsid w:val="00152F58"/>
    <w:rsid w:val="001612CB"/>
    <w:rsid w:val="00167443"/>
    <w:rsid w:val="00170434"/>
    <w:rsid w:val="001762CC"/>
    <w:rsid w:val="001812A3"/>
    <w:rsid w:val="00190DE8"/>
    <w:rsid w:val="001C3D0D"/>
    <w:rsid w:val="001C41EC"/>
    <w:rsid w:val="001C7AF6"/>
    <w:rsid w:val="001F1C36"/>
    <w:rsid w:val="001F1C79"/>
    <w:rsid w:val="001F300E"/>
    <w:rsid w:val="00215C06"/>
    <w:rsid w:val="002305B3"/>
    <w:rsid w:val="00231DC3"/>
    <w:rsid w:val="00231E55"/>
    <w:rsid w:val="0024159A"/>
    <w:rsid w:val="00241CD8"/>
    <w:rsid w:val="00243711"/>
    <w:rsid w:val="002469FA"/>
    <w:rsid w:val="00255ABB"/>
    <w:rsid w:val="002703CE"/>
    <w:rsid w:val="00270777"/>
    <w:rsid w:val="00286732"/>
    <w:rsid w:val="002A4F06"/>
    <w:rsid w:val="002B079A"/>
    <w:rsid w:val="002B6B28"/>
    <w:rsid w:val="002C4F00"/>
    <w:rsid w:val="002D1949"/>
    <w:rsid w:val="002D4286"/>
    <w:rsid w:val="002E0310"/>
    <w:rsid w:val="002E38C2"/>
    <w:rsid w:val="002E5285"/>
    <w:rsid w:val="003020BB"/>
    <w:rsid w:val="00325FB7"/>
    <w:rsid w:val="00330E6F"/>
    <w:rsid w:val="003317AA"/>
    <w:rsid w:val="00337A6D"/>
    <w:rsid w:val="003404D2"/>
    <w:rsid w:val="00354F44"/>
    <w:rsid w:val="00361A99"/>
    <w:rsid w:val="00364F33"/>
    <w:rsid w:val="003653F3"/>
    <w:rsid w:val="003729A2"/>
    <w:rsid w:val="0038694F"/>
    <w:rsid w:val="00397BB7"/>
    <w:rsid w:val="003B4954"/>
    <w:rsid w:val="003C3B85"/>
    <w:rsid w:val="003E0706"/>
    <w:rsid w:val="003E3461"/>
    <w:rsid w:val="003F6288"/>
    <w:rsid w:val="003F7BF5"/>
    <w:rsid w:val="0040273C"/>
    <w:rsid w:val="00404243"/>
    <w:rsid w:val="00424CAF"/>
    <w:rsid w:val="00425C33"/>
    <w:rsid w:val="00443FC0"/>
    <w:rsid w:val="00444534"/>
    <w:rsid w:val="00450677"/>
    <w:rsid w:val="00452177"/>
    <w:rsid w:val="004544D1"/>
    <w:rsid w:val="004723E1"/>
    <w:rsid w:val="00481EA4"/>
    <w:rsid w:val="00482263"/>
    <w:rsid w:val="004A216D"/>
    <w:rsid w:val="004C4AA4"/>
    <w:rsid w:val="004D0C7C"/>
    <w:rsid w:val="004D7983"/>
    <w:rsid w:val="004F3D9D"/>
    <w:rsid w:val="0052673B"/>
    <w:rsid w:val="0053088F"/>
    <w:rsid w:val="005410C0"/>
    <w:rsid w:val="00553ADD"/>
    <w:rsid w:val="00553B35"/>
    <w:rsid w:val="00565B27"/>
    <w:rsid w:val="0057581F"/>
    <w:rsid w:val="005A227C"/>
    <w:rsid w:val="005B27EF"/>
    <w:rsid w:val="005B2988"/>
    <w:rsid w:val="005C01CF"/>
    <w:rsid w:val="005C66DA"/>
    <w:rsid w:val="005C6FCE"/>
    <w:rsid w:val="005E5383"/>
    <w:rsid w:val="0060121E"/>
    <w:rsid w:val="00602567"/>
    <w:rsid w:val="006177B5"/>
    <w:rsid w:val="00621978"/>
    <w:rsid w:val="006332E8"/>
    <w:rsid w:val="00634CF7"/>
    <w:rsid w:val="006530E3"/>
    <w:rsid w:val="0065471B"/>
    <w:rsid w:val="00655A6F"/>
    <w:rsid w:val="00657D5E"/>
    <w:rsid w:val="00667F89"/>
    <w:rsid w:val="00672391"/>
    <w:rsid w:val="00675B4A"/>
    <w:rsid w:val="00680CC7"/>
    <w:rsid w:val="00695E8C"/>
    <w:rsid w:val="006A25BF"/>
    <w:rsid w:val="006A7FCE"/>
    <w:rsid w:val="006B16AE"/>
    <w:rsid w:val="006B5669"/>
    <w:rsid w:val="006B5F93"/>
    <w:rsid w:val="006C2CB1"/>
    <w:rsid w:val="006E7721"/>
    <w:rsid w:val="006F5F26"/>
    <w:rsid w:val="00700AB2"/>
    <w:rsid w:val="00701D8B"/>
    <w:rsid w:val="00731F6E"/>
    <w:rsid w:val="00735601"/>
    <w:rsid w:val="0076107F"/>
    <w:rsid w:val="007656C1"/>
    <w:rsid w:val="00767361"/>
    <w:rsid w:val="00772CD3"/>
    <w:rsid w:val="00783D05"/>
    <w:rsid w:val="00785C79"/>
    <w:rsid w:val="0079344F"/>
    <w:rsid w:val="007A6DF6"/>
    <w:rsid w:val="007B3FAE"/>
    <w:rsid w:val="007C06BF"/>
    <w:rsid w:val="007C0C4C"/>
    <w:rsid w:val="007C4041"/>
    <w:rsid w:val="00822458"/>
    <w:rsid w:val="008279D9"/>
    <w:rsid w:val="00831557"/>
    <w:rsid w:val="00834C17"/>
    <w:rsid w:val="00846C14"/>
    <w:rsid w:val="00846E34"/>
    <w:rsid w:val="00857794"/>
    <w:rsid w:val="00887AAA"/>
    <w:rsid w:val="00894404"/>
    <w:rsid w:val="008B1375"/>
    <w:rsid w:val="008B441F"/>
    <w:rsid w:val="008B5F1E"/>
    <w:rsid w:val="008C3F23"/>
    <w:rsid w:val="008C5384"/>
    <w:rsid w:val="008E2FA3"/>
    <w:rsid w:val="008E375F"/>
    <w:rsid w:val="008E7A96"/>
    <w:rsid w:val="008F14CE"/>
    <w:rsid w:val="008F2A36"/>
    <w:rsid w:val="00902C2F"/>
    <w:rsid w:val="009058EE"/>
    <w:rsid w:val="00905B4B"/>
    <w:rsid w:val="00922D35"/>
    <w:rsid w:val="009473FF"/>
    <w:rsid w:val="00951C0F"/>
    <w:rsid w:val="009572E7"/>
    <w:rsid w:val="00957BC3"/>
    <w:rsid w:val="00962188"/>
    <w:rsid w:val="0096778D"/>
    <w:rsid w:val="00967F75"/>
    <w:rsid w:val="00970CBD"/>
    <w:rsid w:val="0099238D"/>
    <w:rsid w:val="00995818"/>
    <w:rsid w:val="009A1041"/>
    <w:rsid w:val="009B3804"/>
    <w:rsid w:val="009B7A16"/>
    <w:rsid w:val="009C4D2A"/>
    <w:rsid w:val="009C50FA"/>
    <w:rsid w:val="009C55FB"/>
    <w:rsid w:val="009D1E00"/>
    <w:rsid w:val="009D6244"/>
    <w:rsid w:val="009F20CD"/>
    <w:rsid w:val="009F7741"/>
    <w:rsid w:val="00A031AA"/>
    <w:rsid w:val="00A0654A"/>
    <w:rsid w:val="00A1482B"/>
    <w:rsid w:val="00A27153"/>
    <w:rsid w:val="00A42C23"/>
    <w:rsid w:val="00A5048A"/>
    <w:rsid w:val="00A75382"/>
    <w:rsid w:val="00A84BC9"/>
    <w:rsid w:val="00A9696F"/>
    <w:rsid w:val="00AA1775"/>
    <w:rsid w:val="00AA2044"/>
    <w:rsid w:val="00AB4D83"/>
    <w:rsid w:val="00AC6A59"/>
    <w:rsid w:val="00AD2581"/>
    <w:rsid w:val="00AE1DCD"/>
    <w:rsid w:val="00AE5F54"/>
    <w:rsid w:val="00AF0E04"/>
    <w:rsid w:val="00AF222C"/>
    <w:rsid w:val="00AF4B6F"/>
    <w:rsid w:val="00B30B60"/>
    <w:rsid w:val="00B419C3"/>
    <w:rsid w:val="00B45BD8"/>
    <w:rsid w:val="00B5367D"/>
    <w:rsid w:val="00B67A7B"/>
    <w:rsid w:val="00B871D5"/>
    <w:rsid w:val="00B91278"/>
    <w:rsid w:val="00B975B8"/>
    <w:rsid w:val="00BA18F6"/>
    <w:rsid w:val="00BA1B4D"/>
    <w:rsid w:val="00BE2625"/>
    <w:rsid w:val="00BE52FC"/>
    <w:rsid w:val="00C13182"/>
    <w:rsid w:val="00C16D9C"/>
    <w:rsid w:val="00C2588F"/>
    <w:rsid w:val="00C6377F"/>
    <w:rsid w:val="00C71810"/>
    <w:rsid w:val="00C81FA3"/>
    <w:rsid w:val="00C83DF7"/>
    <w:rsid w:val="00CA2E50"/>
    <w:rsid w:val="00CA5503"/>
    <w:rsid w:val="00CB0B8A"/>
    <w:rsid w:val="00CC7A00"/>
    <w:rsid w:val="00CD298A"/>
    <w:rsid w:val="00CD2A34"/>
    <w:rsid w:val="00CD3150"/>
    <w:rsid w:val="00CE0A2D"/>
    <w:rsid w:val="00D1677A"/>
    <w:rsid w:val="00D16AAB"/>
    <w:rsid w:val="00D17744"/>
    <w:rsid w:val="00D314A1"/>
    <w:rsid w:val="00D33BBF"/>
    <w:rsid w:val="00D4729A"/>
    <w:rsid w:val="00D52AB9"/>
    <w:rsid w:val="00D56A45"/>
    <w:rsid w:val="00D62F1D"/>
    <w:rsid w:val="00D64E83"/>
    <w:rsid w:val="00D65BAE"/>
    <w:rsid w:val="00D718FD"/>
    <w:rsid w:val="00D72BB9"/>
    <w:rsid w:val="00D81793"/>
    <w:rsid w:val="00D9306C"/>
    <w:rsid w:val="00DA008A"/>
    <w:rsid w:val="00DB4811"/>
    <w:rsid w:val="00DB4C14"/>
    <w:rsid w:val="00DD7621"/>
    <w:rsid w:val="00E05C8E"/>
    <w:rsid w:val="00E124DC"/>
    <w:rsid w:val="00E32EC7"/>
    <w:rsid w:val="00E3560F"/>
    <w:rsid w:val="00E408DD"/>
    <w:rsid w:val="00E420C3"/>
    <w:rsid w:val="00E54E15"/>
    <w:rsid w:val="00E60401"/>
    <w:rsid w:val="00E660FD"/>
    <w:rsid w:val="00E758D2"/>
    <w:rsid w:val="00E84217"/>
    <w:rsid w:val="00E95854"/>
    <w:rsid w:val="00EB03F7"/>
    <w:rsid w:val="00EB5868"/>
    <w:rsid w:val="00EC5D0F"/>
    <w:rsid w:val="00ED6B24"/>
    <w:rsid w:val="00ED735E"/>
    <w:rsid w:val="00EE5442"/>
    <w:rsid w:val="00EE7B5D"/>
    <w:rsid w:val="00EF71B3"/>
    <w:rsid w:val="00F00704"/>
    <w:rsid w:val="00F0601D"/>
    <w:rsid w:val="00F1761F"/>
    <w:rsid w:val="00F229D0"/>
    <w:rsid w:val="00F25B80"/>
    <w:rsid w:val="00F34C40"/>
    <w:rsid w:val="00F35D02"/>
    <w:rsid w:val="00F37101"/>
    <w:rsid w:val="00F474E8"/>
    <w:rsid w:val="00F47595"/>
    <w:rsid w:val="00F53786"/>
    <w:rsid w:val="00F75226"/>
    <w:rsid w:val="00F77E64"/>
    <w:rsid w:val="00F83F89"/>
    <w:rsid w:val="00F84969"/>
    <w:rsid w:val="00FA6DF9"/>
    <w:rsid w:val="00FC05EC"/>
    <w:rsid w:val="00FC0961"/>
    <w:rsid w:val="00FC66E5"/>
    <w:rsid w:val="00FD2310"/>
    <w:rsid w:val="00FF0EA7"/>
    <w:rsid w:val="00FF4BEF"/>
    <w:rsid w:val="00FF5240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02728233-E671-482E-A00F-17291626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0B8A"/>
  </w:style>
  <w:style w:type="paragraph" w:styleId="Titre1">
    <w:name w:val="heading 1"/>
    <w:basedOn w:val="Normal"/>
    <w:next w:val="Normal"/>
    <w:link w:val="Titre1Car"/>
    <w:uiPriority w:val="9"/>
    <w:qFormat/>
    <w:rsid w:val="00553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3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3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1B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930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Listemoyenne2-Accent1">
    <w:name w:val="Medium List 2 Accent 1"/>
    <w:basedOn w:val="TableauNormal"/>
    <w:uiPriority w:val="66"/>
    <w:rsid w:val="00AA20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idesrdaction">
    <w:name w:val="Aides rédaction"/>
    <w:basedOn w:val="Normal"/>
    <w:link w:val="AidesrdactionCar"/>
    <w:qFormat/>
    <w:rsid w:val="008C3F23"/>
    <w:pPr>
      <w:spacing w:after="0" w:line="240" w:lineRule="auto"/>
    </w:pPr>
    <w:rPr>
      <w:rFonts w:ascii="Arial" w:eastAsia="Times New Roman" w:hAnsi="Arial" w:cs="Times New Roman"/>
      <w:i/>
      <w:color w:val="4F81BD"/>
      <w:szCs w:val="20"/>
      <w:lang w:eastAsia="fr-FR"/>
    </w:rPr>
  </w:style>
  <w:style w:type="character" w:customStyle="1" w:styleId="AidesrdactionCar">
    <w:name w:val="Aides rédaction Car"/>
    <w:basedOn w:val="Policepardfaut"/>
    <w:link w:val="Aidesrdaction"/>
    <w:rsid w:val="008C3F23"/>
    <w:rPr>
      <w:rFonts w:ascii="Arial" w:eastAsia="Times New Roman" w:hAnsi="Arial" w:cs="Times New Roman"/>
      <w:i/>
      <w:color w:val="4F81BD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F23"/>
    <w:rPr>
      <w:rFonts w:ascii="Tahoma" w:hAnsi="Tahoma" w:cs="Tahoma"/>
      <w:sz w:val="16"/>
      <w:szCs w:val="16"/>
    </w:rPr>
  </w:style>
  <w:style w:type="table" w:customStyle="1" w:styleId="Grilleclaire-Accent11">
    <w:name w:val="Grille claire - Accent 11"/>
    <w:basedOn w:val="TableauNormal"/>
    <w:uiPriority w:val="62"/>
    <w:rsid w:val="00695E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En-tte">
    <w:name w:val="header"/>
    <w:basedOn w:val="Normal"/>
    <w:link w:val="En-tteCar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718FD"/>
  </w:style>
  <w:style w:type="paragraph" w:styleId="Pieddepage">
    <w:name w:val="footer"/>
    <w:basedOn w:val="Normal"/>
    <w:link w:val="PieddepageCar"/>
    <w:uiPriority w:val="99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8FD"/>
  </w:style>
  <w:style w:type="paragraph" w:customStyle="1" w:styleId="PAGEDEGARDE3">
    <w:name w:val="PAGE DE GARDE 3"/>
    <w:basedOn w:val="Normal"/>
    <w:link w:val="PAGEDEGARDE3Car"/>
    <w:qFormat/>
    <w:rsid w:val="00894404"/>
    <w:pPr>
      <w:pBdr>
        <w:top w:val="single" w:sz="4" w:space="1" w:color="70AD47" w:themeColor="accent6"/>
      </w:pBdr>
      <w:spacing w:after="200" w:line="276" w:lineRule="auto"/>
      <w:ind w:left="2832"/>
    </w:pPr>
    <w:rPr>
      <w:rFonts w:ascii="Arial" w:hAnsi="Arial" w:cs="Arial"/>
      <w:i/>
      <w:sz w:val="40"/>
      <w:szCs w:val="40"/>
      <w:lang w:eastAsia="fr-FR"/>
    </w:rPr>
  </w:style>
  <w:style w:type="character" w:customStyle="1" w:styleId="PAGEDEGARDE3Car">
    <w:name w:val="PAGE DE GARDE 3 Car"/>
    <w:basedOn w:val="Policepardfaut"/>
    <w:link w:val="PAGEDEGARDE3"/>
    <w:rsid w:val="00894404"/>
    <w:rPr>
      <w:rFonts w:ascii="Arial" w:hAnsi="Arial" w:cs="Arial"/>
      <w:i/>
      <w:sz w:val="40"/>
      <w:szCs w:val="40"/>
      <w:lang w:eastAsia="fr-FR"/>
    </w:rPr>
  </w:style>
  <w:style w:type="paragraph" w:customStyle="1" w:styleId="PAGEDEGARDE4">
    <w:name w:val="PAGE DE GARDE 4"/>
    <w:basedOn w:val="Normal"/>
    <w:link w:val="PAGEDEGARDE4Car"/>
    <w:qFormat/>
    <w:rsid w:val="00894404"/>
    <w:pPr>
      <w:pBdr>
        <w:bottom w:val="single" w:sz="4" w:space="0" w:color="FFC82E"/>
      </w:pBdr>
      <w:spacing w:after="200" w:line="276" w:lineRule="auto"/>
      <w:ind w:right="5101"/>
    </w:pPr>
    <w:rPr>
      <w:rFonts w:ascii="Arial" w:hAnsi="Arial" w:cs="Arial"/>
      <w:i/>
      <w:sz w:val="24"/>
      <w:szCs w:val="24"/>
      <w:lang w:eastAsia="fr-FR"/>
    </w:rPr>
  </w:style>
  <w:style w:type="character" w:customStyle="1" w:styleId="PAGEDEGARDE4Car">
    <w:name w:val="PAGE DE GARDE 4 Car"/>
    <w:basedOn w:val="Policepardfaut"/>
    <w:link w:val="PAGEDEGARDE4"/>
    <w:rsid w:val="00894404"/>
    <w:rPr>
      <w:rFonts w:ascii="Arial" w:hAnsi="Arial" w:cs="Arial"/>
      <w:i/>
      <w:sz w:val="24"/>
      <w:szCs w:val="24"/>
      <w:lang w:eastAsia="fr-FR"/>
    </w:rPr>
  </w:style>
  <w:style w:type="character" w:styleId="Numrodepage">
    <w:name w:val="page number"/>
    <w:basedOn w:val="Policepardfaut"/>
    <w:rsid w:val="00894404"/>
  </w:style>
  <w:style w:type="character" w:customStyle="1" w:styleId="Titre1Car">
    <w:name w:val="Titre 1 Car"/>
    <w:basedOn w:val="Policepardfaut"/>
    <w:link w:val="Titre1"/>
    <w:uiPriority w:val="9"/>
    <w:rsid w:val="00553B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3B35"/>
    <w:pPr>
      <w:spacing w:line="276" w:lineRule="auto"/>
      <w:outlineLvl w:val="9"/>
    </w:pPr>
  </w:style>
  <w:style w:type="paragraph" w:customStyle="1" w:styleId="Style1">
    <w:name w:val="Style1"/>
    <w:basedOn w:val="En-tte"/>
    <w:link w:val="Style1Car"/>
    <w:qFormat/>
    <w:rsid w:val="00553B35"/>
  </w:style>
  <w:style w:type="paragraph" w:customStyle="1" w:styleId="PIEDDEPAGE0">
    <w:name w:val="PIED DE PAGE"/>
    <w:basedOn w:val="Normal"/>
    <w:link w:val="PIEDDEPAGECar0"/>
    <w:qFormat/>
    <w:rsid w:val="00097708"/>
    <w:pPr>
      <w:spacing w:after="0" w:line="240" w:lineRule="auto"/>
      <w:jc w:val="center"/>
    </w:pPr>
    <w:rPr>
      <w:rFonts w:ascii="Arial" w:hAnsi="Arial" w:cs="Arial"/>
      <w:sz w:val="16"/>
      <w:szCs w:val="16"/>
      <w:lang w:eastAsia="fr-FR"/>
    </w:rPr>
  </w:style>
  <w:style w:type="character" w:customStyle="1" w:styleId="Style1Car">
    <w:name w:val="Style1 Car"/>
    <w:basedOn w:val="En-tteCar"/>
    <w:link w:val="Style1"/>
    <w:rsid w:val="00553B35"/>
  </w:style>
  <w:style w:type="character" w:customStyle="1" w:styleId="PIEDDEPAGECar0">
    <w:name w:val="PIED DE PAGE Car"/>
    <w:basedOn w:val="Policepardfaut"/>
    <w:link w:val="PIEDDEPAGE0"/>
    <w:rsid w:val="00097708"/>
    <w:rPr>
      <w:rFonts w:ascii="Arial" w:hAnsi="Arial" w:cs="Arial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3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83A3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43735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3A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3A3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3A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3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9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5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29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7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9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3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ooll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oollity.com/index.php/2016/04/06/matrice-des-parties-prenantes-ou-matrice-dinfluence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rvbur.mnt.fr\Communs\DAM\Am&#233;lioration%20Continue\12%20-%20Business%20Analysis\BA%20chez%20MNT\Kit%20BA\Activit&#233;s%20de%20l'analyse%20M&#233;tier%2019042017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E0C7A-7147-4B16-B93D-130DB5D3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UNDERWOOD Yann</cp:lastModifiedBy>
  <cp:revision>2</cp:revision>
  <cp:lastPrinted>2017-03-30T12:42:00Z</cp:lastPrinted>
  <dcterms:created xsi:type="dcterms:W3CDTF">2017-11-22T17:04:00Z</dcterms:created>
  <dcterms:modified xsi:type="dcterms:W3CDTF">2017-11-22T17:04:00Z</dcterms:modified>
</cp:coreProperties>
</file>