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sz w:val="36"/>
          <w:szCs w:val="36"/>
        </w:rPr>
        <w:t xml:space="preserve">卒論 やることリスト</w:t>
      </w:r>
    </w:p>
    <w:p>
      <w:pPr>
        <w:spacing w:after="240"/>
        <w:jc w:val="center"/>
      </w:pPr>
      <w:r>
        <w:rPr>
          <w:sz w:val="21"/>
          <w:szCs w:val="21"/>
        </w:rPr>
        <w:t xml:space="preserve">12月提出に向けて（10月28日時点）</w:t>
      </w:r>
    </w:p>
    <w:p>
      <w:pPr>
        <w:keepNext/>
        <w:spacing w:after="140" w:before="280"/>
      </w:pPr>
      <w:r>
        <w:rPr>
          <w:sz w:val="28"/>
          <w:szCs w:val="28"/>
        </w:rPr>
        <w:t xml:space="preserve">今の状況</w:t>
      </w:r>
    </w:p>
    <w:p>
      <w:pPr>
        <w:pStyle w:val="ListParagraph"/>
        <w:numPr>
          <w:ilvl w:val="0"/>
          <w:numId w:val="2"/>
        </w:numPr>
        <w:spacing w:after="80" w:line="340"/>
      </w:pPr>
      <w:r>
        <w:t xml:space="preserve">テーマ・目的・仮説・調べ方は決まった（卒論の概要.docx）</w:t>
      </w:r>
    </w:p>
    <w:p>
      <w:pPr>
        <w:pStyle w:val="ListParagraph"/>
        <w:numPr>
          <w:ilvl w:val="0"/>
          <w:numId w:val="2"/>
        </w:numPr>
        <w:spacing w:after="80" w:line="340"/>
      </w:pPr>
      <w:r>
        <w:t xml:space="preserve">前半（1〜7章）とフィジーの経験（8.1）・付録の原稿がある（卒論全文_最新版.docx）</w:t>
      </w:r>
    </w:p>
    <w:p>
      <w:pPr>
        <w:pStyle w:val="ListParagraph"/>
        <w:numPr>
          <w:ilvl w:val="0"/>
          <w:numId w:val="2"/>
        </w:numPr>
        <w:spacing w:after="80" w:line="340"/>
      </w:pPr>
      <w:r>
        <w:t xml:space="preserve">まだなのは、ベトナムの経験（8.2）、インタビュー、分析・考察・結論（9〜11章）</w:t>
      </w:r>
    </w:p>
    <w:p>
      <w:pPr>
        <w:keepNext/>
        <w:spacing w:after="140" w:before="280"/>
      </w:pPr>
      <w:r>
        <w:rPr>
          <w:sz w:val="28"/>
          <w:szCs w:val="28"/>
        </w:rPr>
        <w:t xml:space="preserve">① 先生に確認すること（10月末まで）</w:t>
      </w:r>
    </w:p>
    <w:p>
      <w:pPr>
        <w:spacing w:after="80" w:line="340"/>
        <w:ind w:left="420"/>
      </w:pPr>
      <w:r>
        <w:t xml:space="preserve">□　研究方法を「自分の事例研究＋比較のためのインタビュー（2〜3人）」でよいか</w:t>
      </w:r>
    </w:p>
    <w:p>
      <w:pPr>
        <w:spacing w:after="80" w:line="340"/>
        <w:ind w:left="420"/>
      </w:pPr>
      <w:r>
        <w:t xml:space="preserve">□　仮説（「初めてやったこと」の積み重ねで楽しさに変わる）の方向でよいか</w:t>
      </w:r>
    </w:p>
    <w:p>
      <w:pPr>
        <w:spacing w:after="80" w:line="340"/>
        <w:ind w:left="420"/>
      </w:pPr>
      <w:r>
        <w:t xml:space="preserve">□　カンボジアの経験を入れるか（入れるなら短く触れるだけにするか）</w:t>
      </w:r>
    </w:p>
    <w:p>
      <w:pPr>
        <w:spacing w:after="80" w:line="340"/>
        <w:ind w:left="420"/>
      </w:pPr>
      <w:r>
        <w:t xml:space="preserve">□　提出日と、指定の書式（字数・余白・ページ番号など）</w:t>
      </w:r>
    </w:p>
    <w:p>
      <w:pPr>
        <w:spacing w:after="80" w:line="340"/>
        <w:ind w:left="420"/>
      </w:pPr>
      <w:r>
        <w:t xml:space="preserve">□　大学に倫理審査の手続きがあるか</w:t>
      </w:r>
    </w:p>
    <w:p>
      <w:pPr>
        <w:spacing w:after="80" w:line="340"/>
        <w:ind w:left="420"/>
      </w:pPr>
      <w:r>
        <w:t xml:space="preserve">□　卒論でのAIの使い方に決まりがあるか（使ったことを書く必要があるか）</w:t>
      </w:r>
    </w:p>
    <w:p>
      <w:pPr>
        <w:keepNext/>
        <w:spacing w:after="140" w:before="280"/>
      </w:pPr>
      <w:r>
        <w:rPr>
          <w:sz w:val="28"/>
          <w:szCs w:val="28"/>
        </w:rPr>
        <w:t xml:space="preserve">② 原稿を1つにまとめる（10月末まで）</w:t>
      </w:r>
    </w:p>
    <w:p>
      <w:pPr>
        <w:spacing w:after="80" w:line="340"/>
        <w:ind w:left="420"/>
      </w:pPr>
      <w:r>
        <w:t xml:space="preserve">□　今後は「卒論全文_最新版」に直接書き込んでいく（自分の原稿をベースに赤字を加えたもの）</w:t>
      </w:r>
    </w:p>
    <w:p>
      <w:pPr>
        <w:spacing w:after="80" w:line="340"/>
        <w:ind w:left="420"/>
      </w:pPr>
      <w:r>
        <w:t xml:space="preserve">□　フィジーの留学期間を、すべて「約2年半（2019年5月〜2021年11月）」にそろえる</w:t>
      </w:r>
    </w:p>
    <w:p>
      <w:pPr>
        <w:spacing w:after="80" w:line="340"/>
        <w:ind w:left="420"/>
      </w:pPr>
      <w:r>
        <w:t xml:space="preserve">□　ベトナムの留学期間を、すべて「半年間」にそろえる（概要などの資料も）</w:t>
      </w:r>
    </w:p>
    <w:p>
      <w:pPr>
        <w:keepNext/>
        <w:spacing w:after="140" w:before="280"/>
      </w:pPr>
      <w:r>
        <w:rPr>
          <w:sz w:val="28"/>
          <w:szCs w:val="28"/>
        </w:rPr>
        <w:t xml:space="preserve">③ 自分の経験をまとめる（11月上旬まで）</w:t>
      </w:r>
    </w:p>
    <w:p>
      <w:pPr>
        <w:keepNext/>
        <w:spacing w:after="80" w:before="200"/>
      </w:pPr>
      <w:r>
        <w:rPr>
          <w:b/>
          <w:bCs/>
        </w:rPr>
        <w:t xml:space="preserve">自己紹介とターニングポイント（8.1）</w:t>
      </w:r>
    </w:p>
    <w:p>
      <w:pPr>
        <w:spacing w:after="80" w:line="340"/>
        <w:ind w:left="420"/>
      </w:pPr>
      <w:r>
        <w:t xml:space="preserve">□　自己紹介（育った環境、海外に興味を持ったきっかけ、留学を決めた理由）を書く</w:t>
      </w:r>
    </w:p>
    <w:p>
      <w:pPr>
        <w:spacing w:after="80" w:line="340"/>
        <w:ind w:left="420"/>
      </w:pPr>
      <w:r>
        <w:t xml:space="preserve">□　留学のターニングポイントを、日付とともに3〜5つ挙げる</w:t>
      </w:r>
    </w:p>
    <w:p>
      <w:pPr>
        <w:keepNext/>
        <w:spacing w:after="80" w:before="200"/>
      </w:pPr>
      <w:r>
        <w:rPr>
          <w:b/>
          <w:bCs/>
        </w:rPr>
        <w:t xml:space="preserve">カンボジア（8.2）</w:t>
      </w:r>
    </w:p>
    <w:p>
      <w:pPr>
        <w:spacing w:after="80" w:line="340"/>
        <w:ind w:left="420"/>
      </w:pPr>
      <w:r>
        <w:t xml:space="preserve">□　時期・期間・目的と、初めてやったこと、戸惑ったこと、フィジー留学につながったことを書く</w:t>
      </w:r>
    </w:p>
    <w:p>
      <w:pPr>
        <w:keepNext/>
        <w:spacing w:after="80" w:before="200"/>
      </w:pPr>
      <w:r>
        <w:rPr>
          <w:b/>
          <w:bCs/>
        </w:rPr>
        <w:t xml:space="preserve">フィジー（1.2の表・8.3）</w:t>
      </w:r>
    </w:p>
    <w:p>
      <w:pPr>
        <w:spacing w:after="80" w:line="340"/>
        <w:ind w:left="420"/>
      </w:pPr>
      <w:r>
        <w:t xml:space="preserve">□　1.2の表の</w:t>
      </w:r>
      <w:r>
        <w:rPr>
          <w:b/>
          <w:bCs/>
          <w:color w:val="FF0000"/>
        </w:rPr>
        <w:t xml:space="preserve">【記入】</w:t>
      </w:r>
      <w:r>
        <w:t xml:space="preserve">を埋める（何年何月何日に何があったか、当時の気持ち、受け入れられたか）</w:t>
      </w:r>
    </w:p>
    <w:p>
      <w:pPr>
        <w:spacing w:after="80" w:line="340"/>
        <w:ind w:left="420"/>
      </w:pPr>
      <w:r>
        <w:t xml:space="preserve">□　ネズミと一緒に住むようになったこと、ディワリで夜ご飯が甘いお菓子だけだったことの時期と気持ちを書く</w:t>
      </w:r>
    </w:p>
    <w:p>
      <w:pPr>
        <w:spacing w:after="80" w:line="340"/>
        <w:ind w:left="420"/>
      </w:pPr>
      <w:r>
        <w:t xml:space="preserve">□　受け入れられなかったことを「何年何月何日、〜を受け入れられなかった」の形で書く</w:t>
      </w:r>
    </w:p>
    <w:p>
      <w:pPr>
        <w:spacing w:after="80" w:line="340"/>
        <w:ind w:left="420"/>
      </w:pPr>
      <w:r>
        <w:t xml:space="preserve">□　段階の当てはめ（ハネムーン期・ショック期など）が自分の感覚と合っているか確かめる</w:t>
      </w:r>
    </w:p>
    <w:p>
      <w:pPr>
        <w:spacing w:after="80" w:line="340"/>
        <w:ind w:left="420"/>
      </w:pPr>
      <w:r>
        <w:t xml:space="preserve">□　※を付けた経験（羊の解体・悪口・中指・唾など）を、今どう感じているか書く</w:t>
      </w:r>
    </w:p>
    <w:p>
      <w:pPr>
        <w:spacing w:after="80" w:line="340"/>
        <w:ind w:left="420"/>
      </w:pPr>
      <w:r>
        <w:t xml:space="preserve">□　受け入れられなかった経験について、なぜ楽しさに変わらなかったのか、どう折り合いをつけたのかを書く</w:t>
      </w:r>
    </w:p>
    <w:p>
      <w:pPr>
        <w:keepNext/>
        <w:spacing w:after="80" w:before="200"/>
      </w:pPr>
      <w:r>
        <w:rPr>
          <w:b/>
          <w:bCs/>
        </w:rPr>
        <w:t xml:space="preserve">ベトナム（8.4）</w:t>
      </w:r>
    </w:p>
    <w:p>
      <w:pPr>
        <w:spacing w:after="80" w:line="340"/>
        <w:ind w:left="420"/>
      </w:pPr>
      <w:r>
        <w:t xml:space="preserve">□　フィジーと同じ形で「初めてやったこと・知ったこと・感じたこと」のリストを作る（20〜30項目）</w:t>
      </w:r>
    </w:p>
    <w:p>
      <w:pPr>
        <w:spacing w:after="80" w:line="340"/>
        <w:ind w:left="420"/>
      </w:pPr>
      <w:r>
        <w:t xml:space="preserve">□　期間、戸惑ったこと、楽しめるようになったこと、受け入れられなかったこと、フィジーとの違いを書く</w:t>
      </w:r>
    </w:p>
    <w:p>
      <w:pPr>
        <w:keepNext/>
        <w:spacing w:after="80" w:before="200"/>
      </w:pPr>
      <w:r>
        <w:rPr>
          <w:b/>
          <w:bCs/>
        </w:rPr>
        <w:t xml:space="preserve">原稿の</w:t>
      </w:r>
      <w:r>
        <w:rPr>
          <w:b/>
          <w:bCs/>
          <w:color w:val="FF0000"/>
        </w:rPr>
        <w:t xml:space="preserve">【記入】</w:t>
      </w:r>
      <w:r>
        <w:rPr>
          <w:b/>
          <w:bCs/>
        </w:rPr>
        <w:t xml:space="preserve">欄</w:t>
      </w:r>
    </w:p>
    <w:p>
      <w:pPr>
        <w:spacing w:after="80" w:line="340"/>
        <w:ind w:left="420"/>
      </w:pPr>
      <w:r>
        <w:t xml:space="preserve">□　1.2：ベトナムで戸惑ったこと、フィジーとの違い</w:t>
      </w:r>
    </w:p>
    <w:p>
      <w:pPr>
        <w:spacing w:after="80" w:line="340"/>
        <w:ind w:left="420"/>
      </w:pPr>
      <w:r>
        <w:t xml:space="preserve">□　6.2の表：ベトナムでの「筆者の経験」</w:t>
      </w:r>
    </w:p>
    <w:p>
      <w:pPr>
        <w:spacing w:after="80" w:line="340"/>
        <w:ind w:left="420"/>
      </w:pPr>
      <w:r>
        <w:t xml:space="preserve">□　7.1の表：各衝突の「どう乗り越えたか」「今どう思うか」など</w:t>
      </w:r>
    </w:p>
    <w:p>
      <w:pPr>
        <w:keepNext/>
        <w:spacing w:after="140" w:before="280"/>
      </w:pPr>
      <w:r>
        <w:rPr>
          <w:sz w:val="28"/>
          <w:szCs w:val="28"/>
        </w:rPr>
        <w:t xml:space="preserve">④ 文献を確認する（11月上旬まで）</w:t>
      </w:r>
    </w:p>
    <w:p>
      <w:pPr>
        <w:spacing w:after="120" w:line="360"/>
        <w:ind w:firstLine="210"/>
      </w:pPr>
      <w:r>
        <w:t xml:space="preserve">CiNii（https://cir.nii.ac.jp/）で検索し、見つからない文献は本文と参考文献から削除する。</w:t>
      </w:r>
    </w:p>
    <w:p>
      <w:pPr>
        <w:spacing w:after="80" w:line="340"/>
        <w:ind w:left="420"/>
      </w:pPr>
      <w:r>
        <w:t xml:space="preserve">□　木村（2009）：2.2で引用。URLの末尾が切れている</w:t>
      </w:r>
    </w:p>
    <w:p>
      <w:pPr>
        <w:spacing w:after="80" w:line="340"/>
        <w:ind w:left="420"/>
      </w:pPr>
      <w:r>
        <w:t xml:space="preserve">□　堀田（2016）：3.1で引用。章によって著者名が違う</w:t>
      </w:r>
    </w:p>
    <w:p>
      <w:pPr>
        <w:spacing w:after="80" w:line="340"/>
        <w:ind w:left="420"/>
      </w:pPr>
      <w:r>
        <w:t xml:space="preserve">□　3章末・4章末に残っている田村早苗（2015）、堀田佳男（2016）、田村理（2015）</w:t>
      </w:r>
    </w:p>
    <w:p>
      <w:pPr>
        <w:spacing w:after="80" w:line="340"/>
        <w:ind w:left="420"/>
      </w:pPr>
      <w:r>
        <w:t xml:space="preserve">□　6章末の齋藤（2019）、佐々木（2021）、松井（2018）</w:t>
      </w:r>
    </w:p>
    <w:p>
      <w:pPr>
        <w:spacing w:after="80" w:line="340"/>
        <w:ind w:left="420"/>
      </w:pPr>
      <w:r>
        <w:t xml:space="preserve">□　リスガード（1955）、オバーグ（1960）、ホール（1976）、ホフステードら（2010）の原典を図書館で確認する</w:t>
      </w:r>
    </w:p>
    <w:p>
      <w:pPr>
        <w:spacing w:after="80" w:line="340"/>
        <w:ind w:left="420"/>
      </w:pPr>
      <w:r>
        <w:t xml:space="preserve">□　ホフステードの「文化には国以外の層もある」という部分のページを確認する（日常生活への広がりで使う）</w:t>
      </w:r>
    </w:p>
    <w:p>
      <w:pPr>
        <w:spacing w:after="80" w:line="340"/>
        <w:ind w:left="420"/>
      </w:pPr>
      <w:r>
        <w:t xml:space="preserve">□　日本とベトナムのスコアをHofstede Insightsの公式サイトで調べ、6.2の表に入れる</w:t>
      </w:r>
    </w:p>
    <w:p>
      <w:pPr>
        <w:spacing w:after="80" w:line="340"/>
        <w:ind w:left="420"/>
      </w:pPr>
      <w:r>
        <w:t xml:space="preserve">□　フィジーの文化（宗教・共同体）について書かれた文献を探す</w:t>
      </w:r>
    </w:p>
    <w:p>
      <w:pPr>
        <w:spacing w:after="80" w:line="340"/>
        <w:ind w:left="420"/>
      </w:pPr>
      <w:r>
        <w:t xml:space="preserve">□　1.2に貼った参考資料（オバーグの原文、長井（1988）、佐々木・水野）を開いて、題名・著者・年を確認する</w:t>
      </w:r>
    </w:p>
    <w:p>
      <w:pPr>
        <w:keepNext/>
        <w:spacing w:after="140" w:before="280"/>
      </w:pPr>
      <w:r>
        <w:rPr>
          <w:sz w:val="28"/>
          <w:szCs w:val="28"/>
        </w:rPr>
        <w:t xml:space="preserve">⑤ インタビューをする（11月上旬〜中旬）</w:t>
      </w:r>
    </w:p>
    <w:p>
      <w:pPr>
        <w:spacing w:after="80" w:line="340"/>
        <w:ind w:left="420"/>
      </w:pPr>
      <w:r>
        <w:t xml:space="preserve">□　協力者を2〜3人決める（ホームステイや途上国での生活など、似たような経験をした人）</w:t>
      </w:r>
    </w:p>
    <w:p>
      <w:pPr>
        <w:spacing w:after="80" w:line="340"/>
        <w:ind w:left="420"/>
      </w:pPr>
      <w:r>
        <w:t xml:space="preserve">□　研究の目的とデータの扱いを説明し、同意をもらう</w:t>
      </w:r>
    </w:p>
    <w:p>
      <w:pPr>
        <w:spacing w:after="80" w:line="340"/>
        <w:ind w:left="420"/>
      </w:pPr>
      <w:r>
        <w:t xml:space="preserve">□　1人30分程度、7.2の4つの質問でインタビューする</w:t>
      </w:r>
    </w:p>
    <w:p>
      <w:pPr>
        <w:spacing w:after="80" w:line="340"/>
        <w:ind w:left="420"/>
      </w:pPr>
      <w:r>
        <w:t xml:space="preserve">□　内容を書き起こす</w:t>
      </w:r>
    </w:p>
    <w:p>
      <w:pPr>
        <w:spacing w:after="80" w:line="340"/>
        <w:ind w:left="420"/>
      </w:pPr>
      <w:r>
        <w:t xml:space="preserve">□　自分の経験と共通する点・異なる点を整理する</w:t>
      </w:r>
    </w:p>
    <w:p>
      <w:pPr>
        <w:keepNext/>
        <w:spacing w:after="140" w:before="280"/>
      </w:pPr>
      <w:r>
        <w:rPr>
          <w:sz w:val="28"/>
          <w:szCs w:val="28"/>
        </w:rPr>
        <w:t xml:space="preserve">⑥ 分析して後半を書く（11月）</w:t>
      </w:r>
    </w:p>
    <w:p>
      <w:pPr>
        <w:spacing w:after="80" w:line="340"/>
        <w:ind w:left="420"/>
      </w:pPr>
      <w:r>
        <w:t xml:space="preserve">□　9章 分析：経験を異文化適応の段階に当てはめ、仮説の4段階があったかを確かめる</w:t>
      </w:r>
    </w:p>
    <w:p>
      <w:pPr>
        <w:spacing w:after="80" w:line="340"/>
        <w:ind w:left="420"/>
      </w:pPr>
      <w:r>
        <w:t xml:space="preserve">□　9章 分析：楽しさに変わった経験と、受け入れられなかった経験の分かれ道をまとめる</w:t>
      </w:r>
    </w:p>
    <w:p>
      <w:pPr>
        <w:spacing w:after="80" w:line="340"/>
        <w:ind w:left="420"/>
      </w:pPr>
      <w:r>
        <w:t xml:space="preserve">□　10章 考察：フィジーとベトナムの比較、インタビューとの比較、先行研究との違い</w:t>
      </w:r>
    </w:p>
    <w:p>
      <w:pPr>
        <w:spacing w:after="80" w:line="340"/>
        <w:ind w:left="420"/>
      </w:pPr>
      <w:r>
        <w:t xml:space="preserve">□　10章 考察：日常生活への広がり（人と人との常識の違い）</w:t>
      </w:r>
    </w:p>
    <w:p>
      <w:pPr>
        <w:spacing w:after="80" w:line="340"/>
        <w:ind w:left="420"/>
      </w:pPr>
      <w:r>
        <w:t xml:space="preserve">□　11章 結論：リサーチクエスチョンへの答え、本研究の意義、限界と今後の課題</w:t>
      </w:r>
    </w:p>
    <w:p>
      <w:pPr>
        <w:keepNext/>
        <w:spacing w:after="140" w:before="280"/>
      </w:pPr>
      <w:r>
        <w:rPr>
          <w:sz w:val="28"/>
          <w:szCs w:val="28"/>
        </w:rPr>
        <w:t xml:space="preserve">⑦ 仕上げて提出（12月）</w:t>
      </w:r>
    </w:p>
    <w:p>
      <w:pPr>
        <w:spacing w:after="80" w:line="340"/>
        <w:ind w:left="420"/>
      </w:pPr>
      <w:r>
        <w:t xml:space="preserve">□　要旨を書く</w:t>
      </w:r>
    </w:p>
    <w:p>
      <w:pPr>
        <w:spacing w:after="80" w:line="340"/>
        <w:ind w:left="420"/>
      </w:pPr>
      <w:r>
        <w:t xml:space="preserve">□　赤字の部分を自分で読み、内容を確かめて黒字にする</w:t>
      </w:r>
    </w:p>
    <w:p>
      <w:pPr>
        <w:spacing w:after="80" w:line="340"/>
        <w:ind w:left="420"/>
      </w:pPr>
      <w:r>
        <w:t xml:space="preserve">□　全体を通して読み、言葉づかい・章番号・表記をそろえる</w:t>
      </w:r>
    </w:p>
    <w:p>
      <w:pPr>
        <w:spacing w:after="80" w:line="340"/>
        <w:ind w:left="420"/>
      </w:pPr>
      <w:r>
        <w:t xml:space="preserve">□　参考文献の書き方をそろえる</w:t>
      </w:r>
    </w:p>
    <w:p>
      <w:pPr>
        <w:spacing w:after="80" w:line="340"/>
        <w:ind w:left="420"/>
      </w:pPr>
      <w:r>
        <w:t xml:space="preserve">□　大学指定の書式に合わせる</w:t>
      </w:r>
    </w:p>
    <w:p>
      <w:pPr>
        <w:spacing w:after="80" w:line="340"/>
        <w:ind w:left="420"/>
      </w:pPr>
      <w:r>
        <w:t xml:space="preserve">□　提出する</w:t>
      </w:r>
    </w:p>
    <w:sectPr>
      <w:footerReference w:type="default" r:id="rId7"/>
      <w:pgSz w:w="11906" w:h="16838" w:orient="portrait"/>
      <w:pgMar w:top="1701" w:right="1418" w:bottom="1701"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Ｐゴシック" w:cs="ＭＳ Ｐゴシック" w:eastAsia="ＭＳ Ｐゴシック" w:hAnsi="ＭＳ Ｐ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卒論のアウトライン</dc:title>
  <dc:creator>福井心愛</dc:creator>
  <cp:lastModifiedBy>Un-named</cp:lastModifiedBy>
  <cp:revision>1</cp:revision>
  <dcterms:created xsi:type="dcterms:W3CDTF">2026-10-29T03:01:03.657Z</dcterms:created>
  <dcterms:modified xsi:type="dcterms:W3CDTF">2026-10-29T03:01:03.657Z</dcterms:modified>
</cp:coreProperties>
</file>

<file path=docProps/custom.xml><?xml version="1.0" encoding="utf-8"?>
<Properties xmlns="http://schemas.openxmlformats.org/officeDocument/2006/custom-properties" xmlns:vt="http://schemas.openxmlformats.org/officeDocument/2006/docPropsVTypes"/>
</file>