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卒業論文の説明</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起きた異文化の衝突を種類ごとに集め、人がそれをどう乗り越えたのか、乗り越えられなかったときはどう向き合ったのかを調べる研究です。その共通点から、これから留学する人へのヒントをまとめます。</w:t>
      </w:r>
    </w:p>
    <w:p>
      <w:pPr>
        <w:keepNext/>
        <w:spacing w:after="140" w:before="280"/>
      </w:pPr>
      <w:r>
        <w:rPr>
          <w:sz w:val="28"/>
          <w:szCs w:val="28"/>
        </w:rPr>
        <w:t xml:space="preserve">研究のきっかけ</w:t>
      </w:r>
    </w:p>
    <w:p>
      <w:pPr>
        <w:spacing w:after="120" w:line="360"/>
        <w:ind w:firstLine="210"/>
      </w:pPr>
      <w:r>
        <w:t xml:space="preserve">筆者は高校時代にフィジーで約2年4か月、大学ではベトナムのホーチミンに協定校派遣留学で半年間留学しました。フィジーでは、手でカレーを食べる習慣や停電、宗教上の食事制限、飼っていた羊が解体されて食卓に出たことなどに強く戸惑いました。しかし「何とかなる」と考えて自分から行動し、「やったことリスト」に挑戦を記録するうちに、戸惑いが楽しさに変わっていきました。一方で、時間がたっても受け入れにくい違いもありました。この経験から、乗り越えられる衝突と受け入れられない衝突の違いを明らかにしたいと考えました。</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これまでの理論（Uカーブモデルなど）は「適応」で終わっているが、その先の「楽しむ」段階に注目する</w:t>
      </w:r>
    </w:p>
    <w:p>
      <w:pPr>
        <w:pStyle w:val="ListParagraph"/>
        <w:numPr>
          <w:ilvl w:val="0"/>
          <w:numId w:val="2"/>
        </w:numPr>
        <w:spacing w:after="80" w:line="340"/>
      </w:pPr>
      <w:r>
        <w:t xml:space="preserve">数字で測る研究が多い中で、自分の事例とアンケートの自由記述から、気持ちや考え方が変わる過程を描く</w:t>
      </w:r>
    </w:p>
    <w:p>
      <w:pPr>
        <w:pStyle w:val="ListParagraph"/>
        <w:numPr>
          <w:ilvl w:val="0"/>
          <w:numId w:val="2"/>
        </w:numPr>
        <w:spacing w:after="80" w:line="340"/>
      </w:pPr>
      <w:r>
        <w:t xml:space="preserve">「適応できた人」だけでなく、「受け入れられなかった人」の経験も扱う</w:t>
      </w:r>
    </w:p>
    <w:p>
      <w:pPr>
        <w:keepNext/>
        <w:spacing w:after="140" w:before="280"/>
      </w:pPr>
      <w:r>
        <w:rPr>
          <w:sz w:val="28"/>
          <w:szCs w:val="28"/>
        </w:rPr>
        <w:t xml:space="preserve">調べ方</w:t>
      </w:r>
    </w:p>
    <w:p>
      <w:pPr>
        <w:spacing w:after="120" w:line="360"/>
        <w:ind w:firstLine="210"/>
      </w:pPr>
      <w:r>
        <w:t xml:space="preserve">①筆者自身のフィジーとベトナムでの経験をまとめる事例研究と、②ほかの留学経験者へのアンケートを組み合わせます。アンケートでは、留学中の困難ごとに次の6つを聞きます。</w:t>
      </w:r>
    </w:p>
    <w:p>
      <w:pPr>
        <w:pStyle w:val="ListParagraph"/>
        <w:numPr>
          <w:ilvl w:val="0"/>
          <w:numId w:val="3"/>
        </w:numPr>
        <w:spacing w:after="80" w:line="340"/>
      </w:pPr>
      <w:r>
        <w:t xml:space="preserve">どんな困難があったか</w:t>
      </w:r>
    </w:p>
    <w:p>
      <w:pPr>
        <w:pStyle w:val="ListParagraph"/>
        <w:numPr>
          <w:ilvl w:val="0"/>
          <w:numId w:val="3"/>
        </w:numPr>
        <w:spacing w:after="80" w:line="340"/>
      </w:pPr>
      <w:r>
        <w:t xml:space="preserve">それはなぜ起きたか</w:t>
      </w:r>
    </w:p>
    <w:p>
      <w:pPr>
        <w:pStyle w:val="ListParagraph"/>
        <w:numPr>
          <w:ilvl w:val="0"/>
          <w:numId w:val="3"/>
        </w:numPr>
        <w:spacing w:after="80" w:line="340"/>
      </w:pPr>
      <w:r>
        <w:t xml:space="preserve">どう乗り越えたか（乗り越えられなかった場合はどう対処したか）</w:t>
      </w:r>
    </w:p>
    <w:p>
      <w:pPr>
        <w:pStyle w:val="ListParagraph"/>
        <w:numPr>
          <w:ilvl w:val="0"/>
          <w:numId w:val="3"/>
        </w:numPr>
        <w:spacing w:after="80" w:line="340"/>
      </w:pPr>
      <w:r>
        <w:t xml:space="preserve">その結果どうなったか</w:t>
      </w:r>
    </w:p>
    <w:p>
      <w:pPr>
        <w:pStyle w:val="ListParagraph"/>
        <w:numPr>
          <w:ilvl w:val="0"/>
          <w:numId w:val="3"/>
        </w:numPr>
        <w:spacing w:after="80" w:line="340"/>
      </w:pPr>
      <w:r>
        <w:t xml:space="preserve">今その経験をどう思っているか</w:t>
      </w:r>
    </w:p>
    <w:p>
      <w:pPr>
        <w:pStyle w:val="ListParagraph"/>
        <w:numPr>
          <w:ilvl w:val="0"/>
          <w:numId w:val="3"/>
        </w:numPr>
        <w:spacing w:after="80" w:line="340"/>
      </w:pPr>
      <w:r>
        <w:t xml:space="preserve">今だったらどうするか</w:t>
      </w:r>
    </w:p>
    <w:p>
      <w:pPr>
        <w:spacing w:after="120" w:line="360"/>
        <w:ind w:firstLine="210"/>
      </w:pPr>
      <w:r>
        <w:t xml:space="preserve">集めた困難を、食・宗教・価値観・生活環境・コミュニケーション・人間関係の種類に分け、乗り越え方の共通点と、楽しめた人と受け入れられなかった人の分かれ道を探します。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4つの研究課題、目的とリサーチクエスチョン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日本・フィジー・ベトナムの比較と、衝突が起きやすい場面の仮説</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自分の事例研究とアンケートの進め方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結果・考察・結論（調査後に執筆）</w:t>
            </w:r>
          </w:p>
        </w:tc>
      </w:tr>
    </w:tbl>
    <w:p>
      <w:pPr>
        <w:spacing w:after="120"/>
      </w:pPr>
    </w:p>
    <w:p>
      <w:pPr>
        <w:keepNext/>
        <w:spacing w:after="140" w:before="280"/>
      </w:pPr>
      <w:r>
        <w:rPr>
          <w:sz w:val="28"/>
          <w:szCs w:val="28"/>
        </w:rPr>
        <w:t xml:space="preserve">めざす成果</w:t>
      </w:r>
    </w:p>
    <w:p>
      <w:pPr>
        <w:spacing w:after="120" w:line="360"/>
        <w:ind w:firstLine="210"/>
      </w:pPr>
      <w:r>
        <w:t xml:space="preserve">衝突の種類ごとに、どんな乗り越え方が役に立ったのかをまとめます。「全部を受け入れなくてもよい」「受け入れられないものとは距離を取りながら尊重できる」といった、楽しめなかった人にも使える形で、これから留学する人へのヒントを示します。</w:t>
      </w: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先生と研究方法・アンケートの人数を決める。参考文献の確認と、自分の経験（特にベトナム）の書き足し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アンケートを作って留学経験者に配り、必要な人に追加インタビューをする</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回答を衝突の種類ごとに整理・分析し、結果・考察・結論を書く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2026-10-29T12:56:22.015Z</dcterms:created>
  <dcterms:modified xsi:type="dcterms:W3CDTF">2026-10-29T12:56:22.015Z</dcterms:modified>
</cp:coreProperties>
</file>

<file path=docProps/custom.xml><?xml version="1.0" encoding="utf-8"?>
<Properties xmlns="http://schemas.openxmlformats.org/officeDocument/2006/custom-properties" xmlns:vt="http://schemas.openxmlformats.org/officeDocument/2006/docPropsVTypes"/>
</file>