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1B4B"/>
          <w:sz w:val="36"/>
          <w:szCs w:val="36"/>
        </w:rPr>
        <w:t xml:space="preserve">RTBDP Project — Complete Reference Notes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Kodanda Challa  ·  Free University of Bozen-Bolzano  ·  2025–2026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65A82"/>
          <w:sz w:val="18"/>
          <w:szCs w:val="18"/>
        </w:rPr>
        <w:t xml:space="preserve">GitLab: gitlab.inf.unibz.it/kodanda.challa/rtbdp-crypto-anomaly</w:t>
      </w:r>
    </w:p>
    <w:p>
      <w:pPr>
        <w:spacing w:after="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0D1B4B"/>
          <w:sz w:val="28"/>
          <w:szCs w:val="28"/>
        </w:rPr>
        <w:t xml:space="preserve">1. Project Overview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Real-time stream processing pipeline that reads live crypto trades from Binance WebSocket, detects 3 fraud patterns using PyFlink CEP, stores results in PostgreSQL, and displays a live Grafana dashboard. Fully Dockerised — one command starts everything.</w:t>
      </w:r>
    </w:p>
    <w:p>
      <w:pPr>
        <w:spacing w:after="60" w:before="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Coins monitored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BTCUSDT · ETHUSDT · BNBUSDT · SOLUSDT · DOGEUSDT · XRPUSDT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CEP patterns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WASH_TRADE · PUMP_AND_DUMP · VOLUME_SPIKE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End-to-end latency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 seconds (trade → dashboard alert)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command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 up -d --build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http://localhost:3000  admin/admin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Kafka UI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http://localhost:8080  no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GitLab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gitlab.inf.unibz.it/kodanda.challa/rtbdp-crypto-anomaly</w:t>
            </w:r>
          </w:p>
        </w:tc>
      </w:tr>
    </w:tbl>
    <w:p>
      <w:pPr>
        <w:spacing w:after="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0D1B4B"/>
          <w:sz w:val="28"/>
          <w:szCs w:val="28"/>
        </w:rPr>
        <w:t xml:space="preserve">2. Architecture — 6 Docker Containers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26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kafka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apache/kafka:3.7.0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9092 / 19092 / 9093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Message broker · KRaft mode · 6 partitions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postgres:15-alpine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5432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· 3 tables · runs init.sql on first boot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grafana/grafana:10.2.0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· auto-provisioned · 5s refresh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kafka-ui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provectuslabs/kafka-ui:latest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8080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Kafka inspection UI · no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python:3.11-slim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Binance WebSocket → Kafka · creates raw-trades topic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flink-processor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eclipse-temurin:17-jdk-jammy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PyFlink 2.2.0 · OHLC windows · CEP detectors</w:t>
            </w:r>
          </w:p>
        </w:tc>
      </w:tr>
    </w:tbl>
    <w:p>
      <w:pPr>
        <w:spacing w:after="60" w:before="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Startup Order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kafka + postgres  →  kafka-ui + grafana + producer  →  flink-processor</w:t>
      </w:r>
    </w:p>
    <w:p>
      <w:pPr>
        <w:spacing w:after="60" w:before="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Docker Network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All containers on crypto_net (bridge). Communicate by service name — no IP addresses needed. kafka:19092 is the internal Kafka listener used by producer, flink, and kafka-ui.</w:t>
      </w:r>
    </w:p>
    <w:p>
      <w:pPr>
        <w:spacing w:after="60" w:before="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Kafka Configuration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KRaft (no ZooKeeper)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Simpler deployment — 1 container instead of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(one per symbol)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symbol per partition — guaranteed ordering per coin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 (7,200,000 ms)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 can replay last 2h after crash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lz4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Fastest compression — reduces network overhead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Auto-create topics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Producer creates topic with correct settings explicitly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 9092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PLAINTEXT_HOST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host / external 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 19092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PLAINTEXT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Docker-internal (producer, flink, kafka-ui)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 9093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KRaft cluster management only — not exposed</w:t>
            </w:r>
          </w:p>
        </w:tc>
      </w:tr>
    </w:tbl>
    <w:p>
      <w:pPr>
        <w:spacing w:after="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0D1B4B"/>
          <w:sz w:val="28"/>
          <w:szCs w:val="28"/>
        </w:rPr>
        <w:t xml:space="preserve">3. Flink Pipeline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Streams and Operators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2400"/>
        <w:gridCol w:w="348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KafkaSource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JSON strings from all 6 partitions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ParseTradeMap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MapFunction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(symbol, price, qty, trade_time_ms) typed tuple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filter(not None)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FilterFunction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 malformed messages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key_by(symbol)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Partitioning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isolated keyed sub-streams — 1 per symbol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WashTradeDetector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KeyedProcessFunction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anomaly_events (WASH_TRADE)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PumpDumpDetector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KeyedProcessFunction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anomaly_events (PUMP_AND_DUMP)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VolumeSpikeDetector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KeyedProcessFunction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anomaly_events (VOLUME_SPIKE)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OHLCWindowFunction 1min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ProcessWindowFunction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ohlc_candles (window_size=1min)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OHLCWindowFunction 5min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ProcessWindowFunction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ohlc_candles (window_size=5min)</w:t>
            </w:r>
          </w:p>
        </w:tc>
      </w:tr>
    </w:tbl>
    <w:p>
      <w:pPr>
        <w:spacing w:after="60" w:before="0"/>
      </w:pP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4 streams  ·  9 operators in code  ·  30 operator instances at runtime (5 operators × 6 symbols)</w:t>
      </w:r>
    </w:p>
    <w:p>
      <w:pPr>
        <w:spacing w:after="60" w:before="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Key Technical Decisions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8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Parallelism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(laptop)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Flink task handles all 6 symbols sequentially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Deployment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MiniCluster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JobManager + TaskManager embedded in one Python process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 allocation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 Static (MiniCluster)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containers created outside Flink by Docker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Watermark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3s bounded out-of-orderness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 messages accepted up to 3s after window closes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Event-time (trade_time_ms)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exchange timestamp not arrival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Idleness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seconds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Quiet partition excluded from watermark — prevents freeze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30 seconds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state saved to disk — crash recovery without data loss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KafkaOffsetsInitializer.latest()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new messages on first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 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flink-crypto-processor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Kafka tracks read position — resume after crash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TumblingEventTimeWindows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Fixed, non-overlapping windows — each trade in one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key_by(symbol)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Routes by hash(symbol)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symbol always → same operator instance → isolated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 to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set_parallelism(6)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task per partition — true parallel, 6 cores needed</w:t>
            </w:r>
          </w:p>
        </w:tc>
      </w:tr>
    </w:tbl>
    <w:p>
      <w:pPr>
        <w:spacing w:after="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0D1B4B"/>
          <w:sz w:val="28"/>
          <w:szCs w:val="28"/>
        </w:rPr>
        <w:t xml:space="preserve">4. CEP Pattern Detection Logic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2280"/>
        <w:gridCol w:w="2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WASH_TRADE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PUMP_AND_DUMP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VOLUME_SPIKE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WashTradeDetector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PumpDumpDetector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VolumeSpikeDetector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 State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ListState: price_history[-60]
vol_history[-60]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ValueState ×4:
phase, start_price
start_time, peak_price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ListState: count_history[-60]
current_window_ts
ValueState: last_alert_ts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 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swing_pct &gt;= 0.3%
(max-min)/min × 100
across last 60 trades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rise_pct &gt;= 0.4%
(peak-start)/start × 100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volume_ratio &gt;= 2.0×
10s_count / rolling_avg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 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volume_ratio &gt;= 1.5×
current_qty / avg_qty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drop_pct &gt;= 0.3%
(peak-price)/peak × 100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cooldown &gt; 30 seconds
since last alert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 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must be true
simultaneously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240s (4 min)
from baseline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 6 snapshots
= 1 min of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machine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WATCHING →
PUMP_CONFIRMED → ALERT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Severity MEDIUM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swing_pct &lt;= 1.5%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rise+drop &lt;= 3.0%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ratio &lt;= 5.0×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Severity HIGH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swing_pct &gt; 1.5%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rise+drop &gt; 3.0%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ratio &gt; 5.0×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price_change_pct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Filled (swing_pct)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Filled (rise_pct)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NULL — not applicable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Resets when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— checks every trade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fires OR 4min expires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30s cooldown then ready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 data needed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trades in history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minimum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snapshots = 1 minute</w:t>
            </w:r>
          </w:p>
        </w:tc>
      </w:tr>
    </w:tbl>
    <w:p>
      <w:pPr>
        <w:spacing w:after="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0D1B4B"/>
          <w:sz w:val="28"/>
          <w:szCs w:val="28"/>
        </w:rPr>
        <w:t xml:space="preserve">5. CEP Thresholds (in code)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2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WASH_PRICE_SWING_PCT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must oscillate ±0.3% across last 60 trades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WASH_VOLUME_MULTIPLIER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trade volume must be 1.5× rolling average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PUMP_RISE_PCT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must rise 0.4% from baseline to confirm pump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PUMP_DROP_PCT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must drop 0.3% from peak to confirm dump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VOLUME_SPIKE_MULTIPLIER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10-second trade count must be 2× rolling 10-min average</w:t>
            </w:r>
          </w:p>
        </w:tc>
      </w:tr>
    </w:tbl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Note: Thresholds are deliberately low for demo purposes so alerts fire within minutes. Real fraud unfolds over hours and would need much higher thresholds.</w:t>
      </w:r>
    </w:p>
    <w:p>
      <w:pPr>
        <w:spacing w:after="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0D1B4B"/>
          <w:sz w:val="28"/>
          <w:szCs w:val="28"/>
        </w:rPr>
        <w:t xml:space="preserve">6. PostgreSQL Tables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ohlc_candles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Written by OHLCWindowFunction · ~12 INSERTs/min · Index on (symbol, window_start DESC)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8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 PK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 NOT NULL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BTCUSDT / ETHUSDT /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window_start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of window e.g. 10:00:00 UTC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window_end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 of window e.g. 10:01:00 UTC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window_size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VARCHAR(5) NOT NULL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'1min' or '5min'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open/high/low/close_price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 PRECISION NOT NULL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OHLC prices from trades in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trade_volume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 PRECISION NOT NULL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 of all quantities in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trade_count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NOT NULL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of trades in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Flink inserted this row</w:t>
            </w:r>
          </w:p>
        </w:tc>
      </w:tr>
    </w:tbl>
    <w:p>
      <w:pPr>
        <w:spacing w:after="60" w:before="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anomaly_events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Written by CEP detectors · Index on (symbol, detected_at DESC)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8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 PK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coin triggered the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the anomaly happened (event time)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WASH_TRADE · PUMP_AND_DUMP · VOLUME_SPIKE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 or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price_start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price (NULL for VOLUME_SPIKE)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price_end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at pattern 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price_change_pct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change (NULL for VOLUME_SPIKE — not applicable)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volume_ratio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many times above rolling average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Human-readable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Flink wrote this row</w:t>
            </w:r>
          </w:p>
        </w:tc>
      </w:tr>
    </w:tbl>
    <w:p>
      <w:pPr>
        <w:spacing w:after="60" w:before="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price_ticker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Written by OHLCWindowFunction via UPSERT · exactly 1 row per symbol always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8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 PRIMARY KEY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row per coin — upsert keeps it current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 PRECISION NOT NULL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close 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price_change_pct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vs open in last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volume_1min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volume in last 1-min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upsert time</w:t>
            </w:r>
          </w:p>
        </w:tc>
      </w:tr>
    </w:tbl>
    <w:p>
      <w:pPr>
        <w:spacing w:after="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0D1B4B"/>
          <w:sz w:val="28"/>
          <w:szCs w:val="28"/>
        </w:rPr>
        <w:t xml:space="preserve">7. Grafana Dashboard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Price Ticker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NOW(), symbol||' $'||ROUND(price::numeric,5), price FROM price_ticker WHERE symbol=$symbol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OHLC Candlestick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candlestick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window_start, open/high/low/close_price, trade_volume FROM ohlc_candles WHERE symbol=$symbol AND window_size=$candle_size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Volume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timeseries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window_start, trade_volume FROM ohlc_candles WHERE symbol=$symbol AND window_size=$candle_size AND window_start BETWEEN $__timeFrom() AND $__timeTo()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Anomaly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 (3 cards)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COUNT(*) FILTER(WHERE pattern_type=X) for each of 3 patterns FROM anomaly_events WHERE detected_at &gt;= NOW()-INTERVAL '1 hour'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Anomaly Alerts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detected_at, pattern_type, severity, price_change_pct, volume_ratio, description FROM anomaly_events WHERE symbol=$symbol ORDER BY detected_at DESC LIMIT 100</w:t>
            </w:r>
          </w:p>
        </w:tc>
      </w:tr>
    </w:tbl>
    <w:p>
      <w:pPr>
        <w:spacing w:after="60" w:before="0"/>
      </w:pP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Variables: $symbol (SELECT DISTINCT symbol FROM ohlc_candles)  ·  $candle_size (custom: 1min, 5min)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Auto-refresh: 5 seconds  ·  Datasource uid: crypto_pg  ·  Time: now-1h to now</w:t>
      </w:r>
    </w:p>
    <w:p>
      <w:pPr>
        <w:spacing w:after="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0D1B4B"/>
          <w:sz w:val="28"/>
          <w:szCs w:val="28"/>
        </w:rPr>
        <w:t xml:space="preserve">8. Libraries and Dependencies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Producer (producer/requirements.txt)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websocket-client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1.7.0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Manages Binance WebSocket connection · callbacks: on_open, on_message, on_error, on_close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confluent-kafka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2.3.0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Wraps C library librdkafka · fast Kafka producer · AdminClient to create topics</w:t>
            </w:r>
          </w:p>
        </w:tc>
      </w:tr>
    </w:tbl>
    <w:p>
      <w:pPr>
        <w:spacing w:after="60" w:before="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Flink (flink/requirements.txt)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setuptools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&gt;=69.0.0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Provides pkg_resources used by PyFlink at import time — without it PyFlink fails to 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apache-flink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2.2.0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PyFlink — Python API for Apache Flink · describes pipeline · JVM executes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psycopg2-binary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2.9.9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driver · autocommit=True · connects to postgres:5432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confluent-kafka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2.3.0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AdminClient used to poll for raw-trades topic existence before Flink starts</w:t>
            </w:r>
          </w:p>
        </w:tc>
      </w:tr>
    </w:tbl>
    <w:p>
      <w:pPr>
        <w:spacing w:after="60" w:before="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Kafka Connector JAR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flink-sql-connector-kafka-4.0.1-2.0.jar — downloaded from Maven Central during Docker build. Contains Java class KafkaSource. Without it PyFlink cannot read from Kafka. The -2.0 suffix means compatible with Flink 2.x.</w:t>
      </w:r>
    </w:p>
    <w:p>
      <w:pPr>
        <w:spacing w:after="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0D1B4B"/>
          <w:sz w:val="28"/>
          <w:szCs w:val="28"/>
        </w:rPr>
        <w:t xml:space="preserve">9. Key Technical Concepts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Event-time vs arrival-time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trade_time_ms (exchange timestamp) not system clock. Windows correct even if message arrives 2s late.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Watermark (3s)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Grace period before window seals. Late messages up to 3s still accepted. Watermark = latest_ts - 3s.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Idleness (10s)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DOGE has no trades for 10s mark it IDLE. Exclude from global watermark. Other 5 coins continue. DOGE rejoins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watermark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min(all partition watermarks). One quiet partition freezes ALL windows without idleness setting.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key_by(symbol)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Routes by hash(symbol). Same symbol always → same operator. 6 isolated state spaces. BTCUSDT never mixes with ETHUSDT.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ListState (bounded)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 managed list per key. Capped at 60 entries — memory stays constant regardless of run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ValueState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 managed single value per key. Used for pump-dump state machine (phase, prices, timestamps).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Checkpoint (30s)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state saved to disk every 30s. Crash recovery resumes from last checkpoint — no data loss.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Partition per symbol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Kafka partition per coin guarantees ordered delivery per coin. Flink key_by then isolates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Offset commit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 commits read position to __consumer_offsets topic. After crash resumes from exact position.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MiniCluster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JobManager + TaskManager embedded in one Python process. No separate Flink cluster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Passive Static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number of JobManagers/TaskManagers. Applies to real clusters. MiniCluster has no external resource management.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TumblingEventTimeWindows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Fixed-size non-overlapping windows. Each trade belongs to exactly one window. No gaps.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Candle colours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 = close &gt; open (buyers dominated). Red = close &lt; open (sellers dominated).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operator instances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operators × 6 symbols = 30 isolated instances at runtime. Each has own state.</w:t>
            </w:r>
          </w:p>
        </w:tc>
      </w:tr>
    </w:tbl>
    <w:p>
      <w:pPr>
        <w:spacing w:after="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0D1B4B"/>
          <w:sz w:val="28"/>
          <w:szCs w:val="28"/>
        </w:rPr>
        <w:t xml:space="preserve">10. Useful Commands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6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 up -d --build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images and start all 6 containers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 up -d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without rebuilding (faster if no code changes)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 down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 all containers — keep data volumes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 down -v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 all containers — delete all 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 ps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status of all containers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logs producer --tail 20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 producer stats and throughput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logs flink-processor --tail 20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 Flink processing logs and CEP alerts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logs producer --follow 2&gt;&amp;1 | grep stats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Watch live throughput stats (updates every 10s)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exec postgres psql -U flink -d crypto_market -c "\dt"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3 tables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exec postgres psql -U flink -d crypto_market -c "SELECT COUNT(*) FROM anomaly_events;"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anomaly alerts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exec -it producer python binance_producer.py --dry-run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WebSocket without sending to Kafka</w:t>
            </w:r>
          </w:p>
        </w:tc>
      </w:tr>
    </w:tbl>
    <w:p>
      <w:pPr>
        <w:spacing w:after="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0D1B4B"/>
          <w:sz w:val="28"/>
          <w:szCs w:val="28"/>
        </w:rPr>
        <w:t xml:space="preserve">11. Lessons Learned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What Worked Well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Simple well-known design (Kafka→Flink→DB→dashboard) — easy to understand and extend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One command starts everything — reproducible on any machine with Docker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One partition per coin — keeps data ordered and makes scaling trivial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Auto-provisioned Grafana — no manual setup, dashboard loads immediately</w:t>
      </w:r>
    </w:p>
    <w:p>
      <w:pPr>
        <w:spacing w:after="60" w:before="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What Was Hard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Kafka needs time to start — producer and Flink poll for topic existence before proceeding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quiet coin froze all windows — fixed with with_idleness(Duration.of_seconds(10))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Tuning thresholds low enough to fire during a 15-minute demo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Java 11 unavailable in Debian Trixie — switched to eclipse-temurin:17-jdk-jammy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Space in Windows username path broke Java URI parser — fixed with .replace(' ', '%20')</w:t>
      </w:r>
    </w:p>
    <w:p>
      <w:pPr>
        <w:spacing w:after="60" w:before="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What Could Be Improved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Use Flink Table/SQL API — replace Python ProcessWindowFunction with short SQL query (MIN, MAX, FIRST_VALUE, LAST_VALUE)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Bigger scale — set_parallelism(N) on a real Flink cluster on Kubernetes for true horizontal scaling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Smarter limits — adaptive thresholds using mean + 3 standard deviations per coin instead of fixed constants</w:t>
      </w:r>
    </w:p>
    <w:p>
      <w:pPr>
        <w:spacing w:after="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0D1B4B"/>
          <w:sz w:val="28"/>
          <w:szCs w:val="28"/>
        </w:rPr>
        <w:t xml:space="preserve">12. Scaling — Parallelism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set_parallelism(1)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thread, all 6 symbols sequential. Current laptop setup.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Demo, development, coursework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set_parallelism(6)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task per Kafka partition. 6 threads run simultaneously. Need 6+ CPU cores.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Laptop with 16 cores — works fine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set_parallelism(N)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 tasks. N must equal Kafka partition count for best efficiency.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 cluster with N partitions</w:t>
            </w:r>
          </w:p>
        </w:tc>
      </w:tr>
    </w:tbl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Rule: parallelism should equal Kafka partition count. More tasks than partitions = idle tasks. Fewer tasks = some tasks read multiple partitions.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20"/>
          <w:szCs w:val="20"/>
        </w:rPr>
        <w:t xml:space="preserve">Your laptop has 16 cores so set_parallelism(6) would work today with no hardware changes needed.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2026-07-01T13:31:40.744Z</dcterms:created>
  <dcterms:modified xsi:type="dcterms:W3CDTF">2026-07-01T13:31:40.745Z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