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8FD6" w14:textId="23E47D8F" w:rsidR="0031609D" w:rsidRPr="00E941D0" w:rsidRDefault="0031609D" w:rsidP="0031609D">
      <w:pPr>
        <w:pStyle w:val="Heading1"/>
        <w:jc w:val="center"/>
        <w:rPr>
          <w:b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D0">
        <w:rPr>
          <w:b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Assignment/LAB</w:t>
      </w:r>
      <w:r w:rsidR="00C4307C" w:rsidRPr="00E941D0">
        <w:rPr>
          <w:b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3B44F455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</w:p>
    <w:p w14:paraId="5F5E4090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1:</w:t>
      </w:r>
    </w:p>
    <w:p w14:paraId="3DDFAC6E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 xml:space="preserve">CREATE DATABASE command used here to create a new test database on SQLSERVERUA. The database named as </w:t>
      </w:r>
      <w:proofErr w:type="spellStart"/>
      <w:r w:rsidRPr="00E941D0">
        <w:rPr>
          <w:rFonts w:cstheme="minorHAnsi"/>
          <w:sz w:val="32"/>
          <w:szCs w:val="32"/>
        </w:rPr>
        <w:t>ProductInformation</w:t>
      </w:r>
      <w:proofErr w:type="spellEnd"/>
      <w:r w:rsidRPr="00E941D0">
        <w:rPr>
          <w:rFonts w:cstheme="minorHAnsi"/>
          <w:sz w:val="32"/>
          <w:szCs w:val="32"/>
        </w:rPr>
        <w:t>.</w:t>
      </w:r>
    </w:p>
    <w:p w14:paraId="48E6C2D0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55845724" wp14:editId="11372011">
            <wp:extent cx="5943600" cy="1779704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56"/>
                    <a:stretch/>
                  </pic:blipFill>
                  <pic:spPr bwMode="auto">
                    <a:xfrm>
                      <a:off x="0" y="0"/>
                      <a:ext cx="5943600" cy="177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C9102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</w:p>
    <w:p w14:paraId="5DE3E5B2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2:</w:t>
      </w:r>
    </w:p>
    <w:p w14:paraId="0AEFD40E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 xml:space="preserve">An SQL query is used to create the four individual tables Product, </w:t>
      </w:r>
    </w:p>
    <w:p w14:paraId="2DA6D043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proofErr w:type="spellStart"/>
      <w:r w:rsidRPr="00E941D0">
        <w:rPr>
          <w:rFonts w:cstheme="minorHAnsi"/>
          <w:sz w:val="32"/>
          <w:szCs w:val="32"/>
        </w:rPr>
        <w:t>ProductCategory</w:t>
      </w:r>
      <w:proofErr w:type="spellEnd"/>
      <w:r w:rsidRPr="00E941D0">
        <w:rPr>
          <w:rFonts w:cstheme="minorHAnsi"/>
          <w:sz w:val="32"/>
          <w:szCs w:val="32"/>
        </w:rPr>
        <w:t>, Supplier, and Inventory with the default constraints null.</w:t>
      </w:r>
    </w:p>
    <w:p w14:paraId="73907680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9BA4BEF" wp14:editId="2B000E14">
            <wp:extent cx="4876800" cy="3438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F661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3C28F194" wp14:editId="09C88C37">
            <wp:extent cx="4257675" cy="3343275"/>
            <wp:effectExtent l="0" t="0" r="9525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8DAE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3:</w:t>
      </w:r>
    </w:p>
    <w:p w14:paraId="42EE06A8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>ALTER TABLE is used here to add a primary key and a foreign key in each table’s constraints.</w:t>
      </w:r>
    </w:p>
    <w:p w14:paraId="40822895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DB7DE76" wp14:editId="05F18542">
            <wp:extent cx="5943600" cy="182880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7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BB5E4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4:</w:t>
      </w:r>
    </w:p>
    <w:p w14:paraId="455DDCE5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 xml:space="preserve">INSERT command is used to add the sample rows to the tables. Column default is used for </w:t>
      </w:r>
      <w:proofErr w:type="spellStart"/>
      <w:r w:rsidRPr="00E941D0">
        <w:rPr>
          <w:rFonts w:cstheme="minorHAnsi"/>
          <w:sz w:val="32"/>
          <w:szCs w:val="32"/>
        </w:rPr>
        <w:t>ModifiedOn</w:t>
      </w:r>
      <w:proofErr w:type="spellEnd"/>
      <w:r w:rsidRPr="00E941D0">
        <w:rPr>
          <w:rFonts w:cstheme="minorHAnsi"/>
          <w:sz w:val="32"/>
          <w:szCs w:val="32"/>
        </w:rPr>
        <w:t xml:space="preserve"> column.</w:t>
      </w:r>
    </w:p>
    <w:p w14:paraId="3CF01AB4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098F23FF" wp14:editId="5364A4C8">
            <wp:extent cx="5943600" cy="2495550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393D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571280DE" wp14:editId="7BE6BA48">
            <wp:extent cx="5943600" cy="24003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CECC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D85631A" wp14:editId="6137BB87">
            <wp:extent cx="5943600" cy="2933700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48B2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32221724" wp14:editId="60DE8589">
            <wp:extent cx="5943600" cy="38671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8D4F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5:</w:t>
      </w:r>
    </w:p>
    <w:p w14:paraId="238DF5D4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 xml:space="preserve">‘UPDATE’ is used to change the </w:t>
      </w:r>
      <w:proofErr w:type="spellStart"/>
      <w:r w:rsidRPr="00E941D0">
        <w:rPr>
          <w:rFonts w:cstheme="minorHAnsi"/>
          <w:sz w:val="32"/>
          <w:szCs w:val="32"/>
        </w:rPr>
        <w:t>SupplierName</w:t>
      </w:r>
      <w:proofErr w:type="spellEnd"/>
      <w:r w:rsidRPr="00E941D0">
        <w:rPr>
          <w:rFonts w:cstheme="minorHAnsi"/>
          <w:sz w:val="32"/>
          <w:szCs w:val="32"/>
        </w:rPr>
        <w:t xml:space="preserve"> of </w:t>
      </w:r>
      <w:proofErr w:type="spellStart"/>
      <w:r w:rsidRPr="00E941D0">
        <w:rPr>
          <w:rFonts w:cstheme="minorHAnsi"/>
          <w:sz w:val="32"/>
          <w:szCs w:val="32"/>
        </w:rPr>
        <w:t>SupplierID</w:t>
      </w:r>
      <w:proofErr w:type="spellEnd"/>
      <w:r w:rsidRPr="00E941D0">
        <w:rPr>
          <w:rFonts w:cstheme="minorHAnsi"/>
          <w:sz w:val="32"/>
          <w:szCs w:val="32"/>
        </w:rPr>
        <w:t xml:space="preserve"> (2) to </w:t>
      </w:r>
      <w:proofErr w:type="spellStart"/>
      <w:r w:rsidRPr="00E941D0">
        <w:rPr>
          <w:rFonts w:cstheme="minorHAnsi"/>
          <w:sz w:val="32"/>
          <w:szCs w:val="32"/>
        </w:rPr>
        <w:t>Cuisinex</w:t>
      </w:r>
      <w:proofErr w:type="spellEnd"/>
      <w:r w:rsidRPr="00E941D0">
        <w:rPr>
          <w:rFonts w:cstheme="minorHAnsi"/>
          <w:sz w:val="32"/>
          <w:szCs w:val="32"/>
        </w:rPr>
        <w:t>.</w:t>
      </w:r>
    </w:p>
    <w:p w14:paraId="181C8F99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3B5C138" wp14:editId="7EC2631F">
            <wp:extent cx="5705475" cy="3057525"/>
            <wp:effectExtent l="0" t="0" r="9525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A24C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</w:p>
    <w:p w14:paraId="7807FC8C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6:</w:t>
      </w:r>
    </w:p>
    <w:p w14:paraId="657076E0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>DELETE statement contains a subquery in the WHERE clause, delete inventory records here for the Product Description.</w:t>
      </w:r>
    </w:p>
    <w:p w14:paraId="268D5E7F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02619E0B" wp14:editId="75F8B02F">
            <wp:extent cx="5934075" cy="2476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EFED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</w:p>
    <w:p w14:paraId="72F71D01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7:</w:t>
      </w:r>
    </w:p>
    <w:p w14:paraId="0D209B43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>LEFT OUTER JOIN is used to retrieve all Product Descriptions that have no associated inventory there.</w:t>
      </w:r>
    </w:p>
    <w:p w14:paraId="36F12265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08BF103" wp14:editId="73A9ED42">
            <wp:extent cx="5467350" cy="2562225"/>
            <wp:effectExtent l="0" t="0" r="0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5A5A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</w:p>
    <w:p w14:paraId="23B40A7C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8:</w:t>
      </w:r>
    </w:p>
    <w:p w14:paraId="4D02FE14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>SELECT query is used to list the Product Descriptions and the total inventory on hand. Use a column alias to assign any calculated columns a meaningful name in the result set.</w:t>
      </w:r>
    </w:p>
    <w:p w14:paraId="06DA269A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58FFEFC4" wp14:editId="6D9E1688">
            <wp:extent cx="5534025" cy="3276600"/>
            <wp:effectExtent l="0" t="0" r="9525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938B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</w:p>
    <w:p w14:paraId="0FB44525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9:</w:t>
      </w:r>
    </w:p>
    <w:p w14:paraId="11CD437B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lastRenderedPageBreak/>
        <w:t>SELECT statement is used to returns the top two products with the most inventory units on hand.</w:t>
      </w:r>
    </w:p>
    <w:p w14:paraId="0AA29184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64D3418F" wp14:editId="1787095B">
            <wp:extent cx="5934075" cy="1285875"/>
            <wp:effectExtent l="0" t="0" r="9525" b="952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218A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</w:p>
    <w:p w14:paraId="54D46188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10:</w:t>
      </w:r>
    </w:p>
    <w:p w14:paraId="72AE734C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>Use a SELECT statement that will list the total inventory on hand. Only return records where the total inventory on hand for a product category is greater than $150. Order the output by total inventory on hand in descending order. Use a column alias to assign any calculated columns a meaningful name in the result set.</w:t>
      </w:r>
    </w:p>
    <w:p w14:paraId="298A2319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327EABF2" wp14:editId="40972C1F">
            <wp:extent cx="5676900" cy="2171700"/>
            <wp:effectExtent l="0" t="0" r="0" b="0"/>
            <wp:docPr id="28" name="Picture 2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2C8E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</w:p>
    <w:p w14:paraId="17C71F73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11:</w:t>
      </w:r>
    </w:p>
    <w:p w14:paraId="4D0E4CC7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>Create a view ‘</w:t>
      </w:r>
      <w:proofErr w:type="spellStart"/>
      <w:r w:rsidRPr="00E941D0">
        <w:rPr>
          <w:rFonts w:cstheme="minorHAnsi"/>
          <w:sz w:val="32"/>
          <w:szCs w:val="32"/>
        </w:rPr>
        <w:t>vTotalInventoryByProductCategory</w:t>
      </w:r>
      <w:proofErr w:type="spellEnd"/>
      <w:r w:rsidRPr="00E941D0">
        <w:rPr>
          <w:rFonts w:cstheme="minorHAnsi"/>
          <w:sz w:val="32"/>
          <w:szCs w:val="32"/>
        </w:rPr>
        <w:t xml:space="preserve">’ that lists the </w:t>
      </w:r>
      <w:proofErr w:type="spellStart"/>
      <w:r w:rsidRPr="00E941D0">
        <w:rPr>
          <w:rFonts w:cstheme="minorHAnsi"/>
          <w:sz w:val="32"/>
          <w:szCs w:val="32"/>
        </w:rPr>
        <w:t>ProductCategory</w:t>
      </w:r>
      <w:proofErr w:type="spellEnd"/>
      <w:r w:rsidRPr="00E941D0">
        <w:rPr>
          <w:rFonts w:cstheme="minorHAnsi"/>
          <w:sz w:val="32"/>
          <w:szCs w:val="32"/>
        </w:rPr>
        <w:t xml:space="preserve"> description and the total inventory on hand.</w:t>
      </w:r>
    </w:p>
    <w:p w14:paraId="38A44B81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2846680" wp14:editId="2C5CE9AF">
            <wp:extent cx="5943600" cy="32766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6C35" w14:textId="77777777" w:rsidR="00C4307C" w:rsidRPr="00E941D0" w:rsidRDefault="00C4307C" w:rsidP="00C4307C">
      <w:pPr>
        <w:jc w:val="center"/>
        <w:rPr>
          <w:rFonts w:cstheme="minorHAnsi"/>
          <w:sz w:val="32"/>
          <w:szCs w:val="32"/>
        </w:rPr>
      </w:pPr>
    </w:p>
    <w:p w14:paraId="75D0E6A5" w14:textId="77777777" w:rsidR="00C4307C" w:rsidRPr="00E941D0" w:rsidRDefault="00C4307C" w:rsidP="00C4307C">
      <w:pPr>
        <w:jc w:val="center"/>
        <w:rPr>
          <w:rFonts w:cstheme="minorHAnsi"/>
          <w:b/>
          <w:bCs/>
          <w:sz w:val="32"/>
          <w:szCs w:val="32"/>
        </w:rPr>
      </w:pPr>
      <w:r w:rsidRPr="00E941D0">
        <w:rPr>
          <w:rFonts w:cstheme="minorHAnsi"/>
          <w:b/>
          <w:bCs/>
          <w:sz w:val="32"/>
          <w:szCs w:val="32"/>
        </w:rPr>
        <w:t>Task 12:</w:t>
      </w:r>
    </w:p>
    <w:p w14:paraId="6A2D4D63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sz w:val="32"/>
          <w:szCs w:val="32"/>
        </w:rPr>
        <w:t>An index is added to the Product table on the Description column.</w:t>
      </w:r>
    </w:p>
    <w:p w14:paraId="66FEBC22" w14:textId="77777777" w:rsidR="00C4307C" w:rsidRPr="00E941D0" w:rsidRDefault="00C4307C" w:rsidP="00C4307C">
      <w:pPr>
        <w:rPr>
          <w:rFonts w:cstheme="minorHAnsi"/>
          <w:sz w:val="32"/>
          <w:szCs w:val="32"/>
        </w:rPr>
      </w:pPr>
      <w:r w:rsidRPr="00E941D0">
        <w:rPr>
          <w:rFonts w:cstheme="minorHAnsi"/>
          <w:noProof/>
          <w:sz w:val="32"/>
          <w:szCs w:val="32"/>
        </w:rPr>
        <w:drawing>
          <wp:inline distT="0" distB="0" distL="0" distR="0" wp14:anchorId="037DA65D" wp14:editId="0663E25B">
            <wp:extent cx="5943600" cy="3162300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D44" w14:textId="77777777" w:rsidR="00232A5B" w:rsidRPr="00E941D0" w:rsidRDefault="00232A5B"/>
    <w:sectPr w:rsidR="00232A5B" w:rsidRPr="00E9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41"/>
    <w:rsid w:val="000A1B18"/>
    <w:rsid w:val="00232A5B"/>
    <w:rsid w:val="0031609D"/>
    <w:rsid w:val="00967758"/>
    <w:rsid w:val="009D78CB"/>
    <w:rsid w:val="00B57441"/>
    <w:rsid w:val="00C4307C"/>
    <w:rsid w:val="00E941D0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9B4D"/>
  <w15:chartTrackingRefBased/>
  <w15:docId w15:val="{B53C27AE-8335-40B1-82F4-02EE1702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9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6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kodavali, ravi teja</cp:lastModifiedBy>
  <cp:revision>4</cp:revision>
  <dcterms:created xsi:type="dcterms:W3CDTF">2022-02-14T11:20:00Z</dcterms:created>
  <dcterms:modified xsi:type="dcterms:W3CDTF">2023-04-10T04:03:00Z</dcterms:modified>
</cp:coreProperties>
</file>