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37D" w:rsidRDefault="00F5237D" w:rsidP="00F5237D"/>
    <w:p w:rsidR="00F5237D" w:rsidRPr="0085537F" w:rsidRDefault="00F5237D" w:rsidP="0085537F">
      <w:pPr>
        <w:pStyle w:val="IntenseQuote"/>
        <w:ind w:left="0" w:right="-188"/>
        <w:rPr>
          <w:b/>
          <w:color w:val="538135" w:themeColor="accent6" w:themeShade="BF"/>
          <w:sz w:val="28"/>
          <w:szCs w:val="26"/>
        </w:rPr>
      </w:pPr>
      <w:r w:rsidRPr="0085537F">
        <w:rPr>
          <w:b/>
          <w:color w:val="538135" w:themeColor="accent6" w:themeShade="BF"/>
          <w:sz w:val="28"/>
          <w:szCs w:val="26"/>
        </w:rPr>
        <w:t>EcoMobi</w:t>
      </w:r>
      <w:r w:rsidR="00A72EBF">
        <w:rPr>
          <w:b/>
          <w:color w:val="538135" w:themeColor="accent6" w:themeShade="BF"/>
          <w:sz w:val="28"/>
          <w:szCs w:val="26"/>
        </w:rPr>
        <w:t xml:space="preserve">lity: Influencing </w:t>
      </w:r>
      <w:proofErr w:type="gramStart"/>
      <w:r w:rsidR="00A72EBF">
        <w:rPr>
          <w:b/>
          <w:color w:val="538135" w:themeColor="accent6" w:themeShade="BF"/>
          <w:sz w:val="28"/>
          <w:szCs w:val="26"/>
        </w:rPr>
        <w:t>A</w:t>
      </w:r>
      <w:proofErr w:type="gramEnd"/>
      <w:r w:rsidR="00A72EBF">
        <w:rPr>
          <w:b/>
          <w:color w:val="538135" w:themeColor="accent6" w:themeShade="BF"/>
          <w:sz w:val="28"/>
          <w:szCs w:val="26"/>
        </w:rPr>
        <w:t xml:space="preserve"> Sustainable Behaviour</w:t>
      </w:r>
    </w:p>
    <w:p w:rsidR="00F5237D" w:rsidRDefault="00F5237D" w:rsidP="00F5237D">
      <w:r w:rsidRPr="00734B61">
        <w:rPr>
          <w:noProof/>
          <w:lang w:eastAsia="en-ZA"/>
        </w:rPr>
        <w:drawing>
          <wp:anchor distT="0" distB="0" distL="114300" distR="114300" simplePos="0" relativeHeight="251659264" behindDoc="1" locked="0" layoutInCell="1" allowOverlap="1" wp14:anchorId="1AE93D69" wp14:editId="00E5ABBB">
            <wp:simplePos x="0" y="0"/>
            <wp:positionH relativeFrom="column">
              <wp:posOffset>-238125</wp:posOffset>
            </wp:positionH>
            <wp:positionV relativeFrom="page">
              <wp:posOffset>196215</wp:posOffset>
            </wp:positionV>
            <wp:extent cx="1800225" cy="781050"/>
            <wp:effectExtent l="0" t="0" r="9525" b="0"/>
            <wp:wrapTight wrapText="bothSides">
              <wp:wrapPolygon edited="0">
                <wp:start x="457" y="0"/>
                <wp:lineTo x="0" y="2634"/>
                <wp:lineTo x="0" y="10010"/>
                <wp:lineTo x="4114" y="16859"/>
                <wp:lineTo x="5486" y="21073"/>
                <wp:lineTo x="5714" y="21073"/>
                <wp:lineTo x="9371" y="21073"/>
                <wp:lineTo x="9600" y="21073"/>
                <wp:lineTo x="11886" y="16859"/>
                <wp:lineTo x="21486" y="12644"/>
                <wp:lineTo x="21486" y="4215"/>
                <wp:lineTo x="16229" y="0"/>
                <wp:lineTo x="457" y="0"/>
              </wp:wrapPolygon>
            </wp:wrapTight>
            <wp:docPr id="5" name="Picture 5" descr="RBJ Green Mobi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BJ Green Mobilit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4B61">
        <w:rPr>
          <w:noProof/>
          <w:lang w:eastAsia="en-ZA"/>
        </w:rPr>
        <w:drawing>
          <wp:anchor distT="0" distB="0" distL="114300" distR="114300" simplePos="0" relativeHeight="251660288" behindDoc="1" locked="0" layoutInCell="1" allowOverlap="1" wp14:anchorId="05F9DC76" wp14:editId="5D8B3ED5">
            <wp:simplePos x="0" y="0"/>
            <wp:positionH relativeFrom="column">
              <wp:posOffset>4953000</wp:posOffset>
            </wp:positionH>
            <wp:positionV relativeFrom="page">
              <wp:posOffset>152400</wp:posOffset>
            </wp:positionV>
            <wp:extent cx="1051560" cy="826770"/>
            <wp:effectExtent l="0" t="0" r="0" b="0"/>
            <wp:wrapTight wrapText="bothSides">
              <wp:wrapPolygon edited="0">
                <wp:start x="0" y="0"/>
                <wp:lineTo x="0" y="20903"/>
                <wp:lineTo x="21130" y="20903"/>
                <wp:lineTo x="2113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o-friendl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If the govern</w:t>
      </w:r>
      <w:r w:rsidR="00D238BD">
        <w:t>ment were to provide ecomobile</w:t>
      </w:r>
      <w:r>
        <w:t xml:space="preserve"> public transport</w:t>
      </w:r>
      <w:r w:rsidR="00A72EBF">
        <w:t>ation</w:t>
      </w:r>
      <w:r>
        <w:t xml:space="preserve"> for all South Africans, would this change the sustainability behaviours and perceptions towards a greener generation?</w:t>
      </w:r>
    </w:p>
    <w:p w:rsidR="00C50C8F" w:rsidRDefault="00425B09">
      <w:r>
        <w:t>The way in which transportation was perceived by South Africans is no long</w:t>
      </w:r>
      <w:r w:rsidR="00D238BD">
        <w:t>er the same, all thanks to the ecom</w:t>
      </w:r>
      <w:r>
        <w:t xml:space="preserve">obility World Festival that is currently taking place in the city of Joburg. EcoMobility has indeed changed the way South </w:t>
      </w:r>
      <w:bookmarkStart w:id="0" w:name="_GoBack"/>
      <w:bookmarkEnd w:id="0"/>
      <w:r>
        <w:t xml:space="preserve">Africa moves, it has created a footprint and provided an effective solution to the emission and traffic congestion crisis in SA.  </w:t>
      </w:r>
    </w:p>
    <w:p w:rsidR="00425B09" w:rsidRDefault="000A52E2">
      <w:r>
        <w:t xml:space="preserve">The city of Joburg is one of the country`s worst traffic congested cities, hence it was ideal for the Festival to take place in the Sandton area. </w:t>
      </w:r>
    </w:p>
    <w:p w:rsidR="000A52E2" w:rsidRDefault="000A52E2">
      <w:r>
        <w:t>EcoMobile public transport will serve as a continued and effective solution for reshaping transportation in SA. However, these ecomobile vehicles do not come at a cheap cost as some may argue. It is disputed that the South African government should enforce the usage of ecom</w:t>
      </w:r>
      <w:r w:rsidR="00D238BD">
        <w:t>o</w:t>
      </w:r>
      <w:r>
        <w:t>bile vehicle</w:t>
      </w:r>
      <w:r w:rsidR="00D238BD">
        <w:t>s</w:t>
      </w:r>
      <w:r>
        <w:t xml:space="preserve"> and </w:t>
      </w:r>
      <w:r w:rsidR="00D238BD">
        <w:t>make it available</w:t>
      </w:r>
      <w:r>
        <w:t xml:space="preserve"> to the public.</w:t>
      </w:r>
      <w:r w:rsidR="00570D89">
        <w:t xml:space="preserve"> If </w:t>
      </w:r>
      <w:r w:rsidR="00D238BD">
        <w:t>ecomobility</w:t>
      </w:r>
      <w:r w:rsidR="00570D89">
        <w:t xml:space="preserve"> is practised throughout the country, it will make it much </w:t>
      </w:r>
      <w:r w:rsidR="009A5847">
        <w:t>easier</w:t>
      </w:r>
      <w:r w:rsidR="00570D89">
        <w:t xml:space="preserve"> and convenient for eve</w:t>
      </w:r>
      <w:r w:rsidR="009A5847">
        <w:t xml:space="preserve">ryone to adapt and become more aware of the impact that each individual has on the environment. </w:t>
      </w:r>
    </w:p>
    <w:p w:rsidR="009A5847" w:rsidRDefault="009A5847">
      <w:r>
        <w:t>Although the implementation of ecomobile vehi</w:t>
      </w:r>
      <w:r w:rsidR="00402FB4">
        <w:t xml:space="preserve">cles plays a crucial role in </w:t>
      </w:r>
      <w:r>
        <w:t xml:space="preserve">reducing traffic congestion thus </w:t>
      </w:r>
      <w:r w:rsidR="00402FB4">
        <w:t>avoiding</w:t>
      </w:r>
      <w:r>
        <w:t xml:space="preserve"> severe results of</w:t>
      </w:r>
      <w:r w:rsidR="001C6F49">
        <w:t xml:space="preserve"> global warming, an implication does exist. Taking into consideration the fact that unemployment is a major concern for many in South Africa, business associations such as taxi and bus associations will be heavily implicated by the implementation and usage of ecomobile vehicles. </w:t>
      </w:r>
      <w:r w:rsidR="0013618C">
        <w:t>A depreciation in customers (passengers) will occur as more and more commuters</w:t>
      </w:r>
      <w:r w:rsidR="004830DD">
        <w:t xml:space="preserve"> will</w:t>
      </w:r>
      <w:r w:rsidR="0013618C">
        <w:t xml:space="preserve"> </w:t>
      </w:r>
      <w:r w:rsidR="00D238BD">
        <w:t>take preference in using</w:t>
      </w:r>
      <w:r w:rsidR="0013618C">
        <w:t xml:space="preserve"> ecomobile vehicles as suppose to the </w:t>
      </w:r>
      <w:r w:rsidR="002D120E">
        <w:t>everyday carbon dioxide</w:t>
      </w:r>
      <w:r w:rsidR="00A4658C">
        <w:t xml:space="preserve"> contributors such as taxis and buses</w:t>
      </w:r>
      <w:r w:rsidR="002D120E">
        <w:t xml:space="preserve">. </w:t>
      </w:r>
    </w:p>
    <w:p w:rsidR="0085537F" w:rsidRDefault="0085537F">
      <w:r>
        <w:t xml:space="preserve">I suppose that EcoMobility does have </w:t>
      </w:r>
      <w:proofErr w:type="spellStart"/>
      <w:r>
        <w:t>it`s</w:t>
      </w:r>
      <w:proofErr w:type="spellEnd"/>
      <w:r>
        <w:t xml:space="preserve"> implications, however when compared to the current public transport</w:t>
      </w:r>
      <w:r w:rsidR="00D238BD">
        <w:t xml:space="preserve"> system</w:t>
      </w:r>
      <w:r>
        <w:t xml:space="preserve"> it is by far the most effective solution for transportation in South Africa.</w:t>
      </w:r>
      <w:r w:rsidR="00B0221B">
        <w:t xml:space="preserve"> There is no better time for the country to change the way </w:t>
      </w:r>
      <w:r w:rsidR="00D238BD">
        <w:t xml:space="preserve">in which </w:t>
      </w:r>
      <w:r w:rsidR="00B0221B">
        <w:t>it moves, all South Africans need to make the necessary change</w:t>
      </w:r>
      <w:r w:rsidR="00D238BD">
        <w:t>s</w:t>
      </w:r>
      <w:r w:rsidR="00B0221B">
        <w:t xml:space="preserve"> before it is too late. </w:t>
      </w:r>
    </w:p>
    <w:p w:rsidR="00B0221B" w:rsidRDefault="00B0221B">
      <w:r>
        <w:t>At RBJ Green Mobility, we say forward with EcoMobility</w:t>
      </w:r>
      <w:r w:rsidR="00D238BD">
        <w:t xml:space="preserve"> and forward to a sustainable behaviour</w:t>
      </w:r>
      <w:r>
        <w:t>.</w:t>
      </w:r>
    </w:p>
    <w:p w:rsidR="00B0221B" w:rsidRDefault="00B0221B"/>
    <w:p w:rsidR="00B0221B" w:rsidRDefault="00B0221B" w:rsidP="00B0221B">
      <w:r>
        <w:t xml:space="preserve">For more information about RBJ Marketing Solutions and RBJ Green Mobility, </w:t>
      </w:r>
    </w:p>
    <w:p w:rsidR="00B0221B" w:rsidRDefault="00B0221B" w:rsidP="00B0221B">
      <w:r>
        <w:rPr>
          <w:noProof/>
          <w:lang w:eastAsia="en-ZA"/>
        </w:rPr>
        <w:t xml:space="preserve">Visit: </w:t>
      </w:r>
      <w:hyperlink r:id="rId6" w:history="1">
        <w:r w:rsidRPr="00C85A49">
          <w:rPr>
            <w:rStyle w:val="Hyperlink"/>
            <w:noProof/>
            <w:lang w:eastAsia="en-ZA"/>
          </w:rPr>
          <w:t>www.rbjmarketing.com</w:t>
        </w:r>
      </w:hyperlink>
      <w:r>
        <w:rPr>
          <w:noProof/>
          <w:lang w:eastAsia="en-ZA"/>
        </w:rPr>
        <w:t xml:space="preserve"> </w:t>
      </w:r>
      <w:hyperlink r:id="rId7" w:history="1">
        <w:r w:rsidRPr="00C85A49">
          <w:rPr>
            <w:rStyle w:val="Hyperlink"/>
            <w:noProof/>
            <w:lang w:eastAsia="en-ZA"/>
          </w:rPr>
          <w:t>www.rbjgreenmobility.com</w:t>
        </w:r>
      </w:hyperlink>
    </w:p>
    <w:sectPr w:rsidR="00B02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433"/>
    <w:rsid w:val="000A52E2"/>
    <w:rsid w:val="0013618C"/>
    <w:rsid w:val="001C6F49"/>
    <w:rsid w:val="001D7B03"/>
    <w:rsid w:val="002D120E"/>
    <w:rsid w:val="00402FB4"/>
    <w:rsid w:val="00425B09"/>
    <w:rsid w:val="004830DD"/>
    <w:rsid w:val="00570D89"/>
    <w:rsid w:val="006F140E"/>
    <w:rsid w:val="0085537F"/>
    <w:rsid w:val="008D3433"/>
    <w:rsid w:val="009A5847"/>
    <w:rsid w:val="00A4658C"/>
    <w:rsid w:val="00A72EBF"/>
    <w:rsid w:val="00B0221B"/>
    <w:rsid w:val="00C508E4"/>
    <w:rsid w:val="00C50C8F"/>
    <w:rsid w:val="00D238BD"/>
    <w:rsid w:val="00F5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0535A1-83A4-47DC-9AEE-D304BD28B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3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5237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37D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B022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rbjgreenmobility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bjmarketing.com" TargetMode="External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RBJ MARKETING SLOUTI</dc:creator>
  <cp:keywords/>
  <dc:description/>
  <cp:lastModifiedBy>RBJ MARKETING SLOUTI</cp:lastModifiedBy>
  <cp:revision>2</cp:revision>
  <dcterms:created xsi:type="dcterms:W3CDTF">2015-10-13T10:01:00Z</dcterms:created>
  <dcterms:modified xsi:type="dcterms:W3CDTF">2015-10-13T10:01:00Z</dcterms:modified>
</cp:coreProperties>
</file>