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D81B60"/>
          <w:sz w:val="48"/>
          <w:szCs w:val="48"/>
        </w:rPr>
        <w:t xml:space="preserve">Cours Développement Mobile</w:t>
      </w:r>
    </w:p>
    <w:p>
      <w:pPr>
        <w:spacing w:after="160"/>
        <w:jc w:val="center"/>
      </w:pPr>
      <w:r>
        <w:rPr>
          <w:rFonts w:ascii="Arial" w:cs="Arial" w:eastAsia="Arial" w:hAnsi="Arial"/>
          <w:color w:val="757575"/>
          <w:sz w:val="28"/>
          <w:szCs w:val="28"/>
        </w:rPr>
        <w:t xml:space="preserve">Niveau approfondi  •  Atelier – Activité n°3</w:t>
      </w:r>
    </w:p>
    <w:p>
      <w:pPr>
        <w:pBdr>
          <w:bottom w:val="single" w:color="D81B60" w:sz="6" w:space="1"/>
        </w:pBdr>
        <w:spacing w:after="480" w:before="480"/>
        <w:jc w:val="center"/>
      </w:pPr>
      <w:r>
        <w:rPr>
          <w:rFonts w:ascii="Arial" w:cs="Arial" w:eastAsia="Arial" w:hAnsi="Arial"/>
          <w:b/>
          <w:bCs/>
          <w:color w:val="212121"/>
          <w:sz w:val="40"/>
          <w:szCs w:val="40"/>
        </w:rPr>
        <w:t xml:space="preserve">Gestion des rédacteurs pour Magazine Infos</w:t>
      </w:r>
    </w:p>
    <w:p>
      <w:pPr>
        <w:spacing w:after="160" w:before="480"/>
        <w:jc w:val="center"/>
      </w:pPr>
      <w:r>
        <w:rPr>
          <w:rFonts w:ascii="Arial" w:cs="Arial" w:eastAsia="Arial" w:hAnsi="Arial"/>
          <w:b/>
          <w:bCs/>
          <w:color w:val="555555"/>
          <w:sz w:val="32"/>
          <w:szCs w:val="32"/>
        </w:rPr>
        <w:t xml:space="preserve">Flutter + Firebase Firestore + Architecture MVC</w:t>
      </w:r>
    </w:p>
    <w:p>
      <w:pPr>
        <w:spacing w:after="160"/>
      </w:pPr>
    </w:p>
    <w:p>
      <w:pPr>
        <w:spacing w:after="160"/>
      </w:pPr>
    </w:p>
    <w:p>
      <w:pPr>
        <w:spacing w:after="80"/>
        <w:jc w:val="center"/>
      </w:pPr>
      <w:r>
        <w:rPr>
          <w:rFonts w:ascii="Arial" w:cs="Arial" w:eastAsia="Arial" w:hAnsi="Arial"/>
          <w:sz w:val="22"/>
          <w:szCs w:val="22"/>
        </w:rPr>
        <w:t xml:space="preserve">Nom : ________________________________</w:t>
      </w:r>
    </w:p>
    <w:p>
      <w:pPr>
        <w:spacing w:after="80"/>
        <w:jc w:val="center"/>
      </w:pPr>
      <w:r>
        <w:rPr>
          <w:rFonts w:ascii="Arial" w:cs="Arial" w:eastAsia="Arial" w:hAnsi="Arial"/>
          <w:sz w:val="22"/>
          <w:szCs w:val="22"/>
        </w:rPr>
        <w:t xml:space="preserve">Prénom : ________________________________</w:t>
      </w:r>
    </w:p>
    <w:p>
      <w:pPr>
        <w:spacing w:after="80"/>
        <w:jc w:val="center"/>
      </w:pPr>
      <w:r>
        <w:rPr>
          <w:rFonts w:ascii="Arial" w:cs="Arial" w:eastAsia="Arial" w:hAnsi="Arial"/>
          <w:sz w:val="22"/>
          <w:szCs w:val="22"/>
        </w:rPr>
        <w:t xml:space="preserve">Groupe : ________________________________</w:t>
      </w:r>
    </w:p>
    <w:p>
      <w:pPr>
        <w:spacing w:after="80"/>
        <w:jc w:val="center"/>
      </w:pPr>
      <w:r>
        <w:rPr>
          <w:rFonts w:ascii="Arial" w:cs="Arial" w:eastAsia="Arial" w:hAnsi="Arial"/>
          <w:sz w:val="22"/>
          <w:szCs w:val="22"/>
        </w:rPr>
        <w:t xml:space="preserve">Date : ________________________________</w:t>
      </w:r>
    </w:p>
    <w:p>
      <w:pPr>
        <w:spacing w:after="160"/>
      </w:pPr>
    </w:p>
    <w:p>
      <w:pPr>
        <w:jc w:val="center"/>
      </w:pPr>
      <w:r>
        <w:br w:type="page"/>
      </w:r>
    </w:p>
    <w:p>
      <w:pPr>
        <w:pStyle w:val="Heading1"/>
        <w:spacing w:after="160" w:before="320"/>
      </w:pPr>
      <w:r>
        <w:rPr>
          <w:rFonts w:ascii="Arial" w:cs="Arial" w:eastAsia="Arial" w:hAnsi="Arial"/>
          <w:b/>
          <w:bCs/>
          <w:color w:val="D81B60"/>
          <w:sz w:val="32"/>
          <w:szCs w:val="32"/>
        </w:rPr>
        <w:t xml:space="preserve">1. Objectif de l'application et description du module rédacteurs</w:t>
      </w:r>
    </w:p>
    <w:p>
      <w:pPr>
        <w:spacing w:after="120"/>
      </w:pPr>
      <w:r>
        <w:rPr>
          <w:rFonts w:ascii="Arial" w:cs="Arial" w:eastAsia="Arial" w:hAnsi="Arial"/>
          <w:color w:val="212121"/>
          <w:sz w:val="22"/>
          <w:szCs w:val="22"/>
        </w:rPr>
        <w:t xml:space="preserve">L'application Magazine Infos est enrichie d'un module de gestion des rédacteurs. Ce module permet aux utilisateurs d'effectuer les quatre opérations fondamentales (CRUD) sur les rédacteurs du magazine, avec une synchronisation en temps réel grâce à Firebase Firestore.</w:t>
      </w:r>
    </w:p>
    <w:p>
      <w:pPr>
        <w:spacing w:after="160"/>
      </w:pPr>
    </w:p>
    <w:p>
      <w:pPr>
        <w:pStyle w:val="Heading2"/>
        <w:spacing w:after="120" w:before="240"/>
      </w:pPr>
      <w:r>
        <w:rPr>
          <w:rFonts w:ascii="Arial" w:cs="Arial" w:eastAsia="Arial" w:hAnsi="Arial"/>
          <w:b/>
          <w:bCs/>
          <w:color w:val="555555"/>
          <w:sz w:val="26"/>
          <w:szCs w:val="26"/>
        </w:rPr>
        <w:t xml:space="preserve">Fonctionnalités du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FFFFFF" w:sz="1"/>
              <w:left w:val="single" w:color="FFFFFF" w:sz="1"/>
              <w:bottom w:val="single" w:color="FFFFFF" w:sz="1"/>
              <w:right w:val="single" w:color="FFFFFF" w:sz="1"/>
            </w:tcBorders>
            <w:shd w:fill="D81B60" w:val="clear"/>
            <w:tcMar>
              <w:top w:type="dxa" w:w="100"/>
              <w:left w:type="dxa" w:w="150"/>
              <w:bottom w:type="dxa" w:w="100"/>
              <w:right w:type="dxa" w:w="150"/>
            </w:tcMar>
          </w:tcPr>
          <w:p>
            <w:r>
              <w:rPr>
                <w:rFonts w:ascii="Arial" w:cs="Arial" w:eastAsia="Arial" w:hAnsi="Arial"/>
                <w:b/>
                <w:bCs/>
                <w:color w:val="FFFFFF"/>
                <w:sz w:val="20"/>
                <w:szCs w:val="20"/>
              </w:rPr>
              <w:t xml:space="preserve">Fonctionnalité</w:t>
            </w:r>
          </w:p>
        </w:tc>
        <w:tc>
          <w:tcPr>
            <w:tcW w:type="dxa" w:w="6026"/>
            <w:tcBorders>
              <w:top w:val="single" w:color="FFFFFF" w:sz="1"/>
              <w:left w:val="single" w:color="FFFFFF" w:sz="1"/>
              <w:bottom w:val="single" w:color="FFFFFF" w:sz="1"/>
              <w:right w:val="single" w:color="FFFFFF" w:sz="1"/>
            </w:tcBorders>
            <w:shd w:fill="D81B60"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Accueil</w:t>
            </w:r>
          </w:p>
        </w:tc>
        <w:tc>
          <w:tcPr>
            <w:tcW w:type="dxa" w:w="6026"/>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Page d'accueil avec titre, menu Drawer pour naviguer vers les fonctionnalités.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Ajouter un rédacteur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Formulaire (nom + spécialité) avec validation, enregistrement dans Firestore.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Lister les rédacteurs</w:t>
            </w:r>
          </w:p>
        </w:tc>
        <w:tc>
          <w:tcPr>
            <w:tcW w:type="dxa" w:w="6026"/>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Affichage temps réel via StreamBuilder, mise à jour automatique.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Modifier un rédacteur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Formulaire prérempli, mise à jour du document Firestore correspondant.</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Supprimer un rédacteur</w:t>
            </w:r>
          </w:p>
        </w:tc>
        <w:tc>
          <w:tcPr>
            <w:tcW w:type="dxa" w:w="6026"/>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Page de confirmation puis suppression définitive dans Firestore.</w:t>
            </w:r>
          </w:p>
        </w:tc>
      </w:tr>
    </w:tbl>
    <w:p>
      <w:pPr>
        <w:spacing w:after="160"/>
      </w:pPr>
    </w:p>
    <w:p>
      <w:pPr>
        <w:pStyle w:val="Heading1"/>
        <w:spacing w:after="160" w:before="320"/>
      </w:pPr>
      <w:r>
        <w:rPr>
          <w:rFonts w:ascii="Arial" w:cs="Arial" w:eastAsia="Arial" w:hAnsi="Arial"/>
          <w:b/>
          <w:bCs/>
          <w:color w:val="D81B60"/>
          <w:sz w:val="32"/>
          <w:szCs w:val="32"/>
        </w:rPr>
        <w:t xml:space="preserve">2. Configuration Firebase</w:t>
      </w:r>
    </w:p>
    <w:p>
      <w:pPr>
        <w:pStyle w:val="Heading2"/>
        <w:spacing w:after="120" w:before="240"/>
      </w:pPr>
      <w:r>
        <w:rPr>
          <w:rFonts w:ascii="Arial" w:cs="Arial" w:eastAsia="Arial" w:hAnsi="Arial"/>
          <w:b/>
          <w:bCs/>
          <w:color w:val="555555"/>
          <w:sz w:val="26"/>
          <w:szCs w:val="26"/>
        </w:rPr>
        <w:t xml:space="preserve">2.1 Création du projet Firebase</w:t>
      </w:r>
    </w:p>
    <w:p>
      <w:pPr>
        <w:spacing w:after="120"/>
      </w:pPr>
      <w:r>
        <w:rPr>
          <w:rFonts w:ascii="Arial" w:cs="Arial" w:eastAsia="Arial" w:hAnsi="Arial"/>
          <w:color w:val="212121"/>
          <w:sz w:val="22"/>
          <w:szCs w:val="22"/>
        </w:rPr>
        <w:t xml:space="preserve">Les étapes suivantes ont été réalisées sur la console Firebase (console.firebase.google.com) :</w:t>
      </w:r>
    </w:p>
    <w:p>
      <w:pPr>
        <w:pStyle w:val="ListParagraph"/>
        <w:numPr>
          <w:ilvl w:val="0"/>
          <w:numId w:val="2"/>
        </w:numPr>
        <w:spacing w:after="80"/>
      </w:pPr>
      <w:r>
        <w:rPr>
          <w:rFonts w:ascii="Arial" w:cs="Arial" w:eastAsia="Arial" w:hAnsi="Arial"/>
          <w:color w:val="212121"/>
          <w:sz w:val="22"/>
          <w:szCs w:val="22"/>
        </w:rPr>
        <w:t xml:space="preserve">Création d'un projet Firebase nommé activitefirebase.</w:t>
      </w:r>
    </w:p>
    <w:p>
      <w:pPr>
        <w:pStyle w:val="ListParagraph"/>
        <w:numPr>
          <w:ilvl w:val="0"/>
          <w:numId w:val="2"/>
        </w:numPr>
        <w:spacing w:after="80"/>
      </w:pPr>
      <w:r>
        <w:rPr>
          <w:rFonts w:ascii="Arial" w:cs="Arial" w:eastAsia="Arial" w:hAnsi="Arial"/>
          <w:color w:val="212121"/>
          <w:sz w:val="22"/>
          <w:szCs w:val="22"/>
        </w:rPr>
        <w:t xml:space="preserve">Activation de Cloud Firestore en mode test (région europe-west3).</w:t>
      </w:r>
    </w:p>
    <w:p>
      <w:pPr>
        <w:pStyle w:val="ListParagraph"/>
        <w:numPr>
          <w:ilvl w:val="0"/>
          <w:numId w:val="2"/>
        </w:numPr>
        <w:spacing w:after="80"/>
      </w:pPr>
      <w:r>
        <w:rPr>
          <w:rFonts w:ascii="Arial" w:cs="Arial" w:eastAsia="Arial" w:hAnsi="Arial"/>
          <w:color w:val="212121"/>
          <w:sz w:val="22"/>
          <w:szCs w:val="22"/>
        </w:rPr>
        <w:t xml:space="preserve">Création d'une collection nommée redacteurs.</w:t>
      </w:r>
    </w:p>
    <w:p>
      <w:pPr>
        <w:spacing w:after="160"/>
      </w:pPr>
    </w:p>
    <w:p>
      <w:pPr>
        <w:pStyle w:val="Heading2"/>
        <w:spacing w:after="120" w:before="240"/>
      </w:pPr>
      <w:r>
        <w:rPr>
          <w:rFonts w:ascii="Arial" w:cs="Arial" w:eastAsia="Arial" w:hAnsi="Arial"/>
          <w:b/>
          <w:bCs/>
          <w:color w:val="555555"/>
          <w:sz w:val="26"/>
          <w:szCs w:val="26"/>
        </w:rPr>
        <w:t xml:space="preserve">2.2 Structure de la collection Firestore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226"/>
      </w:tblGrid>
      <w:tr>
        <w:trPr>
          <w:tblHeader/>
        </w:trPr>
        <w:tc>
          <w:tcPr>
            <w:tcW w:type="dxa" w:w="2200"/>
            <w:tcBorders>
              <w:top w:val="single" w:color="FFFFFF" w:sz="1"/>
              <w:left w:val="single" w:color="FFFFFF" w:sz="1"/>
              <w:bottom w:val="single" w:color="FFFFFF" w:sz="1"/>
              <w:right w:val="single" w:color="FFFFFF" w:sz="1"/>
            </w:tcBorders>
            <w:shd w:fill="D81B60" w:val="clear"/>
            <w:tcMar>
              <w:top w:type="dxa" w:w="100"/>
              <w:left w:type="dxa" w:w="150"/>
              <w:bottom w:type="dxa" w:w="100"/>
              <w:right w:type="dxa" w:w="150"/>
            </w:tcMar>
          </w:tcPr>
          <w:p>
            <w:r>
              <w:rPr>
                <w:rFonts w:ascii="Arial" w:cs="Arial" w:eastAsia="Arial" w:hAnsi="Arial"/>
                <w:b/>
                <w:bCs/>
                <w:color w:val="FFFFFF"/>
                <w:sz w:val="20"/>
                <w:szCs w:val="20"/>
              </w:rPr>
              <w:t xml:space="preserve">Collection</w:t>
            </w:r>
          </w:p>
        </w:tc>
        <w:tc>
          <w:tcPr>
            <w:tcW w:type="dxa" w:w="2200"/>
            <w:tcBorders>
              <w:top w:val="single" w:color="FFFFFF" w:sz="1"/>
              <w:left w:val="single" w:color="FFFFFF" w:sz="1"/>
              <w:bottom w:val="single" w:color="FFFFFF" w:sz="1"/>
              <w:right w:val="single" w:color="FFFFFF" w:sz="1"/>
            </w:tcBorders>
            <w:shd w:fill="D81B60" w:val="clear"/>
            <w:tcMar>
              <w:top w:type="dxa" w:w="100"/>
              <w:left w:type="dxa" w:w="150"/>
              <w:bottom w:type="dxa" w:w="100"/>
              <w:right w:type="dxa" w:w="150"/>
            </w:tcMar>
          </w:tcPr>
          <w:p>
            <w:r>
              <w:rPr>
                <w:rFonts w:ascii="Arial" w:cs="Arial" w:eastAsia="Arial" w:hAnsi="Arial"/>
                <w:b/>
                <w:bCs/>
                <w:color w:val="FFFFFF"/>
                <w:sz w:val="20"/>
                <w:szCs w:val="20"/>
              </w:rPr>
              <w:t xml:space="preserve">Champ</w:t>
            </w:r>
          </w:p>
        </w:tc>
        <w:tc>
          <w:tcPr>
            <w:tcW w:type="dxa" w:w="1400"/>
            <w:tcBorders>
              <w:top w:val="single" w:color="FFFFFF" w:sz="1"/>
              <w:left w:val="single" w:color="FFFFFF" w:sz="1"/>
              <w:bottom w:val="single" w:color="FFFFFF" w:sz="1"/>
              <w:right w:val="single" w:color="FFFFFF" w:sz="1"/>
            </w:tcBorders>
            <w:shd w:fill="D81B60"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3226"/>
            <w:tcBorders>
              <w:top w:val="single" w:color="FFFFFF" w:sz="1"/>
              <w:left w:val="single" w:color="FFFFFF" w:sz="1"/>
              <w:bottom w:val="single" w:color="FFFFFF" w:sz="1"/>
              <w:right w:val="single" w:color="FFFFFF" w:sz="1"/>
            </w:tcBorders>
            <w:shd w:fill="D81B60"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redacteurs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id (Document ID)</w:t>
            </w:r>
          </w:p>
        </w:tc>
        <w:tc>
          <w:tcPr>
            <w:tcW w:type="dxa" w:w="14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String</w:t>
            </w:r>
          </w:p>
        </w:tc>
        <w:tc>
          <w:tcPr>
            <w:tcW w:type="dxa" w:w="3226"/>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Identifiant généré automatiquement par Firestore.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redacteurs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nom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String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Nom complet du rédacteur.</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redacteurs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specialite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String</w:t>
            </w:r>
          </w:p>
        </w:tc>
        <w:tc>
          <w:tcPr>
            <w:tcW w:type="dxa" w:w="3226"/>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Spécialité éditoriale du rédacteur.</w:t>
            </w:r>
          </w:p>
        </w:tc>
      </w:tr>
    </w:tbl>
    <w:p>
      <w:pPr>
        <w:spacing w:after="160"/>
      </w:pPr>
    </w:p>
    <w:p>
      <w:pPr>
        <w:pStyle w:val="Heading2"/>
        <w:spacing w:after="120" w:before="240"/>
      </w:pPr>
      <w:r>
        <w:rPr>
          <w:rFonts w:ascii="Arial" w:cs="Arial" w:eastAsia="Arial" w:hAnsi="Arial"/>
          <w:b/>
          <w:bCs/>
          <w:color w:val="555555"/>
          <w:sz w:val="26"/>
          <w:szCs w:val="26"/>
        </w:rPr>
        <w:t xml:space="preserve">2.3 Intégration Android</w:t>
      </w:r>
    </w:p>
    <w:p>
      <w:pPr>
        <w:pStyle w:val="ListParagraph"/>
        <w:numPr>
          <w:ilvl w:val="0"/>
          <w:numId w:val="2"/>
        </w:numPr>
        <w:spacing w:after="80"/>
      </w:pPr>
      <w:r>
        <w:rPr>
          <w:rFonts w:ascii="Arial" w:cs="Arial" w:eastAsia="Arial" w:hAnsi="Arial"/>
          <w:color w:val="212121"/>
          <w:sz w:val="22"/>
          <w:szCs w:val="22"/>
        </w:rPr>
        <w:t xml:space="preserve">L'identifiant de l'application (com.example.activite_firebase) a été récupéré dans android/app/build.gradle.kts.</w:t>
      </w:r>
    </w:p>
    <w:p>
      <w:pPr>
        <w:pStyle w:val="ListParagraph"/>
        <w:numPr>
          <w:ilvl w:val="0"/>
          <w:numId w:val="2"/>
        </w:numPr>
        <w:spacing w:after="80"/>
      </w:pPr>
      <w:r>
        <w:rPr>
          <w:rFonts w:ascii="Arial" w:cs="Arial" w:eastAsia="Arial" w:hAnsi="Arial"/>
          <w:color w:val="212121"/>
          <w:sz w:val="22"/>
          <w:szCs w:val="22"/>
        </w:rPr>
        <w:t xml:space="preserve">L'application Android a été enregistrée dans la console Firebase.</w:t>
      </w:r>
    </w:p>
    <w:p>
      <w:pPr>
        <w:pStyle w:val="ListParagraph"/>
        <w:numPr>
          <w:ilvl w:val="0"/>
          <w:numId w:val="2"/>
        </w:numPr>
        <w:spacing w:after="80"/>
      </w:pPr>
      <w:r>
        <w:rPr>
          <w:rFonts w:ascii="Arial" w:cs="Arial" w:eastAsia="Arial" w:hAnsi="Arial"/>
          <w:color w:val="212121"/>
          <w:sz w:val="22"/>
          <w:szCs w:val="22"/>
        </w:rPr>
        <w:t xml:space="preserve">Le fichier google-services.json a été téléchargé et placé dans android/app/.</w:t>
      </w:r>
    </w:p>
    <w:p>
      <w:pPr>
        <w:pStyle w:val="ListParagraph"/>
        <w:numPr>
          <w:ilvl w:val="0"/>
          <w:numId w:val="2"/>
        </w:numPr>
        <w:spacing w:after="80"/>
      </w:pPr>
      <w:r>
        <w:rPr>
          <w:rFonts w:ascii="Arial" w:cs="Arial" w:eastAsia="Arial" w:hAnsi="Arial"/>
          <w:color w:val="212121"/>
          <w:sz w:val="22"/>
          <w:szCs w:val="22"/>
        </w:rPr>
        <w:t xml:space="preserve">Le plugin Google Services (com.google.gms.google-services) a été ajouté dans les fichiers Gradle.</w:t>
      </w:r>
    </w:p>
    <w:p>
      <w:pPr>
        <w:spacing w:after="160"/>
      </w:pPr>
    </w:p>
    <w:p>
      <w:pPr>
        <w:pStyle w:val="Heading2"/>
        <w:spacing w:after="120" w:before="240"/>
      </w:pPr>
      <w:r>
        <w:rPr>
          <w:rFonts w:ascii="Arial" w:cs="Arial" w:eastAsia="Arial" w:hAnsi="Arial"/>
          <w:b/>
          <w:bCs/>
          <w:color w:val="555555"/>
          <w:sz w:val="26"/>
          <w:szCs w:val="26"/>
        </w:rPr>
        <w:t xml:space="preserve">2.4 Dépendances pubspec.yaml</w:t>
      </w:r>
    </w:p>
    <w:p>
      <w:pPr>
        <w:shd w:fill="F5F5F5" w:val="clear"/>
        <w:spacing w:after="60"/>
        <w:ind w:left="360"/>
      </w:pPr>
      <w:r>
        <w:rPr>
          <w:rFonts w:ascii="Courier New" w:cs="Courier New" w:eastAsia="Courier New" w:hAnsi="Courier New"/>
          <w:color w:val="C62828"/>
          <w:sz w:val="18"/>
          <w:szCs w:val="18"/>
        </w:rPr>
        <w:t xml:space="preserve">firebase_core: ^3.0.0</w:t>
      </w:r>
    </w:p>
    <w:p>
      <w:pPr>
        <w:shd w:fill="F5F5F5" w:val="clear"/>
        <w:spacing w:after="60"/>
        <w:ind w:left="360"/>
      </w:pPr>
      <w:r>
        <w:rPr>
          <w:rFonts w:ascii="Courier New" w:cs="Courier New" w:eastAsia="Courier New" w:hAnsi="Courier New"/>
          <w:color w:val="C62828"/>
          <w:sz w:val="18"/>
          <w:szCs w:val="18"/>
        </w:rPr>
        <w:t xml:space="preserve">cloud_firestore: ^5.0.0</w:t>
      </w:r>
    </w:p>
    <w:p>
      <w:pPr>
        <w:spacing w:after="160"/>
      </w:pPr>
    </w:p>
    <w:p>
      <w:pPr>
        <w:pStyle w:val="Heading1"/>
        <w:spacing w:after="160" w:before="320"/>
      </w:pPr>
      <w:r>
        <w:rPr>
          <w:rFonts w:ascii="Arial" w:cs="Arial" w:eastAsia="Arial" w:hAnsi="Arial"/>
          <w:b/>
          <w:bCs/>
          <w:color w:val="D81B60"/>
          <w:sz w:val="32"/>
          <w:szCs w:val="32"/>
        </w:rPr>
        <w:t xml:space="preserve">3. Architecture MVC</w:t>
      </w:r>
    </w:p>
    <w:p>
      <w:pPr>
        <w:spacing w:after="120"/>
      </w:pPr>
      <w:r>
        <w:rPr>
          <w:rFonts w:ascii="Arial" w:cs="Arial" w:eastAsia="Arial" w:hAnsi="Arial"/>
          <w:color w:val="212121"/>
          <w:sz w:val="22"/>
          <w:szCs w:val="22"/>
        </w:rPr>
        <w:t xml:space="preserve">L'application respecte le patron de conception MVC (Model-View-Controller) qui sépare les responsabilités en trois couches distinctes. Cette organisation facilite la maintenance et l'évolutivité du projet.</w:t>
      </w:r>
    </w:p>
    <w:p>
      <w:pPr>
        <w:spacing w:after="160"/>
      </w:pPr>
    </w:p>
    <w:p>
      <w:pPr>
        <w:pStyle w:val="Heading2"/>
        <w:spacing w:after="120" w:before="240"/>
      </w:pPr>
      <w:r>
        <w:rPr>
          <w:rFonts w:ascii="Arial" w:cs="Arial" w:eastAsia="Arial" w:hAnsi="Arial"/>
          <w:b/>
          <w:bCs/>
          <w:color w:val="555555"/>
          <w:sz w:val="26"/>
          <w:szCs w:val="26"/>
        </w:rPr>
        <w:t xml:space="preserve">3.1 Rôles des couches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FFFFFF" w:sz="1"/>
              <w:left w:val="single" w:color="FFFFFF" w:sz="1"/>
              <w:bottom w:val="single" w:color="FFFFFF" w:sz="1"/>
              <w:right w:val="single" w:color="FFFFFF" w:sz="1"/>
            </w:tcBorders>
            <w:shd w:fill="D81B60" w:val="clear"/>
            <w:tcMar>
              <w:top w:type="dxa" w:w="100"/>
              <w:left w:type="dxa" w:w="150"/>
              <w:bottom w:type="dxa" w:w="100"/>
              <w:right w:type="dxa" w:w="150"/>
            </w:tcMar>
          </w:tcPr>
          <w:p>
            <w:r>
              <w:rPr>
                <w:rFonts w:ascii="Arial" w:cs="Arial" w:eastAsia="Arial" w:hAnsi="Arial"/>
                <w:b/>
                <w:bCs/>
                <w:color w:val="FFFFFF"/>
                <w:sz w:val="20"/>
                <w:szCs w:val="20"/>
              </w:rPr>
              <w:t xml:space="preserve">Couche</w:t>
            </w:r>
          </w:p>
        </w:tc>
        <w:tc>
          <w:tcPr>
            <w:tcW w:type="dxa" w:w="2600"/>
            <w:tcBorders>
              <w:top w:val="single" w:color="FFFFFF" w:sz="1"/>
              <w:left w:val="single" w:color="FFFFFF" w:sz="1"/>
              <w:bottom w:val="single" w:color="FFFFFF" w:sz="1"/>
              <w:right w:val="single" w:color="FFFFFF" w:sz="1"/>
            </w:tcBorders>
            <w:shd w:fill="D81B60" w:val="clear"/>
            <w:tcMar>
              <w:top w:type="dxa" w:w="100"/>
              <w:left w:type="dxa" w:w="150"/>
              <w:bottom w:type="dxa" w:w="100"/>
              <w:right w:type="dxa" w:w="150"/>
            </w:tcMar>
          </w:tcPr>
          <w:p>
            <w:r>
              <w:rPr>
                <w:rFonts w:ascii="Arial" w:cs="Arial" w:eastAsia="Arial" w:hAnsi="Arial"/>
                <w:b/>
                <w:bCs/>
                <w:color w:val="FFFFFF"/>
                <w:sz w:val="20"/>
                <w:szCs w:val="20"/>
              </w:rPr>
              <w:t xml:space="preserve">Fichier(s)</w:t>
            </w:r>
          </w:p>
        </w:tc>
        <w:tc>
          <w:tcPr>
            <w:tcW w:type="dxa" w:w="4626"/>
            <w:tcBorders>
              <w:top w:val="single" w:color="FFFFFF" w:sz="1"/>
              <w:left w:val="single" w:color="FFFFFF" w:sz="1"/>
              <w:bottom w:val="single" w:color="FFFFFF" w:sz="1"/>
              <w:right w:val="single" w:color="FFFFFF" w:sz="1"/>
            </w:tcBorders>
            <w:shd w:fill="D81B60" w:val="clear"/>
            <w:tcMar>
              <w:top w:type="dxa" w:w="100"/>
              <w:left w:type="dxa" w:w="150"/>
              <w:bottom w:type="dxa" w:w="100"/>
              <w:right w:type="dxa" w:w="150"/>
            </w:tcMar>
          </w:tcPr>
          <w:p>
            <w:r>
              <w:rPr>
                <w:rFonts w:ascii="Arial" w:cs="Arial" w:eastAsia="Arial" w:hAnsi="Arial"/>
                <w:b/>
                <w:bCs/>
                <w:color w:val="FFFFFF"/>
                <w:sz w:val="20"/>
                <w:szCs w:val="20"/>
              </w:rPr>
              <w:t xml:space="preserve">Rôle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Model</w:t>
            </w:r>
          </w:p>
        </w:tc>
        <w:tc>
          <w:tcPr>
            <w:tcW w:type="dxa" w:w="26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models/redacteur.dart</w:t>
            </w:r>
          </w:p>
        </w:tc>
        <w:tc>
          <w:tcPr>
            <w:tcW w:type="dxa" w:w="4626"/>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Représente les données métier (id, nom, specialite). Méthodes fromFirestore() et toMap(). Aucune logique d'interface.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Controller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controllers/redacteur_controller.dart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Centralise tous les accès Firestore. Expose redacteursStream, ajouterRedacteur(), modifierRedacteur(), supprimerRedacteur(). Les vues ne touchent jamais Firestore directement.</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View</w:t>
            </w:r>
          </w:p>
        </w:tc>
        <w:tc>
          <w:tcPr>
            <w:tcW w:type="dxa" w:w="26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views/*.dart</w:t>
            </w:r>
          </w:p>
        </w:tc>
        <w:tc>
          <w:tcPr>
            <w:tcW w:type="dxa" w:w="4626"/>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Pages Flutter affichant les écrans. Reçoivent le contrôleur par injection de dépendance depuis PageAccueil.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Widgets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widgets/*.dart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Composants réutilisables : SectionTitre, SectionTexte, SectionIcone, SectionService.</w:t>
            </w:r>
          </w:p>
        </w:tc>
      </w:tr>
    </w:tbl>
    <w:p>
      <w:pPr>
        <w:spacing w:after="160"/>
      </w:pPr>
    </w:p>
    <w:p>
      <w:pPr>
        <w:pStyle w:val="Heading2"/>
        <w:spacing w:after="120" w:before="240"/>
      </w:pPr>
      <w:r>
        <w:rPr>
          <w:rFonts w:ascii="Arial" w:cs="Arial" w:eastAsia="Arial" w:hAnsi="Arial"/>
          <w:b/>
          <w:bCs/>
          <w:color w:val="555555"/>
          <w:sz w:val="26"/>
          <w:szCs w:val="26"/>
        </w:rPr>
        <w:t xml:space="preserve">3.2 Structure des dossiers</w:t>
      </w:r>
    </w:p>
    <w:p>
      <w:pPr>
        <w:shd w:fill="F5F5F5" w:val="clear"/>
        <w:spacing w:after="60"/>
        <w:ind w:left="360"/>
      </w:pPr>
      <w:r>
        <w:rPr>
          <w:rFonts w:ascii="Courier New" w:cs="Courier New" w:eastAsia="Courier New" w:hAnsi="Courier New"/>
          <w:color w:val="C62828"/>
          <w:sz w:val="18"/>
          <w:szCs w:val="18"/>
        </w:rPr>
        <w:t xml:space="preserve">lib/</w:t>
      </w:r>
    </w:p>
    <w:p>
      <w:pPr>
        <w:shd w:fill="F5F5F5" w:val="clear"/>
        <w:spacing w:after="60"/>
        <w:ind w:left="360"/>
      </w:pPr>
      <w:r>
        <w:rPr>
          <w:rFonts w:ascii="Courier New" w:cs="Courier New" w:eastAsia="Courier New" w:hAnsi="Courier New"/>
          <w:color w:val="C62828"/>
          <w:sz w:val="18"/>
          <w:szCs w:val="18"/>
        </w:rPr>
        <w:t xml:space="preserve">├── main.dart</w:t>
      </w:r>
    </w:p>
    <w:p>
      <w:pPr>
        <w:shd w:fill="F5F5F5" w:val="clear"/>
        <w:spacing w:after="60"/>
        <w:ind w:left="360"/>
      </w:pPr>
      <w:r>
        <w:rPr>
          <w:rFonts w:ascii="Courier New" w:cs="Courier New" w:eastAsia="Courier New" w:hAnsi="Courier New"/>
          <w:color w:val="C62828"/>
          <w:sz w:val="18"/>
          <w:szCs w:val="18"/>
        </w:rPr>
        <w:t xml:space="preserve">├── models/</w:t>
      </w:r>
    </w:p>
    <w:p>
      <w:pPr>
        <w:shd w:fill="F5F5F5" w:val="clear"/>
        <w:spacing w:after="60"/>
        <w:ind w:left="360"/>
      </w:pPr>
      <w:r>
        <w:rPr>
          <w:rFonts w:ascii="Courier New" w:cs="Courier New" w:eastAsia="Courier New" w:hAnsi="Courier New"/>
          <w:color w:val="C62828"/>
          <w:sz w:val="18"/>
          <w:szCs w:val="18"/>
        </w:rPr>
        <w:t xml:space="preserve">│   └── redacteur.dart</w:t>
      </w:r>
    </w:p>
    <w:p>
      <w:pPr>
        <w:shd w:fill="F5F5F5" w:val="clear"/>
        <w:spacing w:after="60"/>
        <w:ind w:left="360"/>
      </w:pPr>
      <w:r>
        <w:rPr>
          <w:rFonts w:ascii="Courier New" w:cs="Courier New" w:eastAsia="Courier New" w:hAnsi="Courier New"/>
          <w:color w:val="C62828"/>
          <w:sz w:val="18"/>
          <w:szCs w:val="18"/>
        </w:rPr>
        <w:t xml:space="preserve">├── controllers/</w:t>
      </w:r>
    </w:p>
    <w:p>
      <w:pPr>
        <w:shd w:fill="F5F5F5" w:val="clear"/>
        <w:spacing w:after="60"/>
        <w:ind w:left="360"/>
      </w:pPr>
      <w:r>
        <w:rPr>
          <w:rFonts w:ascii="Courier New" w:cs="Courier New" w:eastAsia="Courier New" w:hAnsi="Courier New"/>
          <w:color w:val="C62828"/>
          <w:sz w:val="18"/>
          <w:szCs w:val="18"/>
        </w:rPr>
        <w:t xml:space="preserve">│   └── redacteur_controller.dart</w:t>
      </w:r>
    </w:p>
    <w:p>
      <w:pPr>
        <w:shd w:fill="F5F5F5" w:val="clear"/>
        <w:spacing w:after="60"/>
        <w:ind w:left="360"/>
      </w:pPr>
      <w:r>
        <w:rPr>
          <w:rFonts w:ascii="Courier New" w:cs="Courier New" w:eastAsia="Courier New" w:hAnsi="Courier New"/>
          <w:color w:val="C62828"/>
          <w:sz w:val="18"/>
          <w:szCs w:val="18"/>
        </w:rPr>
        <w:t xml:space="preserve">├── views/</w:t>
      </w:r>
    </w:p>
    <w:p>
      <w:pPr>
        <w:shd w:fill="F5F5F5" w:val="clear"/>
        <w:spacing w:after="60"/>
        <w:ind w:left="360"/>
      </w:pPr>
      <w:r>
        <w:rPr>
          <w:rFonts w:ascii="Courier New" w:cs="Courier New" w:eastAsia="Courier New" w:hAnsi="Courier New"/>
          <w:color w:val="C62828"/>
          <w:sz w:val="18"/>
          <w:szCs w:val="18"/>
        </w:rPr>
        <w:t xml:space="preserve">│   ├── page_accueil.dart</w:t>
      </w:r>
    </w:p>
    <w:p>
      <w:pPr>
        <w:shd w:fill="F5F5F5" w:val="clear"/>
        <w:spacing w:after="60"/>
        <w:ind w:left="360"/>
      </w:pPr>
      <w:r>
        <w:rPr>
          <w:rFonts w:ascii="Courier New" w:cs="Courier New" w:eastAsia="Courier New" w:hAnsi="Courier New"/>
          <w:color w:val="C62828"/>
          <w:sz w:val="18"/>
          <w:szCs w:val="18"/>
        </w:rPr>
        <w:t xml:space="preserve">│   ├── ajout_redacteur_page.dart</w:t>
      </w:r>
    </w:p>
    <w:p>
      <w:pPr>
        <w:shd w:fill="F5F5F5" w:val="clear"/>
        <w:spacing w:after="60"/>
        <w:ind w:left="360"/>
      </w:pPr>
      <w:r>
        <w:rPr>
          <w:rFonts w:ascii="Courier New" w:cs="Courier New" w:eastAsia="Courier New" w:hAnsi="Courier New"/>
          <w:color w:val="C62828"/>
          <w:sz w:val="18"/>
          <w:szCs w:val="18"/>
        </w:rPr>
        <w:t xml:space="preserve">│   ├── redacteur_info_page.dart</w:t>
      </w:r>
    </w:p>
    <w:p>
      <w:pPr>
        <w:shd w:fill="F5F5F5" w:val="clear"/>
        <w:spacing w:after="60"/>
        <w:ind w:left="360"/>
      </w:pPr>
      <w:r>
        <w:rPr>
          <w:rFonts w:ascii="Courier New" w:cs="Courier New" w:eastAsia="Courier New" w:hAnsi="Courier New"/>
          <w:color w:val="C62828"/>
          <w:sz w:val="18"/>
          <w:szCs w:val="18"/>
        </w:rPr>
        <w:t xml:space="preserve">│   ├── modifier_redacteur_page.dart</w:t>
      </w:r>
    </w:p>
    <w:p>
      <w:pPr>
        <w:shd w:fill="F5F5F5" w:val="clear"/>
        <w:spacing w:after="60"/>
        <w:ind w:left="360"/>
      </w:pPr>
      <w:r>
        <w:rPr>
          <w:rFonts w:ascii="Courier New" w:cs="Courier New" w:eastAsia="Courier New" w:hAnsi="Courier New"/>
          <w:color w:val="C62828"/>
          <w:sz w:val="18"/>
          <w:szCs w:val="18"/>
        </w:rPr>
        <w:t xml:space="preserve">│   └── supprimer_redacteur_page.dart</w:t>
      </w:r>
    </w:p>
    <w:p>
      <w:pPr>
        <w:shd w:fill="F5F5F5" w:val="clear"/>
        <w:spacing w:after="60"/>
        <w:ind w:left="360"/>
      </w:pPr>
      <w:r>
        <w:rPr>
          <w:rFonts w:ascii="Courier New" w:cs="Courier New" w:eastAsia="Courier New" w:hAnsi="Courier New"/>
          <w:color w:val="C62828"/>
          <w:sz w:val="18"/>
          <w:szCs w:val="18"/>
        </w:rPr>
        <w:t xml:space="preserve">└── widgets/</w:t>
      </w:r>
    </w:p>
    <w:p>
      <w:pPr>
        <w:shd w:fill="F5F5F5" w:val="clear"/>
        <w:spacing w:after="60"/>
        <w:ind w:left="360"/>
      </w:pPr>
      <w:r>
        <w:rPr>
          <w:rFonts w:ascii="Courier New" w:cs="Courier New" w:eastAsia="Courier New" w:hAnsi="Courier New"/>
          <w:color w:val="C62828"/>
          <w:sz w:val="18"/>
          <w:szCs w:val="18"/>
        </w:rPr>
        <w:t xml:space="preserve">    ├── section_titre.dart</w:t>
      </w:r>
    </w:p>
    <w:p>
      <w:pPr>
        <w:shd w:fill="F5F5F5" w:val="clear"/>
        <w:spacing w:after="60"/>
        <w:ind w:left="360"/>
      </w:pPr>
      <w:r>
        <w:rPr>
          <w:rFonts w:ascii="Courier New" w:cs="Courier New" w:eastAsia="Courier New" w:hAnsi="Courier New"/>
          <w:color w:val="C62828"/>
          <w:sz w:val="18"/>
          <w:szCs w:val="18"/>
        </w:rPr>
        <w:t xml:space="preserve">    ├── section_texte.dart</w:t>
      </w:r>
    </w:p>
    <w:p>
      <w:pPr>
        <w:shd w:fill="F5F5F5" w:val="clear"/>
        <w:spacing w:after="60"/>
        <w:ind w:left="360"/>
      </w:pPr>
      <w:r>
        <w:rPr>
          <w:rFonts w:ascii="Courier New" w:cs="Courier New" w:eastAsia="Courier New" w:hAnsi="Courier New"/>
          <w:color w:val="C62828"/>
          <w:sz w:val="18"/>
          <w:szCs w:val="18"/>
        </w:rPr>
        <w:t xml:space="preserve">    ├── section_icone.dart</w:t>
      </w:r>
    </w:p>
    <w:p>
      <w:pPr>
        <w:shd w:fill="F5F5F5" w:val="clear"/>
        <w:spacing w:after="60"/>
        <w:ind w:left="360"/>
      </w:pPr>
      <w:r>
        <w:rPr>
          <w:rFonts w:ascii="Courier New" w:cs="Courier New" w:eastAsia="Courier New" w:hAnsi="Courier New"/>
          <w:color w:val="C62828"/>
          <w:sz w:val="18"/>
          <w:szCs w:val="18"/>
        </w:rPr>
        <w:t xml:space="preserve">    └── section_service.dart</w:t>
      </w:r>
    </w:p>
    <w:p>
      <w:pPr>
        <w:spacing w:after="160"/>
      </w:pPr>
    </w:p>
    <w:p>
      <w:pPr>
        <w:pStyle w:val="Heading1"/>
        <w:spacing w:after="160" w:before="320"/>
      </w:pPr>
      <w:r>
        <w:rPr>
          <w:rFonts w:ascii="Arial" w:cs="Arial" w:eastAsia="Arial" w:hAnsi="Arial"/>
          <w:b/>
          <w:bCs/>
          <w:color w:val="D81B60"/>
          <w:sz w:val="32"/>
          <w:szCs w:val="32"/>
        </w:rPr>
        <w:t xml:space="preserve">4. Description des opérations CRUD</w:t>
      </w:r>
    </w:p>
    <w:p>
      <w:pPr>
        <w:pStyle w:val="Heading2"/>
        <w:spacing w:after="120" w:before="240"/>
      </w:pPr>
      <w:r>
        <w:rPr>
          <w:rFonts w:ascii="Arial" w:cs="Arial" w:eastAsia="Arial" w:hAnsi="Arial"/>
          <w:b/>
          <w:bCs/>
          <w:color w:val="555555"/>
          <w:sz w:val="26"/>
          <w:szCs w:val="26"/>
        </w:rPr>
        <w:t xml:space="preserve">4.1 Create – Ajouter un rédacteur</w:t>
      </w:r>
    </w:p>
    <w:p>
      <w:pPr>
        <w:spacing w:after="120"/>
      </w:pPr>
      <w:r>
        <w:rPr>
          <w:rFonts w:ascii="Arial" w:cs="Arial" w:eastAsia="Arial" w:hAnsi="Arial"/>
          <w:color w:val="212121"/>
          <w:sz w:val="22"/>
          <w:szCs w:val="22"/>
        </w:rPr>
        <w:t xml:space="preserve">La page AjoutRedacteurPage (StatefulWidget) présente un formulaire validé avec deux TextFormField. Après validation via GlobalKey&lt;FormState&gt;, la méthode ajouterRedacteur() du contrôleur est appelée :</w:t>
      </w:r>
    </w:p>
    <w:p>
      <w:pPr>
        <w:shd w:fill="F5F5F5" w:val="clear"/>
        <w:spacing w:after="60"/>
        <w:ind w:left="360"/>
      </w:pPr>
      <w:r>
        <w:rPr>
          <w:rFonts w:ascii="Courier New" w:cs="Courier New" w:eastAsia="Courier New" w:hAnsi="Courier New"/>
          <w:color w:val="C62828"/>
          <w:sz w:val="18"/>
          <w:szCs w:val="18"/>
        </w:rPr>
        <w:t xml:space="preserve">await widget.controller.ajouterRedacteur(</w:t>
      </w:r>
    </w:p>
    <w:p>
      <w:pPr>
        <w:shd w:fill="F5F5F5" w:val="clear"/>
        <w:spacing w:after="60"/>
        <w:ind w:left="360"/>
      </w:pPr>
      <w:r>
        <w:rPr>
          <w:rFonts w:ascii="Courier New" w:cs="Courier New" w:eastAsia="Courier New" w:hAnsi="Courier New"/>
          <w:color w:val="C62828"/>
          <w:sz w:val="18"/>
          <w:szCs w:val="18"/>
        </w:rPr>
        <w:t xml:space="preserve">  _nomController.text.trim(),</w:t>
      </w:r>
    </w:p>
    <w:p>
      <w:pPr>
        <w:shd w:fill="F5F5F5" w:val="clear"/>
        <w:spacing w:after="60"/>
        <w:ind w:left="360"/>
      </w:pPr>
      <w:r>
        <w:rPr>
          <w:rFonts w:ascii="Courier New" w:cs="Courier New" w:eastAsia="Courier New" w:hAnsi="Courier New"/>
          <w:color w:val="C62828"/>
          <w:sz w:val="18"/>
          <w:szCs w:val="18"/>
        </w:rPr>
        <w:t xml:space="preserve">  _specialiteController.text.trim(),</w:t>
      </w:r>
    </w:p>
    <w:p>
      <w:pPr>
        <w:shd w:fill="F5F5F5" w:val="clear"/>
        <w:spacing w:after="60"/>
        <w:ind w:left="360"/>
      </w:pPr>
      <w:r>
        <w:rPr>
          <w:rFonts w:ascii="Courier New" w:cs="Courier New" w:eastAsia="Courier New" w:hAnsi="Courier New"/>
          <w:color w:val="C62828"/>
          <w:sz w:val="18"/>
          <w:szCs w:val="18"/>
        </w:rPr>
        <w:t xml:space="preserve">);</w:t>
      </w:r>
    </w:p>
    <w:p>
      <w:pPr>
        <w:spacing w:after="120"/>
      </w:pPr>
      <w:r>
        <w:rPr>
          <w:rFonts w:ascii="Arial" w:cs="Arial" w:eastAsia="Arial" w:hAnsi="Arial"/>
          <w:color w:val="212121"/>
          <w:sz w:val="22"/>
          <w:szCs w:val="22"/>
        </w:rPr>
        <w:t xml:space="preserve">Un AlertDialog confirme l'ajout, puis l'utilisateur est redirigé vers la page précédente. Les contrôleurs sont libérés dans dispose() pour éviter les fuites mémoire.</w:t>
      </w:r>
    </w:p>
    <w:p>
      <w:pPr>
        <w:spacing w:after="160"/>
      </w:pPr>
    </w:p>
    <w:p>
      <w:pPr>
        <w:pStyle w:val="Heading2"/>
        <w:spacing w:after="120" w:before="240"/>
      </w:pPr>
      <w:r>
        <w:rPr>
          <w:rFonts w:ascii="Arial" w:cs="Arial" w:eastAsia="Arial" w:hAnsi="Arial"/>
          <w:b/>
          <w:bCs/>
          <w:color w:val="555555"/>
          <w:sz w:val="26"/>
          <w:szCs w:val="26"/>
        </w:rPr>
        <w:t xml:space="preserve">4.2 Read – Lecture temps réel</w:t>
      </w:r>
    </w:p>
    <w:p>
      <w:pPr>
        <w:spacing w:after="120"/>
      </w:pPr>
      <w:r>
        <w:rPr>
          <w:rFonts w:ascii="Arial" w:cs="Arial" w:eastAsia="Arial" w:hAnsi="Arial"/>
          <w:color w:val="212121"/>
          <w:sz w:val="22"/>
          <w:szCs w:val="22"/>
        </w:rPr>
        <w:t xml:space="preserve">La page RedacteurInfoPage utilise StreamBuilder pour écouter en continu la collection Firestore. Chaque modification (ajout, édition, suppression) est reflétée immédiatement dans la liste sans action de l'utilisateur :</w:t>
      </w:r>
    </w:p>
    <w:p>
      <w:pPr>
        <w:shd w:fill="F5F5F5" w:val="clear"/>
        <w:spacing w:after="60"/>
        <w:ind w:left="360"/>
      </w:pPr>
      <w:r>
        <w:rPr>
          <w:rFonts w:ascii="Courier New" w:cs="Courier New" w:eastAsia="Courier New" w:hAnsi="Courier New"/>
          <w:color w:val="C62828"/>
          <w:sz w:val="18"/>
          <w:szCs w:val="18"/>
        </w:rPr>
        <w:t xml:space="preserve">StreamBuilder&lt;QuerySnapshot&gt;(</w:t>
      </w:r>
    </w:p>
    <w:p>
      <w:pPr>
        <w:shd w:fill="F5F5F5" w:val="clear"/>
        <w:spacing w:after="60"/>
        <w:ind w:left="360"/>
      </w:pPr>
      <w:r>
        <w:rPr>
          <w:rFonts w:ascii="Courier New" w:cs="Courier New" w:eastAsia="Courier New" w:hAnsi="Courier New"/>
          <w:color w:val="C62828"/>
          <w:sz w:val="18"/>
          <w:szCs w:val="18"/>
        </w:rPr>
        <w:t xml:space="preserve">  stream: controller.redacteursStream,</w:t>
      </w:r>
    </w:p>
    <w:p>
      <w:pPr>
        <w:shd w:fill="F5F5F5" w:val="clear"/>
        <w:spacing w:after="60"/>
        <w:ind w:left="360"/>
      </w:pPr>
      <w:r>
        <w:rPr>
          <w:rFonts w:ascii="Courier New" w:cs="Courier New" w:eastAsia="Courier New" w:hAnsi="Courier New"/>
          <w:color w:val="C62828"/>
          <w:sz w:val="18"/>
          <w:szCs w:val="18"/>
        </w:rPr>
        <w:t xml:space="preserve">  builder: (context, snapshot) { ... }</w:t>
      </w:r>
    </w:p>
    <w:p>
      <w:pPr>
        <w:shd w:fill="F5F5F5" w:val="clear"/>
        <w:spacing w:after="60"/>
        <w:ind w:left="360"/>
      </w:pPr>
      <w:r>
        <w:rPr>
          <w:rFonts w:ascii="Courier New" w:cs="Courier New" w:eastAsia="Courier New" w:hAnsi="Courier New"/>
          <w:color w:val="C62828"/>
          <w:sz w:val="18"/>
          <w:szCs w:val="18"/>
        </w:rPr>
        <w:t xml:space="preserve">)</w:t>
      </w:r>
    </w:p>
    <w:p>
      <w:pPr>
        <w:spacing w:after="120"/>
      </w:pPr>
      <w:r>
        <w:rPr>
          <w:rFonts w:ascii="Arial" w:cs="Arial" w:eastAsia="Arial" w:hAnsi="Arial"/>
          <w:color w:val="212121"/>
          <w:sz w:val="22"/>
          <w:szCs w:val="22"/>
        </w:rPr>
        <w:t xml:space="preserve">Un indicateur de chargement s'affiche durant la connexion. Si la collection est vide, un message explicite est présenté.</w:t>
      </w:r>
    </w:p>
    <w:p>
      <w:pPr>
        <w:spacing w:after="160"/>
      </w:pPr>
    </w:p>
    <w:p>
      <w:pPr>
        <w:pStyle w:val="Heading2"/>
        <w:spacing w:after="120" w:before="240"/>
      </w:pPr>
      <w:r>
        <w:rPr>
          <w:rFonts w:ascii="Arial" w:cs="Arial" w:eastAsia="Arial" w:hAnsi="Arial"/>
          <w:b/>
          <w:bCs/>
          <w:color w:val="555555"/>
          <w:sz w:val="26"/>
          <w:szCs w:val="26"/>
        </w:rPr>
        <w:t xml:space="preserve">4.3 Update – Modifier un rédacteur</w:t>
      </w:r>
    </w:p>
    <w:p>
      <w:pPr>
        <w:spacing w:after="120"/>
      </w:pPr>
      <w:r>
        <w:rPr>
          <w:rFonts w:ascii="Arial" w:cs="Arial" w:eastAsia="Arial" w:hAnsi="Arial"/>
          <w:color w:val="212121"/>
          <w:sz w:val="22"/>
          <w:szCs w:val="22"/>
        </w:rPr>
        <w:t xml:space="preserve">La page ModifierRedacteurPage prérempli les champs via initState() avec les données du Redacteur reçu en paramètre. Après validation, la modification est envoyée au contrôleur :</w:t>
      </w:r>
    </w:p>
    <w:p>
      <w:pPr>
        <w:shd w:fill="F5F5F5" w:val="clear"/>
        <w:spacing w:after="60"/>
        <w:ind w:left="360"/>
      </w:pPr>
      <w:r>
        <w:rPr>
          <w:rFonts w:ascii="Courier New" w:cs="Courier New" w:eastAsia="Courier New" w:hAnsi="Courier New"/>
          <w:color w:val="C62828"/>
          <w:sz w:val="18"/>
          <w:szCs w:val="18"/>
        </w:rPr>
        <w:t xml:space="preserve">await controller.modifierRedacteur(</w:t>
      </w:r>
    </w:p>
    <w:p>
      <w:pPr>
        <w:shd w:fill="F5F5F5" w:val="clear"/>
        <w:spacing w:after="60"/>
        <w:ind w:left="360"/>
      </w:pPr>
      <w:r>
        <w:rPr>
          <w:rFonts w:ascii="Courier New" w:cs="Courier New" w:eastAsia="Courier New" w:hAnsi="Courier New"/>
          <w:color w:val="C62828"/>
          <w:sz w:val="18"/>
          <w:szCs w:val="18"/>
        </w:rPr>
        <w:t xml:space="preserve">  widget.redacteur.id,</w:t>
      </w:r>
    </w:p>
    <w:p>
      <w:pPr>
        <w:shd w:fill="F5F5F5" w:val="clear"/>
        <w:spacing w:after="60"/>
        <w:ind w:left="360"/>
      </w:pPr>
      <w:r>
        <w:rPr>
          <w:rFonts w:ascii="Courier New" w:cs="Courier New" w:eastAsia="Courier New" w:hAnsi="Courier New"/>
          <w:color w:val="C62828"/>
          <w:sz w:val="18"/>
          <w:szCs w:val="18"/>
        </w:rPr>
        <w:t xml:space="preserve">  _nomController.text.trim(),</w:t>
      </w:r>
    </w:p>
    <w:p>
      <w:pPr>
        <w:shd w:fill="F5F5F5" w:val="clear"/>
        <w:spacing w:after="60"/>
        <w:ind w:left="360"/>
      </w:pPr>
      <w:r>
        <w:rPr>
          <w:rFonts w:ascii="Courier New" w:cs="Courier New" w:eastAsia="Courier New" w:hAnsi="Courier New"/>
          <w:color w:val="C62828"/>
          <w:sz w:val="18"/>
          <w:szCs w:val="18"/>
        </w:rPr>
        <w:t xml:space="preserve">  _specialiteController.text.trim(),</w:t>
      </w:r>
    </w:p>
    <w:p>
      <w:pPr>
        <w:shd w:fill="F5F5F5" w:val="clear"/>
        <w:spacing w:after="60"/>
        <w:ind w:left="360"/>
      </w:pPr>
      <w:r>
        <w:rPr>
          <w:rFonts w:ascii="Courier New" w:cs="Courier New" w:eastAsia="Courier New" w:hAnsi="Courier New"/>
          <w:color w:val="C62828"/>
          <w:sz w:val="18"/>
          <w:szCs w:val="18"/>
        </w:rPr>
        <w:t xml:space="preserve">);</w:t>
      </w:r>
    </w:p>
    <w:p>
      <w:pPr>
        <w:spacing w:after="160"/>
      </w:pPr>
    </w:p>
    <w:p>
      <w:pPr>
        <w:pStyle w:val="Heading2"/>
        <w:spacing w:after="120" w:before="240"/>
      </w:pPr>
      <w:r>
        <w:rPr>
          <w:rFonts w:ascii="Arial" w:cs="Arial" w:eastAsia="Arial" w:hAnsi="Arial"/>
          <w:b/>
          <w:bCs/>
          <w:color w:val="555555"/>
          <w:sz w:val="26"/>
          <w:szCs w:val="26"/>
        </w:rPr>
        <w:t xml:space="preserve">4.4 Delete – Supprimer un rédacteur</w:t>
      </w:r>
    </w:p>
    <w:p>
      <w:pPr>
        <w:spacing w:after="120"/>
      </w:pPr>
      <w:r>
        <w:rPr>
          <w:rFonts w:ascii="Arial" w:cs="Arial" w:eastAsia="Arial" w:hAnsi="Arial"/>
          <w:color w:val="212121"/>
          <w:sz w:val="22"/>
          <w:szCs w:val="22"/>
        </w:rPr>
        <w:t xml:space="preserve">La page SupprimerRedacteurPage affiche un écran de confirmation avec le nom et la spécialité du rédacteur concerné. L'utilisateur doit confirmer explicitement avant que la suppression soit effectuée :</w:t>
      </w:r>
    </w:p>
    <w:p>
      <w:pPr>
        <w:shd w:fill="F5F5F5" w:val="clear"/>
        <w:spacing w:after="60"/>
        <w:ind w:left="360"/>
      </w:pPr>
      <w:r>
        <w:rPr>
          <w:rFonts w:ascii="Courier New" w:cs="Courier New" w:eastAsia="Courier New" w:hAnsi="Courier New"/>
          <w:color w:val="C62828"/>
          <w:sz w:val="18"/>
          <w:szCs w:val="18"/>
        </w:rPr>
        <w:t xml:space="preserve">await controller.supprimerRedacteur(redacteur.id);</w:t>
      </w:r>
    </w:p>
    <w:p>
      <w:pPr>
        <w:spacing w:after="120"/>
      </w:pPr>
      <w:r>
        <w:rPr>
          <w:rFonts w:ascii="Arial" w:cs="Arial" w:eastAsia="Arial" w:hAnsi="Arial"/>
          <w:color w:val="212121"/>
          <w:sz w:val="22"/>
          <w:szCs w:val="22"/>
        </w:rPr>
        <w:t xml:space="preserve">Un AlertDialog confirme la suppression réussie, puis l'utilisateur est renvoyé à la liste mise à jour.</w:t>
      </w:r>
    </w:p>
    <w:p>
      <w:pPr>
        <w:spacing w:after="160"/>
      </w:pPr>
    </w:p>
    <w:p>
      <w:pPr>
        <w:pStyle w:val="Heading1"/>
        <w:spacing w:after="160" w:before="320"/>
      </w:pPr>
      <w:r>
        <w:rPr>
          <w:rFonts w:ascii="Arial" w:cs="Arial" w:eastAsia="Arial" w:hAnsi="Arial"/>
          <w:b/>
          <w:bCs/>
          <w:color w:val="D81B60"/>
          <w:sz w:val="32"/>
          <w:szCs w:val="32"/>
        </w:rPr>
        <w:t xml:space="preserve">5. Difficultés rencontrées et solutions appliquées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FFFFFF" w:sz="1"/>
              <w:left w:val="single" w:color="FFFFFF" w:sz="1"/>
              <w:bottom w:val="single" w:color="FFFFFF" w:sz="1"/>
              <w:right w:val="single" w:color="FFFFFF" w:sz="1"/>
            </w:tcBorders>
            <w:shd w:fill="D81B60" w:val="clear"/>
            <w:tcMar>
              <w:top w:type="dxa" w:w="100"/>
              <w:left w:type="dxa" w:w="150"/>
              <w:bottom w:type="dxa" w:w="100"/>
              <w:right w:type="dxa" w:w="150"/>
            </w:tcMar>
          </w:tcPr>
          <w:p>
            <w:r>
              <w:rPr>
                <w:rFonts w:ascii="Arial" w:cs="Arial" w:eastAsia="Arial" w:hAnsi="Arial"/>
                <w:b/>
                <w:bCs/>
                <w:color w:val="FFFFFF"/>
                <w:sz w:val="20"/>
                <w:szCs w:val="20"/>
              </w:rPr>
              <w:t xml:space="preserve">Difficulté</w:t>
            </w:r>
          </w:p>
        </w:tc>
        <w:tc>
          <w:tcPr>
            <w:tcW w:type="dxa" w:w="5526"/>
            <w:tcBorders>
              <w:top w:val="single" w:color="FFFFFF" w:sz="1"/>
              <w:left w:val="single" w:color="FFFFFF" w:sz="1"/>
              <w:bottom w:val="single" w:color="FFFFFF" w:sz="1"/>
              <w:right w:val="single" w:color="FFFFFF" w:sz="1"/>
            </w:tcBorders>
            <w:shd w:fill="D81B60" w:val="clear"/>
            <w:tcMar>
              <w:top w:type="dxa" w:w="100"/>
              <w:left w:type="dxa" w:w="150"/>
              <w:bottom w:type="dxa" w:w="100"/>
              <w:right w:type="dxa" w:w="150"/>
            </w:tcMar>
          </w:tcPr>
          <w:p>
            <w:r>
              <w:rPr>
                <w:rFonts w:ascii="Arial" w:cs="Arial" w:eastAsia="Arial" w:hAnsi="Arial"/>
                <w:b/>
                <w:bCs/>
                <w:color w:val="FFFFFF"/>
                <w:sz w:val="20"/>
                <w:szCs w:val="20"/>
              </w:rPr>
              <w:t xml:space="preserve">Solution appliquée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Configuration des fichiers Gradle avec la nouvelle syntaxe Kotlin DSL (.kts).</w:t>
            </w:r>
          </w:p>
        </w:tc>
        <w:tc>
          <w:tcPr>
            <w:tcW w:type="dxa" w:w="5526"/>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Vérification du fichier build.gradle.kts et ajout du plugin google-services avec la syntaxe id(...) apply false dans le bloc plugins.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Positionnement correct du fichier google-services.json.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Placement dans android/app/ (et non à la racine) conformément aux instructions Firebase.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Gestion des états asynchrones dans le formulaire.</w:t>
            </w:r>
          </w:p>
        </w:tc>
        <w:tc>
          <w:tcPr>
            <w:tcW w:type="dxa" w:w="5526"/>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Utilisation d'un booléen _chargement avec setState() pour désactiver le bouton et afficher un CircularProgressIndicator pendant l'opération.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Fuites mémoire liées aux TextEditingController.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12121"/>
                <w:sz w:val="20"/>
                <w:szCs w:val="20"/>
              </w:rPr>
              <w:t xml:space="preserve">Implémentation systématique de la méthode dispose() dans chaque StatefulWidget pour libérer les ressources.</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Injection de dépendance du contrôleur.</w:t>
            </w:r>
          </w:p>
        </w:tc>
        <w:tc>
          <w:tcPr>
            <w:tcW w:type="dxa" w:w="5526"/>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color w:val="212121"/>
                <w:sz w:val="20"/>
                <w:szCs w:val="20"/>
              </w:rPr>
              <w:t xml:space="preserve">Le contrôleur est instancié une seule fois dans PageAccueil et transmis par paramètre aux pages enfants, évitant les instances multiples de FirebaseFirestore.</w:t>
            </w:r>
          </w:p>
        </w:tc>
      </w:tr>
    </w:tbl>
    <w:p>
      <w:pPr>
        <w:spacing w:after="160"/>
      </w:pPr>
    </w:p>
    <w:p>
      <w:pPr>
        <w:pStyle w:val="Heading1"/>
        <w:spacing w:after="160" w:before="320"/>
      </w:pPr>
      <w:r>
        <w:rPr>
          <w:rFonts w:ascii="Arial" w:cs="Arial" w:eastAsia="Arial" w:hAnsi="Arial"/>
          <w:b/>
          <w:bCs/>
          <w:color w:val="D81B60"/>
          <w:sz w:val="32"/>
          <w:szCs w:val="32"/>
        </w:rPr>
        <w:t xml:space="preserve">6. Conclusion – Compétences acquises</w:t>
      </w:r>
    </w:p>
    <w:p>
      <w:pPr>
        <w:spacing w:after="120"/>
      </w:pPr>
      <w:r>
        <w:rPr>
          <w:rFonts w:ascii="Arial" w:cs="Arial" w:eastAsia="Arial" w:hAnsi="Arial"/>
          <w:color w:val="212121"/>
          <w:sz w:val="22"/>
          <w:szCs w:val="22"/>
        </w:rPr>
        <w:t xml:space="preserve">Cette activité a permis de maîtriser les compétences suivantes :</w:t>
      </w:r>
    </w:p>
    <w:p>
      <w:pPr>
        <w:pStyle w:val="ListParagraph"/>
        <w:numPr>
          <w:ilvl w:val="0"/>
          <w:numId w:val="2"/>
        </w:numPr>
        <w:spacing w:after="80"/>
      </w:pPr>
      <w:r>
        <w:rPr>
          <w:rFonts w:ascii="Arial" w:cs="Arial" w:eastAsia="Arial" w:hAnsi="Arial"/>
          <w:color w:val="212121"/>
          <w:sz w:val="22"/>
          <w:szCs w:val="22"/>
        </w:rPr>
        <w:t xml:space="preserve">Création et configuration d'un projet Firebase avec une base de données Firestore.</w:t>
      </w:r>
    </w:p>
    <w:p>
      <w:pPr>
        <w:pStyle w:val="ListParagraph"/>
        <w:numPr>
          <w:ilvl w:val="0"/>
          <w:numId w:val="2"/>
        </w:numPr>
        <w:spacing w:after="80"/>
      </w:pPr>
      <w:r>
        <w:rPr>
          <w:rFonts w:ascii="Arial" w:cs="Arial" w:eastAsia="Arial" w:hAnsi="Arial"/>
          <w:color w:val="212121"/>
          <w:sz w:val="22"/>
          <w:szCs w:val="22"/>
        </w:rPr>
        <w:t xml:space="preserve">Intégration de Firebase dans un projet Flutter Android (google-services.json, Gradle, dépendances).</w:t>
      </w:r>
    </w:p>
    <w:p>
      <w:pPr>
        <w:pStyle w:val="ListParagraph"/>
        <w:numPr>
          <w:ilvl w:val="0"/>
          <w:numId w:val="2"/>
        </w:numPr>
        <w:spacing w:after="80"/>
      </w:pPr>
      <w:r>
        <w:rPr>
          <w:rFonts w:ascii="Arial" w:cs="Arial" w:eastAsia="Arial" w:hAnsi="Arial"/>
          <w:color w:val="212121"/>
          <w:sz w:val="22"/>
          <w:szCs w:val="22"/>
        </w:rPr>
        <w:t xml:space="preserve">Implémentation des quatre opérations CRUD via le SDK cloud_firestore.</w:t>
      </w:r>
    </w:p>
    <w:p>
      <w:pPr>
        <w:pStyle w:val="ListParagraph"/>
        <w:numPr>
          <w:ilvl w:val="0"/>
          <w:numId w:val="2"/>
        </w:numPr>
        <w:spacing w:after="80"/>
      </w:pPr>
      <w:r>
        <w:rPr>
          <w:rFonts w:ascii="Arial" w:cs="Arial" w:eastAsia="Arial" w:hAnsi="Arial"/>
          <w:color w:val="212121"/>
          <w:sz w:val="22"/>
          <w:szCs w:val="22"/>
        </w:rPr>
        <w:t xml:space="preserve">Application rigoureuse du patron MVC pour séparer les responsabilités.</w:t>
      </w:r>
    </w:p>
    <w:p>
      <w:pPr>
        <w:pStyle w:val="ListParagraph"/>
        <w:numPr>
          <w:ilvl w:val="0"/>
          <w:numId w:val="2"/>
        </w:numPr>
        <w:spacing w:after="80"/>
      </w:pPr>
      <w:r>
        <w:rPr>
          <w:rFonts w:ascii="Arial" w:cs="Arial" w:eastAsia="Arial" w:hAnsi="Arial"/>
          <w:color w:val="212121"/>
          <w:sz w:val="22"/>
          <w:szCs w:val="22"/>
        </w:rPr>
        <w:t xml:space="preserve">Utilisation de StreamBuilder pour un affichage en temps réel.</w:t>
      </w:r>
    </w:p>
    <w:p>
      <w:pPr>
        <w:pStyle w:val="ListParagraph"/>
        <w:numPr>
          <w:ilvl w:val="0"/>
          <w:numId w:val="2"/>
        </w:numPr>
        <w:spacing w:after="80"/>
      </w:pPr>
      <w:r>
        <w:rPr>
          <w:rFonts w:ascii="Arial" w:cs="Arial" w:eastAsia="Arial" w:hAnsi="Arial"/>
          <w:color w:val="212121"/>
          <w:sz w:val="22"/>
          <w:szCs w:val="22"/>
        </w:rPr>
        <w:t xml:space="preserve">Création de formulaires Flutter avec validation (GlobalKey&lt;FormState&gt;, TextEditingController, dispose).</w:t>
      </w:r>
    </w:p>
    <w:p>
      <w:pPr>
        <w:pStyle w:val="ListParagraph"/>
        <w:numPr>
          <w:ilvl w:val="0"/>
          <w:numId w:val="2"/>
        </w:numPr>
        <w:spacing w:after="80"/>
      </w:pPr>
      <w:r>
        <w:rPr>
          <w:rFonts w:ascii="Arial" w:cs="Arial" w:eastAsia="Arial" w:hAnsi="Arial"/>
          <w:color w:val="212121"/>
          <w:sz w:val="22"/>
          <w:szCs w:val="22"/>
        </w:rPr>
        <w:t xml:space="preserve">Gestion des erreurs asynchrones avec try/catch et affichage de messages utilisateur.</w:t>
      </w:r>
    </w:p>
    <w:p>
      <w:pPr>
        <w:spacing w:after="160"/>
      </w:pPr>
    </w:p>
    <w:p>
      <w:pPr>
        <w:spacing w:after="120"/>
      </w:pPr>
      <w:r>
        <w:rPr>
          <w:rFonts w:ascii="Arial" w:cs="Arial" w:eastAsia="Arial" w:hAnsi="Arial"/>
          <w:color w:val="212121"/>
          <w:sz w:val="22"/>
          <w:szCs w:val="22"/>
        </w:rPr>
        <w:t xml:space="preserve">L'architecture MVC adoptée garantit une application maintenable et évolutive : toute modification de la logique Firestore est centralisée dans RedacteurController, sans impacter les vues.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D81B6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2026-06-14T00:35:25.183Z</dcterms:created>
  <dcterms:modified xsi:type="dcterms:W3CDTF">2026-06-14T00:35:25.184Z</dcterms:modified>
</cp:coreProperties>
</file>

<file path=docProps/custom.xml><?xml version="1.0" encoding="utf-8"?>
<Properties xmlns="http://schemas.openxmlformats.org/officeDocument/2006/custom-properties" xmlns:vt="http://schemas.openxmlformats.org/officeDocument/2006/docPropsVTypes"/>
</file>