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ED" w:rsidRPr="008073DB" w:rsidRDefault="007A5CBD" w:rsidP="00862CCA">
      <w:pPr>
        <w:rPr>
          <w:rFonts w:asciiTheme="minorHAnsi" w:hAnsiTheme="minorHAnsi" w:cs="Arial"/>
          <w:b/>
          <w:color w:val="993366"/>
          <w:sz w:val="44"/>
          <w:szCs w:val="44"/>
        </w:rPr>
      </w:pPr>
      <w:r w:rsidRPr="008073DB">
        <w:rPr>
          <w:rFonts w:asciiTheme="minorHAnsi" w:hAnsiTheme="minorHAnsi" w:cs="Arial"/>
          <w:b/>
          <w:color w:val="993366"/>
          <w:sz w:val="44"/>
          <w:szCs w:val="44"/>
        </w:rPr>
        <w:t>PROJECT S</w:t>
      </w:r>
      <w:r w:rsidR="00862CCA" w:rsidRPr="008073DB">
        <w:rPr>
          <w:rFonts w:asciiTheme="minorHAnsi" w:hAnsiTheme="minorHAnsi" w:cs="Arial"/>
          <w:b/>
          <w:color w:val="993366"/>
          <w:sz w:val="44"/>
          <w:szCs w:val="44"/>
        </w:rPr>
        <w:t>COPE STATEMENT</w:t>
      </w:r>
    </w:p>
    <w:p w:rsidR="00862CCA" w:rsidRPr="006A4359" w:rsidRDefault="00862CCA" w:rsidP="00862CCA">
      <w:pPr>
        <w:jc w:val="both"/>
        <w:rPr>
          <w:rFonts w:asciiTheme="minorHAnsi" w:hAnsiTheme="minorHAnsi"/>
          <w:b/>
          <w:sz w:val="16"/>
          <w:szCs w:val="16"/>
        </w:rPr>
      </w:pPr>
    </w:p>
    <w:p w:rsidR="00697C47" w:rsidRPr="006A4359" w:rsidRDefault="00697C47" w:rsidP="006A4359">
      <w:pPr>
        <w:rPr>
          <w:rFonts w:asciiTheme="minorHAnsi" w:hAnsiTheme="minorHAnsi" w:cs="Arial"/>
          <w:b/>
          <w:color w:val="993366"/>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1C34ED" w:rsidRPr="006A4359" w:rsidTr="00862CCA">
        <w:trPr>
          <w:cantSplit/>
          <w:jc w:val="center"/>
        </w:trPr>
        <w:tc>
          <w:tcPr>
            <w:tcW w:w="2120" w:type="dxa"/>
            <w:shd w:val="clear" w:color="auto" w:fill="D9D9D9"/>
            <w:vAlign w:val="center"/>
          </w:tcPr>
          <w:p w:rsidR="00E11AD0" w:rsidRPr="006A4359" w:rsidRDefault="00E11AD0" w:rsidP="00E11AD0">
            <w:pPr>
              <w:rPr>
                <w:rFonts w:asciiTheme="minorHAnsi" w:hAnsiTheme="minorHAnsi"/>
                <w:b/>
                <w:sz w:val="20"/>
                <w:szCs w:val="20"/>
              </w:rPr>
            </w:pPr>
            <w:r w:rsidRPr="006A4359">
              <w:rPr>
                <w:rFonts w:asciiTheme="minorHAnsi" w:hAnsiTheme="minorHAnsi"/>
                <w:b/>
                <w:sz w:val="20"/>
                <w:szCs w:val="20"/>
              </w:rPr>
              <w:t>P</w:t>
            </w:r>
            <w:r w:rsidR="001C34ED" w:rsidRPr="006A4359">
              <w:rPr>
                <w:rFonts w:asciiTheme="minorHAnsi" w:hAnsiTheme="minorHAnsi"/>
                <w:b/>
                <w:sz w:val="20"/>
                <w:szCs w:val="20"/>
              </w:rPr>
              <w:t>roject ID</w:t>
            </w:r>
          </w:p>
        </w:tc>
        <w:tc>
          <w:tcPr>
            <w:tcW w:w="2825" w:type="dxa"/>
            <w:tcBorders>
              <w:bottom w:val="single" w:sz="4" w:space="0" w:color="auto"/>
            </w:tcBorders>
            <w:shd w:val="clear" w:color="auto" w:fill="auto"/>
            <w:vAlign w:val="center"/>
          </w:tcPr>
          <w:p w:rsidR="001C34ED" w:rsidRPr="006A4359" w:rsidRDefault="00576264" w:rsidP="00E11AD0">
            <w:pPr>
              <w:rPr>
                <w:rFonts w:asciiTheme="minorHAnsi" w:hAnsiTheme="minorHAnsi"/>
                <w:sz w:val="18"/>
                <w:szCs w:val="18"/>
              </w:rPr>
            </w:pPr>
            <w:r>
              <w:rPr>
                <w:rFonts w:asciiTheme="minorHAnsi" w:hAnsiTheme="minorHAnsi"/>
                <w:sz w:val="18"/>
                <w:szCs w:val="18"/>
              </w:rPr>
              <w:t>Team Yellow</w:t>
            </w:r>
          </w:p>
        </w:tc>
        <w:tc>
          <w:tcPr>
            <w:tcW w:w="1350" w:type="dxa"/>
            <w:tcBorders>
              <w:bottom w:val="single" w:sz="4" w:space="0" w:color="auto"/>
            </w:tcBorders>
            <w:shd w:val="clear" w:color="auto" w:fill="D9D9D9"/>
            <w:vAlign w:val="center"/>
          </w:tcPr>
          <w:p w:rsidR="00E11AD0" w:rsidRPr="006A4359" w:rsidRDefault="001C34ED" w:rsidP="00E11AD0">
            <w:pPr>
              <w:rPr>
                <w:rFonts w:asciiTheme="minorHAnsi" w:hAnsiTheme="minorHAnsi"/>
                <w:b/>
                <w:sz w:val="20"/>
                <w:szCs w:val="20"/>
              </w:rPr>
            </w:pPr>
            <w:r w:rsidRPr="006A4359">
              <w:rPr>
                <w:rFonts w:asciiTheme="minorHAnsi" w:hAnsiTheme="minorHAnsi"/>
                <w:b/>
                <w:sz w:val="20"/>
                <w:szCs w:val="20"/>
              </w:rPr>
              <w:t>Dat</w:t>
            </w:r>
            <w:r w:rsidR="00E11AD0" w:rsidRPr="006A4359">
              <w:rPr>
                <w:rFonts w:asciiTheme="minorHAnsi" w:hAnsiTheme="minorHAnsi"/>
                <w:b/>
                <w:sz w:val="20"/>
                <w:szCs w:val="20"/>
              </w:rPr>
              <w:t>e</w:t>
            </w:r>
          </w:p>
        </w:tc>
        <w:tc>
          <w:tcPr>
            <w:tcW w:w="2310" w:type="dxa"/>
            <w:tcBorders>
              <w:bottom w:val="single" w:sz="4" w:space="0" w:color="auto"/>
            </w:tcBorders>
            <w:shd w:val="clear" w:color="auto" w:fill="auto"/>
            <w:vAlign w:val="center"/>
          </w:tcPr>
          <w:p w:rsidR="002F7588" w:rsidRPr="006A4359" w:rsidRDefault="00576264" w:rsidP="00E11AD0">
            <w:pPr>
              <w:rPr>
                <w:rFonts w:asciiTheme="minorHAnsi" w:hAnsiTheme="minorHAnsi"/>
                <w:sz w:val="18"/>
                <w:szCs w:val="18"/>
              </w:rPr>
            </w:pPr>
            <w:r>
              <w:rPr>
                <w:rFonts w:asciiTheme="minorHAnsi" w:hAnsiTheme="minorHAnsi"/>
                <w:sz w:val="18"/>
                <w:szCs w:val="18"/>
              </w:rPr>
              <w:t>9/8/2015</w:t>
            </w:r>
          </w:p>
        </w:tc>
      </w:tr>
      <w:tr w:rsidR="002F7588" w:rsidRPr="006A4359" w:rsidTr="00862CCA">
        <w:trPr>
          <w:cantSplit/>
          <w:jc w:val="center"/>
        </w:trPr>
        <w:tc>
          <w:tcPr>
            <w:tcW w:w="2120" w:type="dxa"/>
            <w:shd w:val="clear" w:color="auto" w:fill="D9D9D9"/>
            <w:vAlign w:val="center"/>
          </w:tcPr>
          <w:p w:rsidR="002F7588" w:rsidRPr="006A4359" w:rsidRDefault="002F7588" w:rsidP="007A27CF">
            <w:pPr>
              <w:rPr>
                <w:rFonts w:asciiTheme="minorHAnsi" w:hAnsiTheme="minorHAnsi"/>
                <w:b/>
                <w:sz w:val="20"/>
                <w:szCs w:val="20"/>
              </w:rPr>
            </w:pPr>
            <w:r w:rsidRPr="006A4359">
              <w:rPr>
                <w:rFonts w:asciiTheme="minorHAnsi" w:hAnsiTheme="minorHAnsi"/>
                <w:b/>
                <w:sz w:val="20"/>
                <w:szCs w:val="20"/>
              </w:rPr>
              <w:t>Project Name</w:t>
            </w:r>
          </w:p>
        </w:tc>
        <w:tc>
          <w:tcPr>
            <w:tcW w:w="6485" w:type="dxa"/>
            <w:gridSpan w:val="3"/>
            <w:shd w:val="clear" w:color="auto" w:fill="auto"/>
            <w:vAlign w:val="center"/>
          </w:tcPr>
          <w:p w:rsidR="002F7588" w:rsidRPr="006A4359" w:rsidRDefault="00576264" w:rsidP="007A27CF">
            <w:pPr>
              <w:rPr>
                <w:rFonts w:asciiTheme="minorHAnsi" w:hAnsiTheme="minorHAnsi"/>
                <w:sz w:val="18"/>
                <w:szCs w:val="18"/>
              </w:rPr>
            </w:pPr>
            <w:r>
              <w:rPr>
                <w:rFonts w:asciiTheme="minorHAnsi" w:hAnsiTheme="minorHAnsi"/>
                <w:sz w:val="18"/>
                <w:szCs w:val="18"/>
              </w:rPr>
              <w:t>Steam Trading</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Objectives</w:t>
            </w:r>
          </w:p>
          <w:p w:rsidR="00862CCA" w:rsidRPr="006A4359" w:rsidRDefault="00862CCA" w:rsidP="00C079D7">
            <w:pPr>
              <w:rPr>
                <w:rFonts w:asciiTheme="minorHAnsi" w:hAnsiTheme="minorHAnsi"/>
                <w:b/>
                <w:sz w:val="20"/>
                <w:szCs w:val="20"/>
              </w:rPr>
            </w:pPr>
          </w:p>
        </w:tc>
        <w:tc>
          <w:tcPr>
            <w:tcW w:w="6485" w:type="dxa"/>
            <w:gridSpan w:val="3"/>
            <w:shd w:val="clear" w:color="auto" w:fill="auto"/>
          </w:tcPr>
          <w:p w:rsidR="007432EE" w:rsidRPr="007432EE" w:rsidRDefault="00576264" w:rsidP="007432EE">
            <w:pPr>
              <w:autoSpaceDE w:val="0"/>
              <w:autoSpaceDN w:val="0"/>
              <w:adjustRightInd w:val="0"/>
              <w:rPr>
                <w:rFonts w:asciiTheme="minorHAnsi" w:hAnsiTheme="minorHAnsi" w:cs="Arial"/>
                <w:sz w:val="16"/>
                <w:szCs w:val="16"/>
              </w:rPr>
            </w:pPr>
            <w:r>
              <w:rPr>
                <w:rFonts w:asciiTheme="minorHAnsi" w:hAnsiTheme="minorHAnsi" w:cs="Arial"/>
                <w:sz w:val="16"/>
                <w:szCs w:val="16"/>
              </w:rPr>
              <w:t>To make a program using the MVVM framework that allows users to trade steam cards.</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Product Scope Definition</w:t>
            </w:r>
          </w:p>
          <w:p w:rsidR="00862CCA" w:rsidRPr="006A4359" w:rsidRDefault="00862CCA" w:rsidP="00C079D7">
            <w:pPr>
              <w:rPr>
                <w:rFonts w:asciiTheme="minorHAnsi" w:hAnsiTheme="minorHAnsi"/>
                <w:b/>
                <w:sz w:val="20"/>
                <w:szCs w:val="20"/>
              </w:rPr>
            </w:pPr>
          </w:p>
        </w:tc>
        <w:tc>
          <w:tcPr>
            <w:tcW w:w="6485" w:type="dxa"/>
            <w:gridSpan w:val="3"/>
            <w:shd w:val="clear" w:color="auto" w:fill="auto"/>
          </w:tcPr>
          <w:p w:rsidR="00862CCA" w:rsidRPr="006A4359" w:rsidRDefault="00576264" w:rsidP="007432EE">
            <w:pPr>
              <w:rPr>
                <w:rFonts w:asciiTheme="minorHAnsi" w:hAnsiTheme="minorHAnsi"/>
                <w:sz w:val="16"/>
                <w:szCs w:val="16"/>
              </w:rPr>
            </w:pPr>
            <w:r w:rsidRPr="00576264">
              <w:rPr>
                <w:rFonts w:asciiTheme="minorHAnsi" w:hAnsiTheme="minorHAnsi"/>
                <w:sz w:val="16"/>
                <w:szCs w:val="16"/>
              </w:rPr>
              <w:t xml:space="preserve">This Project will consist of creating a Steam card trading system. The project will be completed by 12/9/2015. The parts of the software will include A front end written in C# that end users can sign in using there Steam credentials. The end user can then search for cards. The end user can make posts to trade with other members. The end user can post what cards they want to trade for or post a card and ask for an offer. The end user can browse cards by price. The end user can browse recent postings. The software will utilize the Steam API for both signing in and viewing ones inventory. The back-end will consist of a database that is written in SQL. This database will hold the profile information, Steam inventories, </w:t>
            </w:r>
            <w:proofErr w:type="gramStart"/>
            <w:r w:rsidRPr="00576264">
              <w:rPr>
                <w:rFonts w:asciiTheme="minorHAnsi" w:hAnsiTheme="minorHAnsi"/>
                <w:sz w:val="16"/>
                <w:szCs w:val="16"/>
              </w:rPr>
              <w:t>A</w:t>
            </w:r>
            <w:proofErr w:type="gramEnd"/>
            <w:r w:rsidRPr="00576264">
              <w:rPr>
                <w:rFonts w:asciiTheme="minorHAnsi" w:hAnsiTheme="minorHAnsi"/>
                <w:sz w:val="16"/>
                <w:szCs w:val="16"/>
              </w:rPr>
              <w:t xml:space="preserve"> list of games on steam and there corresponding cards and card sets.</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Requirements</w:t>
            </w:r>
          </w:p>
          <w:p w:rsidR="00862CCA" w:rsidRPr="006A4359" w:rsidRDefault="00862CCA" w:rsidP="00C079D7">
            <w:pPr>
              <w:rPr>
                <w:rFonts w:asciiTheme="minorHAnsi" w:hAnsiTheme="minorHAnsi"/>
                <w:b/>
                <w:sz w:val="20"/>
                <w:szCs w:val="20"/>
              </w:rPr>
            </w:pPr>
          </w:p>
        </w:tc>
        <w:tc>
          <w:tcPr>
            <w:tcW w:w="6485" w:type="dxa"/>
            <w:gridSpan w:val="3"/>
            <w:shd w:val="clear" w:color="auto" w:fill="auto"/>
          </w:tcPr>
          <w:p w:rsidR="00862CCA" w:rsidRPr="006A4359" w:rsidRDefault="00EF66E4" w:rsidP="007432EE">
            <w:pPr>
              <w:rPr>
                <w:rFonts w:asciiTheme="minorHAnsi" w:hAnsiTheme="minorHAnsi"/>
                <w:sz w:val="16"/>
                <w:szCs w:val="16"/>
              </w:rPr>
            </w:pPr>
            <w:r>
              <w:rPr>
                <w:rFonts w:asciiTheme="minorHAnsi" w:hAnsiTheme="minorHAnsi"/>
                <w:sz w:val="16"/>
                <w:szCs w:val="16"/>
              </w:rPr>
              <w:t>Create a usable MVVM framework. Create a usable database. Allow users to make posts. Allow users to navigate the software.</w:t>
            </w:r>
          </w:p>
        </w:tc>
      </w:tr>
      <w:tr w:rsidR="00862CCA" w:rsidRPr="006A4359" w:rsidTr="0051176D">
        <w:trPr>
          <w:cantSplit/>
          <w:trHeight w:val="845"/>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Boundaries</w:t>
            </w:r>
          </w:p>
          <w:p w:rsidR="00862CCA" w:rsidRPr="006A4359" w:rsidRDefault="00862CCA" w:rsidP="00C079D7">
            <w:pPr>
              <w:rPr>
                <w:rFonts w:asciiTheme="minorHAnsi" w:hAnsiTheme="minorHAnsi"/>
                <w:b/>
                <w:sz w:val="20"/>
                <w:szCs w:val="20"/>
              </w:rPr>
            </w:pPr>
          </w:p>
        </w:tc>
        <w:tc>
          <w:tcPr>
            <w:tcW w:w="6485" w:type="dxa"/>
            <w:gridSpan w:val="3"/>
            <w:shd w:val="clear" w:color="auto" w:fill="auto"/>
          </w:tcPr>
          <w:p w:rsidR="00862CCA" w:rsidRPr="006A4359" w:rsidRDefault="00EF66E4" w:rsidP="00C079D7">
            <w:pPr>
              <w:rPr>
                <w:rFonts w:asciiTheme="minorHAnsi" w:hAnsiTheme="minorHAnsi"/>
                <w:sz w:val="16"/>
                <w:szCs w:val="16"/>
              </w:rPr>
            </w:pPr>
            <w:r>
              <w:rPr>
                <w:rFonts w:asciiTheme="minorHAnsi" w:hAnsiTheme="minorHAnsi"/>
                <w:sz w:val="16"/>
                <w:szCs w:val="16"/>
              </w:rPr>
              <w:t xml:space="preserve">The database will not consist of more data than what is allowed. The project must be done by the indicated due date. </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Deliverables</w:t>
            </w:r>
          </w:p>
        </w:tc>
        <w:tc>
          <w:tcPr>
            <w:tcW w:w="6485" w:type="dxa"/>
            <w:gridSpan w:val="3"/>
            <w:shd w:val="clear" w:color="auto" w:fill="auto"/>
          </w:tcPr>
          <w:p w:rsidR="00862CCA" w:rsidRPr="006A4359" w:rsidRDefault="00576264" w:rsidP="00C079D7">
            <w:pPr>
              <w:rPr>
                <w:rFonts w:asciiTheme="minorHAnsi" w:hAnsiTheme="minorHAnsi"/>
                <w:sz w:val="16"/>
                <w:szCs w:val="16"/>
              </w:rPr>
            </w:pPr>
            <w:r>
              <w:rPr>
                <w:rFonts w:asciiTheme="minorHAnsi" w:hAnsiTheme="minorHAnsi"/>
                <w:sz w:val="16"/>
                <w:szCs w:val="16"/>
              </w:rPr>
              <w:t>Weekly Scrum Notes, Scope Statement, Issue Reports, Progress Reports, Final Project</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Product Acceptance Criteria</w:t>
            </w:r>
          </w:p>
        </w:tc>
        <w:tc>
          <w:tcPr>
            <w:tcW w:w="6485" w:type="dxa"/>
            <w:gridSpan w:val="3"/>
            <w:shd w:val="clear" w:color="auto" w:fill="auto"/>
          </w:tcPr>
          <w:p w:rsidR="00862CCA" w:rsidRPr="006A4359" w:rsidRDefault="002B5B3E" w:rsidP="0051176D">
            <w:pPr>
              <w:rPr>
                <w:rFonts w:asciiTheme="minorHAnsi" w:hAnsiTheme="minorHAnsi"/>
                <w:sz w:val="16"/>
                <w:szCs w:val="16"/>
              </w:rPr>
            </w:pPr>
            <w:r>
              <w:rPr>
                <w:rFonts w:asciiTheme="minorHAnsi" w:hAnsiTheme="minorHAnsi"/>
                <w:sz w:val="16"/>
                <w:szCs w:val="16"/>
              </w:rPr>
              <w:t xml:space="preserve">The user must be able to navigate the software. The user must be able to make posts. The end user must be able to trade inventory items with another user. </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Constraints</w:t>
            </w:r>
          </w:p>
        </w:tc>
        <w:tc>
          <w:tcPr>
            <w:tcW w:w="6485" w:type="dxa"/>
            <w:gridSpan w:val="3"/>
            <w:shd w:val="clear" w:color="auto" w:fill="auto"/>
          </w:tcPr>
          <w:p w:rsidR="00862CCA" w:rsidRPr="006A4359" w:rsidRDefault="0064392F" w:rsidP="00C079D7">
            <w:pPr>
              <w:rPr>
                <w:rFonts w:asciiTheme="minorHAnsi" w:hAnsiTheme="minorHAnsi"/>
                <w:sz w:val="16"/>
                <w:szCs w:val="16"/>
              </w:rPr>
            </w:pPr>
            <w:r>
              <w:rPr>
                <w:rFonts w:asciiTheme="minorHAnsi" w:hAnsiTheme="minorHAnsi"/>
                <w:sz w:val="16"/>
                <w:szCs w:val="16"/>
              </w:rPr>
              <w:t>Resources, budget, Quality, Scope, Risk, Schedule</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Assumptions</w:t>
            </w:r>
          </w:p>
        </w:tc>
        <w:tc>
          <w:tcPr>
            <w:tcW w:w="6485" w:type="dxa"/>
            <w:gridSpan w:val="3"/>
            <w:shd w:val="clear" w:color="auto" w:fill="auto"/>
          </w:tcPr>
          <w:p w:rsidR="00862CCA" w:rsidRPr="006A4359" w:rsidRDefault="0064392F" w:rsidP="006770CE">
            <w:pPr>
              <w:rPr>
                <w:rFonts w:asciiTheme="minorHAnsi" w:hAnsiTheme="minorHAnsi"/>
                <w:sz w:val="16"/>
                <w:szCs w:val="16"/>
              </w:rPr>
            </w:pPr>
            <w:r>
              <w:rPr>
                <w:rFonts w:asciiTheme="minorHAnsi" w:hAnsiTheme="minorHAnsi"/>
                <w:sz w:val="16"/>
                <w:szCs w:val="16"/>
              </w:rPr>
              <w:t>There will be adequate time spent o</w:t>
            </w:r>
            <w:bookmarkStart w:id="0" w:name="_GoBack"/>
            <w:bookmarkEnd w:id="0"/>
            <w:r>
              <w:rPr>
                <w:rFonts w:asciiTheme="minorHAnsi" w:hAnsiTheme="minorHAnsi"/>
                <w:sz w:val="16"/>
                <w:szCs w:val="16"/>
              </w:rPr>
              <w:t>n this project. There will be open communication for at least 4 hours a week between team members. The project members will utilize both visual studio and SQL server.</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Initial Project Organization</w:t>
            </w:r>
          </w:p>
        </w:tc>
        <w:tc>
          <w:tcPr>
            <w:tcW w:w="6485" w:type="dxa"/>
            <w:gridSpan w:val="3"/>
            <w:shd w:val="clear" w:color="auto" w:fill="auto"/>
          </w:tcPr>
          <w:p w:rsidR="00862CCA" w:rsidRPr="006A4359" w:rsidRDefault="0064392F" w:rsidP="006770CE">
            <w:pPr>
              <w:rPr>
                <w:rFonts w:asciiTheme="minorHAnsi" w:hAnsiTheme="minorHAnsi"/>
                <w:sz w:val="16"/>
                <w:szCs w:val="16"/>
              </w:rPr>
            </w:pPr>
            <w:r>
              <w:rPr>
                <w:rFonts w:asciiTheme="minorHAnsi" w:hAnsiTheme="minorHAnsi"/>
                <w:sz w:val="16"/>
                <w:szCs w:val="16"/>
              </w:rPr>
              <w:t xml:space="preserve">Janet </w:t>
            </w:r>
            <w:proofErr w:type="spellStart"/>
            <w:r>
              <w:rPr>
                <w:rFonts w:asciiTheme="minorHAnsi" w:hAnsiTheme="minorHAnsi"/>
                <w:sz w:val="16"/>
                <w:szCs w:val="16"/>
              </w:rPr>
              <w:t>Gregoire</w:t>
            </w:r>
            <w:proofErr w:type="spellEnd"/>
            <w:r>
              <w:rPr>
                <w:rFonts w:asciiTheme="minorHAnsi" w:hAnsiTheme="minorHAnsi"/>
                <w:sz w:val="16"/>
                <w:szCs w:val="16"/>
              </w:rPr>
              <w:t xml:space="preserve"> will be the head of Database. Dakota </w:t>
            </w:r>
            <w:proofErr w:type="spellStart"/>
            <w:r>
              <w:rPr>
                <w:rFonts w:asciiTheme="minorHAnsi" w:hAnsiTheme="minorHAnsi"/>
                <w:sz w:val="16"/>
                <w:szCs w:val="16"/>
              </w:rPr>
              <w:t>Kronberger</w:t>
            </w:r>
            <w:proofErr w:type="spellEnd"/>
            <w:r>
              <w:rPr>
                <w:rFonts w:asciiTheme="minorHAnsi" w:hAnsiTheme="minorHAnsi"/>
                <w:sz w:val="16"/>
                <w:szCs w:val="16"/>
              </w:rPr>
              <w:t xml:space="preserve"> will be the head of Client Side. Nicholas Roush will be the head of project management.</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Schedule Milestones</w:t>
            </w:r>
          </w:p>
        </w:tc>
        <w:tc>
          <w:tcPr>
            <w:tcW w:w="6485" w:type="dxa"/>
            <w:gridSpan w:val="3"/>
            <w:shd w:val="clear" w:color="auto" w:fill="auto"/>
          </w:tcPr>
          <w:p w:rsidR="00862CCA" w:rsidRPr="006A4359" w:rsidRDefault="002B5B3E" w:rsidP="00222674">
            <w:pPr>
              <w:rPr>
                <w:rFonts w:asciiTheme="minorHAnsi" w:hAnsiTheme="minorHAnsi"/>
                <w:sz w:val="16"/>
                <w:szCs w:val="16"/>
              </w:rPr>
            </w:pPr>
            <w:r>
              <w:rPr>
                <w:rFonts w:asciiTheme="minorHAnsi" w:hAnsiTheme="minorHAnsi"/>
                <w:sz w:val="16"/>
                <w:szCs w:val="16"/>
              </w:rPr>
              <w:t>The project will be completed by 12/9/2015</w:t>
            </w:r>
          </w:p>
        </w:tc>
      </w:tr>
      <w:tr w:rsidR="00862CCA" w:rsidRPr="006A4359" w:rsidTr="00862CCA">
        <w:trPr>
          <w:cantSplit/>
          <w:jc w:val="center"/>
        </w:trPr>
        <w:tc>
          <w:tcPr>
            <w:tcW w:w="2120" w:type="dxa"/>
            <w:shd w:val="clear" w:color="auto" w:fill="D9D9D9"/>
          </w:tcPr>
          <w:p w:rsidR="00862CCA" w:rsidRPr="006A4359" w:rsidRDefault="00F65F8B" w:rsidP="00C079D7">
            <w:pPr>
              <w:rPr>
                <w:rFonts w:asciiTheme="minorHAnsi" w:hAnsiTheme="minorHAnsi"/>
                <w:b/>
                <w:sz w:val="20"/>
                <w:szCs w:val="20"/>
              </w:rPr>
            </w:pPr>
            <w:r>
              <w:rPr>
                <w:rFonts w:asciiTheme="minorHAnsi" w:hAnsiTheme="minorHAnsi"/>
                <w:b/>
                <w:sz w:val="20"/>
                <w:szCs w:val="20"/>
              </w:rPr>
              <w:t>Technology Plan</w:t>
            </w:r>
          </w:p>
        </w:tc>
        <w:tc>
          <w:tcPr>
            <w:tcW w:w="6485" w:type="dxa"/>
            <w:gridSpan w:val="3"/>
            <w:shd w:val="clear" w:color="auto" w:fill="auto"/>
          </w:tcPr>
          <w:p w:rsidR="00862CCA" w:rsidRPr="006A4359" w:rsidRDefault="00EF66E4" w:rsidP="000C2430">
            <w:pPr>
              <w:rPr>
                <w:rFonts w:asciiTheme="minorHAnsi" w:hAnsiTheme="minorHAnsi"/>
                <w:sz w:val="16"/>
                <w:szCs w:val="16"/>
              </w:rPr>
            </w:pPr>
            <w:r>
              <w:rPr>
                <w:rFonts w:asciiTheme="minorHAnsi" w:hAnsiTheme="minorHAnsi"/>
                <w:sz w:val="16"/>
                <w:szCs w:val="16"/>
              </w:rPr>
              <w:t>Visual Studio, SQL server</w:t>
            </w:r>
          </w:p>
        </w:tc>
      </w:tr>
      <w:tr w:rsidR="00862CCA" w:rsidRPr="006A4359" w:rsidTr="00862CCA">
        <w:trPr>
          <w:cantSplit/>
          <w:jc w:val="center"/>
        </w:trPr>
        <w:tc>
          <w:tcPr>
            <w:tcW w:w="2120" w:type="dxa"/>
            <w:shd w:val="clear" w:color="auto" w:fill="D9D9D9"/>
          </w:tcPr>
          <w:p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Approval Requirements</w:t>
            </w:r>
          </w:p>
        </w:tc>
        <w:tc>
          <w:tcPr>
            <w:tcW w:w="6485" w:type="dxa"/>
            <w:gridSpan w:val="3"/>
            <w:shd w:val="clear" w:color="auto" w:fill="auto"/>
          </w:tcPr>
          <w:p w:rsidR="00862CCA" w:rsidRPr="006A4359" w:rsidRDefault="00EF66E4" w:rsidP="000C2430">
            <w:pPr>
              <w:rPr>
                <w:rFonts w:asciiTheme="minorHAnsi" w:hAnsiTheme="minorHAnsi"/>
                <w:sz w:val="16"/>
                <w:szCs w:val="16"/>
              </w:rPr>
            </w:pPr>
            <w:r>
              <w:rPr>
                <w:rFonts w:asciiTheme="minorHAnsi" w:hAnsiTheme="minorHAnsi"/>
                <w:sz w:val="16"/>
                <w:szCs w:val="16"/>
              </w:rPr>
              <w:t>The team must communicate mainly through Skype. Even though we have clear roles all users will be required to work/help on all parts of the project. The team must have a clear understanding of both C#, MVVM, and SQL server.</w:t>
            </w:r>
          </w:p>
        </w:tc>
      </w:tr>
    </w:tbl>
    <w:p w:rsidR="005E3379" w:rsidRPr="006A4359" w:rsidRDefault="005E3379" w:rsidP="003502BC">
      <w:pPr>
        <w:rPr>
          <w:rFonts w:asciiTheme="minorHAnsi" w:hAnsiTheme="minorHAnsi"/>
          <w:sz w:val="20"/>
          <w:szCs w:val="20"/>
        </w:rPr>
      </w:pPr>
    </w:p>
    <w:sectPr w:rsidR="005E3379" w:rsidRPr="006A4359" w:rsidSect="0019165D">
      <w:foot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255" w:rsidRDefault="00E11255" w:rsidP="00E11AD0">
      <w:r>
        <w:separator/>
      </w:r>
    </w:p>
  </w:endnote>
  <w:endnote w:type="continuationSeparator" w:id="0">
    <w:p w:rsidR="00E11255" w:rsidRDefault="00E11255" w:rsidP="00E1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D0" w:rsidRDefault="00E11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255" w:rsidRDefault="00E11255" w:rsidP="00E11AD0">
      <w:r>
        <w:separator/>
      </w:r>
    </w:p>
  </w:footnote>
  <w:footnote w:type="continuationSeparator" w:id="0">
    <w:p w:rsidR="00E11255" w:rsidRDefault="00E11255" w:rsidP="00E1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B5B57"/>
    <w:multiLevelType w:val="hybridMultilevel"/>
    <w:tmpl w:val="A034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6E"/>
    <w:rsid w:val="000520C1"/>
    <w:rsid w:val="000B525E"/>
    <w:rsid w:val="000C2430"/>
    <w:rsid w:val="000E445B"/>
    <w:rsid w:val="000F2C36"/>
    <w:rsid w:val="001122BD"/>
    <w:rsid w:val="00161757"/>
    <w:rsid w:val="0019165D"/>
    <w:rsid w:val="001A42E4"/>
    <w:rsid w:val="001C34ED"/>
    <w:rsid w:val="0020349B"/>
    <w:rsid w:val="00211CA4"/>
    <w:rsid w:val="00222674"/>
    <w:rsid w:val="00255556"/>
    <w:rsid w:val="00292655"/>
    <w:rsid w:val="002B5B3E"/>
    <w:rsid w:val="002F7588"/>
    <w:rsid w:val="00300288"/>
    <w:rsid w:val="00333453"/>
    <w:rsid w:val="003502BC"/>
    <w:rsid w:val="00371776"/>
    <w:rsid w:val="00372F02"/>
    <w:rsid w:val="003847FE"/>
    <w:rsid w:val="003C5610"/>
    <w:rsid w:val="003F5426"/>
    <w:rsid w:val="004218BF"/>
    <w:rsid w:val="00423A5B"/>
    <w:rsid w:val="004706DC"/>
    <w:rsid w:val="004857BE"/>
    <w:rsid w:val="00491CDD"/>
    <w:rsid w:val="004A5485"/>
    <w:rsid w:val="004B3B70"/>
    <w:rsid w:val="004B61FC"/>
    <w:rsid w:val="004C67E9"/>
    <w:rsid w:val="004F34C6"/>
    <w:rsid w:val="0051176D"/>
    <w:rsid w:val="005249A4"/>
    <w:rsid w:val="005316F8"/>
    <w:rsid w:val="00576264"/>
    <w:rsid w:val="005D3AD4"/>
    <w:rsid w:val="005D4264"/>
    <w:rsid w:val="005E3379"/>
    <w:rsid w:val="005F532B"/>
    <w:rsid w:val="0061066E"/>
    <w:rsid w:val="0064392F"/>
    <w:rsid w:val="006770CE"/>
    <w:rsid w:val="00690F31"/>
    <w:rsid w:val="00696B9A"/>
    <w:rsid w:val="00697C47"/>
    <w:rsid w:val="006A4359"/>
    <w:rsid w:val="006D62BA"/>
    <w:rsid w:val="006E60BD"/>
    <w:rsid w:val="007432EE"/>
    <w:rsid w:val="007A27CF"/>
    <w:rsid w:val="007A5CBD"/>
    <w:rsid w:val="007D22F6"/>
    <w:rsid w:val="007E01D3"/>
    <w:rsid w:val="008073DB"/>
    <w:rsid w:val="00820A0E"/>
    <w:rsid w:val="00862CCA"/>
    <w:rsid w:val="008C69AC"/>
    <w:rsid w:val="008D4F02"/>
    <w:rsid w:val="00906B47"/>
    <w:rsid w:val="0094019F"/>
    <w:rsid w:val="009628FB"/>
    <w:rsid w:val="00992DB8"/>
    <w:rsid w:val="00A049EF"/>
    <w:rsid w:val="00AA5536"/>
    <w:rsid w:val="00AB7A88"/>
    <w:rsid w:val="00AD5AC3"/>
    <w:rsid w:val="00AD6CE3"/>
    <w:rsid w:val="00AF46D8"/>
    <w:rsid w:val="00AF4F2E"/>
    <w:rsid w:val="00B179E0"/>
    <w:rsid w:val="00B93D7D"/>
    <w:rsid w:val="00BC5538"/>
    <w:rsid w:val="00C34E5D"/>
    <w:rsid w:val="00C57C61"/>
    <w:rsid w:val="00C63FBC"/>
    <w:rsid w:val="00C6553F"/>
    <w:rsid w:val="00CC4C62"/>
    <w:rsid w:val="00D20873"/>
    <w:rsid w:val="00D24169"/>
    <w:rsid w:val="00D26D29"/>
    <w:rsid w:val="00D274CC"/>
    <w:rsid w:val="00E11255"/>
    <w:rsid w:val="00E11AD0"/>
    <w:rsid w:val="00E379FC"/>
    <w:rsid w:val="00E67042"/>
    <w:rsid w:val="00EC51D2"/>
    <w:rsid w:val="00EF66E4"/>
    <w:rsid w:val="00F65F8B"/>
    <w:rsid w:val="00F73348"/>
    <w:rsid w:val="00F81544"/>
    <w:rsid w:val="00FB146D"/>
    <w:rsid w:val="00FB3FB6"/>
    <w:rsid w:val="00FC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2DC8FC-598A-4B0E-A9B4-F238D99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7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0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11AD0"/>
    <w:pPr>
      <w:tabs>
        <w:tab w:val="center" w:pos="4680"/>
        <w:tab w:val="right" w:pos="9360"/>
      </w:tabs>
    </w:pPr>
  </w:style>
  <w:style w:type="character" w:customStyle="1" w:styleId="HeaderChar">
    <w:name w:val="Header Char"/>
    <w:basedOn w:val="DefaultParagraphFont"/>
    <w:link w:val="Header"/>
    <w:rsid w:val="00E11AD0"/>
    <w:rPr>
      <w:sz w:val="24"/>
      <w:szCs w:val="24"/>
    </w:rPr>
  </w:style>
  <w:style w:type="paragraph" w:styleId="Footer">
    <w:name w:val="footer"/>
    <w:basedOn w:val="Normal"/>
    <w:link w:val="FooterChar"/>
    <w:uiPriority w:val="99"/>
    <w:rsid w:val="00E11AD0"/>
    <w:pPr>
      <w:tabs>
        <w:tab w:val="center" w:pos="4680"/>
        <w:tab w:val="right" w:pos="9360"/>
      </w:tabs>
    </w:pPr>
  </w:style>
  <w:style w:type="character" w:customStyle="1" w:styleId="FooterChar">
    <w:name w:val="Footer Char"/>
    <w:basedOn w:val="DefaultParagraphFont"/>
    <w:link w:val="Footer"/>
    <w:uiPriority w:val="99"/>
    <w:rsid w:val="00E11AD0"/>
    <w:rPr>
      <w:sz w:val="24"/>
      <w:szCs w:val="24"/>
    </w:rPr>
  </w:style>
  <w:style w:type="paragraph" w:styleId="BalloonText">
    <w:name w:val="Balloon Text"/>
    <w:basedOn w:val="Normal"/>
    <w:link w:val="BalloonTextChar"/>
    <w:rsid w:val="00FB3FB6"/>
    <w:rPr>
      <w:rFonts w:ascii="Tahoma" w:hAnsi="Tahoma" w:cs="Tahoma"/>
      <w:sz w:val="16"/>
      <w:szCs w:val="16"/>
    </w:rPr>
  </w:style>
  <w:style w:type="character" w:customStyle="1" w:styleId="BalloonTextChar">
    <w:name w:val="Balloon Text Char"/>
    <w:basedOn w:val="DefaultParagraphFont"/>
    <w:link w:val="BalloonText"/>
    <w:rsid w:val="00FB3FB6"/>
    <w:rPr>
      <w:rFonts w:ascii="Tahoma" w:hAnsi="Tahoma" w:cs="Tahoma"/>
      <w:sz w:val="16"/>
      <w:szCs w:val="16"/>
    </w:rPr>
  </w:style>
  <w:style w:type="paragraph" w:styleId="ListParagraph">
    <w:name w:val="List Paragraph"/>
    <w:basedOn w:val="Normal"/>
    <w:uiPriority w:val="34"/>
    <w:qFormat/>
    <w:rsid w:val="007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Fairmont State College</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Wilkins</dc:creator>
  <cp:lastModifiedBy>Roush, Nicholas James</cp:lastModifiedBy>
  <cp:revision>6</cp:revision>
  <cp:lastPrinted>2008-07-01T17:00:00Z</cp:lastPrinted>
  <dcterms:created xsi:type="dcterms:W3CDTF">2015-02-06T22:30:00Z</dcterms:created>
  <dcterms:modified xsi:type="dcterms:W3CDTF">2015-09-08T12:57:00Z</dcterms:modified>
</cp:coreProperties>
</file>