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Acta de Proyecto</w:t>
      </w:r>
    </w:p>
    <w:p>
      <w:pPr>
        <w:pStyle w:val="Subtitle"/>
        <w:jc w:val="center"/>
      </w:pPr>
      <w:r>
        <w:t>Sistema de Gestion Canina y Veterinaria CaniVet</w:t>
      </w:r>
    </w:p>
    <w:p/>
    <w:tbl>
      <w:tblPr>
        <w:tblStyle w:val="TableGrid"/>
        <w:tblW w:type="auto" w:w="0"/>
        <w:tblLayout w:type="fixed"/>
        <w:tblLook w:firstColumn="1" w:firstRow="1" w:lastColumn="0" w:lastRow="0" w:noHBand="0" w:noVBand="1" w:val="04A0"/>
      </w:tblPr>
      <w:tblGrid>
        <w:gridCol w:w="4680"/>
        <w:gridCol w:w="4680"/>
      </w:tblGrid>
      <w:tr>
        <w:tc>
          <w:tcPr>
            <w:tcW w:type="dxa" w:w="3312"/>
            <w:vAlign w:val="center"/>
          </w:tcPr>
          <w:p>
            <w:r>
              <w:rPr>
                <w:b/>
              </w:rPr>
              <w:t>Nombre del proyecto</w:t>
            </w:r>
          </w:p>
        </w:tc>
        <w:tc>
          <w:tcPr>
            <w:tcW w:type="dxa" w:w="6768"/>
            <w:vAlign w:val="center"/>
          </w:tcPr>
          <w:p>
            <w:r>
              <w:t>CaniVet - Sistema de Gestion Canina y Veterinaria</w:t>
            </w:r>
          </w:p>
        </w:tc>
      </w:tr>
      <w:tr>
        <w:tc>
          <w:tcPr>
            <w:tcW w:type="dxa" w:w="3312"/>
            <w:vAlign w:val="center"/>
          </w:tcPr>
          <w:p>
            <w:r>
              <w:rPr>
                <w:b/>
              </w:rPr>
              <w:t>Tipo de solucion</w:t>
            </w:r>
          </w:p>
        </w:tc>
        <w:tc>
          <w:tcPr>
            <w:tcW w:type="dxa" w:w="6768"/>
            <w:vAlign w:val="center"/>
          </w:tcPr>
          <w:p>
            <w:r>
              <w:t>Sistema web administrativo</w:t>
            </w:r>
          </w:p>
        </w:tc>
      </w:tr>
      <w:tr>
        <w:tc>
          <w:tcPr>
            <w:tcW w:type="dxa" w:w="3312"/>
            <w:vAlign w:val="center"/>
          </w:tcPr>
          <w:p>
            <w:r>
              <w:rPr>
                <w:b/>
              </w:rPr>
              <w:t>Tecnologia principal</w:t>
            </w:r>
          </w:p>
        </w:tc>
        <w:tc>
          <w:tcPr>
            <w:tcW w:type="dxa" w:w="6768"/>
            <w:vAlign w:val="center"/>
          </w:tcPr>
          <w:p>
            <w:r>
              <w:t>React 19 + Vite / Flask 3 + Python 3.12</w:t>
            </w:r>
          </w:p>
        </w:tc>
      </w:tr>
      <w:tr>
        <w:tc>
          <w:tcPr>
            <w:tcW w:type="dxa" w:w="3312"/>
            <w:vAlign w:val="center"/>
          </w:tcPr>
          <w:p>
            <w:r>
              <w:rPr>
                <w:b/>
              </w:rPr>
              <w:t>Base de datos</w:t>
            </w:r>
          </w:p>
        </w:tc>
        <w:tc>
          <w:tcPr>
            <w:tcW w:type="dxa" w:w="6768"/>
            <w:vAlign w:val="center"/>
          </w:tcPr>
          <w:p>
            <w:r>
              <w:t>Supabase PostgreSQL</w:t>
            </w:r>
          </w:p>
        </w:tc>
      </w:tr>
      <w:tr>
        <w:tc>
          <w:tcPr>
            <w:tcW w:type="dxa" w:w="3312"/>
            <w:vAlign w:val="center"/>
          </w:tcPr>
          <w:p>
            <w:r>
              <w:rPr>
                <w:b/>
              </w:rPr>
              <w:t>Autenticacion</w:t>
            </w:r>
          </w:p>
        </w:tc>
        <w:tc>
          <w:tcPr>
            <w:tcW w:type="dxa" w:w="6768"/>
            <w:vAlign w:val="center"/>
          </w:tcPr>
          <w:p>
            <w:r>
              <w:t>Supabase Auth con control de roles</w:t>
            </w:r>
          </w:p>
        </w:tc>
      </w:tr>
      <w:tr>
        <w:tc>
          <w:tcPr>
            <w:tcW w:type="dxa" w:w="3312"/>
            <w:vAlign w:val="center"/>
          </w:tcPr>
          <w:p>
            <w:r>
              <w:rPr>
                <w:b/>
              </w:rPr>
              <w:t>Fecha</w:t>
            </w:r>
          </w:p>
        </w:tc>
        <w:tc>
          <w:tcPr>
            <w:tcW w:type="dxa" w:w="6768"/>
            <w:vAlign w:val="center"/>
          </w:tcPr>
          <w:p>
            <w:r>
              <w:t>Mayo 2026</w:t>
            </w:r>
          </w:p>
        </w:tc>
      </w:tr>
    </w:tbl>
    <w:p/>
    <w:p>
      <w:pPr>
        <w:pStyle w:val="Heading1"/>
      </w:pPr>
      <w:r>
        <w:t>1. Antecedentes</w:t>
      </w:r>
    </w:p>
    <w:p>
      <w:pPr>
        <w:jc w:val="both"/>
      </w:pPr>
      <w:r>
        <w:t>CaniVet surge como respuesta a la necesidad de digitalizar la operacion diaria de clinicas y centros de cuidado canino. En muchos entornos pequeños y medianos, la informacion de clientes, mascotas, citas, pagos, inventario y suscripciones se mantiene en hojas de calculo, cuadernos o conversaciones aisladas, lo que provoca duplicidad de datos, perdida de trazabilidad y tiempos de respuesta lentos.</w:t>
      </w:r>
    </w:p>
    <w:p>
      <w:pPr>
        <w:jc w:val="both"/>
      </w:pPr>
      <w:r>
        <w:t>El proyecto se plantea como una plataforma web centralizada que integre la gestion administrativa y operativa del negocio veterinario en una sola interfaz, permitiendo trabajar con sucursales, roles de usuario, reportes y notificaciones por correo.</w:t>
      </w:r>
    </w:p>
    <w:p>
      <w:pPr>
        <w:pStyle w:val="Heading1"/>
      </w:pPr>
      <w:r>
        <w:t>2. Descripcion institucional y contexto</w:t>
      </w:r>
    </w:p>
    <w:p>
      <w:pPr>
        <w:jc w:val="both"/>
      </w:pPr>
      <w:r>
        <w:t>La propuesta se ubica dentro del contexto de una organizacion dedicada a servicios veterinarios, cuidado preventivo, control de citas, atencion al cliente, cobros, seguimiento de mascotas y servicios complementarios como guarderia y paseos. Estos procesos, aunque relacionados entre si, suelen administrarse de manera separada, con criterios distintos segun la persona o la sucursal que los ejecute.</w:t>
      </w:r>
    </w:p>
    <w:p>
      <w:pPr>
        <w:jc w:val="both"/>
      </w:pPr>
      <w:r>
        <w:t>Desde una perspectiva academica y profesional, el proyecto busca demostrar la aplicacion de buenas practicas de desarrollo, orientacion a objetos, separacion por capas, seguridad de acceso, validacion de informacion y documentacion completa. Por ello, el sistema no se limita a una sola operacion, sino que integra varios procesos administrativos y de atencion en una plataforma coherente.</w:t>
      </w:r>
    </w:p>
    <w:p>
      <w:pPr>
        <w:pStyle w:val="Heading1"/>
      </w:pPr>
      <w:r>
        <w:t>3. Problema identificado</w:t>
      </w:r>
    </w:p>
    <w:p>
      <w:pPr>
        <w:jc w:val="both"/>
      </w:pPr>
      <w:r>
        <w:t>La gestion manual y fragmentada de la informacion genera inconsistencias entre registros, dificulta el seguimiento historico de mascotas y servicios, retrasa la facturacion y complica el control del inventario. Ademas, la ausencia de filtros y reportes oportunos limita la capacidad de tomar decisiones basadas en datos.</w:t>
      </w:r>
    </w:p>
    <w:p>
      <w:pPr>
        <w:jc w:val="both"/>
      </w:pPr>
      <w:r>
        <w:t>Tambien se observa que la falta de controles estandarizados sobre autenticacion y permisos puede exponer informacion sensible o permitir errores operativos. Si no existe un sistema centralizado, una misma mascota puede quedar registrada con informacion incompleta, una cita puede no relacionarse correctamente con el cliente y los pagos pueden carecer de trazabilidad.</w:t>
      </w:r>
    </w:p>
    <w:p>
      <w:pPr>
        <w:pStyle w:val="Heading1"/>
      </w:pPr>
      <w:r>
        <w:t>4. Justificacion</w:t>
      </w:r>
    </w:p>
    <w:p>
      <w:pPr>
        <w:jc w:val="both"/>
      </w:pPr>
      <w:r>
        <w:t>La implementacion de CaniVet ofrece una solucion tecnologica capaz de organizar los procesos criticos del negocio veterinario. Con un sistema centralizado se reduce la dependencia del papel, se fortalece la seguridad de acceso, se mejora la calidad de la informacion y se agilizan tareas como programar citas, consultar historiales, registrar pagos, controlar stock y atender solicitudes de clientes.</w:t>
      </w:r>
    </w:p>
    <w:p>
      <w:pPr>
        <w:jc w:val="both"/>
      </w:pPr>
      <w:r>
        <w:t>La justificacion del proyecto tambien se apoya en la necesidad de mejorar la experiencia de atencion. Una plataforma bien disenada permite responder con mayor rapidez, evitar la repeticion innecesaria de datos, mantener mejor organizadas las operaciones y obtener evidencia clara del comportamiento del negocio a traves de reportes.</w:t>
      </w:r>
    </w:p>
    <w:p>
      <w:pPr>
        <w:pStyle w:val="Heading1"/>
      </w:pPr>
      <w:r>
        <w:t>5. Objetivo general</w:t>
      </w:r>
    </w:p>
    <w:p>
      <w:pPr>
        <w:jc w:val="both"/>
      </w:pPr>
      <w:r>
        <w:t>Desarrollar una plataforma web orientada a la gestion integral de clinicas y centros de cuidado canino, capaz de administrar usuarios, clientes, mascotas, citas, pagos, inventario, suscripciones y reportes, con autenticacion segura, validaciones de datos y soporte de notificaciones por correo electronico.</w:t>
      </w:r>
    </w:p>
    <w:p>
      <w:pPr>
        <w:pStyle w:val="Heading1"/>
      </w:pPr>
      <w:r>
        <w:t>6. Objetivos especificos</w:t>
      </w:r>
    </w:p>
    <w:p>
      <w:pPr>
        <w:ind w:left="504" w:hanging="288"/>
      </w:pPr>
      <w:r>
        <w:rPr>
          <w:b/>
        </w:rPr>
        <w:t xml:space="preserve">• </w:t>
      </w:r>
      <w:r>
        <w:t>Implementar autenticacion y control de acceso por roles mediante Supabase Auth.</w:t>
      </w:r>
    </w:p>
    <w:p>
      <w:pPr>
        <w:ind w:left="504" w:hanging="288"/>
      </w:pPr>
      <w:r>
        <w:rPr>
          <w:b/>
        </w:rPr>
        <w:t xml:space="preserve">• </w:t>
      </w:r>
      <w:r>
        <w:t>Desarrollar operaciones CRUD para clientes, mascotas, citas, servicios, pagos e inventario.</w:t>
      </w:r>
    </w:p>
    <w:p>
      <w:pPr>
        <w:ind w:left="504" w:hanging="288"/>
      </w:pPr>
      <w:r>
        <w:rPr>
          <w:b/>
        </w:rPr>
        <w:t xml:space="preserve">• </w:t>
      </w:r>
      <w:r>
        <w:t>Permitir la gestion de modulos complementarios como guarderia, paseos y suscripciones.</w:t>
      </w:r>
    </w:p>
    <w:p>
      <w:pPr>
        <w:ind w:left="504" w:hanging="288"/>
      </w:pPr>
      <w:r>
        <w:rPr>
          <w:b/>
        </w:rPr>
        <w:t xml:space="preserve">• </w:t>
      </w:r>
      <w:r>
        <w:t>Construir reportes exportables con filtros por sucursal, fecha y tipo de operacion.</w:t>
      </w:r>
    </w:p>
    <w:p>
      <w:pPr>
        <w:ind w:left="504" w:hanging="288"/>
      </w:pPr>
      <w:r>
        <w:rPr>
          <w:b/>
        </w:rPr>
        <w:t xml:space="preserve">• </w:t>
      </w:r>
      <w:r>
        <w:t>Incorporar validaciones de entrada y salida para proteger la integridad de la informacion.</w:t>
      </w:r>
    </w:p>
    <w:p>
      <w:pPr>
        <w:ind w:left="504" w:hanging="288"/>
      </w:pPr>
      <w:r>
        <w:rPr>
          <w:b/>
        </w:rPr>
        <w:t xml:space="preserve">• </w:t>
      </w:r>
      <w:r>
        <w:t>Automatizar correos para contacto, confirmaciones y comunicaciones operativas.</w:t>
      </w:r>
    </w:p>
    <w:p>
      <w:pPr>
        <w:ind w:left="504" w:hanging="288"/>
      </w:pPr>
      <w:r>
        <w:rPr>
          <w:b/>
        </w:rPr>
        <w:t xml:space="preserve">• </w:t>
      </w:r>
      <w:r>
        <w:t>Documentar el sistema desde la perspectiva funcional, tecnica y de analisis y diseno.</w:t>
      </w:r>
    </w:p>
    <w:p>
      <w:pPr>
        <w:pStyle w:val="Heading1"/>
      </w:pPr>
      <w:r>
        <w:t>7. Alcance</w:t>
      </w:r>
    </w:p>
    <w:p>
      <w:pPr>
        <w:jc w:val="both"/>
      </w:pPr>
      <w:r>
        <w:t>La primera version de CaniVet contempla modulos de autenticacion, panel administrativo, clientes, mascotas, citas, servicios, pagos, inventario, suscripciones, guarderia, paseos, auditoria, configuracion, reportes y formularios de contacto. La aplicacion web permite operar desde navegador, con frontend en React y backend Flask conectado a Supabase.</w:t>
      </w:r>
    </w:p>
    <w:p>
      <w:pPr>
        <w:jc w:val="both"/>
      </w:pPr>
      <w:r>
        <w:t>No se incluye en esta fase una aplicacion movil nativa ni integracion completa con facturacion fiscal local. El componente de pagos externos se limita a integracion con Stripe Payment Links.</w:t>
      </w:r>
    </w:p>
    <w:p>
      <w:pPr>
        <w:jc w:val="both"/>
      </w:pPr>
      <w:r>
        <w:t>El alcance operativo del sistema tambien incluye modulos de apoyo que fortalecen la propuesta integral del proyecto. Entre ellos se encuentran la administracion de sucursales, el directorio de usuarios con permisos diferenciados, el manejo de notificaciones internas, el registro de vacunas, el historial clinico por mascota, la generacion de facturas, el seguimiento de pagos online y el almacenamiento de fotos de servicio. Estos elementos permiten que el sistema se acerque a un escenario de uso real y no se limite a un CRUD academico basico.</w:t>
      </w:r>
    </w:p>
    <w:p>
      <w:pPr>
        <w:pStyle w:val="Heading1"/>
      </w:pPr>
      <w:r>
        <w:t>8. Limitaciones y restricciones</w:t>
      </w:r>
    </w:p>
    <w:p>
      <w:pPr>
        <w:jc w:val="both"/>
      </w:pPr>
      <w:r>
        <w:t>Como toda primera version, el proyecto presenta restricciones definidas para mantener la viabilidad del alcance. La solucion se enfoca en operacion web, por lo que no contempla una aplicacion movil nativa ni sincronizacion offline. Del mismo modo, aunque integra cobros y reportes, no incluye un esquema completo de contabilidad formal o integracion con entidades fiscales locales.</w:t>
      </w:r>
    </w:p>
    <w:p>
      <w:pPr>
        <w:jc w:val="both"/>
      </w:pPr>
      <w:r>
        <w:t>Otra limitacion importante es la dependencia de servicios externos como Supabase, Gmail SMTP y Stripe para algunas funciones especificas. Si uno de estos proveedores cambia politicas de acceso o presenta indisponibilidad temporal, determinadas operaciones podrian verse afectadas hasta reconfigurar el sistema.</w:t>
      </w:r>
    </w:p>
    <w:p>
      <w:pPr>
        <w:pStyle w:val="Heading1"/>
      </w:pPr>
      <w:r>
        <w:t>9. Metodologia de trabajo</w:t>
      </w:r>
    </w:p>
    <w:p>
      <w:pPr>
        <w:jc w:val="both"/>
      </w:pPr>
      <w:r>
        <w:t>El desarrollo del proyecto se alinea con una metodologia iterativa, en la cual se construyen modulos funcionales por entregas parciales. Este enfoque permite validar primero la estructura principal del sistema, continuar con los procesos administrativos mas criticos y luego incorporar servicios complementarios, reportes y documentacion.</w:t>
      </w:r>
    </w:p>
    <w:p>
      <w:pPr>
        <w:jc w:val="both"/>
      </w:pPr>
      <w:r>
        <w:t>La metodologia aplicada favorece la correccion temprana de errores y el refinamiento continuo del producto. Tambien permite que las pruebas y la documentacion no se dejen para el final, sino que evolucionen junto con el sistema.</w:t>
      </w:r>
    </w:p>
    <w:p>
      <w:pPr>
        <w:jc w:val="both"/>
      </w:pPr>
      <w:r>
        <w:t>En terminos practicos, la metodologia de trabajo combina levantamiento, construccion, retroalimentacion y ajuste. Esto quiere decir que el proyecto no se desarrolla de manera totalmente lineal, sino que cada modulo puede revisarse y mejorarse a medida que otros componentes revelan nuevas necesidades. Esta dinamica resulta especialmente util en un sistema como CaniVet, donde una decision de autenticacion, datos o interfaz puede impactar varios procesos al mismo tiempo.</w:t>
      </w:r>
    </w:p>
    <w:p>
      <w:pPr>
        <w:pStyle w:val="Heading1"/>
      </w:pPr>
      <w:r>
        <w:t>10. Factibilidad del proyecto</w:t>
      </w:r>
    </w:p>
    <w:p>
      <w:pPr>
        <w:jc w:val="both"/>
      </w:pPr>
      <w:r>
        <w:t>La factibilidad tecnica del proyecto es alta debido a que se apoya en tecnologias ampliamente conocidas y bien documentadas, como React, Flask, Supabase y PostgreSQL. Estas herramientas ofrecen una curva de adopcion razonable y cuentan con suficiente material de soporte para desarrollar, probar y mantener la aplicacion de manera controlada.</w:t>
      </w:r>
    </w:p>
    <w:p>
      <w:pPr>
        <w:jc w:val="both"/>
      </w:pPr>
      <w:r>
        <w:t>Desde el punto de vista operativo, la solucion es factible porque responde a procesos reales de una clinica o centro canino: atencion al cliente, gestion de mascotas, agenda, cobros, inventario y seguimiento de servicios. La informacion requerida por el sistema coincide con datos que la organizacion ya maneja, aunque actualmente los administre de forma dispersa.</w:t>
      </w:r>
    </w:p>
    <w:p>
      <w:pPr>
        <w:jc w:val="both"/>
      </w:pPr>
      <w:r>
        <w:t>En cuanto a la factibilidad economica, el proyecto se beneficia del uso de herramientas de bajo costo relativo o con planes accesibles. Esto facilita que la propuesta pueda ejecutarse en un entorno academico y, al mismo tiempo, evolucionar hacia una implementacion de uso real con una inversion gradual.</w:t>
      </w:r>
    </w:p>
    <w:p>
      <w:pPr>
        <w:pStyle w:val="Heading1"/>
      </w:pPr>
      <w:r>
        <w:t>11. Recursos del proyecto</w:t>
      </w:r>
    </w:p>
    <w:tbl>
      <w:tblPr>
        <w:tblStyle w:val="TableGrid"/>
        <w:tblW w:type="auto" w:w="0"/>
        <w:tblLayout w:type="fixed"/>
        <w:tblLook w:firstColumn="1" w:firstRow="1" w:lastColumn="0" w:lastRow="0" w:noHBand="0" w:noVBand="1" w:val="04A0"/>
      </w:tblPr>
      <w:tblGrid>
        <w:gridCol w:w="4680"/>
        <w:gridCol w:w="4680"/>
      </w:tblGrid>
      <w:tr>
        <w:tc>
          <w:tcPr>
            <w:tcW w:type="dxa" w:w="2880"/>
            <w:vAlign w:val="center"/>
            <w:shd w:fill="DCE6F1"/>
          </w:tcPr>
          <w:p>
            <w:r>
              <w:rPr>
                <w:b/>
              </w:rPr>
              <w:t>Tipo</w:t>
            </w:r>
          </w:p>
        </w:tc>
        <w:tc>
          <w:tcPr>
            <w:tcW w:type="dxa" w:w="6912"/>
            <w:vAlign w:val="center"/>
            <w:shd w:fill="DCE6F1"/>
          </w:tcPr>
          <w:p>
            <w:r>
              <w:rPr>
                <w:b/>
              </w:rPr>
              <w:t>Detalle</w:t>
            </w:r>
          </w:p>
        </w:tc>
      </w:tr>
      <w:tr>
        <w:tc>
          <w:tcPr>
            <w:tcW w:type="dxa" w:w="2880"/>
            <w:vAlign w:val="center"/>
          </w:tcPr>
          <w:p>
            <w:r>
              <w:t>Humanos</w:t>
            </w:r>
          </w:p>
        </w:tc>
        <w:tc>
          <w:tcPr>
            <w:tcW w:type="dxa" w:w="6912"/>
            <w:vAlign w:val="center"/>
          </w:tcPr>
          <w:p>
            <w:r>
              <w:t>Desarrollador o equipo academico, tutor o docente y usuario de validacion.</w:t>
            </w:r>
          </w:p>
        </w:tc>
      </w:tr>
      <w:tr>
        <w:tc>
          <w:tcPr>
            <w:tcW w:type="dxa" w:w="2880"/>
            <w:vAlign w:val="center"/>
          </w:tcPr>
          <w:p>
            <w:r>
              <w:t>Software</w:t>
            </w:r>
          </w:p>
        </w:tc>
        <w:tc>
          <w:tcPr>
            <w:tcW w:type="dxa" w:w="6912"/>
            <w:vAlign w:val="center"/>
          </w:tcPr>
          <w:p>
            <w:r>
              <w:t>React, Vite, Flask, Supabase, PostgreSQL, GitHub, Visual Studio Code.</w:t>
            </w:r>
          </w:p>
        </w:tc>
      </w:tr>
      <w:tr>
        <w:tc>
          <w:tcPr>
            <w:tcW w:type="dxa" w:w="2880"/>
            <w:vAlign w:val="center"/>
          </w:tcPr>
          <w:p>
            <w:r>
              <w:t>Infraestructura</w:t>
            </w:r>
          </w:p>
        </w:tc>
        <w:tc>
          <w:tcPr>
            <w:tcW w:type="dxa" w:w="6912"/>
            <w:vAlign w:val="center"/>
          </w:tcPr>
          <w:p>
            <w:r>
              <w:t>Equipo de desarrollo, navegador moderno, cuenta de Supabase y cuenta Gmail SMTP.</w:t>
            </w:r>
          </w:p>
        </w:tc>
      </w:tr>
      <w:tr>
        <w:tc>
          <w:tcPr>
            <w:tcW w:type="dxa" w:w="2880"/>
            <w:vAlign w:val="center"/>
          </w:tcPr>
          <w:p>
            <w:r>
              <w:t>Documentacion</w:t>
            </w:r>
          </w:p>
        </w:tc>
        <w:tc>
          <w:tcPr>
            <w:tcW w:type="dxa" w:w="6912"/>
            <w:vAlign w:val="center"/>
          </w:tcPr>
          <w:p>
            <w:r>
              <w:t>README, manual de usuario, manual tecnico, analisis y diseno, acta y plan de actividades.</w:t>
            </w:r>
          </w:p>
        </w:tc>
      </w:tr>
    </w:tbl>
    <w:p/>
    <w:p>
      <w:pPr>
        <w:pStyle w:val="Heading1"/>
      </w:pPr>
      <w:r>
        <w:t>12. Beneficiarios del proyecto</w:t>
      </w:r>
    </w:p>
    <w:p>
      <w:pPr>
        <w:jc w:val="both"/>
      </w:pPr>
      <w:r>
        <w:t>Los beneficiarios directos del proyecto son los usuarios internos que interactuan con la informacion del negocio: personal administrativo, personal operativo, encargados de sucursal y responsables de control. Todos ellos obtienen una mejora en la organizacion de la informacion y una reduccion de tareas manuales repetitivas.</w:t>
      </w:r>
    </w:p>
    <w:p>
      <w:pPr>
        <w:jc w:val="both"/>
      </w:pPr>
      <w:r>
        <w:t>De forma indirecta, tambien se benefician los clientes finales, ya que una mejor organizacion interna repercute en una atencion mas agil, una agenda mejor controlada, mayor trazabilidad sobre el historial de las mascotas y una comunicacion mas clara frente a pagos, citas y servicios.</w:t>
      </w:r>
    </w:p>
    <w:p>
      <w:pPr>
        <w:pStyle w:val="Heading1"/>
      </w:pPr>
      <w:r>
        <w:t>13. Entregables del proyecto</w:t>
      </w:r>
    </w:p>
    <w:tbl>
      <w:tblPr>
        <w:tblStyle w:val="TableGrid"/>
        <w:tblW w:type="auto" w:w="0"/>
        <w:tblLayout w:type="fixed"/>
        <w:tblLook w:firstColumn="1" w:firstRow="1" w:lastColumn="0" w:lastRow="0" w:noHBand="0" w:noVBand="1" w:val="04A0"/>
      </w:tblPr>
      <w:tblGrid>
        <w:gridCol w:w="4680"/>
        <w:gridCol w:w="4680"/>
      </w:tblGrid>
      <w:tr>
        <w:tc>
          <w:tcPr>
            <w:tcW w:type="dxa" w:w="3456"/>
            <w:vAlign w:val="center"/>
            <w:shd w:fill="DCE6F1"/>
          </w:tcPr>
          <w:p>
            <w:r>
              <w:rPr>
                <w:b/>
              </w:rPr>
              <w:t>Entregable</w:t>
            </w:r>
          </w:p>
        </w:tc>
        <w:tc>
          <w:tcPr>
            <w:tcW w:type="dxa" w:w="6336"/>
            <w:vAlign w:val="center"/>
            <w:shd w:fill="DCE6F1"/>
          </w:tcPr>
          <w:p>
            <w:r>
              <w:rPr>
                <w:b/>
              </w:rPr>
              <w:t>Descripcion</w:t>
            </w:r>
          </w:p>
        </w:tc>
      </w:tr>
      <w:tr>
        <w:tc>
          <w:tcPr>
            <w:tcW w:type="dxa" w:w="3456"/>
            <w:vAlign w:val="center"/>
          </w:tcPr>
          <w:p>
            <w:r>
              <w:t>Sistema web funcional</w:t>
            </w:r>
          </w:p>
        </w:tc>
        <w:tc>
          <w:tcPr>
            <w:tcW w:type="dxa" w:w="6336"/>
            <w:vAlign w:val="center"/>
          </w:tcPr>
          <w:p>
            <w:r>
              <w:t>Aplicacion con frontend, backend, autenticacion, modulos CRUD y reportes.</w:t>
            </w:r>
          </w:p>
        </w:tc>
      </w:tr>
      <w:tr>
        <w:tc>
          <w:tcPr>
            <w:tcW w:type="dxa" w:w="3456"/>
            <w:vAlign w:val="center"/>
          </w:tcPr>
          <w:p>
            <w:r>
              <w:t>Base de datos</w:t>
            </w:r>
          </w:p>
        </w:tc>
        <w:tc>
          <w:tcPr>
            <w:tcW w:type="dxa" w:w="6336"/>
            <w:vAlign w:val="center"/>
          </w:tcPr>
          <w:p>
            <w:r>
              <w:t>Migraciones SQL y estructura persistente en Supabase.</w:t>
            </w:r>
          </w:p>
        </w:tc>
      </w:tr>
      <w:tr>
        <w:tc>
          <w:tcPr>
            <w:tcW w:type="dxa" w:w="3456"/>
            <w:vAlign w:val="center"/>
          </w:tcPr>
          <w:p>
            <w:r>
              <w:t>Manual de usuario</w:t>
            </w:r>
          </w:p>
        </w:tc>
        <w:tc>
          <w:tcPr>
            <w:tcW w:type="dxa" w:w="6336"/>
            <w:vAlign w:val="center"/>
          </w:tcPr>
          <w:p>
            <w:r>
              <w:t>Documento para la operacion funcional del sistema.</w:t>
            </w:r>
          </w:p>
        </w:tc>
      </w:tr>
      <w:tr>
        <w:tc>
          <w:tcPr>
            <w:tcW w:type="dxa" w:w="3456"/>
            <w:vAlign w:val="center"/>
          </w:tcPr>
          <w:p>
            <w:r>
              <w:t>Manual tecnico</w:t>
            </w:r>
          </w:p>
        </w:tc>
        <w:tc>
          <w:tcPr>
            <w:tcW w:type="dxa" w:w="6336"/>
            <w:vAlign w:val="center"/>
          </w:tcPr>
          <w:p>
            <w:r>
              <w:t>Documento para instalacion, estructura y mantenimiento.</w:t>
            </w:r>
          </w:p>
        </w:tc>
      </w:tr>
      <w:tr>
        <w:tc>
          <w:tcPr>
            <w:tcW w:type="dxa" w:w="3456"/>
            <w:vAlign w:val="center"/>
          </w:tcPr>
          <w:p>
            <w:r>
              <w:t>Analisis y diseno</w:t>
            </w:r>
          </w:p>
        </w:tc>
        <w:tc>
          <w:tcPr>
            <w:tcW w:type="dxa" w:w="6336"/>
            <w:vAlign w:val="center"/>
          </w:tcPr>
          <w:p>
            <w:r>
              <w:t>Documento de requerimientos, arquitectura y modelado.</w:t>
            </w:r>
          </w:p>
        </w:tc>
      </w:tr>
      <w:tr>
        <w:tc>
          <w:tcPr>
            <w:tcW w:type="dxa" w:w="3456"/>
            <w:vAlign w:val="center"/>
          </w:tcPr>
          <w:p>
            <w:r>
              <w:t>Cronograma y plan de actividades</w:t>
            </w:r>
          </w:p>
        </w:tc>
        <w:tc>
          <w:tcPr>
            <w:tcW w:type="dxa" w:w="6336"/>
            <w:vAlign w:val="center"/>
          </w:tcPr>
          <w:p>
            <w:r>
              <w:t>Instrumentos de planificacion formal del proyecto.</w:t>
            </w:r>
          </w:p>
        </w:tc>
      </w:tr>
      <w:tr>
        <w:tc>
          <w:tcPr>
            <w:tcW w:type="dxa" w:w="3456"/>
            <w:vAlign w:val="center"/>
          </w:tcPr>
          <w:p>
            <w:r>
              <w:t>README</w:t>
            </w:r>
          </w:p>
        </w:tc>
        <w:tc>
          <w:tcPr>
            <w:tcW w:type="dxa" w:w="6336"/>
            <w:vAlign w:val="center"/>
          </w:tcPr>
          <w:p>
            <w:r>
              <w:t>Resumen tecnico del proyecto para repositorio y despliegue.</w:t>
            </w:r>
          </w:p>
        </w:tc>
      </w:tr>
    </w:tbl>
    <w:p/>
    <w:p>
      <w:pPr>
        <w:pStyle w:val="Heading1"/>
      </w:pPr>
      <w:r>
        <w:t>14. Riesgos y mitigacion</w:t>
      </w:r>
    </w:p>
    <w:tbl>
      <w:tblPr>
        <w:tblStyle w:val="TableGrid"/>
        <w:tblW w:type="auto" w:w="0"/>
        <w:tblLayout w:type="fixed"/>
        <w:tblLook w:firstColumn="1" w:firstRow="1" w:lastColumn="0" w:lastRow="0" w:noHBand="0" w:noVBand="1" w:val="04A0"/>
      </w:tblPr>
      <w:tblGrid>
        <w:gridCol w:w="3120"/>
        <w:gridCol w:w="3120"/>
        <w:gridCol w:w="3120"/>
      </w:tblGrid>
      <w:tr>
        <w:tc>
          <w:tcPr>
            <w:tcW w:type="dxa" w:w="3168"/>
            <w:vAlign w:val="center"/>
            <w:shd w:fill="DCE6F1"/>
          </w:tcPr>
          <w:p>
            <w:r>
              <w:rPr>
                <w:b/>
              </w:rPr>
              <w:t>Riesgo</w:t>
            </w:r>
          </w:p>
        </w:tc>
        <w:tc>
          <w:tcPr>
            <w:tcW w:type="dxa" w:w="3024"/>
            <w:vAlign w:val="center"/>
            <w:shd w:fill="DCE6F1"/>
          </w:tcPr>
          <w:p>
            <w:r>
              <w:rPr>
                <w:b/>
              </w:rPr>
              <w:t>Impacto</w:t>
            </w:r>
          </w:p>
        </w:tc>
        <w:tc>
          <w:tcPr>
            <w:tcW w:type="dxa" w:w="3600"/>
            <w:vAlign w:val="center"/>
            <w:shd w:fill="DCE6F1"/>
          </w:tcPr>
          <w:p>
            <w:r>
              <w:rPr>
                <w:b/>
              </w:rPr>
              <w:t>Mitigacion</w:t>
            </w:r>
          </w:p>
        </w:tc>
      </w:tr>
      <w:tr>
        <w:tc>
          <w:tcPr>
            <w:tcW w:type="dxa" w:w="3168"/>
            <w:vAlign w:val="center"/>
          </w:tcPr>
          <w:p>
            <w:r>
              <w:t>Errores de configuracion en Supabase</w:t>
            </w:r>
          </w:p>
        </w:tc>
        <w:tc>
          <w:tcPr>
            <w:tcW w:type="dxa" w:w="3024"/>
            <w:vAlign w:val="center"/>
          </w:tcPr>
          <w:p>
            <w:r>
              <w:t>Interrumpe autenticacion y persistencia</w:t>
            </w:r>
          </w:p>
        </w:tc>
        <w:tc>
          <w:tcPr>
            <w:tcW w:type="dxa" w:w="3600"/>
            <w:vAlign w:val="center"/>
          </w:tcPr>
          <w:p>
            <w:r>
              <w:t>Mantener variables de entorno validadas y scripts de migracion versionados.</w:t>
            </w:r>
          </w:p>
        </w:tc>
      </w:tr>
      <w:tr>
        <w:tc>
          <w:tcPr>
            <w:tcW w:type="dxa" w:w="3168"/>
            <w:vAlign w:val="center"/>
          </w:tcPr>
          <w:p>
            <w:r>
              <w:t>Dependencia del correo SMTP</w:t>
            </w:r>
          </w:p>
        </w:tc>
        <w:tc>
          <w:tcPr>
            <w:tcW w:type="dxa" w:w="3024"/>
            <w:vAlign w:val="center"/>
          </w:tcPr>
          <w:p>
            <w:r>
              <w:t>Fallo en notificaciones</w:t>
            </w:r>
          </w:p>
        </w:tc>
        <w:tc>
          <w:tcPr>
            <w:tcW w:type="dxa" w:w="3600"/>
            <w:vAlign w:val="center"/>
          </w:tcPr>
          <w:p>
            <w:r>
              <w:t>Configurar cuenta dedicada y manejar reintentos o mensajes alternativos.</w:t>
            </w:r>
          </w:p>
        </w:tc>
      </w:tr>
      <w:tr>
        <w:tc>
          <w:tcPr>
            <w:tcW w:type="dxa" w:w="3168"/>
            <w:vAlign w:val="center"/>
          </w:tcPr>
          <w:p>
            <w:r>
              <w:t>Crecimiento de modulos</w:t>
            </w:r>
          </w:p>
        </w:tc>
        <w:tc>
          <w:tcPr>
            <w:tcW w:type="dxa" w:w="3024"/>
            <w:vAlign w:val="center"/>
          </w:tcPr>
          <w:p>
            <w:r>
              <w:t>Mayor complejidad de mantenimiento</w:t>
            </w:r>
          </w:p>
        </w:tc>
        <w:tc>
          <w:tcPr>
            <w:tcW w:type="dxa" w:w="3600"/>
            <w:vAlign w:val="center"/>
          </w:tcPr>
          <w:p>
            <w:r>
              <w:t>Aplicar separacion por capas, hooks reutilizables y modularidad en frontend/backend.</w:t>
            </w:r>
          </w:p>
        </w:tc>
      </w:tr>
      <w:tr>
        <w:tc>
          <w:tcPr>
            <w:tcW w:type="dxa" w:w="3168"/>
            <w:vAlign w:val="center"/>
          </w:tcPr>
          <w:p>
            <w:r>
              <w:t>Datos incompletos en formularios</w:t>
            </w:r>
          </w:p>
        </w:tc>
        <w:tc>
          <w:tcPr>
            <w:tcW w:type="dxa" w:w="3024"/>
            <w:vAlign w:val="center"/>
          </w:tcPr>
          <w:p>
            <w:r>
              <w:t>Registros inconsistentes</w:t>
            </w:r>
          </w:p>
        </w:tc>
        <w:tc>
          <w:tcPr>
            <w:tcW w:type="dxa" w:w="3600"/>
            <w:vAlign w:val="center"/>
          </w:tcPr>
          <w:p>
            <w:r>
              <w:t>Usar validadores en backend y formularios controlados en frontend.</w:t>
            </w:r>
          </w:p>
        </w:tc>
      </w:tr>
    </w:tbl>
    <w:p/>
    <w:p>
      <w:pPr>
        <w:pStyle w:val="Heading1"/>
      </w:pPr>
      <w:r>
        <w:t>15. Supuestos del proyecto</w:t>
      </w:r>
    </w:p>
    <w:p>
      <w:pPr>
        <w:ind w:left="504" w:hanging="288"/>
      </w:pPr>
      <w:r>
        <w:rPr>
          <w:b/>
        </w:rPr>
        <w:t xml:space="preserve">• </w:t>
      </w:r>
      <w:r>
        <w:t>Que la organizacion dispone de los datos minimos necesarios para poblar los modulos principales.</w:t>
      </w:r>
    </w:p>
    <w:p>
      <w:pPr>
        <w:ind w:left="504" w:hanging="288"/>
      </w:pPr>
      <w:r>
        <w:rPr>
          <w:b/>
        </w:rPr>
        <w:t xml:space="preserve">• </w:t>
      </w:r>
      <w:r>
        <w:t>Que los usuarios finales cuentan con acceso basico a navegador y conectividad.</w:t>
      </w:r>
    </w:p>
    <w:p>
      <w:pPr>
        <w:ind w:left="504" w:hanging="288"/>
      </w:pPr>
      <w:r>
        <w:rPr>
          <w:b/>
        </w:rPr>
        <w:t xml:space="preserve">• </w:t>
      </w:r>
      <w:r>
        <w:t>Que el uso de Supabase, Flask y React se mantiene como stack principal durante el desarrollo.</w:t>
      </w:r>
    </w:p>
    <w:p>
      <w:pPr>
        <w:ind w:left="504" w:hanging="288"/>
      </w:pPr>
      <w:r>
        <w:rPr>
          <w:b/>
        </w:rPr>
        <w:t xml:space="preserve">• </w:t>
      </w:r>
      <w:r>
        <w:t>Que los procesos administrativos descritos no cambian radicalmente durante la fase de implementacion inicial.</w:t>
      </w:r>
    </w:p>
    <w:p>
      <w:pPr>
        <w:pStyle w:val="Heading1"/>
      </w:pPr>
      <w:r>
        <w:t>16. Criterios de exito</w:t>
      </w:r>
    </w:p>
    <w:p>
      <w:pPr>
        <w:ind w:left="504" w:hanging="288"/>
      </w:pPr>
      <w:r>
        <w:rPr>
          <w:b/>
        </w:rPr>
        <w:t xml:space="preserve">• </w:t>
      </w:r>
      <w:r>
        <w:t>Que el sistema permita acceso autenticado y controlado por rol.</w:t>
      </w:r>
    </w:p>
    <w:p>
      <w:pPr>
        <w:ind w:left="504" w:hanging="288"/>
      </w:pPr>
      <w:r>
        <w:rPr>
          <w:b/>
        </w:rPr>
        <w:t xml:space="preserve">• </w:t>
      </w:r>
      <w:r>
        <w:t>Que los modulos principales operen correctamente con operaciones CRUD completas.</w:t>
      </w:r>
    </w:p>
    <w:p>
      <w:pPr>
        <w:ind w:left="504" w:hanging="288"/>
      </w:pPr>
      <w:r>
        <w:rPr>
          <w:b/>
        </w:rPr>
        <w:t xml:space="preserve">• </w:t>
      </w:r>
      <w:r>
        <w:t>Que existan reportes utilizables para consulta y exportacion.</w:t>
      </w:r>
    </w:p>
    <w:p>
      <w:pPr>
        <w:ind w:left="504" w:hanging="288"/>
      </w:pPr>
      <w:r>
        <w:rPr>
          <w:b/>
        </w:rPr>
        <w:t xml:space="preserve">• </w:t>
      </w:r>
      <w:r>
        <w:t>Que las validaciones eviten datos incompletos o inconsistentes.</w:t>
      </w:r>
    </w:p>
    <w:p>
      <w:pPr>
        <w:ind w:left="504" w:hanging="288"/>
      </w:pPr>
      <w:r>
        <w:rPr>
          <w:b/>
        </w:rPr>
        <w:t xml:space="preserve">• </w:t>
      </w:r>
      <w:r>
        <w:t>Que la documentacion final sea suficiente para uso, mantenimiento y defensa academica.</w:t>
      </w:r>
    </w:p>
    <w:p>
      <w:pPr>
        <w:pStyle w:val="Heading1"/>
      </w:pPr>
      <w:r>
        <w:t>17. Cronograma resumido</w:t>
      </w:r>
    </w:p>
    <w:tbl>
      <w:tblPr>
        <w:tblStyle w:val="TableGrid"/>
        <w:tblW w:type="auto" w:w="0"/>
        <w:tblLayout w:type="fixed"/>
        <w:tblLook w:firstColumn="1" w:firstRow="1" w:lastColumn="0" w:lastRow="0" w:noHBand="0" w:noVBand="1" w:val="04A0"/>
      </w:tblPr>
      <w:tblGrid>
        <w:gridCol w:w="3120"/>
        <w:gridCol w:w="3120"/>
        <w:gridCol w:w="3120"/>
      </w:tblGrid>
      <w:tr>
        <w:tc>
          <w:tcPr>
            <w:tcW w:type="dxa" w:w="1440"/>
            <w:vAlign w:val="center"/>
            <w:shd w:fill="DCE6F1"/>
          </w:tcPr>
          <w:p>
            <w:r>
              <w:rPr>
                <w:b/>
              </w:rPr>
              <w:t>Semana</w:t>
            </w:r>
          </w:p>
        </w:tc>
        <w:tc>
          <w:tcPr>
            <w:tcW w:type="dxa" w:w="4608"/>
            <w:vAlign w:val="center"/>
            <w:shd w:fill="DCE6F1"/>
          </w:tcPr>
          <w:p>
            <w:r>
              <w:rPr>
                <w:b/>
              </w:rPr>
              <w:t>Actividad principal</w:t>
            </w:r>
          </w:p>
        </w:tc>
        <w:tc>
          <w:tcPr>
            <w:tcW w:type="dxa" w:w="4032"/>
            <w:vAlign w:val="center"/>
            <w:shd w:fill="DCE6F1"/>
          </w:tcPr>
          <w:p>
            <w:r>
              <w:rPr>
                <w:b/>
              </w:rPr>
              <w:t>Entregable</w:t>
            </w:r>
          </w:p>
        </w:tc>
      </w:tr>
      <w:tr>
        <w:tc>
          <w:tcPr>
            <w:tcW w:type="dxa" w:w="1440"/>
            <w:vAlign w:val="center"/>
          </w:tcPr>
          <w:p>
            <w:r>
              <w:t>1</w:t>
            </w:r>
          </w:p>
        </w:tc>
        <w:tc>
          <w:tcPr>
            <w:tcW w:type="dxa" w:w="4608"/>
            <w:vAlign w:val="center"/>
          </w:tcPr>
          <w:p>
            <w:r>
              <w:t>Levantamiento y analisis de requerimientos</w:t>
            </w:r>
          </w:p>
        </w:tc>
        <w:tc>
          <w:tcPr>
            <w:tcW w:type="dxa" w:w="4032"/>
            <w:vAlign w:val="center"/>
          </w:tcPr>
          <w:p>
            <w:r>
              <w:t>Lista de necesidades y alcance</w:t>
            </w:r>
          </w:p>
        </w:tc>
      </w:tr>
      <w:tr>
        <w:tc>
          <w:tcPr>
            <w:tcW w:type="dxa" w:w="1440"/>
            <w:vAlign w:val="center"/>
          </w:tcPr>
          <w:p>
            <w:r>
              <w:t>2</w:t>
            </w:r>
          </w:p>
        </w:tc>
        <w:tc>
          <w:tcPr>
            <w:tcW w:type="dxa" w:w="4608"/>
            <w:vAlign w:val="center"/>
          </w:tcPr>
          <w:p>
            <w:r>
              <w:t>Diseno de base de datos y arquitectura</w:t>
            </w:r>
          </w:p>
        </w:tc>
        <w:tc>
          <w:tcPr>
            <w:tcW w:type="dxa" w:w="4032"/>
            <w:vAlign w:val="center"/>
          </w:tcPr>
          <w:p>
            <w:r>
              <w:t>Modelo de datos y estructura tecnica</w:t>
            </w:r>
          </w:p>
        </w:tc>
      </w:tr>
      <w:tr>
        <w:tc>
          <w:tcPr>
            <w:tcW w:type="dxa" w:w="1440"/>
            <w:vAlign w:val="center"/>
          </w:tcPr>
          <w:p>
            <w:r>
              <w:t>3</w:t>
            </w:r>
          </w:p>
        </w:tc>
        <w:tc>
          <w:tcPr>
            <w:tcW w:type="dxa" w:w="4608"/>
            <w:vAlign w:val="center"/>
          </w:tcPr>
          <w:p>
            <w:r>
              <w:t>Autenticacion y configuracion inicial</w:t>
            </w:r>
          </w:p>
        </w:tc>
        <w:tc>
          <w:tcPr>
            <w:tcW w:type="dxa" w:w="4032"/>
            <w:vAlign w:val="center"/>
          </w:tcPr>
          <w:p>
            <w:r>
              <w:t>Acceso, rutas y proteccion</w:t>
            </w:r>
          </w:p>
        </w:tc>
      </w:tr>
      <w:tr>
        <w:tc>
          <w:tcPr>
            <w:tcW w:type="dxa" w:w="1440"/>
            <w:vAlign w:val="center"/>
          </w:tcPr>
          <w:p>
            <w:r>
              <w:t>4-5</w:t>
            </w:r>
          </w:p>
        </w:tc>
        <w:tc>
          <w:tcPr>
            <w:tcW w:type="dxa" w:w="4608"/>
            <w:vAlign w:val="center"/>
          </w:tcPr>
          <w:p>
            <w:r>
              <w:t>CRUD y modulos operativos</w:t>
            </w:r>
          </w:p>
        </w:tc>
        <w:tc>
          <w:tcPr>
            <w:tcW w:type="dxa" w:w="4032"/>
            <w:vAlign w:val="center"/>
          </w:tcPr>
          <w:p>
            <w:r>
              <w:t>Clientes, mascotas, citas, servicios, pagos, inventario</w:t>
            </w:r>
          </w:p>
        </w:tc>
      </w:tr>
      <w:tr>
        <w:tc>
          <w:tcPr>
            <w:tcW w:type="dxa" w:w="1440"/>
            <w:vAlign w:val="center"/>
          </w:tcPr>
          <w:p>
            <w:r>
              <w:t>6</w:t>
            </w:r>
          </w:p>
        </w:tc>
        <w:tc>
          <w:tcPr>
            <w:tcW w:type="dxa" w:w="4608"/>
            <w:vAlign w:val="center"/>
          </w:tcPr>
          <w:p>
            <w:r>
              <w:t>Reportes, correo y ajustes</w:t>
            </w:r>
          </w:p>
        </w:tc>
        <w:tc>
          <w:tcPr>
            <w:tcW w:type="dxa" w:w="4032"/>
            <w:vAlign w:val="center"/>
          </w:tcPr>
          <w:p>
            <w:r>
              <w:t>Exportaciones, notificaciones y control de errores</w:t>
            </w:r>
          </w:p>
        </w:tc>
      </w:tr>
      <w:tr>
        <w:tc>
          <w:tcPr>
            <w:tcW w:type="dxa" w:w="1440"/>
            <w:vAlign w:val="center"/>
          </w:tcPr>
          <w:p>
            <w:r>
              <w:t>7-8</w:t>
            </w:r>
          </w:p>
        </w:tc>
        <w:tc>
          <w:tcPr>
            <w:tcW w:type="dxa" w:w="4608"/>
            <w:vAlign w:val="center"/>
          </w:tcPr>
          <w:p>
            <w:r>
              <w:t>Pruebas, documentacion y cierre</w:t>
            </w:r>
          </w:p>
        </w:tc>
        <w:tc>
          <w:tcPr>
            <w:tcW w:type="dxa" w:w="4032"/>
            <w:vAlign w:val="center"/>
          </w:tcPr>
          <w:p>
            <w:r>
              <w:t>Documentos finales y version entregable</w:t>
            </w:r>
          </w:p>
        </w:tc>
      </w:tr>
    </w:tbl>
    <w:p/>
    <w:p>
      <w:pPr>
        <w:pStyle w:val="Heading1"/>
      </w:pPr>
      <w:r>
        <w:t>18. Resultados esperados</w:t>
      </w:r>
    </w:p>
    <w:p>
      <w:pPr>
        <w:jc w:val="both"/>
      </w:pPr>
      <w:r>
        <w:t>Se espera disponer de una plataforma funcional que reduzca la dispersion de informacion, facilite la atencion de clientes, mejore el seguimiento de mascotas y permita visualizar indicadores operativos mediante reportes y paneles administrativos.</w:t>
      </w:r>
    </w:p>
    <w:p>
      <w:pPr>
        <w:jc w:val="both"/>
      </w:pPr>
      <w:r>
        <w:t>A nivel academico, se espera que el proyecto evidencie el uso correcto de autenticacion, buenas practicas de desarrollo, enfoque orientado a objetos, documentacion tecnica y funcional, asi como integracion entre varias tecnologias.</w:t>
      </w:r>
    </w:p>
    <w:p>
      <w:pPr>
        <w:jc w:val="both"/>
      </w:pPr>
      <w:r>
        <w:t>A nivel operativo, se espera que la plataforma permita administrar mejor escenarios multi-sucursal, mantener registros complementarios como vacunas e historial clinico, controlar servicios con mayor trazabilidad y ofrecer un mejor soporte para la toma de decisiones mediante paneles, exportaciones y auditoria.</w:t>
      </w:r>
    </w:p>
    <w:p>
      <w:pPr>
        <w:pStyle w:val="Heading1"/>
      </w:pPr>
      <w:r>
        <w:t>19. Conclusion</w:t>
      </w:r>
    </w:p>
    <w:p>
      <w:pPr>
        <w:jc w:val="both"/>
      </w:pPr>
      <w:r>
        <w:t>CaniVet representa una solucion integral y escalable para la gestion veterinaria. Su enfoque modular, el uso de autenticacion segura y la integracion entre frontend, backend y base de datos la convierten en una propuesta adecuada tanto para fines academicos como para evolucionar hacia un producto real de uso empresarial.</w:t>
      </w:r>
    </w:p>
    <w:p>
      <w:pPr>
        <w:jc w:val="both"/>
      </w:pPr>
      <w:r>
        <w:t>Como acta de proyecto, este documento deja establecida una vision formal del trabajo a realizar, sus razones, sus limites, sus productos y el valor esperado. En ese sentido, funciona como punto de partida para la ejecucion, evaluacion y defensa del proyecto.</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748B"/>
        <w:sz w:val="18"/>
      </w:rPr>
      <w:t xml:space="preserve">Pagina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64748B"/>
        <w:sz w:val="18"/>
      </w:rPr>
      <w:t>Acta de Proyecto - CaniVet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lang w:val="es-D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9375F"/>
      <w:sz w:val="32"/>
      <w:szCs w:val="28"/>
      <w:lang w:val="es-DO"/>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9375F"/>
      <w:sz w:val="26"/>
      <w:szCs w:val="26"/>
      <w:lang w:val="es-DO"/>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9375F"/>
      <w:sz w:val="22"/>
      <w:lang w:val="es-DO"/>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23456"/>
      <w:spacing w:val="5"/>
      <w:kern w:val="28"/>
      <w:sz w:val="44"/>
      <w:szCs w:val="52"/>
      <w:lang w:val="es-DO"/>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val="0"/>
      <w:iCs/>
      <w:color w:val="5A6678"/>
      <w:spacing w:val="15"/>
      <w:sz w:val="22"/>
      <w:szCs w:val="24"/>
      <w:lang w:val="es-DO"/>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