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Actividades</w:t>
      </w:r>
    </w:p>
    <w:p>
      <w:pPr>
        <w:pStyle w:val="Subtitle"/>
        <w:jc w:val="center"/>
      </w:pPr>
      <w:r>
        <w:t>Cronograma de desarrollo y documentacion del proyecto CaniVet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768"/>
            <w:vAlign w:val="center"/>
          </w:tcPr>
          <w:p>
            <w:r>
              <w:t>CaniVet - Sistema de Gestion Canina y Veterinaria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Metodologia</w:t>
            </w:r>
          </w:p>
        </w:tc>
        <w:tc>
          <w:tcPr>
            <w:tcW w:type="dxa" w:w="6768"/>
            <w:vAlign w:val="center"/>
          </w:tcPr>
          <w:p>
            <w:r>
              <w:t>Iterativa con entregas por modulo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Duracion estimada</w:t>
            </w:r>
          </w:p>
        </w:tc>
        <w:tc>
          <w:tcPr>
            <w:tcW w:type="dxa" w:w="6768"/>
            <w:vAlign w:val="center"/>
          </w:tcPr>
          <w:p>
            <w:r>
              <w:t>8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/>
              </w:rPr>
              <w:t>Fecha de elaboracion</w:t>
            </w:r>
          </w:p>
        </w:tc>
        <w:tc>
          <w:tcPr>
            <w:tcW w:type="dxa" w:w="6768"/>
            <w:vAlign w:val="center"/>
          </w:tcPr>
          <w:p>
            <w:r>
              <w:t>Mayo 2026</w:t>
            </w:r>
          </w:p>
        </w:tc>
      </w:tr>
    </w:tbl>
    <w:p/>
    <w:p>
      <w:pPr>
        <w:pStyle w:val="Heading1"/>
      </w:pPr>
      <w:r>
        <w:t>1. Objetivo del plan</w:t>
      </w:r>
    </w:p>
    <w:p>
      <w:pPr>
        <w:jc w:val="both"/>
      </w:pPr>
      <w:r>
        <w:t>Organizar las actividades del proyecto CaniVet por fases, asignando resultados esperados y estableciendo una secuencia logica de trabajo desde el levantamiento de requerimientos hasta la entrega final de la plataforma y su documentacion.</w:t>
      </w:r>
    </w:p>
    <w:p>
      <w:pPr>
        <w:jc w:val="both"/>
      </w:pPr>
      <w:r>
        <w:t>Este documento presenta una vision estructurada del trabajo necesario para ejecutar el proyecto. Su finalidad no es solo listar tareas, sino mostrar la secuencia metodologica, la dependencia entre actividades y la relacion entre cada fase de trabajo y los entregables finales.</w:t>
      </w:r>
    </w:p>
    <w:p>
      <w:pPr>
        <w:pStyle w:val="Heading1"/>
      </w:pPr>
      <w:r>
        <w:t>2. Fases del proyecto</w:t>
      </w:r>
    </w:p>
    <w:p>
      <w:pPr>
        <w:ind w:left="504" w:hanging="288"/>
      </w:pPr>
      <w:r>
        <w:rPr>
          <w:b/>
        </w:rPr>
        <w:t xml:space="preserve">• </w:t>
      </w:r>
      <w:r>
        <w:t>Analisis de necesidades y definicion del alcance.</w:t>
      </w:r>
    </w:p>
    <w:p>
      <w:pPr>
        <w:ind w:left="504" w:hanging="288"/>
      </w:pPr>
      <w:r>
        <w:rPr>
          <w:b/>
        </w:rPr>
        <w:t xml:space="preserve">• </w:t>
      </w:r>
      <w:r>
        <w:t>Diseno de arquitectura, modelo de datos e interfaces.</w:t>
      </w:r>
    </w:p>
    <w:p>
      <w:pPr>
        <w:ind w:left="504" w:hanging="288"/>
      </w:pPr>
      <w:r>
        <w:rPr>
          <w:b/>
        </w:rPr>
        <w:t xml:space="preserve">• </w:t>
      </w:r>
      <w:r>
        <w:t>Desarrollo del frontend, backend y persistencia.</w:t>
      </w:r>
    </w:p>
    <w:p>
      <w:pPr>
        <w:ind w:left="504" w:hanging="288"/>
      </w:pPr>
      <w:r>
        <w:rPr>
          <w:b/>
        </w:rPr>
        <w:t xml:space="preserve">• </w:t>
      </w:r>
      <w:r>
        <w:t>Integracion de autenticacion, correo, reportes y pagos.</w:t>
      </w:r>
    </w:p>
    <w:p>
      <w:pPr>
        <w:ind w:left="504" w:hanging="288"/>
      </w:pPr>
      <w:r>
        <w:rPr>
          <w:b/>
        </w:rPr>
        <w:t xml:space="preserve">• </w:t>
      </w:r>
      <w:r>
        <w:t>Pruebas funcionales, correcciones y documentacion.</w:t>
      </w:r>
    </w:p>
    <w:p>
      <w:pPr>
        <w:jc w:val="both"/>
      </w:pPr>
      <w:r>
        <w:t>La division por fases permite que el proyecto mantenga orden metodologico y que cada bloque de trabajo produzca resultados verificables antes de pasar al siguiente. Esto evita que la implementacion avance sin una base analitica suficiente y facilita identificar retrasos o dependencias no resueltas.</w:t>
      </w:r>
    </w:p>
    <w:p>
      <w:pPr>
        <w:pStyle w:val="Heading1"/>
      </w:pPr>
      <w:r>
        <w:t>3. Actividades por fase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vAlign w:val="center"/>
            <w:shd w:fill="DCE6F1"/>
          </w:tcPr>
          <w:p>
            <w:r>
              <w:rPr>
                <w:b/>
              </w:rPr>
              <w:t>No.</w:t>
            </w:r>
          </w:p>
        </w:tc>
        <w:tc>
          <w:tcPr>
            <w:tcW w:type="dxa" w:w="1944"/>
            <w:vAlign w:val="center"/>
            <w:shd w:fill="DCE6F1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240"/>
            <w:vAlign w:val="center"/>
            <w:shd w:fill="DCE6F1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1584"/>
            <w:vAlign w:val="center"/>
            <w:shd w:fill="DCE6F1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152"/>
            <w:vAlign w:val="center"/>
            <w:shd w:fill="DCE6F1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2160"/>
            <w:vAlign w:val="center"/>
            <w:shd w:fill="DCE6F1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1296"/>
            <w:vAlign w:val="center"/>
            <w:shd w:fill="DCE6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1</w:t>
            </w:r>
          </w:p>
        </w:tc>
        <w:tc>
          <w:tcPr>
            <w:tcW w:type="dxa" w:w="1944"/>
            <w:vAlign w:val="center"/>
          </w:tcPr>
          <w:p>
            <w:r>
              <w:t>Levantamiento de informacion</w:t>
            </w:r>
          </w:p>
        </w:tc>
        <w:tc>
          <w:tcPr>
            <w:tcW w:type="dxa" w:w="3240"/>
            <w:vAlign w:val="center"/>
          </w:tcPr>
          <w:p>
            <w:r>
              <w:t>Identificacion de procesos clinicos, operativos y administrativos.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3 dias</w:t>
            </w:r>
          </w:p>
        </w:tc>
        <w:tc>
          <w:tcPr>
            <w:tcW w:type="dxa" w:w="2160"/>
            <w:vAlign w:val="center"/>
          </w:tcPr>
          <w:p>
            <w:r>
              <w:t>Requerimientos iniciales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2</w:t>
            </w:r>
          </w:p>
        </w:tc>
        <w:tc>
          <w:tcPr>
            <w:tcW w:type="dxa" w:w="1944"/>
            <w:vAlign w:val="center"/>
          </w:tcPr>
          <w:p>
            <w:r>
              <w:t>Analisis del sistema</w:t>
            </w:r>
          </w:p>
        </w:tc>
        <w:tc>
          <w:tcPr>
            <w:tcW w:type="dxa" w:w="3240"/>
            <w:vAlign w:val="center"/>
          </w:tcPr>
          <w:p>
            <w:r>
              <w:t>Definicion de modulos, actores, flujos y reglas de negocio.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3 dias</w:t>
            </w:r>
          </w:p>
        </w:tc>
        <w:tc>
          <w:tcPr>
            <w:tcW w:type="dxa" w:w="2160"/>
            <w:vAlign w:val="center"/>
          </w:tcPr>
          <w:p>
            <w:r>
              <w:t>Analisis funcional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3</w:t>
            </w:r>
          </w:p>
        </w:tc>
        <w:tc>
          <w:tcPr>
            <w:tcW w:type="dxa" w:w="1944"/>
            <w:vAlign w:val="center"/>
          </w:tcPr>
          <w:p>
            <w:r>
              <w:t>Diseno de base de datos</w:t>
            </w:r>
          </w:p>
        </w:tc>
        <w:tc>
          <w:tcPr>
            <w:tcW w:type="dxa" w:w="3240"/>
            <w:vAlign w:val="center"/>
          </w:tcPr>
          <w:p>
            <w:r>
              <w:t>Modelado de tablas para clientes, mascotas, citas, pagos, inventario y usuarios.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Migraciones SQL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4</w:t>
            </w:r>
          </w:p>
        </w:tc>
        <w:tc>
          <w:tcPr>
            <w:tcW w:type="dxa" w:w="1944"/>
            <w:vAlign w:val="center"/>
          </w:tcPr>
          <w:p>
            <w:r>
              <w:t>Diseno de interfaz</w:t>
            </w:r>
          </w:p>
        </w:tc>
        <w:tc>
          <w:tcPr>
            <w:tcW w:type="dxa" w:w="3240"/>
            <w:vAlign w:val="center"/>
          </w:tcPr>
          <w:p>
            <w:r>
              <w:t>Estructura de layouts publicos y administrativos con navegacion lateral.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Pantallas base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5</w:t>
            </w:r>
          </w:p>
        </w:tc>
        <w:tc>
          <w:tcPr>
            <w:tcW w:type="dxa" w:w="1944"/>
            <w:vAlign w:val="center"/>
          </w:tcPr>
          <w:p>
            <w:r>
              <w:t>Configuracion de autenticacion</w:t>
            </w:r>
          </w:p>
        </w:tc>
        <w:tc>
          <w:tcPr>
            <w:tcW w:type="dxa" w:w="3240"/>
            <w:vAlign w:val="center"/>
          </w:tcPr>
          <w:p>
            <w:r>
              <w:t>Implementacion de login, registro, verificacion de sesion y rutas protegidas.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Modulo de acceso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6</w:t>
            </w:r>
          </w:p>
        </w:tc>
        <w:tc>
          <w:tcPr>
            <w:tcW w:type="dxa" w:w="1944"/>
            <w:vAlign w:val="center"/>
          </w:tcPr>
          <w:p>
            <w:r>
              <w:t>CRUD de clientes y mascotas</w:t>
            </w:r>
          </w:p>
        </w:tc>
        <w:tc>
          <w:tcPr>
            <w:tcW w:type="dxa" w:w="3240"/>
            <w:vAlign w:val="center"/>
          </w:tcPr>
          <w:p>
            <w:r>
              <w:t>Registro, consulta, actualizacion y eliminacion de datos principales.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5 dias</w:t>
            </w:r>
          </w:p>
        </w:tc>
        <w:tc>
          <w:tcPr>
            <w:tcW w:type="dxa" w:w="2160"/>
            <w:vAlign w:val="center"/>
          </w:tcPr>
          <w:p>
            <w:r>
              <w:t>Modulos operativos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7</w:t>
            </w:r>
          </w:p>
        </w:tc>
        <w:tc>
          <w:tcPr>
            <w:tcW w:type="dxa" w:w="1944"/>
            <w:vAlign w:val="center"/>
          </w:tcPr>
          <w:p>
            <w:r>
              <w:t>CRUD de citas y servicios</w:t>
            </w:r>
          </w:p>
        </w:tc>
        <w:tc>
          <w:tcPr>
            <w:tcW w:type="dxa" w:w="3240"/>
            <w:vAlign w:val="center"/>
          </w:tcPr>
          <w:p>
            <w:r>
              <w:t>Programacion de agenda, servicios y flujo de atencion.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Agenda funcional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8</w:t>
            </w:r>
          </w:p>
        </w:tc>
        <w:tc>
          <w:tcPr>
            <w:tcW w:type="dxa" w:w="1944"/>
            <w:vAlign w:val="center"/>
          </w:tcPr>
          <w:p>
            <w:r>
              <w:t>Pagos e inventario</w:t>
            </w:r>
          </w:p>
        </w:tc>
        <w:tc>
          <w:tcPr>
            <w:tcW w:type="dxa" w:w="3240"/>
            <w:vAlign w:val="center"/>
          </w:tcPr>
          <w:p>
            <w:r>
              <w:t>Control de cobros, stock y movimientos relacionados.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5 dias</w:t>
            </w:r>
          </w:p>
        </w:tc>
        <w:tc>
          <w:tcPr>
            <w:tcW w:type="dxa" w:w="2160"/>
            <w:vAlign w:val="center"/>
          </w:tcPr>
          <w:p>
            <w:r>
              <w:t>Operaciones financieras y stock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9</w:t>
            </w:r>
          </w:p>
        </w:tc>
        <w:tc>
          <w:tcPr>
            <w:tcW w:type="dxa" w:w="1944"/>
            <w:vAlign w:val="center"/>
          </w:tcPr>
          <w:p>
            <w:r>
              <w:t>Suscripciones, guarderia y paseos</w:t>
            </w:r>
          </w:p>
        </w:tc>
        <w:tc>
          <w:tcPr>
            <w:tcW w:type="dxa" w:w="3240"/>
            <w:vAlign w:val="center"/>
          </w:tcPr>
          <w:p>
            <w:r>
              <w:t>Extensiones de servicios complementarios.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Servicios avanzados</w:t>
            </w:r>
          </w:p>
        </w:tc>
        <w:tc>
          <w:tcPr>
            <w:tcW w:type="dxa" w:w="1296"/>
            <w:vAlign w:val="center"/>
          </w:tcPr>
          <w:p>
            <w:r>
              <w:t>En progreso</w:t>
            </w:r>
          </w:p>
        </w:tc>
      </w:tr>
      <w:tr>
        <w:tc>
          <w:tcPr>
            <w:tcW w:type="dxa" w:w="648"/>
            <w:vAlign w:val="center"/>
          </w:tcPr>
          <w:p>
            <w:r>
              <w:t>10</w:t>
            </w:r>
          </w:p>
        </w:tc>
        <w:tc>
          <w:tcPr>
            <w:tcW w:type="dxa" w:w="1944"/>
            <w:vAlign w:val="center"/>
          </w:tcPr>
          <w:p>
            <w:r>
              <w:t>Reportes y auditoria</w:t>
            </w:r>
          </w:p>
        </w:tc>
        <w:tc>
          <w:tcPr>
            <w:tcW w:type="dxa" w:w="3240"/>
            <w:vAlign w:val="center"/>
          </w:tcPr>
          <w:p>
            <w:r>
              <w:t>Paneles, tablas exportables y vistas analiticas.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Modulo de reportes</w:t>
            </w:r>
          </w:p>
        </w:tc>
        <w:tc>
          <w:tcPr>
            <w:tcW w:type="dxa" w:w="1296"/>
            <w:vAlign w:val="center"/>
          </w:tcPr>
          <w:p>
            <w:r>
              <w:t>En progreso</w:t>
            </w:r>
          </w:p>
        </w:tc>
      </w:tr>
      <w:tr>
        <w:tc>
          <w:tcPr>
            <w:tcW w:type="dxa" w:w="648"/>
            <w:vAlign w:val="center"/>
          </w:tcPr>
          <w:p>
            <w:r>
              <w:t>11</w:t>
            </w:r>
          </w:p>
        </w:tc>
        <w:tc>
          <w:tcPr>
            <w:tcW w:type="dxa" w:w="1944"/>
            <w:vAlign w:val="center"/>
          </w:tcPr>
          <w:p>
            <w:r>
              <w:t>Correo y contacto</w:t>
            </w:r>
          </w:p>
        </w:tc>
        <w:tc>
          <w:tcPr>
            <w:tcW w:type="dxa" w:w="3240"/>
            <w:vAlign w:val="center"/>
          </w:tcPr>
          <w:p>
            <w:r>
              <w:t>Envio de correos desde formularios y eventos del sistema.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2 dias</w:t>
            </w:r>
          </w:p>
        </w:tc>
        <w:tc>
          <w:tcPr>
            <w:tcW w:type="dxa" w:w="2160"/>
            <w:vAlign w:val="center"/>
          </w:tcPr>
          <w:p>
            <w:r>
              <w:t>Notificaciones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  <w:tr>
        <w:tc>
          <w:tcPr>
            <w:tcW w:type="dxa" w:w="648"/>
            <w:vAlign w:val="center"/>
          </w:tcPr>
          <w:p>
            <w:r>
              <w:t>12</w:t>
            </w:r>
          </w:p>
        </w:tc>
        <w:tc>
          <w:tcPr>
            <w:tcW w:type="dxa" w:w="1944"/>
            <w:vAlign w:val="center"/>
          </w:tcPr>
          <w:p>
            <w:r>
              <w:t>Pruebas y correcciones</w:t>
            </w:r>
          </w:p>
        </w:tc>
        <w:tc>
          <w:tcPr>
            <w:tcW w:type="dxa" w:w="3240"/>
            <w:vAlign w:val="center"/>
          </w:tcPr>
          <w:p>
            <w:r>
              <w:t>Validacion de formularios, rutas y respuestas del backend.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Version estable</w:t>
            </w:r>
          </w:p>
        </w:tc>
        <w:tc>
          <w:tcPr>
            <w:tcW w:type="dxa" w:w="1296"/>
            <w:vAlign w:val="center"/>
          </w:tcPr>
          <w:p>
            <w:r>
              <w:t>En progreso</w:t>
            </w:r>
          </w:p>
        </w:tc>
      </w:tr>
      <w:tr>
        <w:tc>
          <w:tcPr>
            <w:tcW w:type="dxa" w:w="648"/>
            <w:vAlign w:val="center"/>
          </w:tcPr>
          <w:p>
            <w:r>
              <w:t>13</w:t>
            </w:r>
          </w:p>
        </w:tc>
        <w:tc>
          <w:tcPr>
            <w:tcW w:type="dxa" w:w="1944"/>
            <w:vAlign w:val="center"/>
          </w:tcPr>
          <w:p>
            <w:r>
              <w:t>Documentacion final</w:t>
            </w:r>
          </w:p>
        </w:tc>
        <w:tc>
          <w:tcPr>
            <w:tcW w:type="dxa" w:w="3240"/>
            <w:vAlign w:val="center"/>
          </w:tcPr>
          <w:p>
            <w:r>
              <w:t>Preparacion de acta, manuales, README y analisis/diseno.</w:t>
            </w:r>
          </w:p>
        </w:tc>
        <w:tc>
          <w:tcPr>
            <w:tcW w:type="dxa" w:w="1584"/>
            <w:vAlign w:val="center"/>
          </w:tcPr>
          <w:p>
            <w:r>
              <w:t>Equipo de desarrollo</w:t>
            </w:r>
          </w:p>
        </w:tc>
        <w:tc>
          <w:tcPr>
            <w:tcW w:type="dxa" w:w="1152"/>
            <w:vAlign w:val="center"/>
          </w:tcPr>
          <w:p>
            <w:r>
              <w:t>4 dias</w:t>
            </w:r>
          </w:p>
        </w:tc>
        <w:tc>
          <w:tcPr>
            <w:tcW w:type="dxa" w:w="2160"/>
            <w:vAlign w:val="center"/>
          </w:tcPr>
          <w:p>
            <w:r>
              <w:t>Paquete documental</w:t>
            </w:r>
          </w:p>
        </w:tc>
        <w:tc>
          <w:tcPr>
            <w:tcW w:type="dxa" w:w="1296"/>
            <w:vAlign w:val="center"/>
          </w:tcPr>
          <w:p>
            <w:r>
              <w:t>Completado</w:t>
            </w:r>
          </w:p>
        </w:tc>
      </w:tr>
    </w:tbl>
    <w:p/>
    <w:p>
      <w:pPr>
        <w:pStyle w:val="Heading1"/>
      </w:pPr>
      <w:r>
        <w:t>4. Cronograma resumido por semanas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vAlign w:val="center"/>
            <w:shd w:fill="DCE6F1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8064"/>
            <w:vAlign w:val="center"/>
            <w:shd w:fill="DCE6F1"/>
          </w:tcPr>
          <w:p>
            <w:r>
              <w:rPr>
                <w:b/>
              </w:rPr>
              <w:t>Actividades clave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1</w:t>
            </w:r>
          </w:p>
        </w:tc>
        <w:tc>
          <w:tcPr>
            <w:tcW w:type="dxa" w:w="8064"/>
            <w:vAlign w:val="center"/>
          </w:tcPr>
          <w:p>
            <w:r>
              <w:t>Levantamiento de informacion, analisis del problema y definicion del alcance.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2</w:t>
            </w:r>
          </w:p>
        </w:tc>
        <w:tc>
          <w:tcPr>
            <w:tcW w:type="dxa" w:w="8064"/>
            <w:vAlign w:val="center"/>
          </w:tcPr>
          <w:p>
            <w:r>
              <w:t>Diseno de base de datos, arquitectura y prototipo de interfaz.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3</w:t>
            </w:r>
          </w:p>
        </w:tc>
        <w:tc>
          <w:tcPr>
            <w:tcW w:type="dxa" w:w="8064"/>
            <w:vAlign w:val="center"/>
          </w:tcPr>
          <w:p>
            <w:r>
              <w:t>Autenticacion, registro, login y control de acceso.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4</w:t>
            </w:r>
          </w:p>
        </w:tc>
        <w:tc>
          <w:tcPr>
            <w:tcW w:type="dxa" w:w="8064"/>
            <w:vAlign w:val="center"/>
          </w:tcPr>
          <w:p>
            <w:r>
              <w:t>CRUD de clientes, mascotas, citas y servicios.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5</w:t>
            </w:r>
          </w:p>
        </w:tc>
        <w:tc>
          <w:tcPr>
            <w:tcW w:type="dxa" w:w="8064"/>
            <w:vAlign w:val="center"/>
          </w:tcPr>
          <w:p>
            <w:r>
              <w:t>Pagos, inventario, contacto y servicios complementarios.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6</w:t>
            </w:r>
          </w:p>
        </w:tc>
        <w:tc>
          <w:tcPr>
            <w:tcW w:type="dxa" w:w="8064"/>
            <w:vAlign w:val="center"/>
          </w:tcPr>
          <w:p>
            <w:r>
              <w:t>Reportes, exportaciones y auditoria.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7</w:t>
            </w:r>
          </w:p>
        </w:tc>
        <w:tc>
          <w:tcPr>
            <w:tcW w:type="dxa" w:w="8064"/>
            <w:vAlign w:val="center"/>
          </w:tcPr>
          <w:p>
            <w:r>
              <w:t>Pruebas funcionales, validaciones y ajustes.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Semana 8</w:t>
            </w:r>
          </w:p>
        </w:tc>
        <w:tc>
          <w:tcPr>
            <w:tcW w:type="dxa" w:w="8064"/>
            <w:vAlign w:val="center"/>
          </w:tcPr>
          <w:p>
            <w:r>
              <w:t>Documentacion, presentacion y entrega final.</w:t>
            </w:r>
          </w:p>
        </w:tc>
      </w:tr>
    </w:tbl>
    <w:p/>
    <w:p>
      <w:pPr>
        <w:pStyle w:val="Heading1"/>
      </w:pPr>
      <w:r>
        <w:t>5. Criterios de control de actividades</w:t>
      </w:r>
    </w:p>
    <w:p>
      <w:pPr>
        <w:ind w:left="504" w:hanging="288"/>
      </w:pPr>
      <w:r>
        <w:rPr>
          <w:b/>
        </w:rPr>
        <w:t xml:space="preserve">• </w:t>
      </w:r>
      <w:r>
        <w:t>Toda actividad debe producir un entregable o evidencia verificable.</w:t>
      </w:r>
    </w:p>
    <w:p>
      <w:pPr>
        <w:ind w:left="504" w:hanging="288"/>
      </w:pPr>
      <w:r>
        <w:rPr>
          <w:b/>
        </w:rPr>
        <w:t xml:space="preserve">• </w:t>
      </w:r>
      <w:r>
        <w:t>Las actividades de desarrollo deben apoyarse en validaciones y pruebas basicas.</w:t>
      </w:r>
    </w:p>
    <w:p>
      <w:pPr>
        <w:ind w:left="504" w:hanging="288"/>
      </w:pPr>
      <w:r>
        <w:rPr>
          <w:b/>
        </w:rPr>
        <w:t xml:space="preserve">• </w:t>
      </w:r>
      <w:r>
        <w:t>Las actividades de documentacion deben reflejar el estado real del proyecto.</w:t>
      </w:r>
    </w:p>
    <w:p>
      <w:pPr>
        <w:ind w:left="504" w:hanging="288"/>
      </w:pPr>
      <w:r>
        <w:rPr>
          <w:b/>
        </w:rPr>
        <w:t xml:space="preserve">• </w:t>
      </w:r>
      <w:r>
        <w:t>Las tareas criticas deben priorizarse sobre mejoras cosmeticas o extensiones no obligatorias.</w:t>
      </w:r>
    </w:p>
    <w:p>
      <w:pPr>
        <w:jc w:val="both"/>
      </w:pPr>
      <w:r>
        <w:t>Estos criterios permiten convertir el plan de actividades en un instrumento de gestion y no solo en una lista descriptiva. La idea es que cada tarea pueda medirse, justificarse y relacionarse con un resultado concreto dentro del avance del proyecto.</w:t>
      </w:r>
    </w:p>
    <w:p>
      <w:pPr>
        <w:pStyle w:val="Heading1"/>
      </w:pPr>
      <w:r>
        <w:t>6. Dependencias entre actividades</w:t>
      </w:r>
    </w:p>
    <w:p>
      <w:pPr>
        <w:jc w:val="both"/>
      </w:pPr>
      <w:r>
        <w:t>Varias actividades del proyecto dependen directamente de otras. Por ejemplo, la construccion de reportes requiere que los modulos base ya produzcan datos consistentes; del mismo modo, la documentacion tecnica debe apoyarse en decisiones de arquitectura ya definidas y la documentacion de usuario necesita que las pantallas principales se encuentren razonablemente estables.</w:t>
      </w:r>
    </w:p>
    <w:p>
      <w:pPr>
        <w:jc w:val="both"/>
      </w:pPr>
      <w:r>
        <w:t>Reconocer estas dependencias es importante porque evita una planificacion irreal. No todas las tareas pueden desarrollarse en paralelo con el mismo nivel de profundidad, y en proyectos administrativos suele ser preferible estabilizar primero el flujo principal antes de refinar extensiones.</w:t>
      </w:r>
    </w:p>
    <w:p>
      <w:pPr>
        <w:pStyle w:val="Heading1"/>
      </w:pPr>
      <w:r>
        <w:t>7. Observaciones finales</w:t>
      </w:r>
    </w:p>
    <w:p>
      <w:pPr>
        <w:jc w:val="both"/>
      </w:pPr>
      <w:r>
        <w:t>El plan de actividades refleja una implementacion incremental. La prioridad se concentra en los modulos obligatorios del proyecto: autenticacion, CRUD, reportes, filtrado de datos, envio de correos, buenas practicas y documentacion. Los servicios complementarios se integran sin comprometer la base administrativa del sistema.</w:t>
      </w:r>
    </w:p>
    <w:p>
      <w:pPr>
        <w:jc w:val="both"/>
      </w:pPr>
      <w:r>
        <w:t>Las actividades de documentacion se consideran parte central del desarrollo y no una etapa secundaria. Por esa razon, la elaboracion del acta, manuales, README, analisis y cronograma se contempla como trabajo formal de cierre y sustentacion del proyecto.</w:t>
      </w:r>
    </w:p>
    <w:p>
      <w:pPr>
        <w:jc w:val="both"/>
      </w:pPr>
      <w:r>
        <w:t>En resumen, este documento organiza el trabajo del proyecto de forma razonable y defendible. Sirve como apoyo para presentar el proceso de desarrollo, justificar tiempos y mostrar que la ejecucion del sistema responde a una secuencia de trabajo planificada.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8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748B"/>
        <w:sz w:val="18"/>
      </w:rPr>
      <w:t>Plan de Actividades - CaniVet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lang w:val="es-D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375F"/>
      <w:sz w:val="32"/>
      <w:szCs w:val="28"/>
      <w:lang w:val="es-D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375F"/>
      <w:sz w:val="26"/>
      <w:szCs w:val="26"/>
      <w:lang w:val="es-D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375F"/>
      <w:sz w:val="22"/>
      <w:lang w:val="es-D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456"/>
      <w:spacing w:val="5"/>
      <w:kern w:val="28"/>
      <w:sz w:val="44"/>
      <w:szCs w:val="52"/>
      <w:lang w:val="es-D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5A6678"/>
      <w:spacing w:val="15"/>
      <w:sz w:val="22"/>
      <w:szCs w:val="24"/>
      <w:lang w:val="es-D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