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Project plan: extract source text, preserve original binary, and cite the revision.</w:t>
      </w:r>
    </w:p>
  </w:body>
</w:document>
</file>