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FCE9E" w14:textId="77777777" w:rsidR="003C317D" w:rsidRPr="003C317D" w:rsidRDefault="003C317D" w:rsidP="003C31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 xml:space="preserve">P1 — </w:t>
      </w:r>
      <w:proofErr w:type="gramStart"/>
      <w:r w:rsidRPr="003C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Vandaag /</w:t>
      </w:r>
      <w:proofErr w:type="gramEnd"/>
      <w:r w:rsidRPr="003C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 xml:space="preserve"> Dit weekend (vastleggen &amp; voorkomen van verlies)</w:t>
      </w:r>
    </w:p>
    <w:p w14:paraId="7BB66F38" w14:textId="77777777" w:rsidR="003C317D" w:rsidRPr="003C317D" w:rsidRDefault="003C317D" w:rsidP="003C3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Eigendom borgen (contractueel)</w:t>
      </w:r>
    </w:p>
    <w:p w14:paraId="20D59FCC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Werk-/opdrachtovereenkomsten met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IP-overdracht + geheimhouding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(NDA) voor jezelf (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founder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-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to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-BV), freelancers en eventuele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creatieven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3E601087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Bevestig dat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code, design, copy en data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aan de entiteit toekomen (werk-voor-huur/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invention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assignment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14:paraId="0666E676" w14:textId="77777777" w:rsidR="003C317D" w:rsidRPr="003C317D" w:rsidRDefault="003C317D" w:rsidP="003C3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Merken &amp; naamgebruik</w:t>
      </w:r>
    </w:p>
    <w:p w14:paraId="34A3E10F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Naam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proofErr w:type="spellStart"/>
      <w:r w:rsidRPr="003C317D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LiquiLab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teken/term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proofErr w:type="spellStart"/>
      <w:r w:rsidRPr="003C317D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RangeBand</w:t>
      </w:r>
      <w:proofErr w:type="spellEnd"/>
      <w:r w:rsidRPr="003C317D">
        <w:rPr>
          <w:rFonts w:ascii="Times New Roman" w:eastAsia="Times New Roman" w:hAnsi="Times New Roman" w:cs="Times New Roman"/>
          <w:i/>
          <w:iCs/>
          <w:kern w:val="0"/>
          <w:lang w:eastAsia="nl-NL"/>
          <w14:ligatures w14:val="none"/>
        </w:rPr>
        <w:t>™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opnemen in alle externe uitingen (™ gebruiken totdat registratie rond is).</w:t>
      </w:r>
    </w:p>
    <w:p w14:paraId="0DFDCC07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Domeinen &amp; handles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borg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liquilab.io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subdomein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mg.liquilab.io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relevante varianten/typo’s; reserveer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social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handles.</w:t>
      </w:r>
    </w:p>
    <w:p w14:paraId="5C88D845" w14:textId="77777777" w:rsidR="003C317D" w:rsidRPr="003C317D" w:rsidRDefault="003C317D" w:rsidP="003C3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Trademark direct voorbereiden (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fast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path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)</w:t>
      </w:r>
    </w:p>
    <w:p w14:paraId="08DDC3F5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Snelle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clearance check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TMview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/Google/Apps Stores) op “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LiquiLab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” en “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RangeBand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”.</w:t>
      </w:r>
    </w:p>
    <w:p w14:paraId="3EB34F44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Bepaal klassen (Nice):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9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(software),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42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(SaaS), evt.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36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(financiële info/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analytics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14:paraId="7FF4C58E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Kies route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BOIP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(Benelux) óf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EUIPO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(EU-merk) – EU-merk heeft de voorkeur als je Europees gaat.</w:t>
      </w:r>
    </w:p>
    <w:p w14:paraId="6C4BE154" w14:textId="77777777" w:rsidR="003C317D" w:rsidRPr="003C317D" w:rsidRDefault="003C317D" w:rsidP="003C3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Patent-strategie “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RangeBand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” bevestigen</w:t>
      </w:r>
    </w:p>
    <w:p w14:paraId="36104063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Documenteer het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concept + claims + flow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whitepaper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tech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note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+ screenshots; timestamp in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repo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14:paraId="2882ECF5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Bevestig of er al een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provisional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/patent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pending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is; noteer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datum &amp; scope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41C9486C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Zet “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Powered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by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RangeBand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™ — patent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pending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” consistent in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footer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/marketing (doen we al).</w:t>
      </w:r>
    </w:p>
    <w:p w14:paraId="61EC33C5" w14:textId="77777777" w:rsidR="003C317D" w:rsidRPr="003C317D" w:rsidRDefault="003C317D" w:rsidP="003C31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Auteursrecht &amp; licenties</w:t>
      </w:r>
    </w:p>
    <w:p w14:paraId="3D8AF2EB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repo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LICENSE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beslissing (gesloten = geen open-source licentie; OSS-compliance verderop).</w:t>
      </w:r>
    </w:p>
    <w:p w14:paraId="1695FFDC" w14:textId="77777777" w:rsidR="003C317D" w:rsidRPr="003C317D" w:rsidRDefault="003C317D" w:rsidP="003C317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Plaats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©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LiquiLab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 {jaar}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footer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/ABOUT/README.</w:t>
      </w:r>
    </w:p>
    <w:p w14:paraId="13855046" w14:textId="77777777" w:rsidR="003C317D" w:rsidRPr="003C317D" w:rsidRDefault="003C317D" w:rsidP="003C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7C654D7D" w14:textId="77777777" w:rsidR="003C317D" w:rsidRPr="003C317D" w:rsidRDefault="003C317D" w:rsidP="003C31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P2 — Deze week (registreren &amp; compliance)</w:t>
      </w:r>
    </w:p>
    <w:p w14:paraId="555AC03A" w14:textId="77777777" w:rsidR="003C317D" w:rsidRPr="003C317D" w:rsidRDefault="003C317D" w:rsidP="003C3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Merkregistratie indienen</w:t>
      </w:r>
    </w:p>
    <w:p w14:paraId="158D48AA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Dossier klaar (woordmerk “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LiquiLab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”; woord-/beeldmerk “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RangeBand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”), klassen 9/42 (+36 indien nodig).</w:t>
      </w:r>
    </w:p>
    <w:p w14:paraId="68296232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Indienen bij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EUIPO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(of BOIP als je eerst Benelux wilt); later evt. via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WIPO Madrid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internationaal uitbreiden.</w:t>
      </w:r>
    </w:p>
    <w:p w14:paraId="16A8FA19" w14:textId="77777777" w:rsidR="003C317D" w:rsidRPr="003C317D" w:rsidRDefault="003C317D" w:rsidP="003C3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Patent “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RangeBand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” vervolg</w:t>
      </w:r>
    </w:p>
    <w:p w14:paraId="6B8F5411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(</w:t>
      </w:r>
      <w:proofErr w:type="gram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Indien</w:t>
      </w:r>
      <w:proofErr w:type="gram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nog niet gedaan)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provisional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(US) of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nationaal/EPO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voorlopige indiening; plan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PCT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binnen 12 maanden.</w:t>
      </w:r>
    </w:p>
    <w:p w14:paraId="7498F8D9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Basis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freedom-to-operate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check op bestaande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Uniswap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v3/LP-management patenten/publicaties.</w:t>
      </w:r>
    </w:p>
    <w:p w14:paraId="2B8F9398" w14:textId="77777777" w:rsidR="003C317D" w:rsidRPr="003C317D" w:rsidRDefault="003C317D" w:rsidP="003C3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Trade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secrets</w:t>
      </w:r>
      <w:proofErr w:type="spellEnd"/>
    </w:p>
    <w:p w14:paraId="3E1E0450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lastRenderedPageBreak/>
        <w:t>Maak een lijst “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Bedrijfsgeheimen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” (algoritme-details,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thresholds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heuristieken).</w:t>
      </w:r>
    </w:p>
    <w:p w14:paraId="20983F97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Repo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-toegang beperken;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secrets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vault</w:t>
      </w:r>
      <w:proofErr w:type="spellEnd"/>
      <w:proofErr w:type="gram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/.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env</w:t>
      </w:r>
      <w:proofErr w:type="spellEnd"/>
      <w:proofErr w:type="gram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niet in code; voeg “CONFIDENTIAL — TRADE SECRET”‐markering toe in interne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docs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0BCC451F" w14:textId="77777777" w:rsidR="003C317D" w:rsidRPr="003C317D" w:rsidRDefault="003C317D" w:rsidP="003C3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OSS &amp; derden-assets</w:t>
      </w:r>
    </w:p>
    <w:p w14:paraId="368471C1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Voeg </w:t>
      </w:r>
      <w:proofErr w:type="gram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THIRD_PARTY_LICENSES.md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/</w:t>
      </w:r>
      <w:proofErr w:type="gram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NOTICE toe; check fonts, icon packs, illustraties (licenties).</w:t>
      </w:r>
    </w:p>
    <w:p w14:paraId="120CDB7F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Scan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dependencies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(licentiechecker) en noteer uitzonderingen.</w:t>
      </w:r>
    </w:p>
    <w:p w14:paraId="124D5D93" w14:textId="77777777" w:rsidR="003C317D" w:rsidRPr="003C317D" w:rsidRDefault="003C317D" w:rsidP="003C31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 xml:space="preserve">IP-register (audit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trail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)</w:t>
      </w:r>
    </w:p>
    <w:p w14:paraId="3D0B79FD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Maak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LEGAL/IP_LEDGER.md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: merken, patentfiles, domeinen, first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use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in commerce, bewijsmateriaal (links/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commits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/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timestamps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).</w:t>
      </w:r>
    </w:p>
    <w:p w14:paraId="7C53B17A" w14:textId="77777777" w:rsidR="003C317D" w:rsidRPr="003C317D" w:rsidRDefault="003C317D" w:rsidP="003C31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Sla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designbronnen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(SVG/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figma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) met timestamp op; export +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commit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hash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.</w:t>
      </w:r>
    </w:p>
    <w:p w14:paraId="31CC9BF8" w14:textId="77777777" w:rsidR="003C317D" w:rsidRPr="003C317D" w:rsidRDefault="003C317D" w:rsidP="003C31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</w:p>
    <w:p w14:paraId="11883C4F" w14:textId="77777777" w:rsidR="003C317D" w:rsidRPr="003C317D" w:rsidRDefault="003C317D" w:rsidP="003C31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 xml:space="preserve">P3 — 30 dagen (verdediging &amp;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governance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NL"/>
          <w14:ligatures w14:val="none"/>
        </w:rPr>
        <w:t>)</w:t>
      </w:r>
    </w:p>
    <w:p w14:paraId="327E538E" w14:textId="77777777" w:rsidR="003C317D" w:rsidRPr="003C317D" w:rsidRDefault="003C317D" w:rsidP="003C3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Bewaking &amp; handhaving</w:t>
      </w:r>
    </w:p>
    <w:p w14:paraId="3358328C" w14:textId="77777777" w:rsidR="003C317D" w:rsidRPr="003C317D" w:rsidRDefault="003C317D" w:rsidP="003C3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Zet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TM-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watch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aan (alerts op “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LiquiLab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”, “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RangeBand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”); Google Alerts,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Github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code-search alerts.</w:t>
      </w:r>
    </w:p>
    <w:p w14:paraId="5997F508" w14:textId="77777777" w:rsidR="003C317D" w:rsidRPr="003C317D" w:rsidRDefault="003C317D" w:rsidP="003C3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Standaard 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takedown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-/</w:t>
      </w: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notice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-template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(DMCA/merk) klaar in LEGAL/.</w:t>
      </w:r>
    </w:p>
    <w:p w14:paraId="35A01B62" w14:textId="77777777" w:rsidR="003C317D" w:rsidRPr="003C317D" w:rsidRDefault="003C317D" w:rsidP="003C3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Contractuele basis naar buiten</w:t>
      </w:r>
    </w:p>
    <w:p w14:paraId="5A475285" w14:textId="77777777" w:rsidR="003C317D" w:rsidRPr="003C317D" w:rsidRDefault="003C317D" w:rsidP="003C3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proofErr w:type="spellStart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ToS</w:t>
      </w:r>
      <w:proofErr w:type="spellEnd"/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/Privacy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met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licentie-toestemming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voor 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data-verwerking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,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rechten op afgeleide inzichten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en merk-/patentvermelding.</w:t>
      </w:r>
    </w:p>
    <w:p w14:paraId="7D35A2F0" w14:textId="77777777" w:rsidR="003C317D" w:rsidRPr="003C317D" w:rsidRDefault="003C317D" w:rsidP="003C3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Partner/NDA-templates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(</w:t>
      </w:r>
      <w:proofErr w:type="spellStart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resellers</w:t>
      </w:r>
      <w:proofErr w:type="spellEnd"/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>, integrators).</w:t>
      </w:r>
    </w:p>
    <w:p w14:paraId="0DB8BD3D" w14:textId="77777777" w:rsidR="003C317D" w:rsidRPr="003C317D" w:rsidRDefault="003C317D" w:rsidP="003C31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Risico &amp; verzekering</w:t>
      </w:r>
    </w:p>
    <w:p w14:paraId="03407DCB" w14:textId="77777777" w:rsidR="003C317D" w:rsidRPr="003C317D" w:rsidRDefault="003C317D" w:rsidP="003C31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Overweeg </w:t>
      </w:r>
      <w:r w:rsidRPr="003C317D">
        <w:rPr>
          <w:rFonts w:ascii="Times New Roman" w:eastAsia="Times New Roman" w:hAnsi="Times New Roman" w:cs="Times New Roman"/>
          <w:b/>
          <w:bCs/>
          <w:kern w:val="0"/>
          <w:lang w:eastAsia="nl-NL"/>
          <w14:ligatures w14:val="none"/>
        </w:rPr>
        <w:t>IP-rechtsbijstand/verzekering</w:t>
      </w:r>
      <w:r w:rsidRPr="003C317D">
        <w:rPr>
          <w:rFonts w:ascii="Times New Roman" w:eastAsia="Times New Roman" w:hAnsi="Times New Roman" w:cs="Times New Roman"/>
          <w:kern w:val="0"/>
          <w:lang w:eastAsia="nl-NL"/>
          <w14:ligatures w14:val="none"/>
        </w:rPr>
        <w:t xml:space="preserve"> zodra tractie er is.</w:t>
      </w:r>
    </w:p>
    <w:p w14:paraId="0760FF69" w14:textId="77777777" w:rsidR="003C317D" w:rsidRDefault="003C317D"/>
    <w:sectPr w:rsidR="003C3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A11"/>
    <w:multiLevelType w:val="multilevel"/>
    <w:tmpl w:val="4872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56E3"/>
    <w:multiLevelType w:val="multilevel"/>
    <w:tmpl w:val="3298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B73DF"/>
    <w:multiLevelType w:val="multilevel"/>
    <w:tmpl w:val="042C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564352">
    <w:abstractNumId w:val="0"/>
  </w:num>
  <w:num w:numId="2" w16cid:durableId="1940529141">
    <w:abstractNumId w:val="1"/>
  </w:num>
  <w:num w:numId="3" w16cid:durableId="1323659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7D"/>
    <w:rsid w:val="00382B0E"/>
    <w:rsid w:val="003C317D"/>
    <w:rsid w:val="004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81A6C"/>
  <w15:chartTrackingRefBased/>
  <w15:docId w15:val="{68066746-9A3C-2441-AD4A-C453C4C3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C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C3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C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C3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C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C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C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C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3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C3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C3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C317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C317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C317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C317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C317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C31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C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C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C317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C317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C317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C3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C317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C317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ard"/>
    <w:rsid w:val="003C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s1">
    <w:name w:val="s1"/>
    <w:basedOn w:val="Standaardalinea-lettertype"/>
    <w:rsid w:val="003C317D"/>
  </w:style>
  <w:style w:type="paragraph" w:customStyle="1" w:styleId="p2">
    <w:name w:val="p2"/>
    <w:basedOn w:val="Standaard"/>
    <w:rsid w:val="003C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Verhagen</dc:creator>
  <cp:keywords/>
  <dc:description/>
  <cp:lastModifiedBy>Koen Verhagen</cp:lastModifiedBy>
  <cp:revision>1</cp:revision>
  <dcterms:created xsi:type="dcterms:W3CDTF">2025-10-31T21:42:00Z</dcterms:created>
  <dcterms:modified xsi:type="dcterms:W3CDTF">2025-11-01T08:58:00Z</dcterms:modified>
</cp:coreProperties>
</file>