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9 – Elektromagnetische inductie: fluxverandering als oorzaak van spanning (2 lesuren)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9 (p. 66-74)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9 – Elektromagnetische inductie: fluxverandering als oorzaak van spanning (2 lesuren)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aantonen dat een spanning geïnduceerd wordt in een spoel enkel wanneer de magnetische flux door de spoel verandert.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de invloed van snelheid van de beweging, sterkte van de magneet, aantal windingen en zin van de beweging/polariteit op de inductiespanning onderzoeken en koppelen aan de wet van Faraday en de wet van Lenz.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inductie opwekken met een elektromagneet die in- en uitgeschakeld wordt (flux verandert zonder beweging).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een Pasco Voltage Sensor en Capstone correct gebruiken om snelle spanningspieken te registreren, en schermafbeeldingen correct interpreteren en annoteren.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toepassingen van inductie (generator, dynamo, inductiekookplaat, detectielus, draadloos laden) verklaren.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7 F: elektromagnetische inductie analyseren en kwantificeren; wet van Faraday en Lenz; opwekken van wisselspanning.</w:t>
            </w:r>
          </w:p>
          <w:p>
            <w:pPr>
              <w:pStyle w:val="ListBullet"/>
            </w:pPr>
            <w:r>
              <w:rPr>
                <w:sz w:val="20"/>
              </w:rPr>
              <w:t>LPD 1 S, 3 S: onderzoek met sensoren, ICT-verwerking. LPD 5 S: toepassingen.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lessen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LESUUR 1/2</w:t>
            </w:r>
          </w:p>
          <w:p>
            <w:pPr>
              <w:pStyle w:val="ListBullet"/>
            </w:pPr>
            <w:r>
              <w:rPr>
                <w:sz w:val="20"/>
              </w:rPr>
              <w:t>Oriënteren (p. 66):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67): benodigdheden, theorie, veiligheid, hypothese, werkplan (en goedkeuring van het eigen meetplan waar van toepassing).</w:t>
            </w:r>
          </w:p>
          <w:p>
            <w:pPr>
              <w:pStyle w:val="ListBullet"/>
            </w:pPr>
            <w:r>
              <w:rPr>
                <w:sz w:val="20"/>
              </w:rPr>
              <w:t>Uitvoeren – deel 1 (p. 69): Proef 1 – Inductiespanning met multimeters (magneet beweegt); Proef 2 – Inductiespanning door een elektromagneet (niets beweegt).</w:t>
            </w:r>
          </w:p>
          <w:p>
            <w:pPr>
              <w:pStyle w:val="ListBullet"/>
            </w:pPr>
            <w:r>
              <w:rPr>
                <w:sz w:val="20"/>
              </w:rPr>
              <w:t>Afsluiting: tussentijdse stand, materiaal opruimen, afspraken voor lesuur 2.</w:t>
            </w:r>
          </w:p>
          <w:p>
            <w:pPr>
              <w:pStyle w:val="ListBullet"/>
            </w:pPr>
            <w:r>
              <w:rPr>
                <w:sz w:val="20"/>
              </w:rPr>
              <w:t>LESUUR 2/2</w:t>
            </w:r>
          </w:p>
          <w:p>
            <w:pPr>
              <w:pStyle w:val="ListBullet"/>
            </w:pPr>
            <w:r>
              <w:rPr>
                <w:sz w:val="20"/>
              </w:rPr>
              <w:t>Korte herhaling en veiligheidscheck; verderzetten van de uitvoering (p. 69-71): Proef 3 – Meting met Pasco Voltage Sensor en Capstone (magneet beweegt); Proef 4 – Elektromagneet met Pasco-sensor.</w:t>
            </w:r>
          </w:p>
          <w:p>
            <w:pPr>
              <w:pStyle w:val="ListBullet"/>
            </w:pPr>
            <w:r>
              <w:rPr>
                <w:sz w:val="20"/>
              </w:rPr>
              <w:t>STEM-ontwerpopdracht(en): proef 3 – jouw variabelenlijst; ontwerp én bouw een mini-generator (schudlamp).</w:t>
            </w:r>
          </w:p>
          <w:p>
            <w:pPr>
              <w:pStyle w:val="ListBullet"/>
            </w:pPr>
            <w:r>
              <w:rPr>
                <w:sz w:val="20"/>
              </w:rPr>
              <w:t>Reflecteren (p. 72): besluit, foutenanalyse, reflectievragen (deels huiswerk).</w:t>
            </w:r>
          </w:p>
          <w:p>
            <w:pPr>
              <w:pStyle w:val="ListBullet"/>
            </w:pPr>
            <w:r>
              <w:rPr>
                <w:sz w:val="20"/>
              </w:rPr>
              <w:t>Toelichting verslag: wat, hoe en wanneer indienen (evaluatiekader op het werkblad).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Onderzoekspracticum met multimeters en Pasco-sensor per 2-3; ICT-verwerking (Capstone); ontwerp- en bouwopdracht mini-generator.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9'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9'),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(wet van Faraday en Lenz toepassen, fluxverandering herkennen, U(t)-grafiek met pieken interpreteren).</w:t>
            </w:r>
          </w:p>
          <w:p>
            <w:pPr>
              <w:pStyle w:val="ListBullet"/>
            </w:pPr>
            <w:r>
              <w:rPr>
                <w:sz w:val="20"/>
              </w:rPr>
              <w:t>Peer-evaluatie met puntenverdeling na dit labo (Bijlage D, p. 91).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66-74: lesdoelen/leerplandoelen p. 66, O p. 66, V p. 67, U p. 69, R p. 72. Bijlagen: B p. 86, C p. 88, F p. 96 (Capstone).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Drie spoelen (verschillend aantal windingen: ……, ……, ……), staafmagneet (2 stuks), weerstand, weekijzeren kern, twee multimeters, regelbare spanningsbron, snoeren, Pasco Voltage Sensor, Pasco Interface, laptop met Pasco Capstone (zie handleiding 'Werken met Pasco Capstone en sensoren').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de les: oriëntatievragen + voorkennis-check (p. 66)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Vóór het labo: Pasco Capstone installeren (Bijlage F).</w:t>
            </w:r>
          </w:p>
          <w:p>
            <w:pPr>
              <w:pStyle w:val="ListBullet"/>
            </w:pPr>
            <w:r>
              <w:rPr>
                <w:sz w:val="20"/>
              </w:rPr>
              <w:t>Na het labo: 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9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