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10 – De transformator (2 lesuren)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10 (p. 75-80)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10 – De transformator (2 lesuren)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werking van een transformator verklaren vanuit elektromagnetische inductie (wisselende flux in een gemeenschappelijke kern).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experimenteel het verband tussen de wikkelverhouding N₂/N₁ en de spanningsverhouding U₂/U₁ en de stroomverhouding I₂/I₁ bepalen.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ingangs- en uitgangsvermogen vergelijken, het rendement berekenen en verklaren waarom een reële transformator niet ideaal is.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uitleggen waarom transformatoren essentieel zijn voor elektriciteitstransport en waarom ze niet werken op gelijkspanning.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7 F (extra): principiële werking van een transformator via inductie; opwekken van wisselspanning.</w:t>
            </w:r>
          </w:p>
          <w:p>
            <w:pPr>
              <w:pStyle w:val="ListBullet"/>
            </w:pPr>
            <w:r>
              <w:rPr>
                <w:sz w:val="20"/>
              </w:rPr>
              <w:t>LPD 1 S, 2 S: meetreeks, verhoudingen, rendement. LPD 5 S: energietransport en -verlies in de maatschappij.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lessen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LESUUR 1/2</w:t>
            </w:r>
          </w:p>
          <w:p>
            <w:pPr>
              <w:pStyle w:val="ListBullet"/>
            </w:pPr>
            <w:r>
              <w:rPr>
                <w:sz w:val="20"/>
              </w:rPr>
              <w:t>Oriënteren (p. 75):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76):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78): Grafiek U₂(U₁).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  <w:p>
            <w:pPr>
              <w:pStyle w:val="ListBullet"/>
            </w:pPr>
            <w:r>
              <w:rPr>
                <w:sz w:val="20"/>
              </w:rPr>
              <w:t>LESUUR 2/2</w:t>
            </w:r>
          </w:p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78): metingen en verwerking.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schrijf je eigen werkplan.</w:t>
            </w:r>
          </w:p>
          <w:p>
            <w:pPr>
              <w:pStyle w:val="ListBullet"/>
            </w:pPr>
            <w:r>
              <w:rPr>
                <w:sz w:val="20"/>
              </w:rPr>
              <w:t>Reflecteren (p. 79):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Onderzoekspracticum per 2-3 met open werkplan (goedkeuring door leerkracht); verwerking in Excel; klassikale bespreking energietransport.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10'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10'),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(transformatorwetten toepassen, rendement berekenen, joule-effect en hoogspanningstransport verklaren).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75-80: lesdoelen/leerplandoelen p. 75, O p. 75, V p. 76, U p. 78, R p. 79.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Drie spoelen met verschillend aantal windingen (N = ……, ……, ……), U-vormige weekijzeren kern met sluitstuk, twee multimeters (AC!), regelbare wisselspanningsbron, weerstand (belasting), snoeren.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de les: oriëntatievragen + voorkennis-check (p. 75)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Na het labo: 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10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