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D902" w14:textId="0AB5E692" w:rsidR="009E1890" w:rsidRDefault="00E6358F" w:rsidP="00E6358F">
      <w:pPr>
        <w:pStyle w:val="Heading1"/>
        <w:rPr>
          <w:lang w:val="en-GB"/>
        </w:rPr>
      </w:pPr>
      <w:r>
        <w:rPr>
          <w:lang w:val="en-GB"/>
        </w:rPr>
        <w:t>Assignment 2</w:t>
      </w:r>
    </w:p>
    <w:p w14:paraId="668CF085" w14:textId="08685527" w:rsidR="00E6358F" w:rsidRDefault="00E6358F" w:rsidP="00E6358F">
      <w:pPr>
        <w:pStyle w:val="Heading2"/>
        <w:rPr>
          <w:lang w:val="en-GB"/>
        </w:rPr>
      </w:pPr>
      <w:r>
        <w:rPr>
          <w:lang w:val="en-GB"/>
        </w:rPr>
        <w:t>Task 1</w:t>
      </w:r>
    </w:p>
    <w:p w14:paraId="3D4F6631" w14:textId="7AE2B4AF" w:rsidR="00E6358F" w:rsidRDefault="00E6358F" w:rsidP="00E6358F">
      <w:pPr>
        <w:rPr>
          <w:lang w:val="en-GB"/>
        </w:rPr>
      </w:pPr>
      <w:r w:rsidRPr="00E6358F">
        <w:rPr>
          <w:lang w:val="en-GB"/>
        </w:rPr>
        <w:drawing>
          <wp:inline distT="0" distB="0" distL="0" distR="0" wp14:anchorId="663AA57E" wp14:editId="215F3651">
            <wp:extent cx="5731510" cy="3403600"/>
            <wp:effectExtent l="0" t="0" r="2540" b="6350"/>
            <wp:docPr id="84452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20153" name=""/>
                    <pic:cNvPicPr/>
                  </pic:nvPicPr>
                  <pic:blipFill>
                    <a:blip r:embed="rId4"/>
                    <a:stretch>
                      <a:fillRect/>
                    </a:stretch>
                  </pic:blipFill>
                  <pic:spPr>
                    <a:xfrm>
                      <a:off x="0" y="0"/>
                      <a:ext cx="5731510" cy="3403600"/>
                    </a:xfrm>
                    <a:prstGeom prst="rect">
                      <a:avLst/>
                    </a:prstGeom>
                  </pic:spPr>
                </pic:pic>
              </a:graphicData>
            </a:graphic>
          </wp:inline>
        </w:drawing>
      </w:r>
    </w:p>
    <w:p w14:paraId="70DF96CE" w14:textId="03FE27D7" w:rsidR="00E6358F" w:rsidRDefault="00E6358F" w:rsidP="00E6358F">
      <w:r w:rsidRPr="00E6358F">
        <w:t>As the number of threads increases up to the number of physical cores requested (32), the execution time decreases significantly. This aligns with the expectation that OpenMP effectively distributes work across available cores.</w:t>
      </w:r>
      <w:r>
        <w:t xml:space="preserve"> </w:t>
      </w:r>
    </w:p>
    <w:p w14:paraId="66B47A29" w14:textId="2FCC39CE" w:rsidR="00E6358F" w:rsidRDefault="00E6358F" w:rsidP="00E6358F">
      <w:r w:rsidRPr="00E6358F">
        <w:t xml:space="preserve">For thread counts exceeding 32, performance gains diminish or even degrade slightly (e.g., 36, 40, 44, 48 threads). This </w:t>
      </w:r>
      <w:r w:rsidRPr="00E6358F">
        <w:t>behaviour</w:t>
      </w:r>
      <w:r w:rsidRPr="00E6358F">
        <w:t xml:space="preserve"> occurs because the job exceeds the physical core count, leading to hyper-threading (logical cores sharing physical resources). Hyper-threading introduces </w:t>
      </w:r>
      <w:r>
        <w:t xml:space="preserve">a sort of </w:t>
      </w:r>
      <w:r w:rsidRPr="00E6358F">
        <w:t>contention for resources like memory bandwidth and CPU execution units, reducing efficiency.</w:t>
      </w:r>
    </w:p>
    <w:p w14:paraId="475F8A37" w14:textId="77777777" w:rsidR="00E6358F" w:rsidRDefault="00E6358F" w:rsidP="00E6358F"/>
    <w:p w14:paraId="1CB4B87F" w14:textId="30E0E9AE" w:rsidR="00E6358F" w:rsidRDefault="00E6358F" w:rsidP="00E6358F">
      <w:pPr>
        <w:pStyle w:val="Heading2"/>
        <w:rPr>
          <w:lang w:val="en-GB"/>
        </w:rPr>
      </w:pPr>
      <w:r>
        <w:rPr>
          <w:lang w:val="en-GB"/>
        </w:rPr>
        <w:lastRenderedPageBreak/>
        <w:t>Task 2</w:t>
      </w:r>
    </w:p>
    <w:p w14:paraId="00D2075C" w14:textId="20D172EF" w:rsidR="00E6358F" w:rsidRDefault="0041530B" w:rsidP="00E6358F">
      <w:pPr>
        <w:rPr>
          <w:lang w:val="en-GB"/>
        </w:rPr>
      </w:pPr>
      <w:r w:rsidRPr="0041530B">
        <w:rPr>
          <w:lang w:val="en-GB"/>
        </w:rPr>
        <w:drawing>
          <wp:inline distT="0" distB="0" distL="0" distR="0" wp14:anchorId="1E32F2B9" wp14:editId="6E6A89EB">
            <wp:extent cx="5731510" cy="3406775"/>
            <wp:effectExtent l="0" t="0" r="2540" b="3175"/>
            <wp:docPr id="1376240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4073" name="Picture 1" descr="A graph with a line&#10;&#10;Description automatically generated"/>
                    <pic:cNvPicPr/>
                  </pic:nvPicPr>
                  <pic:blipFill>
                    <a:blip r:embed="rId5"/>
                    <a:stretch>
                      <a:fillRect/>
                    </a:stretch>
                  </pic:blipFill>
                  <pic:spPr>
                    <a:xfrm>
                      <a:off x="0" y="0"/>
                      <a:ext cx="5731510" cy="3406775"/>
                    </a:xfrm>
                    <a:prstGeom prst="rect">
                      <a:avLst/>
                    </a:prstGeom>
                  </pic:spPr>
                </pic:pic>
              </a:graphicData>
            </a:graphic>
          </wp:inline>
        </w:drawing>
      </w:r>
    </w:p>
    <w:p w14:paraId="38A5E324" w14:textId="173C65C2" w:rsidR="006849FC" w:rsidRDefault="006849FC" w:rsidP="00E6358F">
      <w:pPr>
        <w:rPr>
          <w:lang w:val="en-GB"/>
        </w:rPr>
      </w:pPr>
      <w:r>
        <w:rPr>
          <w:lang w:val="en-GB"/>
        </w:rPr>
        <w:t>Log scale</w:t>
      </w:r>
    </w:p>
    <w:p w14:paraId="30540AEA" w14:textId="28D2FC16" w:rsidR="0041530B" w:rsidRDefault="0041530B" w:rsidP="00E6358F">
      <w:pPr>
        <w:rPr>
          <w:lang w:val="en-GB"/>
        </w:rPr>
      </w:pPr>
      <w:r w:rsidRPr="0041530B">
        <w:rPr>
          <w:lang w:val="en-GB"/>
        </w:rPr>
        <w:drawing>
          <wp:inline distT="0" distB="0" distL="0" distR="0" wp14:anchorId="411D94FC" wp14:editId="066D6438">
            <wp:extent cx="5731510" cy="3415665"/>
            <wp:effectExtent l="0" t="0" r="2540" b="0"/>
            <wp:docPr id="1509816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6082" name="Picture 1" descr="A graph with a line&#10;&#10;Description automatically generated"/>
                    <pic:cNvPicPr/>
                  </pic:nvPicPr>
                  <pic:blipFill>
                    <a:blip r:embed="rId6"/>
                    <a:stretch>
                      <a:fillRect/>
                    </a:stretch>
                  </pic:blipFill>
                  <pic:spPr>
                    <a:xfrm>
                      <a:off x="0" y="0"/>
                      <a:ext cx="5731510" cy="3415665"/>
                    </a:xfrm>
                    <a:prstGeom prst="rect">
                      <a:avLst/>
                    </a:prstGeom>
                  </pic:spPr>
                </pic:pic>
              </a:graphicData>
            </a:graphic>
          </wp:inline>
        </w:drawing>
      </w:r>
    </w:p>
    <w:p w14:paraId="5BB24AA8" w14:textId="25ACE754" w:rsidR="006849FC" w:rsidRDefault="006849FC" w:rsidP="00E6358F">
      <w:pPr>
        <w:rPr>
          <w:lang w:val="en-GB"/>
        </w:rPr>
      </w:pPr>
      <w:r>
        <w:rPr>
          <w:lang w:val="en-GB"/>
        </w:rPr>
        <w:t>Regular scale</w:t>
      </w:r>
    </w:p>
    <w:p w14:paraId="002D6F7D" w14:textId="5CE7FF68" w:rsidR="0041530B" w:rsidRPr="00E6358F" w:rsidRDefault="0041530B" w:rsidP="00E6358F">
      <w:pPr>
        <w:rPr>
          <w:lang w:val="en-GB"/>
        </w:rPr>
      </w:pPr>
      <w:r w:rsidRPr="0041530B">
        <w:t>The execution time of the Leibniz series computation scales linearly with the number of iterations. This is evident from the results, where doubling the number of iterations approximately doubles the computation time</w:t>
      </w:r>
    </w:p>
    <w:sectPr w:rsidR="0041530B" w:rsidRPr="00E63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8F"/>
    <w:rsid w:val="003729DF"/>
    <w:rsid w:val="0041530B"/>
    <w:rsid w:val="006849FC"/>
    <w:rsid w:val="009E1890"/>
    <w:rsid w:val="00A53F64"/>
    <w:rsid w:val="00E635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8FA4"/>
  <w15:chartTrackingRefBased/>
  <w15:docId w15:val="{2D63FCD5-5D03-42F0-9FD5-64AEE419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58F"/>
    <w:rPr>
      <w:rFonts w:eastAsiaTheme="majorEastAsia" w:cstheme="majorBidi"/>
      <w:color w:val="272727" w:themeColor="text1" w:themeTint="D8"/>
    </w:rPr>
  </w:style>
  <w:style w:type="paragraph" w:styleId="Title">
    <w:name w:val="Title"/>
    <w:basedOn w:val="Normal"/>
    <w:next w:val="Normal"/>
    <w:link w:val="TitleChar"/>
    <w:uiPriority w:val="10"/>
    <w:qFormat/>
    <w:rsid w:val="00E63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58F"/>
    <w:pPr>
      <w:spacing w:before="160"/>
      <w:jc w:val="center"/>
    </w:pPr>
    <w:rPr>
      <w:i/>
      <w:iCs/>
      <w:color w:val="404040" w:themeColor="text1" w:themeTint="BF"/>
    </w:rPr>
  </w:style>
  <w:style w:type="character" w:customStyle="1" w:styleId="QuoteChar">
    <w:name w:val="Quote Char"/>
    <w:basedOn w:val="DefaultParagraphFont"/>
    <w:link w:val="Quote"/>
    <w:uiPriority w:val="29"/>
    <w:rsid w:val="00E6358F"/>
    <w:rPr>
      <w:i/>
      <w:iCs/>
      <w:color w:val="404040" w:themeColor="text1" w:themeTint="BF"/>
    </w:rPr>
  </w:style>
  <w:style w:type="paragraph" w:styleId="ListParagraph">
    <w:name w:val="List Paragraph"/>
    <w:basedOn w:val="Normal"/>
    <w:uiPriority w:val="34"/>
    <w:qFormat/>
    <w:rsid w:val="00E6358F"/>
    <w:pPr>
      <w:ind w:left="720"/>
      <w:contextualSpacing/>
    </w:pPr>
  </w:style>
  <w:style w:type="character" w:styleId="IntenseEmphasis">
    <w:name w:val="Intense Emphasis"/>
    <w:basedOn w:val="DefaultParagraphFont"/>
    <w:uiPriority w:val="21"/>
    <w:qFormat/>
    <w:rsid w:val="00E6358F"/>
    <w:rPr>
      <w:i/>
      <w:iCs/>
      <w:color w:val="0F4761" w:themeColor="accent1" w:themeShade="BF"/>
    </w:rPr>
  </w:style>
  <w:style w:type="paragraph" w:styleId="IntenseQuote">
    <w:name w:val="Intense Quote"/>
    <w:basedOn w:val="Normal"/>
    <w:next w:val="Normal"/>
    <w:link w:val="IntenseQuoteChar"/>
    <w:uiPriority w:val="30"/>
    <w:qFormat/>
    <w:rsid w:val="00E63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58F"/>
    <w:rPr>
      <w:i/>
      <w:iCs/>
      <w:color w:val="0F4761" w:themeColor="accent1" w:themeShade="BF"/>
    </w:rPr>
  </w:style>
  <w:style w:type="character" w:styleId="IntenseReference">
    <w:name w:val="Intense Reference"/>
    <w:basedOn w:val="DefaultParagraphFont"/>
    <w:uiPriority w:val="32"/>
    <w:qFormat/>
    <w:rsid w:val="00E63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Weverink</dc:creator>
  <cp:keywords/>
  <dc:description/>
  <cp:lastModifiedBy>Koen Weverink</cp:lastModifiedBy>
  <cp:revision>2</cp:revision>
  <dcterms:created xsi:type="dcterms:W3CDTF">2025-01-22T10:27:00Z</dcterms:created>
  <dcterms:modified xsi:type="dcterms:W3CDTF">2025-01-22T10:41:00Z</dcterms:modified>
</cp:coreProperties>
</file>