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天穹之上，隐隐有灵气漩涡凝聚，那是境界壁障破碎时才有的异象。滚滚灵压自丹田涌出，周身经脉尽皆震鸣——突破了，突破至【练气十层】！！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陆霜华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天穹之上，隐隐有灵气漩涡凝聚，那是境界壁障破碎时才有的异象。滚滚灵压自丹田涌出，周身经脉尽皆震鸣——突破了，突破至练气六层！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天穹之上，隐隐有灵气漩涡凝聚，那是境界壁障破碎时才有的异象。滚滚灵压自丹田涌出，周身经脉尽皆震鸣——突破了，突破至【练气六层】！！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天穹之上，隐隐有灵气漩涡凝聚，那是境界壁障破碎时才有的异象。滚滚灵压自丹田涌出，周身经脉尽皆震鸣——突破了，突破至练气二层！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苏寒衣 ── 筑基期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孟长歌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**冯怒潮**：练气十二层，进度97%，在wild_lingmai，灵石1630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**陆霜华**：练气十一层，进度44%，在wild_lingmai，灵石2303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**苏寒衣**：筑基期，进度30%，在wild_lingmai，灵石3839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**魏玄机**：练气十二层，进度99%，在wild_ghost_valley，灵石1508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**孟长歌**：练气十二层，进度99%，在wild_lingmai，灵石1005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**老赵掌柜**：凡人，进度39%，在wild_lingmai，灵石782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**小翠**：凡人，进度48%，在city_qingyun，灵石564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**万财爷**：练气一层，进度41%，在wild_lingmai，灵石8674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**红袖添香**：练气九层，进度8%，在wild_lingmai，灵石3132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**铁牛**：练气七层，进度84%，在wild_lingmai，灵石829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**破碗老爷**：练气十一层，进度30%，在wild_lingmai，灵石581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**老李头**：凡人，进度55%，在wild_lingmai，灵石866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**刘二蛋**：凡人，进度38%，在city_qingyun，灵石431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**王捕头**：练气六层，进度65%，在city_qingyun，灵石879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**青云长老**：元婴期，进度100%，在city_qingyun，灵石50352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**梨花娘子**：凡人，进度44%，在wild_lingmai，灵石221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**小宝**：练气十二层，进度75%，在wild_lingmai，灵石410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**黑风寨主**：练气三层，进度98%，在wild_lingmai，灵石858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**玄机道长**：凡人，进度55%，在wild_lingmai，灵石1063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**陈神医**：练气五层，进度15%，在wild_lingmai，灵石930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第3回合，天地间的棋局又落下了一颗子。1名修士境界突破。 🔍 魏玄机 探索有收获。 ✨ 黑风寨主 修为精进，突破至【练气三层】！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cf784061ac49fa5c0540fca39b8af75d59a618.jpeg"/><Relationship Id="rId10" Type="http://schemas.openxmlformats.org/officeDocument/2006/relationships/image" Target="media/455136ee1070902df3169512d408762f4237dd2d.jpeg"/><Relationship Id="rId11" Type="http://schemas.openxmlformats.org/officeDocument/2006/relationships/image" Target="media/cf17057f85ead158bf2e266a03a8945a3f9f32c1.jpeg"/><Relationship Id="rId12" Type="http://schemas.openxmlformats.org/officeDocument/2006/relationships/image" Target="media/41508a954671c584758fa9d86e09829c283849a3.jpeg"/><Relationship Id="rId13" Type="http://schemas.openxmlformats.org/officeDocument/2006/relationships/image" Target="media/8b699194b1e1e79671b7bfa50e6de49f9eca53d8.jpeg"/><Relationship Id="rId14" Type="http://schemas.openxmlformats.org/officeDocument/2006/relationships/image" Target="media/e15afd21ae696fcd63eee71b470eba2126ef91f2.jpeg"/><Relationship Id="rId15" Type="http://schemas.openxmlformats.org/officeDocument/2006/relationships/image" Target="media/14149469f30b522577f24c17926f213dd809a9a8.jpeg"/><Relationship Id="rId16" Type="http://schemas.openxmlformats.org/officeDocument/2006/relationships/image" Target="media/f7e20a34721e332c4b1617cf832e5cc2892a1794.jpeg"/><Relationship Id="rId17" Type="http://schemas.openxmlformats.org/officeDocument/2006/relationships/image" Target="media/0795ca2c1c8e30c7b8a7396632234b78d8b2f99b.jpeg"/><Relationship Id="rId18" Type="http://schemas.openxmlformats.org/officeDocument/2006/relationships/image" Target="media/37cb27995726537b9e2d6cd28b18e48513a7d6c5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2026-03-30T02:02:44.610Z</dcterms:created>
  <dcterms:modified xsi:type="dcterms:W3CDTF">2026-03-30T02:02:44.610Z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