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第4年·七月，天地间灵气平稳，修士们闭关的闭关，历练的历练，修仙世界一片宁静。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第4年·九月，天地间灵气平稳，修士们闭关的闭关，历练的历练，修仙世界一片宁静。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