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40AA0F71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6B9E056B" w:rsidR="00480498" w:rsidRPr="00435ED3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ОЙ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E544E5">
        <w:rPr>
          <w:rFonts w:eastAsia="Times New Roman" w:cs="Times New Roman"/>
          <w:b/>
          <w:iCs/>
          <w:color w:val="000000"/>
          <w:sz w:val="32"/>
          <w:szCs w:val="32"/>
        </w:rPr>
        <w:t>Е №</w:t>
      </w:r>
      <w:r w:rsidR="00A3315E">
        <w:rPr>
          <w:rFonts w:eastAsia="Times New Roman" w:cs="Times New Roman"/>
          <w:b/>
          <w:iCs/>
          <w:color w:val="000000"/>
          <w:sz w:val="32"/>
          <w:szCs w:val="32"/>
        </w:rPr>
        <w:t>7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 xml:space="preserve">Студент </w:t>
      </w:r>
      <w:proofErr w:type="gramStart"/>
      <w:r w:rsidRPr="00254F37">
        <w:rPr>
          <w:rFonts w:eastAsia="Times New Roman" w:cs="Times New Roman"/>
          <w:color w:val="000000"/>
          <w:sz w:val="24"/>
          <w:szCs w:val="24"/>
        </w:rPr>
        <w:t>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</w:t>
      </w:r>
      <w:proofErr w:type="gramEnd"/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proofErr w:type="gramStart"/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proofErr w:type="gramEnd"/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 xml:space="preserve">Ткаченко </w:t>
      </w:r>
      <w:proofErr w:type="gramStart"/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Д.И.</w:t>
      </w:r>
      <w:proofErr w:type="gramEnd"/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4534A042" w14:textId="77777777" w:rsidR="0068257C" w:rsidRDefault="00164752" w:rsidP="0068257C">
      <w:pPr>
        <w:pStyle w:val="1"/>
        <w:spacing w:after="0"/>
        <w:ind w:firstLine="0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bookmarkStart w:id="19" w:name="_Toc192423601"/>
      <w:bookmarkStart w:id="20" w:name="_Toc193370985"/>
      <w:bookmarkStart w:id="21" w:name="_Toc193734672"/>
      <w:bookmarkStart w:id="22" w:name="_Toc194406372"/>
      <w:bookmarkStart w:id="23" w:name="_Toc194953877"/>
      <w:bookmarkStart w:id="24" w:name="_Toc195021839"/>
      <w:bookmarkStart w:id="25" w:name="_Toc195022181"/>
      <w:r w:rsidRPr="00211D5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>
        <w:fldChar w:fldCharType="begin"/>
      </w:r>
      <w:r w:rsidRPr="00211D5E">
        <w:instrText xml:space="preserve"> TOC \o "1-3" \h \z \u </w:instrText>
      </w:r>
      <w:r>
        <w:fldChar w:fldCharType="separate"/>
      </w:r>
    </w:p>
    <w:p w14:paraId="42952838" w14:textId="4D386ACD" w:rsidR="0068257C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2" w:history="1">
        <w:r w:rsidRPr="0017599B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34CEF2" w14:textId="4545AB91" w:rsidR="0068257C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3" w:history="1">
        <w:r w:rsidRPr="0017599B">
          <w:rPr>
            <w:rStyle w:val="afe"/>
            <w:noProof/>
          </w:rPr>
          <w:t>1 ЦЕЛЬ И ЗАДАЧИ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F41B9D" w14:textId="42A799DA" w:rsidR="0068257C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4" w:history="1">
        <w:r w:rsidRPr="0017599B">
          <w:rPr>
            <w:rStyle w:val="afe"/>
            <w:noProof/>
          </w:rPr>
          <w:t>2 СОЗДАНИЕ ДИАГРАММЫ СОСТОЯНИЙ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D4400F" w14:textId="19F6358A" w:rsidR="0068257C" w:rsidRDefault="0068257C" w:rsidP="0068257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5" w:history="1">
        <w:r w:rsidRPr="0017599B">
          <w:rPr>
            <w:rStyle w:val="afe"/>
            <w:noProof/>
          </w:rPr>
          <w:t>2.1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AA5A1D" w14:textId="159F8F2F" w:rsidR="0068257C" w:rsidRDefault="0068257C" w:rsidP="0068257C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6" w:history="1">
        <w:r w:rsidRPr="0017599B">
          <w:rPr>
            <w:rStyle w:val="afe"/>
            <w:noProof/>
          </w:rPr>
          <w:t>2.2 Создание диаграммы состояний для выбранного прецедента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4FDC21" w14:textId="1E55319B" w:rsidR="0068257C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7" w:history="1">
        <w:r w:rsidRPr="0017599B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CD6C6" w14:textId="237868BD" w:rsidR="0068257C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8" w:history="1">
        <w:r w:rsidRPr="0017599B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46E5EC" w14:textId="703F2542" w:rsidR="00E33589" w:rsidRPr="00401179" w:rsidRDefault="0068257C" w:rsidP="0068257C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5022189" w:history="1">
        <w:r w:rsidRPr="0017599B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_Toc195022189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26" w:name="_Toc161611614"/>
      <w:bookmarkStart w:id="27" w:name="_Toc165844723"/>
      <w:bookmarkStart w:id="28" w:name="_Toc195022182"/>
      <w:r>
        <w:lastRenderedPageBreak/>
        <w:t>ВВЕДЕНИЕ</w:t>
      </w:r>
      <w:bookmarkEnd w:id="27"/>
      <w:bookmarkEnd w:id="28"/>
    </w:p>
    <w:p w14:paraId="04EDC1F2" w14:textId="393A1147" w:rsidR="00B55F49" w:rsidRDefault="007C1D47" w:rsidP="00B55F49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2A908C6C" w14:textId="2F1C6A5D" w:rsidR="007C1D47" w:rsidRDefault="007C1D47" w:rsidP="00B55F49">
      <w:r w:rsidRPr="007C1D47">
        <w:t xml:space="preserve">Одной из самых популярных и </w:t>
      </w:r>
      <w:proofErr w:type="gramStart"/>
      <w:r w:rsidRPr="007C1D47">
        <w:t>динамично развивающихся</w:t>
      </w:r>
      <w:proofErr w:type="gramEnd"/>
      <w:r w:rsidRPr="007C1D47">
        <w:t xml:space="preserve">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="00EC2537"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="00EC2537" w:rsidRPr="00EC2537">
        <w:t>Steam</w:t>
      </w:r>
      <w:proofErr w:type="spellEnd"/>
      <w:r w:rsidR="00EC2537" w:rsidRPr="00EC2537">
        <w:t>, ежедневно привлекая более миллиона игроков</w:t>
      </w:r>
      <w:r w:rsidR="00EC2537">
        <w:t xml:space="preserve"> (Приложение А)</w:t>
      </w:r>
      <w:r w:rsidR="00EC2537"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3F3447BA" w14:textId="7A20FFE5" w:rsidR="007C1D47" w:rsidRDefault="007C1D47" w:rsidP="00B55F49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 xml:space="preserve"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</w:t>
      </w:r>
      <w:r w:rsidR="00435ED3" w:rsidRPr="007C1D47">
        <w:t>риски мошенничества и необходимость в надежных платформах для торговли</w:t>
      </w:r>
      <w:r w:rsidR="00435ED3"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7822B936" w:rsidR="007C1D47" w:rsidRPr="00B55F49" w:rsidRDefault="007C1D47" w:rsidP="00B55F49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</w:t>
      </w:r>
      <w:r w:rsidR="00435ED3" w:rsidRPr="007C1D47">
        <w:t>сравнения предложений и совершения сделок</w:t>
      </w:r>
      <w:r w:rsidR="00435ED3"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 w:rsidR="008B72AB"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="00435ED3" w:rsidRPr="00435ED3">
        <w:t xml:space="preserve"> (</w:t>
      </w:r>
      <w:r w:rsidR="00435ED3">
        <w:t>Приложение Г</w:t>
      </w:r>
      <w:r w:rsidR="00435ED3" w:rsidRPr="00435ED3">
        <w:t>)</w:t>
      </w:r>
      <w:r w:rsidRPr="007C1D47">
        <w:t>.</w:t>
      </w:r>
    </w:p>
    <w:p w14:paraId="0BD5E732" w14:textId="1EA22BEA" w:rsidR="00E33589" w:rsidRDefault="001C4D2B">
      <w:pPr>
        <w:pStyle w:val="1"/>
      </w:pPr>
      <w:bookmarkStart w:id="29" w:name="_Toc195022183"/>
      <w:r>
        <w:lastRenderedPageBreak/>
        <w:t>1</w:t>
      </w:r>
      <w:r w:rsidR="00164752">
        <w:t xml:space="preserve"> </w:t>
      </w:r>
      <w:r>
        <w:t>ЦЕЛЬ И ЗАДАЧИ РАБОТЫ</w:t>
      </w:r>
      <w:bookmarkEnd w:id="29"/>
    </w:p>
    <w:p w14:paraId="1FA3E8A8" w14:textId="2C4D0BF0" w:rsidR="00441530" w:rsidRDefault="00441530" w:rsidP="00441530">
      <w:r w:rsidRPr="007532A6">
        <w:rPr>
          <w:b/>
          <w:bCs/>
        </w:rPr>
        <w:t>Цель работы</w:t>
      </w:r>
      <w:r>
        <w:t xml:space="preserve">: </w:t>
      </w:r>
      <w:r w:rsidR="00A3315E">
        <w:t>с</w:t>
      </w:r>
      <w:r w:rsidR="00A3315E" w:rsidRPr="00A3315E">
        <w:t>оздать диаграмму состояний проектируемой информационной системы для одного из ранее разработанных классов или прецедентов</w:t>
      </w:r>
      <w:r>
        <w:t>.</w:t>
      </w:r>
    </w:p>
    <w:p w14:paraId="6C1A3689" w14:textId="12B737B2" w:rsidR="00441530" w:rsidRPr="00441530" w:rsidRDefault="00441530" w:rsidP="00441530">
      <w:r w:rsidRPr="007532A6">
        <w:rPr>
          <w:b/>
          <w:bCs/>
        </w:rPr>
        <w:t>Задачи</w:t>
      </w:r>
      <w:r>
        <w:t xml:space="preserve">: </w:t>
      </w:r>
      <w:r w:rsidR="00A3315E" w:rsidRPr="00A3315E">
        <w:t xml:space="preserve">изучить основные элементы и правила построения диаграммы </w:t>
      </w:r>
      <w:r w:rsidR="00A3315E">
        <w:t xml:space="preserve">состояний, </w:t>
      </w:r>
      <w:r w:rsidR="003A6EC0">
        <w:t>проанализировать предметную область,</w:t>
      </w:r>
      <w:r w:rsidR="00A3315E">
        <w:t xml:space="preserve"> определить прецедент или класс, для которого будет построена диаграмма состояний, определить элементы состояний, выявить развилки и соединения</w:t>
      </w:r>
      <w:r>
        <w:t>.</w:t>
      </w:r>
    </w:p>
    <w:p w14:paraId="6FBE110B" w14:textId="172CAB1E" w:rsidR="001C4D2B" w:rsidRPr="007A1668" w:rsidRDefault="001C4D2B" w:rsidP="007A1668">
      <w:pPr>
        <w:pStyle w:val="1"/>
      </w:pPr>
      <w:bookmarkStart w:id="30" w:name="_Toc195022184"/>
      <w:r w:rsidRPr="007A1668">
        <w:lastRenderedPageBreak/>
        <w:t xml:space="preserve">2 </w:t>
      </w:r>
      <w:r w:rsidR="00A3315E" w:rsidRPr="00A3315E">
        <w:rPr>
          <w:caps w:val="0"/>
        </w:rPr>
        <w:t>СОЗДАНИЕ ДИАГРАММЫ СОСТОЯНИЙ</w:t>
      </w:r>
      <w:bookmarkEnd w:id="30"/>
    </w:p>
    <w:p w14:paraId="546DA8E0" w14:textId="33FD2194" w:rsidR="004D3DB3" w:rsidRDefault="001C4D2B" w:rsidP="00EF365F">
      <w:pPr>
        <w:pStyle w:val="2"/>
      </w:pPr>
      <w:bookmarkStart w:id="31" w:name="_Toc195022185"/>
      <w:r>
        <w:t xml:space="preserve">2.1 Описание </w:t>
      </w:r>
      <w:r w:rsidR="007032A3">
        <w:t>предметной области</w:t>
      </w:r>
      <w:bookmarkEnd w:id="31"/>
    </w:p>
    <w:p w14:paraId="083D438E" w14:textId="79713CB1" w:rsidR="00765795" w:rsidRDefault="00765795" w:rsidP="00765795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13F575DA" w14:textId="3AB1035A" w:rsidR="00B4417E" w:rsidRPr="009F4176" w:rsidRDefault="00B4417E" w:rsidP="00EF365F">
      <w:r>
        <w:t>В рамках торговли а</w:t>
      </w:r>
      <w:r w:rsidR="00EF365F">
        <w:t xml:space="preserve">вторизованные пользователи могут </w:t>
      </w:r>
      <w:r w:rsidR="00FD0F46">
        <w:t xml:space="preserve">публиковать предметы на продажу, включая выбор </w:t>
      </w:r>
      <w:r w:rsidR="00765795">
        <w:t xml:space="preserve">и дальнейшее изменение </w:t>
      </w:r>
      <w:r w:rsidR="00FD0F46">
        <w:t>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</w:t>
      </w:r>
      <w:r>
        <w:t>, пополнять и выводить баланс на площадке.</w:t>
      </w:r>
      <w:r w:rsidR="009F4176">
        <w:t xml:space="preserve"> Вывести можно только баланс, полученный от продажи предметов. Для вывода и депозита денежных средств обязательно прохождение процедуры </w:t>
      </w:r>
      <w:r w:rsidR="009F4176">
        <w:rPr>
          <w:lang w:val="en-US"/>
        </w:rPr>
        <w:t>KYC</w:t>
      </w:r>
      <w:r w:rsidR="009F4176" w:rsidRPr="009F4176">
        <w:t>.</w:t>
      </w:r>
    </w:p>
    <w:p w14:paraId="0A9D12C1" w14:textId="74E1D6A8" w:rsidR="00765795" w:rsidRPr="009F4176" w:rsidRDefault="00765795" w:rsidP="00EF365F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2B88592F" w14:textId="226E86AC" w:rsidR="00EF365F" w:rsidRDefault="00D730D9" w:rsidP="00D730D9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 w:rsidR="00D11C87">
        <w:t xml:space="preserve">процедуры </w:t>
      </w:r>
      <w:r>
        <w:rPr>
          <w:lang w:val="en-US"/>
        </w:rPr>
        <w:t>KYC</w:t>
      </w:r>
      <w:r w:rsidRPr="00D730D9">
        <w:t xml:space="preserve"> </w:t>
      </w:r>
      <w:r>
        <w:t xml:space="preserve">для депозита и вывода средств, а также повышения максимально допустимого баланса пользователя и </w:t>
      </w:r>
      <w:r w:rsidR="004A2DCF">
        <w:t xml:space="preserve">максимально допустимой </w:t>
      </w:r>
      <w:r>
        <w:t>стоимости его магазина.</w:t>
      </w:r>
    </w:p>
    <w:p w14:paraId="17062F50" w14:textId="5864D3C0" w:rsidR="00471B06" w:rsidRDefault="00471B06" w:rsidP="00471B06">
      <w:pPr>
        <w:pStyle w:val="2"/>
      </w:pPr>
      <w:bookmarkStart w:id="32" w:name="_Toc195022186"/>
      <w:r>
        <w:t xml:space="preserve">2.2 </w:t>
      </w:r>
      <w:r w:rsidR="00A3315E" w:rsidRPr="00A3315E">
        <w:t>Создание диаграммы состояний</w:t>
      </w:r>
      <w:r w:rsidR="0068257C">
        <w:t xml:space="preserve"> для выбранного прецедента</w:t>
      </w:r>
      <w:bookmarkEnd w:id="32"/>
    </w:p>
    <w:p w14:paraId="5256E03F" w14:textId="0E33681E" w:rsidR="00A3315E" w:rsidRDefault="00A3315E" w:rsidP="00A3315E">
      <w:r w:rsidRPr="00A3315E">
        <w:t>Рассматриваемый прецедент: «</w:t>
      </w:r>
      <w:r w:rsidRPr="00A3315E">
        <w:rPr>
          <w:b/>
          <w:bCs/>
        </w:rPr>
        <w:t>Публикация предметов на продажу</w:t>
      </w:r>
      <w:r w:rsidRPr="00A3315E">
        <w:t>».</w:t>
      </w:r>
    </w:p>
    <w:p w14:paraId="3E5C90D9" w14:textId="24F46994" w:rsidR="00A3315E" w:rsidRDefault="00A3315E" w:rsidP="00A3315E">
      <w:r>
        <w:t>Подробное описание процесса публикации предметов на продажу приведено в практической работе №2.</w:t>
      </w:r>
    </w:p>
    <w:p w14:paraId="24D70136" w14:textId="56FCE9EB" w:rsidR="00A3315E" w:rsidRDefault="00A3315E" w:rsidP="00A3315E">
      <w:r>
        <w:lastRenderedPageBreak/>
        <w:t xml:space="preserve">Диаграмма состояний для прецедента </w:t>
      </w:r>
      <w:r w:rsidRPr="00A3315E">
        <w:t>«</w:t>
      </w:r>
      <w:r w:rsidRPr="00A3315E">
        <w:t>Публикация предметов на продажу</w:t>
      </w:r>
      <w:r w:rsidRPr="00A3315E">
        <w:t>»</w:t>
      </w:r>
      <w:r>
        <w:t xml:space="preserve"> представлена на Рисунке 2.2.1.</w:t>
      </w:r>
    </w:p>
    <w:p w14:paraId="7616AAB1" w14:textId="52AD7BBC" w:rsidR="00A3315E" w:rsidRDefault="00A3315E" w:rsidP="00A3315E">
      <w:pPr>
        <w:pStyle w:val="afffa"/>
      </w:pPr>
      <w:r>
        <w:rPr>
          <w:noProof/>
        </w:rPr>
        <w:drawing>
          <wp:inline distT="0" distB="0" distL="0" distR="0" wp14:anchorId="6470C026" wp14:editId="0D61F7F1">
            <wp:extent cx="4795046" cy="8060895"/>
            <wp:effectExtent l="0" t="0" r="5715" b="0"/>
            <wp:docPr id="17107803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80377" name="Рисунок 17107803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960" cy="810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250E" w14:textId="18E98883" w:rsidR="00A3315E" w:rsidRPr="00A3315E" w:rsidRDefault="00A3315E" w:rsidP="00A3315E">
      <w:pPr>
        <w:pStyle w:val="aff5"/>
      </w:pPr>
      <w:r>
        <w:t xml:space="preserve">Рисунок 2.2.1 - </w:t>
      </w:r>
      <w:r>
        <w:t xml:space="preserve">Диаграмма состояний для прецедента </w:t>
      </w:r>
      <w:r w:rsidRPr="00A3315E">
        <w:t>«Публикация предметов на продажу»</w:t>
      </w:r>
    </w:p>
    <w:p w14:paraId="6DF35304" w14:textId="4D757449" w:rsidR="00E33589" w:rsidRDefault="00164752" w:rsidP="00871AFA">
      <w:pPr>
        <w:pStyle w:val="1"/>
        <w:jc w:val="center"/>
      </w:pPr>
      <w:bookmarkStart w:id="33" w:name="_Toc195022187"/>
      <w:bookmarkEnd w:id="26"/>
      <w:r w:rsidRPr="00871AFA">
        <w:lastRenderedPageBreak/>
        <w:t>З</w:t>
      </w:r>
      <w:r w:rsidR="00A248D3">
        <w:t>АКЛЮЧЕНИЕ</w:t>
      </w:r>
      <w:bookmarkEnd w:id="33"/>
    </w:p>
    <w:p w14:paraId="28CCE890" w14:textId="187E4B96" w:rsidR="009C50C0" w:rsidRPr="00E002DF" w:rsidRDefault="00A3315E" w:rsidP="008C172E">
      <w:r w:rsidRPr="00A3315E">
        <w:t xml:space="preserve">В ходе выполнения практической работы получены навыки построения диаграммы </w:t>
      </w:r>
      <w:r>
        <w:t>состояний</w:t>
      </w:r>
      <w:r w:rsidRPr="00A3315E">
        <w:t xml:space="preserve">, изучены ее основные компоненты. Для проектируемой система построена диаграмма </w:t>
      </w:r>
      <w:r>
        <w:t>состояний</w:t>
      </w:r>
      <w:r w:rsidRPr="00A3315E">
        <w:t xml:space="preserve"> в рамках прецедента «Публикация предметов на продажу».</w:t>
      </w:r>
    </w:p>
    <w:p w14:paraId="190B26D8" w14:textId="07CD7378" w:rsidR="00E33589" w:rsidRPr="00425825" w:rsidRDefault="00A248D3" w:rsidP="008C172E">
      <w:pPr>
        <w:pStyle w:val="1"/>
      </w:pPr>
      <w:bookmarkStart w:id="34" w:name="_Toc195022188"/>
      <w:r>
        <w:lastRenderedPageBreak/>
        <w:t>СПИСОК ИНФОРМАЦИОННЫХ ИСТОЧНИКОВ</w:t>
      </w:r>
      <w:bookmarkEnd w:id="34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 xml:space="preserve">, Н. В. Братусь. – Издание 2-е, переработанное и дополненное. – </w:t>
      </w:r>
      <w:proofErr w:type="gramStart"/>
      <w:r w:rsidRPr="0077050E">
        <w:rPr>
          <w:lang w:eastAsia="ru-RU"/>
        </w:rPr>
        <w:t>Киров :</w:t>
      </w:r>
      <w:proofErr w:type="gramEnd"/>
      <w:r w:rsidRPr="0077050E">
        <w:rPr>
          <w:lang w:eastAsia="ru-RU"/>
        </w:rPr>
        <w:t xml:space="preserve"> Межрегиональный </w:t>
      </w:r>
      <w:proofErr w:type="gramStart"/>
      <w:r w:rsidRPr="0077050E">
        <w:rPr>
          <w:lang w:eastAsia="ru-RU"/>
        </w:rPr>
        <w:t>центр  инновационных</w:t>
      </w:r>
      <w:proofErr w:type="gramEnd"/>
      <w:r w:rsidRPr="0077050E">
        <w:rPr>
          <w:lang w:eastAsia="ru-RU"/>
        </w:rPr>
        <w:t xml:space="preserve">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</w:t>
      </w:r>
      <w:proofErr w:type="gramStart"/>
      <w:r w:rsidRPr="00721A31">
        <w:t>систем :</w:t>
      </w:r>
      <w:proofErr w:type="gramEnd"/>
      <w:r w:rsidRPr="00721A31">
        <w:t xml:space="preserve"> Учебник и практикум / Г. А. Левочкина, В. И. Грекул, Н. Л. Коровкина. – 1-е </w:t>
      </w:r>
      <w:proofErr w:type="gramStart"/>
      <w:r w:rsidRPr="00721A31">
        <w:t>изд..</w:t>
      </w:r>
      <w:proofErr w:type="gramEnd"/>
      <w:r w:rsidRPr="00721A31">
        <w:t xml:space="preserve"> – </w:t>
      </w:r>
      <w:proofErr w:type="gramStart"/>
      <w:r w:rsidRPr="00721A31">
        <w:t>Москва :</w:t>
      </w:r>
      <w:proofErr w:type="gramEnd"/>
      <w:r w:rsidRPr="00721A31">
        <w:t xml:space="preserve">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 xml:space="preserve">, Н. Л. Коровкина. – Москва, </w:t>
      </w:r>
      <w:proofErr w:type="gramStart"/>
      <w:r w:rsidRPr="00721A31">
        <w:t>Саратов :</w:t>
      </w:r>
      <w:proofErr w:type="gramEnd"/>
      <w:r w:rsidRPr="00721A31">
        <w:t xml:space="preserve">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62BDC2D1" w:rsidR="00721A31" w:rsidRPr="001C4D2B" w:rsidRDefault="00721A31" w:rsidP="00C433D5">
      <w:pPr>
        <w:pStyle w:val="a1"/>
      </w:pPr>
      <w:r w:rsidRPr="00721A31">
        <w:t xml:space="preserve">Грекул </w:t>
      </w:r>
      <w:proofErr w:type="gramStart"/>
      <w:r w:rsidRPr="00721A31">
        <w:t>В.И.</w:t>
      </w:r>
      <w:proofErr w:type="gramEnd"/>
      <w:r w:rsidRPr="00721A31">
        <w:t xml:space="preserve"> Методические основы управления ИТ-проектами: учебник / Грекул </w:t>
      </w:r>
      <w:proofErr w:type="gramStart"/>
      <w:r w:rsidRPr="00721A31">
        <w:t>В.И.</w:t>
      </w:r>
      <w:proofErr w:type="gramEnd"/>
      <w:r w:rsidRPr="00721A31">
        <w:t xml:space="preserve">, Коровкина Н.Л., Куприянов </w:t>
      </w:r>
      <w:proofErr w:type="gramStart"/>
      <w:r w:rsidRPr="00721A31">
        <w:t>Ю.В.</w:t>
      </w:r>
      <w:proofErr w:type="gramEnd"/>
      <w:r w:rsidRPr="00721A31">
        <w:t xml:space="preserve"> - Саратов: Профобразование, 2021. - 467 c.- Текст: электронный // Электронно-библиотечная система IPR BOOKS. - URL: https://www.iprbookshop.ru/102193.html (</w:t>
      </w:r>
      <w:r w:rsidR="00435ED3">
        <w:t>Д</w:t>
      </w:r>
      <w:r w:rsidRPr="00721A31">
        <w:t xml:space="preserve">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0036566" w14:textId="54AC0D77" w:rsidR="001C4D2B" w:rsidRPr="001C4D2B" w:rsidRDefault="001C4D2B" w:rsidP="00C433D5">
      <w:pPr>
        <w:pStyle w:val="a1"/>
      </w:pPr>
      <w:r w:rsidRPr="001C4D2B">
        <w:rPr>
          <w:lang w:val="en-US"/>
        </w:rPr>
        <w:t>Market for «</w:t>
      </w:r>
      <w:proofErr w:type="gramStart"/>
      <w:r w:rsidRPr="001C4D2B">
        <w:rPr>
          <w:lang w:val="en-US"/>
        </w:rPr>
        <w:t>Counter-Strike</w:t>
      </w:r>
      <w:proofErr w:type="gramEnd"/>
      <w:r w:rsidRPr="001C4D2B">
        <w:rPr>
          <w:lang w:val="en-US"/>
        </w:rPr>
        <w:t xml:space="preserve">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0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6FEBF7D6" w14:textId="77777777" w:rsidR="00435ED3" w:rsidRDefault="00435ED3" w:rsidP="00435ED3">
      <w:pPr>
        <w:pStyle w:val="1"/>
        <w:jc w:val="center"/>
      </w:pPr>
      <w:bookmarkStart w:id="35" w:name="_Toc195022189"/>
      <w:r>
        <w:lastRenderedPageBreak/>
        <w:t>ПРИЛОЖЕНИЯ</w:t>
      </w:r>
      <w:bookmarkEnd w:id="35"/>
    </w:p>
    <w:p w14:paraId="4A8FBFAF" w14:textId="77777777" w:rsidR="00435ED3" w:rsidRPr="004C7161" w:rsidRDefault="00435ED3" w:rsidP="00435ED3">
      <w:r>
        <w:t xml:space="preserve">Приложение А </w:t>
      </w:r>
      <w:r>
        <w:rPr>
          <w:rFonts w:cs="Times New Roman"/>
        </w:rPr>
        <w:t>—</w:t>
      </w:r>
      <w:r>
        <w:t xml:space="preserve">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02.03.2025).</w:t>
      </w:r>
    </w:p>
    <w:p w14:paraId="07B968A1" w14:textId="77777777" w:rsidR="00435ED3" w:rsidRDefault="00435ED3" w:rsidP="00435ED3">
      <w:r>
        <w:t xml:space="preserve">Приложение Б </w:t>
      </w:r>
      <w:r>
        <w:rPr>
          <w:rFonts w:cs="Times New Roman"/>
        </w:rPr>
        <w:t>—</w:t>
      </w:r>
      <w:r>
        <w:t xml:space="preserve"> 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скинов.</w:t>
      </w:r>
    </w:p>
    <w:p w14:paraId="6EEFA9F9" w14:textId="77777777" w:rsidR="00435ED3" w:rsidRDefault="00435ED3" w:rsidP="00435ED3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2A3DD196" w14:textId="684539BD" w:rsidR="001C4D2B" w:rsidRPr="004C7161" w:rsidRDefault="001C4D2B" w:rsidP="001C4D2B">
      <w:r>
        <w:t xml:space="preserve">Приложение Г </w:t>
      </w:r>
      <w:r>
        <w:rPr>
          <w:rFonts w:cs="Times New Roman"/>
        </w:rPr>
        <w:t>—</w:t>
      </w:r>
      <w:r>
        <w:t xml:space="preserve"> Р</w:t>
      </w:r>
      <w:r w:rsidR="00617D83">
        <w:t>ост капитализации рынка скинов Counter</w:t>
      </w:r>
      <w:r w:rsidR="00617D83" w:rsidRPr="006823CB">
        <w:t>-</w:t>
      </w:r>
      <w:r w:rsidR="00617D83">
        <w:rPr>
          <w:lang w:val="en-US"/>
        </w:rPr>
        <w:t>Strike</w:t>
      </w:r>
      <w:r w:rsidR="00617D83" w:rsidRPr="006823CB">
        <w:t xml:space="preserve"> 2</w:t>
      </w:r>
      <w:r w:rsidR="00617D83">
        <w:t xml:space="preserve"> </w:t>
      </w:r>
      <w:r>
        <w:t>(актуальные данные за 0</w:t>
      </w:r>
      <w:r w:rsidR="00617D83">
        <w:t>8</w:t>
      </w:r>
      <w:r>
        <w:t>.03.2025).</w:t>
      </w:r>
    </w:p>
    <w:p w14:paraId="7A6FB348" w14:textId="77777777" w:rsidR="001C4D2B" w:rsidRPr="002E34C9" w:rsidRDefault="001C4D2B" w:rsidP="00435ED3"/>
    <w:p w14:paraId="7B58AC37" w14:textId="77777777" w:rsidR="00435ED3" w:rsidRPr="002E34C9" w:rsidRDefault="00435ED3" w:rsidP="00435ED3"/>
    <w:p w14:paraId="13D3B670" w14:textId="77777777" w:rsidR="00435ED3" w:rsidRPr="00704E1D" w:rsidRDefault="00435ED3" w:rsidP="00435ED3"/>
    <w:p w14:paraId="3C0AB54A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01D9A01E" w14:textId="77777777" w:rsidR="00435ED3" w:rsidRDefault="00435ED3" w:rsidP="00435ED3">
      <w:pPr>
        <w:pStyle w:val="3"/>
        <w:ind w:firstLine="0"/>
        <w:jc w:val="center"/>
      </w:pPr>
      <w:bookmarkStart w:id="36" w:name="_Toc177928554"/>
      <w:bookmarkStart w:id="37" w:name="_Toc181795632"/>
      <w:bookmarkStart w:id="38" w:name="_Toc181798922"/>
      <w:bookmarkStart w:id="39" w:name="_Toc181804578"/>
      <w:bookmarkStart w:id="40" w:name="_Toc182159552"/>
      <w:bookmarkStart w:id="41" w:name="_Toc182785015"/>
      <w:bookmarkStart w:id="42" w:name="_Toc183380444"/>
      <w:bookmarkStart w:id="43" w:name="_Toc191593072"/>
      <w:bookmarkStart w:id="44" w:name="_Toc191830311"/>
      <w:bookmarkStart w:id="45" w:name="_Toc192144331"/>
      <w:bookmarkStart w:id="46" w:name="_Toc192423610"/>
      <w:bookmarkStart w:id="47" w:name="_Toc193370994"/>
      <w:bookmarkStart w:id="48" w:name="_Toc193734682"/>
      <w:bookmarkStart w:id="49" w:name="_Toc194406383"/>
      <w:bookmarkStart w:id="50" w:name="_Toc194953886"/>
      <w:bookmarkStart w:id="51" w:name="_Toc195021848"/>
      <w:bookmarkStart w:id="52" w:name="_Toc195022190"/>
      <w:r>
        <w:lastRenderedPageBreak/>
        <w:t>Приложение А</w:t>
      </w:r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14E05646" w14:textId="77777777" w:rsidR="00435ED3" w:rsidRDefault="00435ED3" w:rsidP="00435ED3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7D5A77D2" w14:textId="77777777" w:rsidR="00435ED3" w:rsidRDefault="00435ED3" w:rsidP="00435ED3">
      <w:pPr>
        <w:pStyle w:val="afffa"/>
      </w:pPr>
      <w:r w:rsidRPr="00B55F49">
        <w:rPr>
          <w:noProof/>
        </w:rPr>
        <w:drawing>
          <wp:inline distT="0" distB="0" distL="0" distR="0" wp14:anchorId="1B259867" wp14:editId="0C546157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392" w14:textId="77777777" w:rsidR="00435ED3" w:rsidRDefault="00435ED3" w:rsidP="00435ED3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2FC9A52" w14:textId="77777777" w:rsidR="00435ED3" w:rsidRPr="004C7161" w:rsidRDefault="00435ED3" w:rsidP="00435ED3">
      <w:pPr>
        <w:pStyle w:val="3"/>
        <w:ind w:firstLine="0"/>
        <w:jc w:val="center"/>
      </w:pPr>
      <w:bookmarkStart w:id="53" w:name="_Toc192144332"/>
      <w:bookmarkStart w:id="54" w:name="_Toc192423611"/>
      <w:bookmarkStart w:id="55" w:name="_Toc193370995"/>
      <w:bookmarkStart w:id="56" w:name="_Toc193734683"/>
      <w:bookmarkStart w:id="57" w:name="_Toc194406384"/>
      <w:bookmarkStart w:id="58" w:name="_Toc194953887"/>
      <w:bookmarkStart w:id="59" w:name="_Toc195021849"/>
      <w:bookmarkStart w:id="60" w:name="_Toc195022191"/>
      <w:r>
        <w:lastRenderedPageBreak/>
        <w:t>Приложение Б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14:paraId="7FB8EAB1" w14:textId="77777777" w:rsidR="00435ED3" w:rsidRPr="00474BF8" w:rsidRDefault="00435ED3" w:rsidP="00435ED3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74107D43" w14:textId="77777777" w:rsidR="00435ED3" w:rsidRPr="00474BF8" w:rsidRDefault="00435ED3" w:rsidP="00435ED3">
      <w:pPr>
        <w:rPr>
          <w:lang w:val="en-US"/>
        </w:rPr>
      </w:pPr>
      <w:r>
        <w:t>Для получения сведений о предмете и генерации изображения скина достаточно знать его 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37A26203" w14:textId="77777777" w:rsidR="00435ED3" w:rsidRDefault="00435ED3" w:rsidP="00435ED3">
      <w:r>
        <w:t>В такой ссылке закодирована информация о предмете.</w:t>
      </w:r>
    </w:p>
    <w:p w14:paraId="6B96CB81" w14:textId="77777777" w:rsidR="00435ED3" w:rsidRDefault="00435ED3" w:rsidP="00435ED3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1309F978" w14:textId="77777777" w:rsidR="00435ED3" w:rsidRDefault="00435ED3" w:rsidP="00435ED3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00B42FC3" w14:textId="77777777" w:rsidR="00435ED3" w:rsidRDefault="00435ED3" w:rsidP="00435ED3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1B99040A" w14:textId="77777777" w:rsidR="00435ED3" w:rsidRPr="00190B82" w:rsidRDefault="00435ED3" w:rsidP="00435ED3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583CAFF3" w14:textId="77777777" w:rsidR="00435ED3" w:rsidRDefault="00435ED3" w:rsidP="00435ED3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2B36EB16" w14:textId="77777777" w:rsidR="00435ED3" w:rsidRDefault="00435ED3" w:rsidP="00435ED3">
      <w:pPr>
        <w:pStyle w:val="afffa"/>
      </w:pPr>
      <w:r w:rsidRPr="004C7161">
        <w:rPr>
          <w:noProof/>
        </w:rPr>
        <w:drawing>
          <wp:inline distT="0" distB="0" distL="0" distR="0" wp14:anchorId="1C2709BE" wp14:editId="20AD8E46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E57911" w14:textId="77777777" w:rsidR="00435ED3" w:rsidRDefault="00435ED3" w:rsidP="00435ED3">
      <w:pPr>
        <w:pStyle w:val="aff5"/>
      </w:pPr>
      <w:r>
        <w:t>Рисунок Б.1 – Пример карточки осмотра</w:t>
      </w:r>
    </w:p>
    <w:p w14:paraId="2262655B" w14:textId="77777777" w:rsidR="00435ED3" w:rsidRDefault="00435ED3" w:rsidP="00435ED3">
      <w:r>
        <w:lastRenderedPageBreak/>
        <w:t>Основными элементами карточки являются крупное изображение скина в центре карточки, позволяющее рассмотреть все его детали, название скина, 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33D7285B" w14:textId="77777777" w:rsidR="00435ED3" w:rsidRPr="0077050E" w:rsidRDefault="00435ED3" w:rsidP="00435ED3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6033EBCC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 xml:space="preserve">Сплошное покрытие (Сплошной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 xml:space="preserve">». Примеры скинов: </w:t>
      </w:r>
      <w:r w:rsidRPr="00967BA1">
        <w:t xml:space="preserve">Candy Apple, </w:t>
      </w:r>
      <w:proofErr w:type="spellStart"/>
      <w:r w:rsidRPr="00967BA1">
        <w:t>Sand</w:t>
      </w:r>
      <w:proofErr w:type="spellEnd"/>
      <w:r w:rsidRPr="00967BA1">
        <w:t xml:space="preserve"> </w:t>
      </w:r>
      <w:proofErr w:type="spellStart"/>
      <w:r w:rsidRPr="00967BA1">
        <w:t>Dune</w:t>
      </w:r>
      <w:proofErr w:type="spellEnd"/>
      <w:r w:rsidRPr="00967BA1">
        <w:t xml:space="preserve">, </w:t>
      </w:r>
      <w:proofErr w:type="spellStart"/>
      <w:r w:rsidRPr="00967BA1">
        <w:t>Bulldozer</w:t>
      </w:r>
      <w:proofErr w:type="spellEnd"/>
      <w:r>
        <w:t>. На Рисунке Б.2 представлен скин с этим стилем отделки.</w:t>
      </w:r>
    </w:p>
    <w:p w14:paraId="42E9C88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3D37DB83" wp14:editId="22ED0064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FA217" w14:textId="77777777" w:rsidR="00435ED3" w:rsidRPr="00E93889" w:rsidRDefault="00435ED3" w:rsidP="00435ED3">
      <w:pPr>
        <w:pStyle w:val="aff5"/>
      </w:pPr>
      <w:r>
        <w:t>Рисунок Б.2 - Скин со стилем отделки «Сплошное покрытие»</w:t>
      </w:r>
    </w:p>
    <w:p w14:paraId="5BBA102A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 На Рисунке Б.3 представлен скин с этим стилем отделки.</w:t>
      </w:r>
    </w:p>
    <w:p w14:paraId="0C0B03D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34C0F6" wp14:editId="77DB85E4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9FD847" w14:textId="77777777" w:rsidR="00435ED3" w:rsidRPr="00E93889" w:rsidRDefault="00435ED3" w:rsidP="00435ED3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838EE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>
        <w:t>Аквапечать</w:t>
      </w:r>
      <w:proofErr w:type="spellEnd"/>
      <w:r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 На Рисунке Б.4 представлен скин с этим стилем отделки.</w:t>
      </w:r>
    </w:p>
    <w:p w14:paraId="5B344508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BAC64A7" wp14:editId="5F9E3900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4932CC" w14:textId="77777777" w:rsidR="00435ED3" w:rsidRPr="00E93889" w:rsidRDefault="00435ED3" w:rsidP="00435ED3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362EB5B8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 На Рисунке Б.5 представлен скин с этим стилем отделки.</w:t>
      </w:r>
    </w:p>
    <w:p w14:paraId="38FE2631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3FDA923" wp14:editId="454E9262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0BF12F" w14:textId="77777777" w:rsidR="00435ED3" w:rsidRPr="00E93889" w:rsidRDefault="00435ED3" w:rsidP="00435ED3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2A304136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 На Рисунке Б.6 представлен скин с этим стилем отделки.</w:t>
      </w:r>
    </w:p>
    <w:p w14:paraId="184283BF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529E4D" wp14:editId="668FF4F8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C4E2AB" w14:textId="77777777" w:rsidR="00435ED3" w:rsidRPr="00E93889" w:rsidRDefault="00435ED3" w:rsidP="00435ED3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E38A15E" w14:textId="77777777" w:rsidR="00435ED3" w:rsidRPr="00304635" w:rsidRDefault="00435ED3" w:rsidP="00435ED3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Pr="00304635">
        <w:rPr>
          <w:lang w:val="en-US"/>
        </w:rPr>
        <w:t xml:space="preserve"> </w:t>
      </w:r>
      <w:r>
        <w:t>На Рисунке Б.7 представлен скин с этим стилем отделки.</w:t>
      </w:r>
    </w:p>
    <w:p w14:paraId="5D939EE3" w14:textId="77777777" w:rsidR="00435ED3" w:rsidRDefault="00435ED3" w:rsidP="00435ED3">
      <w:pPr>
        <w:pStyle w:val="afffa"/>
      </w:pPr>
      <w:r>
        <w:rPr>
          <w:noProof/>
          <w:lang w:val="en-US"/>
        </w:rPr>
        <w:drawing>
          <wp:inline distT="0" distB="0" distL="0" distR="0" wp14:anchorId="3BB5B7D1" wp14:editId="4559B21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36188" w14:textId="77777777" w:rsidR="00435ED3" w:rsidRPr="00304635" w:rsidRDefault="00435ED3" w:rsidP="00435ED3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4B014392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 На Рисунке Б.8 представлен скин с этим стилем отделки.</w:t>
      </w:r>
    </w:p>
    <w:p w14:paraId="0A8A157B" w14:textId="77777777" w:rsidR="00435ED3" w:rsidRDefault="00435ED3" w:rsidP="00435ED3">
      <w:pPr>
        <w:pStyle w:val="afffa"/>
      </w:pPr>
      <w:r w:rsidRPr="00304635">
        <w:rPr>
          <w:noProof/>
        </w:rPr>
        <w:drawing>
          <wp:inline distT="0" distB="0" distL="0" distR="0" wp14:anchorId="1D118B59" wp14:editId="451BA641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C734" w14:textId="77777777" w:rsidR="00435ED3" w:rsidRPr="00304635" w:rsidRDefault="00435ED3" w:rsidP="00435ED3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77F50694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 На Рисунке Б.9 представлен скин с этим стилем отделки.</w:t>
      </w:r>
    </w:p>
    <w:p w14:paraId="0E0A632A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0C5EC0C" wp14:editId="53FD596E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8AFE6D" w14:textId="77777777" w:rsidR="00435ED3" w:rsidRPr="00304635" w:rsidRDefault="00435ED3" w:rsidP="00435ED3">
      <w:pPr>
        <w:pStyle w:val="aff5"/>
      </w:pPr>
      <w:r>
        <w:t>Рисунок Б.9 - Скин со стилем отделки «Многоцветное анодирование»</w:t>
      </w:r>
    </w:p>
    <w:p w14:paraId="524F6FF7" w14:textId="77777777" w:rsidR="00435ED3" w:rsidRDefault="00435ED3" w:rsidP="00435ED3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4C8744CD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395CBF55" wp14:editId="3624E8B6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673FCA" w14:textId="77777777" w:rsidR="00435ED3" w:rsidRDefault="00435ED3" w:rsidP="00435ED3">
      <w:pPr>
        <w:pStyle w:val="aff5"/>
      </w:pPr>
      <w:r>
        <w:t>Рисунок Б.10 – Скин со стилем отделки «Анодирование с аэрографией»</w:t>
      </w:r>
    </w:p>
    <w:p w14:paraId="200727FD" w14:textId="77777777" w:rsidR="00435ED3" w:rsidRDefault="00435ED3" w:rsidP="00435ED3">
      <w:r w:rsidRPr="00D55F8C">
        <w:rPr>
          <w:b/>
          <w:bCs/>
        </w:rPr>
        <w:t>Номер в каталоге</w:t>
      </w:r>
      <w:r>
        <w:t xml:space="preserve">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 xml:space="preserve">) — это </w:t>
      </w:r>
      <w:r w:rsidRPr="00D55F8C">
        <w:t>номер, который присваивается каждому скину, но не оружию.</w:t>
      </w:r>
      <w:r>
        <w:t xml:space="preserve"> </w:t>
      </w:r>
      <w:r w:rsidRPr="00D55F8C">
        <w:t xml:space="preserve">Например, </w:t>
      </w:r>
      <w:r>
        <w:t>для скина «</w:t>
      </w:r>
      <w:r w:rsidRPr="00D55F8C">
        <w:t xml:space="preserve">Case </w:t>
      </w:r>
      <w:proofErr w:type="spellStart"/>
      <w:r w:rsidRPr="00D55F8C">
        <w:t>Hardened</w:t>
      </w:r>
      <w:proofErr w:type="spellEnd"/>
      <w:r>
        <w:t>»</w:t>
      </w:r>
      <w:r w:rsidRPr="00D55F8C">
        <w:t xml:space="preserve"> это 44, и в этой линейке скинов каждое оружие будет иметь 44 номер.</w:t>
      </w:r>
    </w:p>
    <w:p w14:paraId="4D95D546" w14:textId="77777777" w:rsidR="00435ED3" w:rsidRDefault="00435ED3" w:rsidP="00435ED3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>
        <w:t xml:space="preserve">скины с определенными паттернами </w:t>
      </w:r>
      <w:r w:rsidRPr="00D55F8C">
        <w:t>могут оцениваться игроками дорож</w:t>
      </w:r>
      <w:r>
        <w:t>е. На Рисунке Б.11 представлен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  <w:r w:rsidRPr="00CD4872">
        <w:t>.</w:t>
      </w:r>
    </w:p>
    <w:p w14:paraId="0823B965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10056DF" wp14:editId="4511912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1ECC" w14:textId="77777777" w:rsidR="00435ED3" w:rsidRDefault="00435ED3" w:rsidP="00435ED3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3866068" w14:textId="77777777" w:rsidR="00435ED3" w:rsidRPr="00CD4872" w:rsidRDefault="00435ED3" w:rsidP="00435ED3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352D6FFE" w14:textId="77777777" w:rsidR="00435ED3" w:rsidRDefault="00435ED3" w:rsidP="00435ED3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ABE2A" wp14:editId="275E3D28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E2091" w14:textId="77777777" w:rsidR="00435ED3" w:rsidRDefault="00435ED3" w:rsidP="00435ED3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23A4247B" w14:textId="77777777" w:rsidR="00435ED3" w:rsidRDefault="00435ED3" w:rsidP="00435ED3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6B18594C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655CF096" wp14:editId="39868827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B7EA" w14:textId="77777777" w:rsidR="00435ED3" w:rsidRDefault="00435ED3" w:rsidP="00435ED3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086A56DD" w14:textId="77777777" w:rsidR="00435ED3" w:rsidRDefault="00435ED3" w:rsidP="00435ED3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7293215E" w14:textId="77777777" w:rsidR="00435ED3" w:rsidRPr="008A04C2" w:rsidRDefault="00435ED3" w:rsidP="00435ED3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1173FF20" w14:textId="77777777" w:rsidR="00435ED3" w:rsidRDefault="00435ED3" w:rsidP="00435ED3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>
        <w:t xml:space="preserve">. На Рисунке Б.14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завода»;</w:t>
      </w:r>
    </w:p>
    <w:p w14:paraId="2A0F185D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79221BF4" wp14:editId="2C974D0A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661EF" w14:textId="77777777" w:rsidR="00435ED3" w:rsidRPr="004D126A" w:rsidRDefault="00435ED3" w:rsidP="00435ED3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7B87BF80" w14:textId="77777777" w:rsidR="00435ED3" w:rsidRDefault="00435ED3" w:rsidP="00435ED3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 xml:space="preserve">) – </w:t>
      </w:r>
      <w:proofErr w:type="gramStart"/>
      <w:r>
        <w:t>0,07-0,15</w:t>
      </w:r>
      <w:proofErr w:type="gramEnd"/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>
        <w:t xml:space="preserve">. На Рисунке Б.15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поношенное»;</w:t>
      </w:r>
    </w:p>
    <w:p w14:paraId="21CA7BC0" w14:textId="77777777" w:rsidR="00435ED3" w:rsidRDefault="00435ED3" w:rsidP="00435ED3">
      <w:pPr>
        <w:pStyle w:val="afffa"/>
      </w:pPr>
      <w:r>
        <w:rPr>
          <w:noProof/>
        </w:rPr>
        <w:lastRenderedPageBreak/>
        <w:drawing>
          <wp:inline distT="0" distB="0" distL="0" distR="0" wp14:anchorId="4373339A" wp14:editId="358F72E9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FA3E1A" w14:textId="77777777" w:rsidR="00435ED3" w:rsidRPr="004D126A" w:rsidRDefault="00435ED3" w:rsidP="00435ED3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6E2D64FA" w14:textId="77777777" w:rsidR="00435ED3" w:rsidRDefault="00435ED3" w:rsidP="00435ED3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 xml:space="preserve">) – </w:t>
      </w:r>
      <w:proofErr w:type="gramStart"/>
      <w:r>
        <w:t>0,15-0,37</w:t>
      </w:r>
      <w:proofErr w:type="gramEnd"/>
      <w:r w:rsidRPr="008A04C2">
        <w:t xml:space="preserve">. </w:t>
      </w:r>
      <w:r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>
        <w:t xml:space="preserve">. На Рисунке Б.16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испытаний»;</w:t>
      </w:r>
    </w:p>
    <w:p w14:paraId="5E87BCA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5B3837EC" wp14:editId="16C64C6D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8FC3" w14:textId="77777777" w:rsidR="00435ED3" w:rsidRPr="00731680" w:rsidRDefault="00435ED3" w:rsidP="00435ED3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3203D773" w14:textId="77777777" w:rsidR="00435ED3" w:rsidRDefault="00435ED3" w:rsidP="00435ED3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 xml:space="preserve">) – </w:t>
      </w:r>
      <w:proofErr w:type="gramStart"/>
      <w:r>
        <w:t>0,37-0,45</w:t>
      </w:r>
      <w:proofErr w:type="gramEnd"/>
      <w:r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>
        <w:t xml:space="preserve">. На Рисунке Б.17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«Поношенное»;</w:t>
      </w:r>
    </w:p>
    <w:p w14:paraId="586D25AD" w14:textId="77777777" w:rsidR="00435ED3" w:rsidRDefault="00435ED3" w:rsidP="00435ED3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506EB675" wp14:editId="425A7D9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4B41F3" w14:textId="77777777" w:rsidR="00435ED3" w:rsidRPr="00731680" w:rsidRDefault="00435ED3" w:rsidP="00435ED3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582DFAE4" w14:textId="77777777" w:rsidR="00435ED3" w:rsidRPr="00731680" w:rsidRDefault="00435ED3" w:rsidP="00435ED3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 xml:space="preserve">. На Рисунке Б.18 представлен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боях».</w:t>
      </w:r>
    </w:p>
    <w:p w14:paraId="76FEE127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2490266D" wp14:editId="491EFC03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109DB0" w14:textId="77777777" w:rsidR="00435ED3" w:rsidRPr="00731680" w:rsidRDefault="00435ED3" w:rsidP="00435ED3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377E40FB" w14:textId="77777777" w:rsidR="00435ED3" w:rsidRDefault="00435ED3" w:rsidP="00435ED3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proofErr w:type="gramStart"/>
      <w:r w:rsidRPr="00731680">
        <w:t>StatTrak</w:t>
      </w:r>
      <w:proofErr w:type="spellEnd"/>
      <w:proofErr w:type="gram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Б.19 представлен предмет с технологией </w:t>
      </w:r>
      <w:proofErr w:type="spellStart"/>
      <w:r w:rsidRPr="004D126A">
        <w:t>StatTrak</w:t>
      </w:r>
      <w:proofErr w:type="spellEnd"/>
      <w:r>
        <w:t>.</w:t>
      </w:r>
    </w:p>
    <w:p w14:paraId="018FA113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44B6E5D1" wp14:editId="379B5DE4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22F8BE" w14:textId="77777777" w:rsidR="00435ED3" w:rsidRDefault="00435ED3" w:rsidP="00435ED3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1EAD7CA0" w14:textId="77777777" w:rsidR="00435ED3" w:rsidRPr="0077050E" w:rsidRDefault="00435ED3" w:rsidP="00435ED3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0092BEDA" w14:textId="77777777" w:rsidR="00435ED3" w:rsidRPr="008B25D8" w:rsidRDefault="00435ED3" w:rsidP="00435ED3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18B05191" w14:textId="77777777" w:rsidR="00435ED3" w:rsidRPr="008B25D8" w:rsidRDefault="00435ED3" w:rsidP="00435ED3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3F35ED23" w14:textId="77777777" w:rsidR="00435ED3" w:rsidRPr="008B25D8" w:rsidRDefault="00435ED3" w:rsidP="00435ED3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12D7254E" w14:textId="77777777" w:rsidR="00435ED3" w:rsidRPr="008B25D8" w:rsidRDefault="00435ED3" w:rsidP="00435ED3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62BEEB5D" w14:textId="77777777" w:rsidR="00435ED3" w:rsidRPr="008B25D8" w:rsidRDefault="00435ED3" w:rsidP="00435ED3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51583A4E" w14:textId="77777777" w:rsidR="00435ED3" w:rsidRPr="008B25D8" w:rsidRDefault="00435ED3" w:rsidP="00435ED3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40C1B547" w14:textId="77777777" w:rsidR="00435ED3" w:rsidRPr="008B25D8" w:rsidRDefault="00435ED3" w:rsidP="00435ED3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625430B2" w14:textId="77777777" w:rsidR="00435ED3" w:rsidRPr="008B25D8" w:rsidRDefault="00435ED3" w:rsidP="00435ED3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52DCF694" w14:textId="77777777" w:rsidR="00435ED3" w:rsidRPr="0077050E" w:rsidRDefault="00435ED3" w:rsidP="00435ED3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 xml:space="preserve">, попавший в данную категорию по причине того, что его оформление нарушило авторское право. На Рисунке Б.20 наглядно представлены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2.</w:t>
      </w:r>
    </w:p>
    <w:p w14:paraId="01EC6469" w14:textId="77777777" w:rsidR="00435ED3" w:rsidRDefault="00435ED3" w:rsidP="00435ED3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6DBAEF" wp14:editId="32A94B20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4BF0C" w14:textId="77777777" w:rsidR="00435ED3" w:rsidRPr="00300AC7" w:rsidRDefault="00435ED3" w:rsidP="00435ED3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50B22453" w14:textId="77777777" w:rsidR="00435ED3" w:rsidRPr="008B25D8" w:rsidRDefault="00435ED3" w:rsidP="00435ED3">
      <w:r>
        <w:t>Стоит обратить внимание, что категория «Редкое» включает скины только ножей и перчаток, скинов оружия нет.</w:t>
      </w:r>
    </w:p>
    <w:p w14:paraId="5D286362" w14:textId="77777777" w:rsidR="00435ED3" w:rsidRDefault="00435ED3" w:rsidP="00435ED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7179A1A2" w14:textId="77777777" w:rsidR="00435ED3" w:rsidRPr="002E34C9" w:rsidRDefault="00435ED3" w:rsidP="00435ED3">
      <w:pPr>
        <w:pStyle w:val="3"/>
        <w:ind w:firstLine="0"/>
        <w:jc w:val="center"/>
      </w:pPr>
      <w:bookmarkStart w:id="61" w:name="_Toc192144333"/>
      <w:bookmarkStart w:id="62" w:name="_Toc192423612"/>
      <w:bookmarkStart w:id="63" w:name="_Toc193370996"/>
      <w:bookmarkStart w:id="64" w:name="_Toc193734684"/>
      <w:bookmarkStart w:id="65" w:name="_Toc194406385"/>
      <w:bookmarkStart w:id="66" w:name="_Toc194953888"/>
      <w:bookmarkStart w:id="67" w:name="_Toc195021850"/>
      <w:bookmarkStart w:id="68" w:name="_Toc195022192"/>
      <w:r>
        <w:lastRenderedPageBreak/>
        <w:t>Приложение В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14:paraId="623AA76E" w14:textId="77777777" w:rsidR="00435ED3" w:rsidRDefault="00435ED3" w:rsidP="00435ED3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7F36103B" w14:textId="77777777" w:rsidR="00435ED3" w:rsidRDefault="00435ED3" w:rsidP="00435ED3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 xml:space="preserve">одинакового качества </w:t>
      </w:r>
      <w:proofErr w:type="gramStart"/>
      <w:r w:rsidRPr="0093601B">
        <w:t>на скин</w:t>
      </w:r>
      <w:proofErr w:type="gramEnd"/>
      <w:r w:rsidRPr="0093601B">
        <w:t xml:space="preserve"> оружия более высокого уровня.</w:t>
      </w:r>
    </w:p>
    <w:p w14:paraId="5819AF81" w14:textId="77777777" w:rsidR="00435ED3" w:rsidRPr="0093601B" w:rsidRDefault="00435ED3" w:rsidP="00435ED3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6C6EBC4E" w14:textId="77777777" w:rsidR="00435ED3" w:rsidRDefault="00435ED3" w:rsidP="00435ED3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>
        <w:t xml:space="preserve"> </w:t>
      </w:r>
    </w:p>
    <w:p w14:paraId="6F3AF15F" w14:textId="77777777" w:rsidR="00435ED3" w:rsidRDefault="00435ED3" w:rsidP="00435ED3">
      <w:r>
        <w:t>На Рисунке В.1 представлен пример собранного контракта на обмен.</w:t>
      </w:r>
    </w:p>
    <w:p w14:paraId="434ABF39" w14:textId="77777777" w:rsidR="00435ED3" w:rsidRDefault="00435ED3" w:rsidP="00435ED3">
      <w:pPr>
        <w:pStyle w:val="afffa"/>
      </w:pPr>
      <w:r>
        <w:rPr>
          <w:noProof/>
        </w:rPr>
        <w:drawing>
          <wp:inline distT="0" distB="0" distL="0" distR="0" wp14:anchorId="23B3DE79" wp14:editId="466A8540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6D556" w14:textId="77777777" w:rsidR="00435ED3" w:rsidRDefault="00435ED3" w:rsidP="00435ED3">
      <w:pPr>
        <w:pStyle w:val="aff5"/>
      </w:pPr>
      <w:r>
        <w:t>Рисунок В.1 – Собранный контракт на обмен</w:t>
      </w:r>
    </w:p>
    <w:p w14:paraId="2682FFBD" w14:textId="77777777" w:rsidR="00435ED3" w:rsidRDefault="00435ED3" w:rsidP="00435ED3">
      <w:r>
        <w:t>На Рисунке В.2 представлен результат контракта на обмен.</w:t>
      </w:r>
    </w:p>
    <w:p w14:paraId="0A99B1AE" w14:textId="77777777" w:rsidR="00435ED3" w:rsidRDefault="00435ED3" w:rsidP="00435ED3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7F86B20D" wp14:editId="6D6999B3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26A5" w14:textId="77777777" w:rsidR="00435ED3" w:rsidRDefault="00435ED3" w:rsidP="00435ED3">
      <w:pPr>
        <w:pStyle w:val="aff5"/>
      </w:pPr>
      <w:r>
        <w:t>Рисунок В.2 – Результат контракта на обмен</w:t>
      </w:r>
    </w:p>
    <w:p w14:paraId="15D157E5" w14:textId="77777777" w:rsidR="00435ED3" w:rsidRPr="00F1383B" w:rsidRDefault="00435ED3" w:rsidP="00435ED3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05D250E9" w14:textId="77777777" w:rsidR="00617D83" w:rsidRDefault="00617D83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1CACC3C0" w14:textId="661AC41F" w:rsidR="00617D83" w:rsidRPr="00617D83" w:rsidRDefault="00617D83" w:rsidP="00617D83">
      <w:pPr>
        <w:pStyle w:val="3"/>
        <w:ind w:firstLine="0"/>
        <w:jc w:val="center"/>
      </w:pPr>
      <w:bookmarkStart w:id="69" w:name="_Toc192423613"/>
      <w:bookmarkStart w:id="70" w:name="_Toc193370997"/>
      <w:bookmarkStart w:id="71" w:name="_Toc193734685"/>
      <w:bookmarkStart w:id="72" w:name="_Toc194406386"/>
      <w:bookmarkStart w:id="73" w:name="_Toc194953889"/>
      <w:bookmarkStart w:id="74" w:name="_Toc195021851"/>
      <w:bookmarkStart w:id="75" w:name="_Toc195022193"/>
      <w:r>
        <w:lastRenderedPageBreak/>
        <w:t>Приложение Г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2ADE5972" w14:textId="517D4E00" w:rsidR="00617D83" w:rsidRPr="00617D83" w:rsidRDefault="00617D83" w:rsidP="00617D83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EA9E759" w14:textId="77777777" w:rsidR="00617D83" w:rsidRDefault="00617D83" w:rsidP="00617D83">
      <w:r>
        <w:t>Рисунок взят из статьи, представленной в списке информационных источников под номеров одиннадцать.</w:t>
      </w:r>
    </w:p>
    <w:p w14:paraId="4BD96BED" w14:textId="6F0E3D62" w:rsidR="00617D83" w:rsidRPr="00617D83" w:rsidRDefault="00617D83" w:rsidP="00617D83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2F1A22D6" w14:textId="724AEDC0" w:rsidR="00617D83" w:rsidRDefault="00617D83" w:rsidP="00617D83">
      <w:pPr>
        <w:pStyle w:val="afffa"/>
      </w:pPr>
      <w:r w:rsidRPr="00617D83">
        <w:rPr>
          <w:noProof/>
        </w:rPr>
        <w:drawing>
          <wp:inline distT="0" distB="0" distL="0" distR="0" wp14:anchorId="3F8FC999" wp14:editId="4E89BF4C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3CF8" w14:textId="3E3F9319" w:rsidR="00617D83" w:rsidRDefault="00617D83" w:rsidP="00617D83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p w14:paraId="27E046A6" w14:textId="773AC76B" w:rsidR="00B55F49" w:rsidRPr="00B55F49" w:rsidRDefault="00B55F49" w:rsidP="00B55F49">
      <w:pPr>
        <w:pStyle w:val="aff5"/>
      </w:pPr>
    </w:p>
    <w:sectPr w:rsidR="00B55F49" w:rsidRPr="00B55F49" w:rsidSect="00893ADB">
      <w:footerReference w:type="default" r:id="rId35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8DE4" w14:textId="77777777" w:rsidR="003C728B" w:rsidRDefault="003C728B">
      <w:pPr>
        <w:spacing w:line="240" w:lineRule="auto"/>
      </w:pPr>
      <w:r>
        <w:separator/>
      </w:r>
    </w:p>
  </w:endnote>
  <w:endnote w:type="continuationSeparator" w:id="0">
    <w:p w14:paraId="08F14081" w14:textId="77777777" w:rsidR="003C728B" w:rsidRDefault="003C7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C2D5C" w14:textId="77777777" w:rsidR="003C728B" w:rsidRDefault="003C728B">
      <w:pPr>
        <w:spacing w:line="240" w:lineRule="auto"/>
      </w:pPr>
      <w:r>
        <w:separator/>
      </w:r>
    </w:p>
  </w:footnote>
  <w:footnote w:type="continuationSeparator" w:id="0">
    <w:p w14:paraId="6E0A0899" w14:textId="77777777" w:rsidR="003C728B" w:rsidRDefault="003C728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42E61"/>
    <w:rsid w:val="00043D83"/>
    <w:rsid w:val="00045E5E"/>
    <w:rsid w:val="0004677D"/>
    <w:rsid w:val="00047940"/>
    <w:rsid w:val="0005082A"/>
    <w:rsid w:val="00052E8D"/>
    <w:rsid w:val="00055693"/>
    <w:rsid w:val="0006648D"/>
    <w:rsid w:val="00072564"/>
    <w:rsid w:val="00072F2C"/>
    <w:rsid w:val="000766E1"/>
    <w:rsid w:val="00090C10"/>
    <w:rsid w:val="00093FCA"/>
    <w:rsid w:val="00096389"/>
    <w:rsid w:val="00096E95"/>
    <w:rsid w:val="000A22CF"/>
    <w:rsid w:val="000B2A97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488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0ADF"/>
    <w:rsid w:val="001615DD"/>
    <w:rsid w:val="001624EE"/>
    <w:rsid w:val="00164752"/>
    <w:rsid w:val="001706B9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A7044"/>
    <w:rsid w:val="001C4A01"/>
    <w:rsid w:val="001C4D2B"/>
    <w:rsid w:val="001C531A"/>
    <w:rsid w:val="001C6F8D"/>
    <w:rsid w:val="001D0133"/>
    <w:rsid w:val="001D158D"/>
    <w:rsid w:val="001D5547"/>
    <w:rsid w:val="001D5A86"/>
    <w:rsid w:val="001E492B"/>
    <w:rsid w:val="001E59A4"/>
    <w:rsid w:val="001F0896"/>
    <w:rsid w:val="001F51B2"/>
    <w:rsid w:val="001F6E91"/>
    <w:rsid w:val="001F7981"/>
    <w:rsid w:val="0020077D"/>
    <w:rsid w:val="002022F2"/>
    <w:rsid w:val="002046DA"/>
    <w:rsid w:val="0020478D"/>
    <w:rsid w:val="002049F1"/>
    <w:rsid w:val="00204E47"/>
    <w:rsid w:val="00211D5E"/>
    <w:rsid w:val="0021497B"/>
    <w:rsid w:val="002162D7"/>
    <w:rsid w:val="002164D3"/>
    <w:rsid w:val="0022097C"/>
    <w:rsid w:val="002216B4"/>
    <w:rsid w:val="00222D3C"/>
    <w:rsid w:val="00224FB0"/>
    <w:rsid w:val="0022553E"/>
    <w:rsid w:val="00230FD3"/>
    <w:rsid w:val="002438F7"/>
    <w:rsid w:val="00245F99"/>
    <w:rsid w:val="00247688"/>
    <w:rsid w:val="00250796"/>
    <w:rsid w:val="00250FF2"/>
    <w:rsid w:val="0025324A"/>
    <w:rsid w:val="002678C2"/>
    <w:rsid w:val="00272BDC"/>
    <w:rsid w:val="0027671E"/>
    <w:rsid w:val="002923CC"/>
    <w:rsid w:val="00296AA9"/>
    <w:rsid w:val="00296C99"/>
    <w:rsid w:val="002A0B05"/>
    <w:rsid w:val="002A5027"/>
    <w:rsid w:val="002B0C86"/>
    <w:rsid w:val="002B66B7"/>
    <w:rsid w:val="002B7AA5"/>
    <w:rsid w:val="002C2F7F"/>
    <w:rsid w:val="002D1855"/>
    <w:rsid w:val="002D31A0"/>
    <w:rsid w:val="002D7D0B"/>
    <w:rsid w:val="002E34C9"/>
    <w:rsid w:val="002E364F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32B7"/>
    <w:rsid w:val="0032417D"/>
    <w:rsid w:val="003270BD"/>
    <w:rsid w:val="00332256"/>
    <w:rsid w:val="003327E0"/>
    <w:rsid w:val="00332A88"/>
    <w:rsid w:val="0033324A"/>
    <w:rsid w:val="00343942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4F6D"/>
    <w:rsid w:val="003761B2"/>
    <w:rsid w:val="00381D14"/>
    <w:rsid w:val="00382D29"/>
    <w:rsid w:val="00382E5B"/>
    <w:rsid w:val="0038790F"/>
    <w:rsid w:val="0039425A"/>
    <w:rsid w:val="003A0677"/>
    <w:rsid w:val="003A40A9"/>
    <w:rsid w:val="003A6EC0"/>
    <w:rsid w:val="003C728B"/>
    <w:rsid w:val="003C74E7"/>
    <w:rsid w:val="003D30AB"/>
    <w:rsid w:val="003E11F0"/>
    <w:rsid w:val="003E1C24"/>
    <w:rsid w:val="003E38D0"/>
    <w:rsid w:val="003E3D67"/>
    <w:rsid w:val="003E5F80"/>
    <w:rsid w:val="003F042A"/>
    <w:rsid w:val="003F1BC4"/>
    <w:rsid w:val="003F34E8"/>
    <w:rsid w:val="00401179"/>
    <w:rsid w:val="00405B75"/>
    <w:rsid w:val="00406659"/>
    <w:rsid w:val="00406CF8"/>
    <w:rsid w:val="00406E4F"/>
    <w:rsid w:val="00413D3E"/>
    <w:rsid w:val="00421C40"/>
    <w:rsid w:val="0042257B"/>
    <w:rsid w:val="00423488"/>
    <w:rsid w:val="0042512C"/>
    <w:rsid w:val="00425825"/>
    <w:rsid w:val="00427F98"/>
    <w:rsid w:val="00435612"/>
    <w:rsid w:val="00435ED3"/>
    <w:rsid w:val="00441530"/>
    <w:rsid w:val="004421DF"/>
    <w:rsid w:val="00446544"/>
    <w:rsid w:val="004469D6"/>
    <w:rsid w:val="00446CBB"/>
    <w:rsid w:val="0045194B"/>
    <w:rsid w:val="0045264E"/>
    <w:rsid w:val="00456829"/>
    <w:rsid w:val="00465A2D"/>
    <w:rsid w:val="00466453"/>
    <w:rsid w:val="00470743"/>
    <w:rsid w:val="00471B06"/>
    <w:rsid w:val="00474BF8"/>
    <w:rsid w:val="00474ED6"/>
    <w:rsid w:val="00480498"/>
    <w:rsid w:val="00484D80"/>
    <w:rsid w:val="00490D4B"/>
    <w:rsid w:val="00491BB1"/>
    <w:rsid w:val="00494DFB"/>
    <w:rsid w:val="00495227"/>
    <w:rsid w:val="004A0D2D"/>
    <w:rsid w:val="004A2DCF"/>
    <w:rsid w:val="004A339E"/>
    <w:rsid w:val="004A364D"/>
    <w:rsid w:val="004A4D70"/>
    <w:rsid w:val="004A5BC8"/>
    <w:rsid w:val="004A73D6"/>
    <w:rsid w:val="004A7459"/>
    <w:rsid w:val="004C112D"/>
    <w:rsid w:val="004C17BE"/>
    <w:rsid w:val="004C212F"/>
    <w:rsid w:val="004C21B7"/>
    <w:rsid w:val="004C530C"/>
    <w:rsid w:val="004C5D8A"/>
    <w:rsid w:val="004C7161"/>
    <w:rsid w:val="004D126A"/>
    <w:rsid w:val="004D2525"/>
    <w:rsid w:val="004D3DB3"/>
    <w:rsid w:val="004D724C"/>
    <w:rsid w:val="004E0E83"/>
    <w:rsid w:val="004E267D"/>
    <w:rsid w:val="004E2AEC"/>
    <w:rsid w:val="004E716E"/>
    <w:rsid w:val="004E74E6"/>
    <w:rsid w:val="005031DA"/>
    <w:rsid w:val="005039BE"/>
    <w:rsid w:val="00510586"/>
    <w:rsid w:val="0051651E"/>
    <w:rsid w:val="00516BC0"/>
    <w:rsid w:val="0051775B"/>
    <w:rsid w:val="00521005"/>
    <w:rsid w:val="00526279"/>
    <w:rsid w:val="00527096"/>
    <w:rsid w:val="00532F3C"/>
    <w:rsid w:val="00541269"/>
    <w:rsid w:val="0054289A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865F8"/>
    <w:rsid w:val="005B094C"/>
    <w:rsid w:val="005B5B5B"/>
    <w:rsid w:val="005C394A"/>
    <w:rsid w:val="005C7EBC"/>
    <w:rsid w:val="005D41D3"/>
    <w:rsid w:val="005D5184"/>
    <w:rsid w:val="005E26BD"/>
    <w:rsid w:val="005E34BC"/>
    <w:rsid w:val="005E65E2"/>
    <w:rsid w:val="005F3593"/>
    <w:rsid w:val="005F3666"/>
    <w:rsid w:val="005F7B3A"/>
    <w:rsid w:val="006001FD"/>
    <w:rsid w:val="006018F1"/>
    <w:rsid w:val="00605137"/>
    <w:rsid w:val="00611F42"/>
    <w:rsid w:val="00617B15"/>
    <w:rsid w:val="00617D83"/>
    <w:rsid w:val="006201F2"/>
    <w:rsid w:val="00620BB9"/>
    <w:rsid w:val="00623A57"/>
    <w:rsid w:val="006376C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57C"/>
    <w:rsid w:val="00682EA2"/>
    <w:rsid w:val="00691968"/>
    <w:rsid w:val="00692CBD"/>
    <w:rsid w:val="00692F4C"/>
    <w:rsid w:val="006952DF"/>
    <w:rsid w:val="006A6FD5"/>
    <w:rsid w:val="006B31CD"/>
    <w:rsid w:val="006B327D"/>
    <w:rsid w:val="006B4156"/>
    <w:rsid w:val="006B71BD"/>
    <w:rsid w:val="006D7CD1"/>
    <w:rsid w:val="006E3518"/>
    <w:rsid w:val="006E39EA"/>
    <w:rsid w:val="006E5951"/>
    <w:rsid w:val="006E65FC"/>
    <w:rsid w:val="006F78E8"/>
    <w:rsid w:val="007012A4"/>
    <w:rsid w:val="00701DD2"/>
    <w:rsid w:val="007032A3"/>
    <w:rsid w:val="007033B3"/>
    <w:rsid w:val="00703C45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32A6"/>
    <w:rsid w:val="00753F1D"/>
    <w:rsid w:val="00755307"/>
    <w:rsid w:val="00765795"/>
    <w:rsid w:val="0077050E"/>
    <w:rsid w:val="00775B71"/>
    <w:rsid w:val="00777AD0"/>
    <w:rsid w:val="00787EC7"/>
    <w:rsid w:val="00790B9E"/>
    <w:rsid w:val="00795814"/>
    <w:rsid w:val="00797BB3"/>
    <w:rsid w:val="007A06A5"/>
    <w:rsid w:val="007A1668"/>
    <w:rsid w:val="007A5F29"/>
    <w:rsid w:val="007A73D6"/>
    <w:rsid w:val="007B5523"/>
    <w:rsid w:val="007C1D47"/>
    <w:rsid w:val="007C7D15"/>
    <w:rsid w:val="007D272A"/>
    <w:rsid w:val="007D742C"/>
    <w:rsid w:val="007D748D"/>
    <w:rsid w:val="007E05EE"/>
    <w:rsid w:val="007E0B9D"/>
    <w:rsid w:val="007F6D2B"/>
    <w:rsid w:val="00804C6B"/>
    <w:rsid w:val="008120C0"/>
    <w:rsid w:val="00812BF0"/>
    <w:rsid w:val="008146DC"/>
    <w:rsid w:val="008203DD"/>
    <w:rsid w:val="00824A41"/>
    <w:rsid w:val="00831562"/>
    <w:rsid w:val="00831FD0"/>
    <w:rsid w:val="00836660"/>
    <w:rsid w:val="008466E6"/>
    <w:rsid w:val="00860088"/>
    <w:rsid w:val="00865091"/>
    <w:rsid w:val="00871AFA"/>
    <w:rsid w:val="00874CCB"/>
    <w:rsid w:val="00876150"/>
    <w:rsid w:val="008816E1"/>
    <w:rsid w:val="008821A6"/>
    <w:rsid w:val="008839E3"/>
    <w:rsid w:val="00891613"/>
    <w:rsid w:val="00893ADB"/>
    <w:rsid w:val="008A04C2"/>
    <w:rsid w:val="008A6564"/>
    <w:rsid w:val="008B25D8"/>
    <w:rsid w:val="008B72AB"/>
    <w:rsid w:val="008C172E"/>
    <w:rsid w:val="008D0E07"/>
    <w:rsid w:val="008D28E0"/>
    <w:rsid w:val="008D332F"/>
    <w:rsid w:val="008D6D64"/>
    <w:rsid w:val="008E0E72"/>
    <w:rsid w:val="008E0ED0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27466"/>
    <w:rsid w:val="0093601B"/>
    <w:rsid w:val="0093674D"/>
    <w:rsid w:val="009369BD"/>
    <w:rsid w:val="00941E9D"/>
    <w:rsid w:val="009433C7"/>
    <w:rsid w:val="00955088"/>
    <w:rsid w:val="00955EBF"/>
    <w:rsid w:val="00960D8A"/>
    <w:rsid w:val="009640C8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50C0"/>
    <w:rsid w:val="009C6198"/>
    <w:rsid w:val="009C6392"/>
    <w:rsid w:val="009D14D4"/>
    <w:rsid w:val="009D2B71"/>
    <w:rsid w:val="009E35D2"/>
    <w:rsid w:val="009E57AF"/>
    <w:rsid w:val="009E5852"/>
    <w:rsid w:val="009E7421"/>
    <w:rsid w:val="009F40B0"/>
    <w:rsid w:val="009F4176"/>
    <w:rsid w:val="00A0570A"/>
    <w:rsid w:val="00A05C54"/>
    <w:rsid w:val="00A10AED"/>
    <w:rsid w:val="00A12A04"/>
    <w:rsid w:val="00A147DF"/>
    <w:rsid w:val="00A20F7D"/>
    <w:rsid w:val="00A229C9"/>
    <w:rsid w:val="00A2324F"/>
    <w:rsid w:val="00A242CF"/>
    <w:rsid w:val="00A248D3"/>
    <w:rsid w:val="00A269BF"/>
    <w:rsid w:val="00A26C19"/>
    <w:rsid w:val="00A30B97"/>
    <w:rsid w:val="00A31B7E"/>
    <w:rsid w:val="00A32433"/>
    <w:rsid w:val="00A3315E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753BF"/>
    <w:rsid w:val="00A80754"/>
    <w:rsid w:val="00A907F0"/>
    <w:rsid w:val="00AA1C05"/>
    <w:rsid w:val="00AA6F40"/>
    <w:rsid w:val="00AB0A77"/>
    <w:rsid w:val="00AB2084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417E"/>
    <w:rsid w:val="00B466BE"/>
    <w:rsid w:val="00B502BE"/>
    <w:rsid w:val="00B52708"/>
    <w:rsid w:val="00B53461"/>
    <w:rsid w:val="00B55D7A"/>
    <w:rsid w:val="00B55D97"/>
    <w:rsid w:val="00B55E38"/>
    <w:rsid w:val="00B55F49"/>
    <w:rsid w:val="00B5658F"/>
    <w:rsid w:val="00B6414A"/>
    <w:rsid w:val="00B73BE0"/>
    <w:rsid w:val="00B74807"/>
    <w:rsid w:val="00B74861"/>
    <w:rsid w:val="00B75CD6"/>
    <w:rsid w:val="00B7759A"/>
    <w:rsid w:val="00B818BB"/>
    <w:rsid w:val="00B84D70"/>
    <w:rsid w:val="00B85BE3"/>
    <w:rsid w:val="00BB2020"/>
    <w:rsid w:val="00BB2147"/>
    <w:rsid w:val="00BB2C9E"/>
    <w:rsid w:val="00BB790D"/>
    <w:rsid w:val="00BC0AFF"/>
    <w:rsid w:val="00BC3A17"/>
    <w:rsid w:val="00BC434D"/>
    <w:rsid w:val="00BC7343"/>
    <w:rsid w:val="00BC76B5"/>
    <w:rsid w:val="00BD23A9"/>
    <w:rsid w:val="00BD5CC5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153B"/>
    <w:rsid w:val="00C42402"/>
    <w:rsid w:val="00C433D5"/>
    <w:rsid w:val="00C4781D"/>
    <w:rsid w:val="00C57610"/>
    <w:rsid w:val="00C65D63"/>
    <w:rsid w:val="00C71AB2"/>
    <w:rsid w:val="00C779D6"/>
    <w:rsid w:val="00C8310C"/>
    <w:rsid w:val="00C86792"/>
    <w:rsid w:val="00C93B16"/>
    <w:rsid w:val="00CA1C7C"/>
    <w:rsid w:val="00CA3581"/>
    <w:rsid w:val="00CA41BD"/>
    <w:rsid w:val="00CB1337"/>
    <w:rsid w:val="00CB1E23"/>
    <w:rsid w:val="00CC21A6"/>
    <w:rsid w:val="00CC2A18"/>
    <w:rsid w:val="00CC7761"/>
    <w:rsid w:val="00CD1650"/>
    <w:rsid w:val="00CD3D87"/>
    <w:rsid w:val="00CD439C"/>
    <w:rsid w:val="00CD4872"/>
    <w:rsid w:val="00CF07C9"/>
    <w:rsid w:val="00CF2A6E"/>
    <w:rsid w:val="00CF30B3"/>
    <w:rsid w:val="00D06AB1"/>
    <w:rsid w:val="00D071CD"/>
    <w:rsid w:val="00D1009D"/>
    <w:rsid w:val="00D10DBC"/>
    <w:rsid w:val="00D11C87"/>
    <w:rsid w:val="00D12F1C"/>
    <w:rsid w:val="00D14208"/>
    <w:rsid w:val="00D15237"/>
    <w:rsid w:val="00D2113A"/>
    <w:rsid w:val="00D31001"/>
    <w:rsid w:val="00D3495F"/>
    <w:rsid w:val="00D35A6B"/>
    <w:rsid w:val="00D44350"/>
    <w:rsid w:val="00D543F1"/>
    <w:rsid w:val="00D559E2"/>
    <w:rsid w:val="00D55F8C"/>
    <w:rsid w:val="00D56C01"/>
    <w:rsid w:val="00D61B35"/>
    <w:rsid w:val="00D6670A"/>
    <w:rsid w:val="00D730D9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D4C7C"/>
    <w:rsid w:val="00DD72D6"/>
    <w:rsid w:val="00DE01E9"/>
    <w:rsid w:val="00DE1ECA"/>
    <w:rsid w:val="00DF72BA"/>
    <w:rsid w:val="00E002DF"/>
    <w:rsid w:val="00E01380"/>
    <w:rsid w:val="00E01F71"/>
    <w:rsid w:val="00E04223"/>
    <w:rsid w:val="00E06912"/>
    <w:rsid w:val="00E1251F"/>
    <w:rsid w:val="00E15885"/>
    <w:rsid w:val="00E1724F"/>
    <w:rsid w:val="00E20B9F"/>
    <w:rsid w:val="00E24870"/>
    <w:rsid w:val="00E25CD3"/>
    <w:rsid w:val="00E27972"/>
    <w:rsid w:val="00E3137E"/>
    <w:rsid w:val="00E33589"/>
    <w:rsid w:val="00E44153"/>
    <w:rsid w:val="00E5261D"/>
    <w:rsid w:val="00E53692"/>
    <w:rsid w:val="00E544E5"/>
    <w:rsid w:val="00E70822"/>
    <w:rsid w:val="00E841A6"/>
    <w:rsid w:val="00E85832"/>
    <w:rsid w:val="00E9228D"/>
    <w:rsid w:val="00E922D7"/>
    <w:rsid w:val="00E93889"/>
    <w:rsid w:val="00EA6765"/>
    <w:rsid w:val="00EA67E3"/>
    <w:rsid w:val="00EA7A24"/>
    <w:rsid w:val="00EC2537"/>
    <w:rsid w:val="00EC3A03"/>
    <w:rsid w:val="00EC4075"/>
    <w:rsid w:val="00EC48DF"/>
    <w:rsid w:val="00EC566E"/>
    <w:rsid w:val="00EC7ADB"/>
    <w:rsid w:val="00EE1EB8"/>
    <w:rsid w:val="00EE2BDB"/>
    <w:rsid w:val="00EE4813"/>
    <w:rsid w:val="00EF07BD"/>
    <w:rsid w:val="00EF355A"/>
    <w:rsid w:val="00EF365F"/>
    <w:rsid w:val="00EF63F6"/>
    <w:rsid w:val="00F1383B"/>
    <w:rsid w:val="00F15347"/>
    <w:rsid w:val="00F22A38"/>
    <w:rsid w:val="00F24021"/>
    <w:rsid w:val="00F247CF"/>
    <w:rsid w:val="00F258ED"/>
    <w:rsid w:val="00F26ADF"/>
    <w:rsid w:val="00F303B4"/>
    <w:rsid w:val="00F338EE"/>
    <w:rsid w:val="00F36126"/>
    <w:rsid w:val="00F367D6"/>
    <w:rsid w:val="00F4208B"/>
    <w:rsid w:val="00F42803"/>
    <w:rsid w:val="00F46035"/>
    <w:rsid w:val="00F52208"/>
    <w:rsid w:val="00F6159C"/>
    <w:rsid w:val="00F65E1A"/>
    <w:rsid w:val="00F9191C"/>
    <w:rsid w:val="00F92994"/>
    <w:rsid w:val="00F97447"/>
    <w:rsid w:val="00FA6F3D"/>
    <w:rsid w:val="00FA7EAC"/>
    <w:rsid w:val="00FB2446"/>
    <w:rsid w:val="00FB571D"/>
    <w:rsid w:val="00FC1415"/>
    <w:rsid w:val="00FC4B23"/>
    <w:rsid w:val="00FD0F0C"/>
    <w:rsid w:val="00FD0F46"/>
    <w:rsid w:val="00FD6461"/>
    <w:rsid w:val="00FE279C"/>
    <w:rsid w:val="00FE57C0"/>
    <w:rsid w:val="00FF269C"/>
    <w:rsid w:val="00FF2F74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A30B97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5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ntTable" Target="fontTable.xml"/><Relationship Id="rId10" Type="http://schemas.openxmlformats.org/officeDocument/2006/relationships/hyperlink" Target="https://www.bloomberg.com/news/articles/2025-03-07/market-for-counter-strike-2-digital-items-hits-all-time-high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3260</Words>
  <Characters>18585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2</cp:revision>
  <dcterms:created xsi:type="dcterms:W3CDTF">2025-04-08T13:30:00Z</dcterms:created>
  <dcterms:modified xsi:type="dcterms:W3CDTF">2025-04-08T13:30:00Z</dcterms:modified>
</cp:coreProperties>
</file>