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65EA4" w:rsidRPr="00351FA2" w14:paraId="59B67045" w14:textId="77777777" w:rsidTr="00EE69FD">
        <w:trPr>
          <w:cantSplit/>
          <w:trHeight w:val="180"/>
        </w:trPr>
        <w:tc>
          <w:tcPr>
            <w:tcW w:w="5000" w:type="pct"/>
            <w:hideMark/>
          </w:tcPr>
          <w:p w14:paraId="19981F42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7DA2D532" wp14:editId="5766C47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F978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965EA4" w:rsidRPr="00351FA2" w14:paraId="0FEA9E2B" w14:textId="77777777" w:rsidTr="00EE69FD">
        <w:trPr>
          <w:cantSplit/>
          <w:trHeight w:val="1417"/>
        </w:trPr>
        <w:tc>
          <w:tcPr>
            <w:tcW w:w="5000" w:type="pct"/>
            <w:hideMark/>
          </w:tcPr>
          <w:p w14:paraId="46FDF4B0" w14:textId="77777777" w:rsidR="00965EA4" w:rsidRPr="00351FA2" w:rsidRDefault="00965EA4" w:rsidP="00EE69FD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17A0D3D0" w14:textId="77777777" w:rsidR="00965EA4" w:rsidRPr="00351FA2" w:rsidRDefault="00965EA4" w:rsidP="00EE69FD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0612D3E" wp14:editId="6B11767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6BF6A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6C295A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61F45D8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76B48B15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24"/>
        </w:rPr>
      </w:pPr>
    </w:p>
    <w:p w14:paraId="0748A7AF" w14:textId="77777777" w:rsidR="00965EA4" w:rsidRPr="00351FA2" w:rsidRDefault="00965EA4" w:rsidP="00965EA4">
      <w:pPr>
        <w:spacing w:line="240" w:lineRule="auto"/>
        <w:jc w:val="left"/>
        <w:rPr>
          <w:rFonts w:cs="Times New Roman"/>
          <w:b/>
          <w:sz w:val="24"/>
        </w:rPr>
      </w:pPr>
    </w:p>
    <w:p w14:paraId="09558C37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31F0D0D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7E882D5A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4940DBD1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583DC029" w14:textId="337DDC00" w:rsidR="00965EA4" w:rsidRPr="000D022B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0D022B">
        <w:rPr>
          <w:rFonts w:cs="Times New Roman"/>
          <w:b/>
          <w:sz w:val="32"/>
          <w:szCs w:val="32"/>
        </w:rPr>
        <w:t>3</w:t>
      </w:r>
    </w:p>
    <w:p w14:paraId="5401B990" w14:textId="77777777" w:rsidR="00965EA4" w:rsidRPr="00351FA2" w:rsidRDefault="00965EA4" w:rsidP="00965EA4">
      <w:pPr>
        <w:jc w:val="left"/>
        <w:rPr>
          <w:rFonts w:cs="Times New Roman"/>
          <w:szCs w:val="28"/>
        </w:rPr>
      </w:pPr>
    </w:p>
    <w:p w14:paraId="6138ACE4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tbl>
      <w:tblPr>
        <w:tblStyle w:val="af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65EA4" w:rsidRPr="00351FA2" w14:paraId="334372E8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564D900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89B374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5A49DB8" w14:textId="77777777" w:rsidR="00965EA4" w:rsidRPr="00BB1FAA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04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Кликушин В.И.</w:t>
            </w:r>
          </w:p>
        </w:tc>
        <w:tc>
          <w:tcPr>
            <w:tcW w:w="1666" w:type="dxa"/>
            <w:gridSpan w:val="2"/>
          </w:tcPr>
          <w:p w14:paraId="474390A8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6115DC4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346EEC9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063B1449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3D9BF89C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39D59B5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Доцент</w:t>
            </w:r>
          </w:p>
          <w:p w14:paraId="668730D8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69C23B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34D43A0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Дзгоев</w:t>
            </w:r>
            <w:r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А</w:t>
            </w:r>
            <w:r w:rsidRPr="00EF0719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Э</w:t>
            </w:r>
            <w:r w:rsidRPr="00EF0719">
              <w:rPr>
                <w:rFonts w:cs="Times New Roman"/>
                <w:sz w:val="24"/>
              </w:rPr>
              <w:t>.</w:t>
            </w:r>
          </w:p>
          <w:p w14:paraId="56282412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CFCA34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31195D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AF37C5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0FB5D67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55E7B4DC" w14:textId="77777777" w:rsidTr="00EE69FD">
        <w:tc>
          <w:tcPr>
            <w:tcW w:w="2547" w:type="dxa"/>
          </w:tcPr>
          <w:p w14:paraId="2385DC29" w14:textId="77777777" w:rsidR="00965EA4" w:rsidRPr="005C5E28" w:rsidRDefault="00965EA4" w:rsidP="00EE69FD">
            <w:pPr>
              <w:rPr>
                <w:rFonts w:cs="Times New Roman"/>
                <w:sz w:val="24"/>
              </w:rPr>
            </w:pPr>
          </w:p>
          <w:p w14:paraId="615BC7BE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90A9C5E" w14:textId="77777777" w:rsidR="00965EA4" w:rsidRPr="00EF0719" w:rsidRDefault="00965EA4" w:rsidP="00EE69FD">
            <w:pPr>
              <w:rPr>
                <w:rFonts w:cs="Times New Roman"/>
                <w:sz w:val="24"/>
              </w:rPr>
            </w:pPr>
          </w:p>
          <w:p w14:paraId="471D7B8B" w14:textId="5EE6EC66" w:rsidR="00965EA4" w:rsidRPr="00EF0719" w:rsidRDefault="00965EA4" w:rsidP="00EE69FD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</w:t>
            </w:r>
            <w:r w:rsidR="000D022B">
              <w:rPr>
                <w:rFonts w:cs="Times New Roman"/>
                <w:sz w:val="24"/>
              </w:rPr>
              <w:t>12</w:t>
            </w:r>
            <w:r w:rsidRPr="00EF0719">
              <w:rPr>
                <w:rFonts w:cs="Times New Roman"/>
                <w:sz w:val="24"/>
              </w:rPr>
              <w:t>__»____</w:t>
            </w:r>
            <w:r w:rsidRPr="00A50003">
              <w:rPr>
                <w:rFonts w:cs="Times New Roman"/>
                <w:sz w:val="24"/>
                <w:u w:val="single"/>
              </w:rPr>
              <w:t>0</w:t>
            </w:r>
            <w:r w:rsidR="000D022B">
              <w:rPr>
                <w:rFonts w:cs="Times New Roman"/>
                <w:sz w:val="24"/>
                <w:u w:val="single"/>
              </w:rPr>
              <w:t>3</w:t>
            </w:r>
            <w:r w:rsidRPr="00EF0719">
              <w:rPr>
                <w:rFonts w:cs="Times New Roman"/>
                <w:sz w:val="24"/>
              </w:rPr>
              <w:t>____202</w:t>
            </w:r>
            <w:r>
              <w:rPr>
                <w:rFonts w:cs="Times New Roman"/>
                <w:sz w:val="24"/>
              </w:rPr>
              <w:t xml:space="preserve">4 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1196294" w14:textId="77777777" w:rsidR="00965EA4" w:rsidRPr="00351FA2" w:rsidRDefault="00965EA4" w:rsidP="00EE69FD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351247BF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572C7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051FFBD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4CCD113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07D907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C1BA81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C0BDD5B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E37E0F2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BD8B8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9F0EFE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B0EE24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50C1DAF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  <w:sectPr w:rsidR="00965EA4" w:rsidSect="00D62E3B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Start w:id="0" w:name="_Toc163672439" w:displacedByCustomXml="next"/>
    <w:bookmarkStart w:id="1" w:name="_Toc150359886" w:displacedByCustomXml="next"/>
    <w:sdt>
      <w:sdtPr>
        <w:rPr>
          <w:b w:val="0"/>
          <w:caps w:val="0"/>
          <w:sz w:val="28"/>
        </w:rPr>
        <w:id w:val="-12178890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3892399" w14:textId="77777777" w:rsidR="00BD03A7" w:rsidRDefault="00965EA4" w:rsidP="00F73020">
          <w:pPr>
            <w:pStyle w:val="a5"/>
            <w:rPr>
              <w:noProof/>
            </w:rPr>
          </w:pPr>
          <w:r w:rsidRPr="00AB0622">
            <w:t>О</w:t>
          </w:r>
          <w:r>
            <w:t>ГЛАВЛЕНИЕ</w:t>
          </w:r>
          <w:bookmarkEnd w:id="0"/>
          <w:r>
            <w:rPr>
              <w:rFonts w:cs="Mangal"/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Mangal"/>
              <w:b w:val="0"/>
            </w:rPr>
            <w:fldChar w:fldCharType="separate"/>
          </w:r>
        </w:p>
        <w:p w14:paraId="277A9A4F" w14:textId="7E1081E8" w:rsidR="00BD03A7" w:rsidRDefault="00BD03A7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3672440" w:history="1">
            <w:r w:rsidRPr="004E7F9A">
              <w:rPr>
                <w:rStyle w:val="af8"/>
                <w:noProof/>
              </w:rPr>
              <w:t>1 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8013" w14:textId="64518B49" w:rsidR="00BD03A7" w:rsidRDefault="00BD03A7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3672441" w:history="1">
            <w:r w:rsidRPr="004E7F9A">
              <w:rPr>
                <w:rStyle w:val="af8"/>
                <w:noProof/>
              </w:rPr>
              <w:t>2 ОПИСАНИЕ ЭТАПОВ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154C" w14:textId="6AA381CC" w:rsidR="00BD03A7" w:rsidRDefault="00BD03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3672442" w:history="1">
            <w:r w:rsidRPr="004E7F9A">
              <w:rPr>
                <w:rStyle w:val="af8"/>
                <w:noProof/>
              </w:rPr>
              <w:t>2.1 Разработка моделей классов анализа для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C786" w14:textId="13C84C12" w:rsidR="00BD03A7" w:rsidRDefault="00BD03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3672443" w:history="1">
            <w:r w:rsidRPr="004E7F9A">
              <w:rPr>
                <w:rStyle w:val="af8"/>
                <w:noProof/>
              </w:rPr>
              <w:t>2.2 Разработка моделей классов анализа для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1B07" w14:textId="63A7BFEB" w:rsidR="00BD03A7" w:rsidRDefault="00BD03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3672444" w:history="1">
            <w:r w:rsidRPr="004E7F9A">
              <w:rPr>
                <w:rStyle w:val="af8"/>
                <w:noProof/>
              </w:rPr>
              <w:t xml:space="preserve">2.3 Разработка моделей классов анализа для </w:t>
            </w:r>
            <w:r w:rsidRPr="004E7F9A">
              <w:rPr>
                <w:rStyle w:val="af8"/>
                <w:noProof/>
                <w:lang w:val="en-US"/>
              </w:rPr>
              <w:t>CRM</w:t>
            </w:r>
            <w:r w:rsidRPr="004E7F9A">
              <w:rPr>
                <w:rStyle w:val="af8"/>
                <w:noProof/>
              </w:rPr>
              <w:t>-системы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9520" w14:textId="76FDA5C2" w:rsidR="00BD03A7" w:rsidRDefault="00BD03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3672445" w:history="1">
            <w:r w:rsidRPr="004E7F9A">
              <w:rPr>
                <w:rStyle w:val="af8"/>
                <w:noProof/>
              </w:rPr>
              <w:t>2.4 Разработка общей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AC9F4" w14:textId="1A88CFCE" w:rsidR="00BD03A7" w:rsidRDefault="00BD03A7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3672446" w:history="1">
            <w:r w:rsidRPr="004E7F9A">
              <w:rPr>
                <w:rStyle w:val="af8"/>
                <w:noProof/>
              </w:rPr>
              <w:t>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_Toc163672446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4B65" w14:textId="4A931531" w:rsidR="00965EA4" w:rsidRDefault="00965EA4" w:rsidP="00965EA4">
          <w:r>
            <w:rPr>
              <w:b/>
              <w:bCs/>
            </w:rPr>
            <w:fldChar w:fldCharType="end"/>
          </w:r>
        </w:p>
      </w:sdtContent>
    </w:sdt>
    <w:p w14:paraId="273A0B21" w14:textId="77777777" w:rsidR="00965EA4" w:rsidRDefault="00965EA4" w:rsidP="00965EA4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Times New Roman"/>
          <w:kern w:val="0"/>
          <w:sz w:val="32"/>
          <w:szCs w:val="32"/>
          <w:lang w:eastAsia="en-US" w:bidi="ar-SA"/>
        </w:rPr>
      </w:pPr>
      <w:r>
        <w:rPr>
          <w:rFonts w:cs="Times New Roman"/>
        </w:rPr>
        <w:br w:type="page"/>
      </w:r>
    </w:p>
    <w:p w14:paraId="78C9B59F" w14:textId="77777777" w:rsidR="00965EA4" w:rsidRDefault="00965EA4" w:rsidP="000D022B">
      <w:pPr>
        <w:pStyle w:val="a5"/>
      </w:pPr>
      <w:bookmarkStart w:id="2" w:name="_Toc163672440"/>
      <w:r w:rsidRPr="00AB0622">
        <w:lastRenderedPageBreak/>
        <w:t xml:space="preserve">1 </w:t>
      </w:r>
      <w:bookmarkEnd w:id="1"/>
      <w:r>
        <w:t>ЦЕЛЬ И ЗАДАЧИ РАБОТЫ</w:t>
      </w:r>
      <w:bookmarkEnd w:id="2"/>
    </w:p>
    <w:p w14:paraId="6D497D49" w14:textId="44C16BC4" w:rsidR="00965EA4" w:rsidRDefault="00965EA4" w:rsidP="000D022B">
      <w:r w:rsidRPr="00BC6C3D">
        <w:rPr>
          <w:b/>
          <w:bCs/>
          <w:lang w:eastAsia="en-US" w:bidi="ar-SA"/>
        </w:rPr>
        <w:t>Цель работы</w:t>
      </w:r>
      <w:r>
        <w:rPr>
          <w:lang w:eastAsia="en-US" w:bidi="ar-SA"/>
        </w:rPr>
        <w:t xml:space="preserve">: </w:t>
      </w:r>
      <w:r w:rsidR="000D022B">
        <w:t>изучить структуру иерархии классов системы</w:t>
      </w:r>
      <w:r>
        <w:t>.</w:t>
      </w:r>
    </w:p>
    <w:p w14:paraId="37584258" w14:textId="35F86B09" w:rsidR="00965EA4" w:rsidRDefault="00965EA4" w:rsidP="000D022B">
      <w:r w:rsidRPr="00BC6C3D">
        <w:rPr>
          <w:b/>
          <w:bCs/>
        </w:rPr>
        <w:t>Задачи</w:t>
      </w:r>
      <w:r>
        <w:t xml:space="preserve">: </w:t>
      </w:r>
      <w:r w:rsidR="000D022B">
        <w:t>научиться выстраивать структуру основных элементов диаграммы классов анализа с определением видов классов и типов отношений</w:t>
      </w:r>
      <w:r>
        <w:t xml:space="preserve">. </w:t>
      </w:r>
    </w:p>
    <w:p w14:paraId="4FF6084E" w14:textId="77777777" w:rsidR="00965EA4" w:rsidRDefault="00965EA4" w:rsidP="000D022B">
      <w:r w:rsidRPr="00BC6C3D">
        <w:rPr>
          <w:b/>
          <w:bCs/>
        </w:rPr>
        <w:t>Вариант №13</w:t>
      </w:r>
      <w:r>
        <w:t>: Моделирование работы рекламного бизнеса.</w:t>
      </w:r>
    </w:p>
    <w:p w14:paraId="2CA9661D" w14:textId="77777777" w:rsidR="00965EA4" w:rsidRDefault="00965EA4" w:rsidP="00965EA4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79BF2ED6" w14:textId="3FAACDEF" w:rsidR="00965EA4" w:rsidRDefault="00965EA4" w:rsidP="000D022B">
      <w:pPr>
        <w:pStyle w:val="a5"/>
      </w:pPr>
      <w:bookmarkStart w:id="3" w:name="_Toc163672441"/>
      <w:r>
        <w:lastRenderedPageBreak/>
        <w:t>2</w:t>
      </w:r>
      <w:r w:rsidRPr="00AB0622">
        <w:t xml:space="preserve"> </w:t>
      </w:r>
      <w:r w:rsidR="000D022B">
        <w:t>ОПИСАНИЕ ЭТАПОВ ВЫПОЛНЕНИЯ РАБОТЫ</w:t>
      </w:r>
      <w:bookmarkEnd w:id="3"/>
    </w:p>
    <w:p w14:paraId="3AEDB51C" w14:textId="5D8B72CC" w:rsidR="000D022B" w:rsidRDefault="000D022B" w:rsidP="000D022B">
      <w:pPr>
        <w:pStyle w:val="a7"/>
      </w:pPr>
      <w:bookmarkStart w:id="4" w:name="_Toc163672442"/>
      <w:r>
        <w:t>2.1 Разработка моделей классов анализа для клиента</w:t>
      </w:r>
      <w:bookmarkEnd w:id="4"/>
    </w:p>
    <w:p w14:paraId="60967067" w14:textId="7675039A" w:rsidR="000D022B" w:rsidRDefault="00206EAE" w:rsidP="000D022B">
      <w:r>
        <w:t>В вариантах использования работы рекламного бизнеса по оказанию рекламных услуг (Рисунок 2.1</w:t>
      </w:r>
      <w:r w:rsidR="00176C4B">
        <w:t>.1</w:t>
      </w:r>
      <w:r>
        <w:t>) клиент может:</w:t>
      </w:r>
    </w:p>
    <w:p w14:paraId="00A807D9" w14:textId="2BB0FAA6" w:rsidR="00206EAE" w:rsidRDefault="00206EAE" w:rsidP="00206EAE">
      <w:pPr>
        <w:pStyle w:val="aff"/>
        <w:numPr>
          <w:ilvl w:val="0"/>
          <w:numId w:val="7"/>
        </w:numPr>
      </w:pPr>
      <w:r>
        <w:t>Оставить заявку на оказание услуг</w:t>
      </w:r>
    </w:p>
    <w:p w14:paraId="3FA00CBD" w14:textId="133E04D3" w:rsidR="00206EAE" w:rsidRDefault="0074629F" w:rsidP="00206EAE">
      <w:pPr>
        <w:pStyle w:val="af1"/>
      </w:pPr>
      <w:r w:rsidRPr="0074629F">
        <w:drawing>
          <wp:inline distT="0" distB="0" distL="0" distR="0" wp14:anchorId="4D4BBF3C" wp14:editId="6DF43D8E">
            <wp:extent cx="3982006" cy="1305107"/>
            <wp:effectExtent l="0" t="0" r="0" b="9525"/>
            <wp:docPr id="33414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43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7FAF" w14:textId="750B193D" w:rsidR="00206EAE" w:rsidRDefault="00206EAE" w:rsidP="00206EAE">
      <w:pPr>
        <w:pStyle w:val="ad"/>
      </w:pPr>
      <w:r>
        <w:t>Рисунок 2.1</w:t>
      </w:r>
      <w:r w:rsidR="00176C4B">
        <w:t>.1</w:t>
      </w:r>
      <w:r>
        <w:t xml:space="preserve"> – Варианты использования клиента</w:t>
      </w:r>
    </w:p>
    <w:p w14:paraId="00B9EFB8" w14:textId="175ADE25" w:rsidR="00206EAE" w:rsidRDefault="00206EAE" w:rsidP="00206EAE">
      <w:r>
        <w:t xml:space="preserve">Была построена диаграмма с классами анализа варианта использования «Оставить заявку на оказание услуг» (Рисунок </w:t>
      </w:r>
      <w:r w:rsidR="00F745C8">
        <w:t>2.</w:t>
      </w:r>
      <w:r w:rsidR="00176C4B">
        <w:t>1.2</w:t>
      </w:r>
      <w:r>
        <w:t>).</w:t>
      </w:r>
    </w:p>
    <w:p w14:paraId="20D39F15" w14:textId="35986A94" w:rsidR="00BB777C" w:rsidRDefault="00BD03A7" w:rsidP="00BB777C">
      <w:pPr>
        <w:pStyle w:val="af1"/>
      </w:pPr>
      <w:r w:rsidRPr="00BD03A7">
        <w:drawing>
          <wp:inline distT="0" distB="0" distL="0" distR="0" wp14:anchorId="333D6CE9" wp14:editId="562CCCEA">
            <wp:extent cx="5940425" cy="2466340"/>
            <wp:effectExtent l="0" t="0" r="3175" b="0"/>
            <wp:docPr id="1963254102" name="Рисунок 1" descr="Изображение выглядит как диаграмма, зарисовка, круг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54102" name="Рисунок 1" descr="Изображение выглядит как диаграмма, зарисовка, круг, рисуно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1048" w14:textId="353FD1AA" w:rsidR="00BB777C" w:rsidRDefault="00BB777C" w:rsidP="00BB777C">
      <w:pPr>
        <w:pStyle w:val="ad"/>
      </w:pPr>
      <w:r>
        <w:t>Рисунок 2.</w:t>
      </w:r>
      <w:r w:rsidR="00176C4B">
        <w:t>1.</w:t>
      </w:r>
      <w:r>
        <w:t>2 – Модель классов анализа варианта использования «Оставить заявку на оказание услуг»</w:t>
      </w:r>
    </w:p>
    <w:p w14:paraId="7918BD55" w14:textId="54911C33" w:rsidR="00BD03A7" w:rsidRDefault="00BD03A7" w:rsidP="00BD03A7">
      <w:r>
        <w:t xml:space="preserve">Предполагается, что клиент обращается за услугой через личный кабинет сайта. Система создаёт форму, соответствующую обращению клиента. </w:t>
      </w:r>
      <w:r w:rsidR="0095417E">
        <w:t>Личные данные о клиенте хранятся в таблице.</w:t>
      </w:r>
    </w:p>
    <w:p w14:paraId="70175240" w14:textId="2E310B7C" w:rsidR="00BB777C" w:rsidRDefault="00BB777C" w:rsidP="00BB777C">
      <w:pPr>
        <w:pStyle w:val="a7"/>
      </w:pPr>
      <w:bookmarkStart w:id="5" w:name="_Toc163672443"/>
      <w:r>
        <w:lastRenderedPageBreak/>
        <w:t>2.2 Разработка моделей классов анализа для менеджера</w:t>
      </w:r>
      <w:bookmarkEnd w:id="5"/>
    </w:p>
    <w:p w14:paraId="6A975E5B" w14:textId="011DDE0A" w:rsidR="00BB777C" w:rsidRDefault="00BB777C" w:rsidP="00BB777C">
      <w:r>
        <w:t>В вариантах использования работы рекламного бизнеса по оказанию рекламных услуг (Рисунок 2.</w:t>
      </w:r>
      <w:r w:rsidR="00176C4B">
        <w:t>2.</w:t>
      </w:r>
      <w:r>
        <w:t>1) менеджер может:</w:t>
      </w:r>
    </w:p>
    <w:p w14:paraId="4C0BA897" w14:textId="6590F23A" w:rsidR="00BB777C" w:rsidRDefault="00176C4B" w:rsidP="00BB777C">
      <w:pPr>
        <w:pStyle w:val="aff"/>
        <w:numPr>
          <w:ilvl w:val="0"/>
          <w:numId w:val="7"/>
        </w:numPr>
      </w:pPr>
      <w:r>
        <w:t>Сформировать заказ</w:t>
      </w:r>
    </w:p>
    <w:p w14:paraId="17957655" w14:textId="16EE5823" w:rsidR="00176C4B" w:rsidRPr="0074629F" w:rsidRDefault="0074629F" w:rsidP="00176C4B">
      <w:pPr>
        <w:pStyle w:val="af1"/>
        <w:rPr>
          <w:lang w:val="en-US"/>
        </w:rPr>
      </w:pPr>
      <w:r w:rsidRPr="0074629F">
        <w:drawing>
          <wp:inline distT="0" distB="0" distL="0" distR="0" wp14:anchorId="50B80610" wp14:editId="3ECD7B5D">
            <wp:extent cx="4439270" cy="1619476"/>
            <wp:effectExtent l="0" t="0" r="0" b="0"/>
            <wp:docPr id="1864669505" name="Рисунок 1" descr="Изображение выглядит как диаграмма, текст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69505" name="Рисунок 1" descr="Изображение выглядит как диаграмма, текст, линия, круг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E613" w14:textId="7B648B96" w:rsidR="00176C4B" w:rsidRDefault="00176C4B" w:rsidP="00176C4B">
      <w:pPr>
        <w:pStyle w:val="ad"/>
      </w:pPr>
      <w:r>
        <w:t>Рисунок 2.2.1 - Варианты использования менеджера</w:t>
      </w:r>
    </w:p>
    <w:p w14:paraId="21031B75" w14:textId="19ABAF2D" w:rsidR="00176C4B" w:rsidRDefault="00176C4B" w:rsidP="00176C4B">
      <w:r>
        <w:t>Была построена диаграмма с классами анализа варианта использования «Сформировать заказ» (Рисунок 2.2.</w:t>
      </w:r>
      <w:r w:rsidR="00C166AC">
        <w:t>2</w:t>
      </w:r>
      <w:r>
        <w:t>).</w:t>
      </w:r>
    </w:p>
    <w:p w14:paraId="5561587F" w14:textId="27974A35" w:rsidR="007220FD" w:rsidRPr="007220FD" w:rsidRDefault="00BD03A7" w:rsidP="007220FD">
      <w:pPr>
        <w:pStyle w:val="af1"/>
      </w:pPr>
      <w:r w:rsidRPr="00BD03A7">
        <w:drawing>
          <wp:inline distT="0" distB="0" distL="0" distR="0" wp14:anchorId="7206AA18" wp14:editId="29D77451">
            <wp:extent cx="5940425" cy="2160905"/>
            <wp:effectExtent l="0" t="0" r="3175" b="0"/>
            <wp:docPr id="718247645" name="Рисунок 1" descr="Изображение выглядит как диаграмма, зарисовка, круг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47645" name="Рисунок 1" descr="Изображение выглядит как диаграмма, зарисовка, круг, рисуно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66D6" w14:textId="4D7D7EC3" w:rsidR="00C166AC" w:rsidRDefault="00C166AC" w:rsidP="00C166AC">
      <w:pPr>
        <w:pStyle w:val="ad"/>
      </w:pPr>
      <w:r>
        <w:t>Рисунок 2.2.2 - Модель классов анализа варианта использования «Сформировать заказ»</w:t>
      </w:r>
    </w:p>
    <w:p w14:paraId="6779EE37" w14:textId="34A1B0D8" w:rsidR="0095417E" w:rsidRDefault="0095417E" w:rsidP="0095417E">
      <w:r>
        <w:t>Менеджер занимается обработкой полученных заявок. Одобренные заявки становятся невыполненными заказами в системе.</w:t>
      </w:r>
    </w:p>
    <w:p w14:paraId="1075C3A2" w14:textId="1D6479B1" w:rsidR="00627A8B" w:rsidRDefault="006D7E44" w:rsidP="006D7E44">
      <w:pPr>
        <w:pStyle w:val="a7"/>
      </w:pPr>
      <w:bookmarkStart w:id="6" w:name="_Toc163672444"/>
      <w:r>
        <w:t>2.</w:t>
      </w:r>
      <w:r w:rsidR="00BC6C3D" w:rsidRPr="00BC6C3D">
        <w:t>3</w:t>
      </w:r>
      <w:r>
        <w:t xml:space="preserve"> Разработка моделей классов анализа для </w:t>
      </w:r>
      <w:r>
        <w:rPr>
          <w:lang w:val="en-US"/>
        </w:rPr>
        <w:t>CRM</w:t>
      </w:r>
      <w:r w:rsidRPr="006D7E44">
        <w:t>-</w:t>
      </w:r>
      <w:r>
        <w:t>системы</w:t>
      </w:r>
      <w:bookmarkEnd w:id="6"/>
    </w:p>
    <w:p w14:paraId="46D41915" w14:textId="1A991827" w:rsidR="006D7E44" w:rsidRDefault="006D7E44" w:rsidP="006D7E44">
      <w:r>
        <w:t xml:space="preserve">В вариантах использования работы рекламного бизнеса по оказанию </w:t>
      </w:r>
      <w:r>
        <w:lastRenderedPageBreak/>
        <w:t>рекламных услуг (Рисунок 2.</w:t>
      </w:r>
      <w:r w:rsidR="00BD03A7">
        <w:t>3</w:t>
      </w:r>
      <w:r>
        <w:t xml:space="preserve">.1) </w:t>
      </w:r>
      <w:r>
        <w:rPr>
          <w:lang w:val="en-US"/>
        </w:rPr>
        <w:t>CRM</w:t>
      </w:r>
      <w:r>
        <w:t>-система может:</w:t>
      </w:r>
    </w:p>
    <w:p w14:paraId="6F96E543" w14:textId="79D1B6A5" w:rsidR="006D7E44" w:rsidRDefault="006D7E44" w:rsidP="006D7E44">
      <w:pPr>
        <w:pStyle w:val="aff"/>
        <w:numPr>
          <w:ilvl w:val="0"/>
          <w:numId w:val="7"/>
        </w:numPr>
      </w:pPr>
      <w:r>
        <w:t>Сформировать отчёт о проделанной работе</w:t>
      </w:r>
    </w:p>
    <w:p w14:paraId="40E91CD7" w14:textId="4488C538" w:rsidR="006D7E44" w:rsidRDefault="006D7E44" w:rsidP="006D7E44">
      <w:pPr>
        <w:pStyle w:val="aff"/>
        <w:numPr>
          <w:ilvl w:val="0"/>
          <w:numId w:val="7"/>
        </w:numPr>
      </w:pPr>
      <w:r>
        <w:t>Отслеживать взаимодействия с клиентом</w:t>
      </w:r>
    </w:p>
    <w:p w14:paraId="46FE5C79" w14:textId="7663CC4C" w:rsidR="008E682E" w:rsidRDefault="00BD03A7" w:rsidP="008E682E">
      <w:pPr>
        <w:pStyle w:val="af1"/>
      </w:pPr>
      <w:r w:rsidRPr="00BD03A7">
        <w:drawing>
          <wp:inline distT="0" distB="0" distL="0" distR="0" wp14:anchorId="6DA16E93" wp14:editId="651BFE0D">
            <wp:extent cx="4601217" cy="2753109"/>
            <wp:effectExtent l="0" t="0" r="8890" b="9525"/>
            <wp:docPr id="773745933" name="Рисунок 1" descr="Изображение выглядит как текст, диаграмм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45933" name="Рисунок 1" descr="Изображение выглядит как текст, диаграмма, линия, круг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7596" w14:textId="034778EB" w:rsidR="008E682E" w:rsidRPr="00BC6C3D" w:rsidRDefault="008E682E" w:rsidP="008E682E">
      <w:pPr>
        <w:pStyle w:val="ad"/>
      </w:pPr>
      <w:r>
        <w:t>Рисунок 2.</w:t>
      </w:r>
      <w:r w:rsidR="00BD03A7">
        <w:t>3</w:t>
      </w:r>
      <w:r>
        <w:t xml:space="preserve">.1 - Варианты использования </w:t>
      </w:r>
      <w:r>
        <w:rPr>
          <w:lang w:val="en-US"/>
        </w:rPr>
        <w:t>CRM</w:t>
      </w:r>
    </w:p>
    <w:p w14:paraId="45EC744A" w14:textId="0C622365" w:rsidR="008E682E" w:rsidRDefault="008E682E" w:rsidP="008E682E">
      <w:r>
        <w:t>Был</w:t>
      </w:r>
      <w:r w:rsidR="00BC6C3D">
        <w:t>а</w:t>
      </w:r>
      <w:r>
        <w:t xml:space="preserve"> построен</w:t>
      </w:r>
      <w:r w:rsidR="00BC6C3D">
        <w:t>а</w:t>
      </w:r>
      <w:r>
        <w:t xml:space="preserve"> диаграмм</w:t>
      </w:r>
      <w:r w:rsidR="00BC6C3D">
        <w:t>а</w:t>
      </w:r>
      <w:r>
        <w:t xml:space="preserve"> с классами анализа варианта использования «Отслеживать взаимодействия с клиентом», «Сформировать отчёт о проделанной работе» (Рисунок 2.</w:t>
      </w:r>
      <w:r w:rsidR="00BD03A7">
        <w:t>3</w:t>
      </w:r>
      <w:r>
        <w:t>.</w:t>
      </w:r>
      <w:r w:rsidR="00BC6C3D" w:rsidRPr="00BC6C3D">
        <w:t>2</w:t>
      </w:r>
      <w:r>
        <w:t>).</w:t>
      </w:r>
    </w:p>
    <w:p w14:paraId="732CE5F9" w14:textId="6E559024" w:rsidR="008E682E" w:rsidRDefault="00BD03A7" w:rsidP="00AC09DD">
      <w:pPr>
        <w:pStyle w:val="af1"/>
      </w:pPr>
      <w:r w:rsidRPr="00BD03A7">
        <w:lastRenderedPageBreak/>
        <w:drawing>
          <wp:inline distT="0" distB="0" distL="0" distR="0" wp14:anchorId="6387B401" wp14:editId="7FA3B4A6">
            <wp:extent cx="5569942" cy="4292220"/>
            <wp:effectExtent l="0" t="0" r="0" b="0"/>
            <wp:docPr id="966722879" name="Рисунок 1" descr="Изображение выглядит как диаграмма, зарисовка, круг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22879" name="Рисунок 1" descr="Изображение выглядит как диаграмма, зарисовка, круг, рисуно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168" cy="429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F6D7" w14:textId="76A4D4E6" w:rsidR="008E682E" w:rsidRDefault="00AC09DD" w:rsidP="00AC09DD">
      <w:pPr>
        <w:pStyle w:val="ad"/>
      </w:pPr>
      <w:r>
        <w:t>Рисунок 2.</w:t>
      </w:r>
      <w:r w:rsidR="00BD03A7">
        <w:t>3</w:t>
      </w:r>
      <w:r>
        <w:t>.2 - Модель классов анализа варианта использования «Отслеживать взаимодействия с клиентом»</w:t>
      </w:r>
    </w:p>
    <w:p w14:paraId="33518985" w14:textId="11A86585" w:rsidR="0095417E" w:rsidRDefault="0095417E" w:rsidP="0095417E">
      <w:r>
        <w:rPr>
          <w:lang w:val="en-US"/>
        </w:rPr>
        <w:t>CRM</w:t>
      </w:r>
      <w:r w:rsidRPr="0095417E">
        <w:t>-</w:t>
      </w:r>
      <w:r>
        <w:rPr>
          <w:lang w:val="en-US"/>
        </w:rPr>
        <w:t>c</w:t>
      </w:r>
      <w:r>
        <w:t>истема отвечает за автоматическую рассылку уведомлений, автоматическую генерацию отчёта, а также предоставляет функционал для управления заказом.</w:t>
      </w:r>
    </w:p>
    <w:p w14:paraId="38AED52D" w14:textId="736FE4EC" w:rsidR="00F73020" w:rsidRDefault="00F73020" w:rsidP="00F73020">
      <w:pPr>
        <w:pStyle w:val="a7"/>
      </w:pPr>
      <w:bookmarkStart w:id="7" w:name="_Toc163672445"/>
      <w:r>
        <w:t>2.</w:t>
      </w:r>
      <w:r w:rsidR="00BD03A7">
        <w:t>4</w:t>
      </w:r>
      <w:r>
        <w:t xml:space="preserve"> Разработка общей модели</w:t>
      </w:r>
      <w:bookmarkEnd w:id="7"/>
    </w:p>
    <w:p w14:paraId="623D7DEA" w14:textId="03EF73AA" w:rsidR="00AC09DD" w:rsidRDefault="00AC09DD" w:rsidP="00AC09DD">
      <w:r>
        <w:t>Была разработана общая модель классов анализа (Рисунок 2.</w:t>
      </w:r>
      <w:r w:rsidR="00BD03A7">
        <w:t>4</w:t>
      </w:r>
      <w:r>
        <w:t>.1).</w:t>
      </w:r>
    </w:p>
    <w:p w14:paraId="5EDCAE00" w14:textId="18E5E81E" w:rsidR="00AC09DD" w:rsidRDefault="00BD03A7" w:rsidP="00AC09DD">
      <w:pPr>
        <w:pStyle w:val="af1"/>
      </w:pPr>
      <w:r w:rsidRPr="00BD03A7">
        <w:lastRenderedPageBreak/>
        <w:drawing>
          <wp:inline distT="0" distB="0" distL="0" distR="0" wp14:anchorId="47068D2F" wp14:editId="28122EF1">
            <wp:extent cx="5940425" cy="4272915"/>
            <wp:effectExtent l="0" t="0" r="3175" b="0"/>
            <wp:docPr id="418649879" name="Рисунок 1" descr="Изображение выглядит как диаграмма, рисуно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49879" name="Рисунок 1" descr="Изображение выглядит как диаграмма, рисунок, зарисовк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28C5" w14:textId="4F7908BC" w:rsidR="00AC09DD" w:rsidRPr="00AC09DD" w:rsidRDefault="00AC09DD" w:rsidP="00AC09DD">
      <w:pPr>
        <w:pStyle w:val="ad"/>
      </w:pPr>
      <w:r>
        <w:t>Рисунок 2.</w:t>
      </w:r>
      <w:r w:rsidR="00BD03A7">
        <w:t>4</w:t>
      </w:r>
      <w:r>
        <w:t>.1 – Общая модель классов анализа</w:t>
      </w:r>
    </w:p>
    <w:p w14:paraId="5E26407C" w14:textId="29775873" w:rsidR="006D7E44" w:rsidRPr="0095417E" w:rsidRDefault="0095417E" w:rsidP="0095417E">
      <w:r>
        <w:t xml:space="preserve">Клиент заполняет форму и оставляет заявку на оказание услуг агентства. За обработкой заявок следит менеджер, который отвечает на формы и добавляет в систему заказ. Система рассылает уведомления согласно заданным параметрам, генерирует отчёт и предоставляет функционал для ускоренной работы над заказом. </w:t>
      </w:r>
    </w:p>
    <w:p w14:paraId="5F1BA3A9" w14:textId="77777777" w:rsidR="006D7E44" w:rsidRDefault="006D7E44" w:rsidP="006D7E44"/>
    <w:p w14:paraId="3401C6C6" w14:textId="77777777" w:rsidR="006D7E44" w:rsidRPr="006D7E44" w:rsidRDefault="006D7E44" w:rsidP="006D7E44"/>
    <w:p w14:paraId="76C13944" w14:textId="77777777" w:rsidR="00EE5A8B" w:rsidRDefault="00EE5A8B" w:rsidP="006D7E44">
      <w:pPr>
        <w:pStyle w:val="ad"/>
        <w:jc w:val="both"/>
      </w:pPr>
    </w:p>
    <w:p w14:paraId="5980BED5" w14:textId="77777777" w:rsidR="007220FD" w:rsidRPr="007220FD" w:rsidRDefault="007220FD" w:rsidP="007220FD"/>
    <w:p w14:paraId="6E0BE306" w14:textId="77777777" w:rsidR="00F745C8" w:rsidRPr="000D022B" w:rsidRDefault="00F745C8" w:rsidP="006D7E44">
      <w:pPr>
        <w:ind w:firstLine="0"/>
      </w:pPr>
    </w:p>
    <w:p w14:paraId="7BB44819" w14:textId="12D37AAB" w:rsidR="00965EA4" w:rsidRPr="006D7E44" w:rsidRDefault="006D7E44" w:rsidP="006D7E44">
      <w:pPr>
        <w:pStyle w:val="a5"/>
      </w:pPr>
      <w:bookmarkStart w:id="8" w:name="_Toc163672446"/>
      <w:r w:rsidRPr="006D7E44">
        <w:lastRenderedPageBreak/>
        <w:t>3</w:t>
      </w:r>
      <w:r>
        <w:t xml:space="preserve"> </w:t>
      </w:r>
      <w:r w:rsidR="00965EA4" w:rsidRPr="006D7E44">
        <w:t>ВЫВОДЫ</w:t>
      </w:r>
      <w:bookmarkEnd w:id="8"/>
    </w:p>
    <w:p w14:paraId="3DFE3F6C" w14:textId="681FD939" w:rsidR="00965EA4" w:rsidRPr="00CB699A" w:rsidRDefault="00965EA4" w:rsidP="00965EA4">
      <w:pPr>
        <w:rPr>
          <w:lang w:eastAsia="en-US" w:bidi="ar-SA"/>
        </w:rPr>
      </w:pPr>
      <w:r>
        <w:t>В ходе выполнения данной практической работы</w:t>
      </w:r>
      <w:r w:rsidR="00F73020">
        <w:t xml:space="preserve"> изучено выстраивание структуры основных элементов диаграммы классов анализа с определением видов классов и типов отношений.</w:t>
      </w:r>
      <w:r w:rsidR="00847EA9">
        <w:t xml:space="preserve"> Была построена на концептуальном уровне диаграмма класса анализа, занимающая центральное место в </w:t>
      </w:r>
      <w:r w:rsidR="00847EA9">
        <w:t>жизненном цикле разработки программного обеспечения</w:t>
      </w:r>
      <w:r w:rsidR="00847EA9">
        <w:t xml:space="preserve">. </w:t>
      </w:r>
      <w:r w:rsidR="00847EA9">
        <w:t>Диаграмма классов анализа необходима как для выявления внутренней архитектуры (определения подсистем и основных классов) системы, так и для поиска альтернативных вариантов реализации системы (подсистемы).</w:t>
      </w:r>
    </w:p>
    <w:p w14:paraId="5DD3EA6C" w14:textId="77777777" w:rsidR="00965EA4" w:rsidRPr="00A12888" w:rsidRDefault="00965EA4" w:rsidP="00965EA4">
      <w:pPr>
        <w:rPr>
          <w:lang w:eastAsia="en-US" w:bidi="ar-SA"/>
        </w:rPr>
      </w:pPr>
    </w:p>
    <w:p w14:paraId="25D5296C" w14:textId="77777777" w:rsidR="00965EA4" w:rsidRPr="00A12888" w:rsidRDefault="00965EA4" w:rsidP="00965EA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1DEA85C" w14:textId="0D0F28AD" w:rsidR="00BC2F12" w:rsidRPr="00965EA4" w:rsidRDefault="00BC2F12" w:rsidP="00965EA4"/>
    <w:sectPr w:rsidR="00BC2F12" w:rsidRPr="00965EA4" w:rsidSect="00D62E3B">
      <w:footerReference w:type="default" r:id="rId17"/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AF92D" w14:textId="77777777" w:rsidR="00D62E3B" w:rsidRDefault="00D62E3B" w:rsidP="00452BA4">
      <w:pPr>
        <w:spacing w:line="240" w:lineRule="auto"/>
      </w:pPr>
      <w:r>
        <w:separator/>
      </w:r>
    </w:p>
  </w:endnote>
  <w:endnote w:type="continuationSeparator" w:id="0">
    <w:p w14:paraId="2D453A64" w14:textId="77777777" w:rsidR="00D62E3B" w:rsidRDefault="00D62E3B" w:rsidP="00452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934255"/>
      <w:docPartObj>
        <w:docPartGallery w:val="Page Numbers (Bottom of Page)"/>
        <w:docPartUnique/>
      </w:docPartObj>
    </w:sdtPr>
    <w:sdtContent>
      <w:p w14:paraId="28ABE51E" w14:textId="77777777" w:rsidR="00965EA4" w:rsidRDefault="00965EA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176DB" w14:textId="77777777" w:rsidR="00965EA4" w:rsidRDefault="00965EA4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180267"/>
      <w:docPartObj>
        <w:docPartGallery w:val="Page Numbers (Bottom of Page)"/>
        <w:docPartUnique/>
      </w:docPartObj>
    </w:sdtPr>
    <w:sdtContent>
      <w:p w14:paraId="4294BF20" w14:textId="77777777" w:rsidR="00F86567" w:rsidRDefault="00F8656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50AEF" w14:textId="77777777" w:rsidR="00F86567" w:rsidRDefault="00F8656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1B516" w14:textId="77777777" w:rsidR="00D62E3B" w:rsidRDefault="00D62E3B" w:rsidP="00452BA4">
      <w:pPr>
        <w:spacing w:line="240" w:lineRule="auto"/>
      </w:pPr>
      <w:r>
        <w:separator/>
      </w:r>
    </w:p>
  </w:footnote>
  <w:footnote w:type="continuationSeparator" w:id="0">
    <w:p w14:paraId="696AFD49" w14:textId="77777777" w:rsidR="00D62E3B" w:rsidRDefault="00D62E3B" w:rsidP="00452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535A3"/>
    <w:multiLevelType w:val="hybridMultilevel"/>
    <w:tmpl w:val="EB1A0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3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B70149"/>
    <w:multiLevelType w:val="hybridMultilevel"/>
    <w:tmpl w:val="9CA4C724"/>
    <w:lvl w:ilvl="0" w:tplc="7DC20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3843598">
    <w:abstractNumId w:val="3"/>
  </w:num>
  <w:num w:numId="2" w16cid:durableId="107626852">
    <w:abstractNumId w:val="4"/>
  </w:num>
  <w:num w:numId="3" w16cid:durableId="847865701">
    <w:abstractNumId w:val="2"/>
  </w:num>
  <w:num w:numId="4" w16cid:durableId="102846530">
    <w:abstractNumId w:val="1"/>
  </w:num>
  <w:num w:numId="5" w16cid:durableId="791292250">
    <w:abstractNumId w:val="5"/>
  </w:num>
  <w:num w:numId="6" w16cid:durableId="1358963939">
    <w:abstractNumId w:val="6"/>
  </w:num>
  <w:num w:numId="7" w16cid:durableId="52163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41B3E"/>
    <w:rsid w:val="000D022B"/>
    <w:rsid w:val="000D2450"/>
    <w:rsid w:val="000F34E4"/>
    <w:rsid w:val="00112D33"/>
    <w:rsid w:val="00176C4B"/>
    <w:rsid w:val="001856EC"/>
    <w:rsid w:val="00190F94"/>
    <w:rsid w:val="0019557A"/>
    <w:rsid w:val="00195AB9"/>
    <w:rsid w:val="00196FD3"/>
    <w:rsid w:val="001F5F75"/>
    <w:rsid w:val="001F608D"/>
    <w:rsid w:val="00206EAE"/>
    <w:rsid w:val="00221F7D"/>
    <w:rsid w:val="00275C15"/>
    <w:rsid w:val="002A0AF3"/>
    <w:rsid w:val="002A5B88"/>
    <w:rsid w:val="002C0201"/>
    <w:rsid w:val="00323A92"/>
    <w:rsid w:val="003355C5"/>
    <w:rsid w:val="00341546"/>
    <w:rsid w:val="003C6016"/>
    <w:rsid w:val="003E1F08"/>
    <w:rsid w:val="004163CF"/>
    <w:rsid w:val="00452BA4"/>
    <w:rsid w:val="004A6DB6"/>
    <w:rsid w:val="005C1CB3"/>
    <w:rsid w:val="005C3A28"/>
    <w:rsid w:val="005C3A61"/>
    <w:rsid w:val="005C7534"/>
    <w:rsid w:val="005E319F"/>
    <w:rsid w:val="005F49D9"/>
    <w:rsid w:val="00602BC8"/>
    <w:rsid w:val="00622B28"/>
    <w:rsid w:val="00627A8B"/>
    <w:rsid w:val="0063049B"/>
    <w:rsid w:val="0065604D"/>
    <w:rsid w:val="00664CA4"/>
    <w:rsid w:val="00693539"/>
    <w:rsid w:val="006B5AA9"/>
    <w:rsid w:val="006D7E44"/>
    <w:rsid w:val="006D7E51"/>
    <w:rsid w:val="006E011D"/>
    <w:rsid w:val="0070140E"/>
    <w:rsid w:val="00704FC9"/>
    <w:rsid w:val="007220FD"/>
    <w:rsid w:val="0074629F"/>
    <w:rsid w:val="0079161E"/>
    <w:rsid w:val="007A02F6"/>
    <w:rsid w:val="007F3F1C"/>
    <w:rsid w:val="008472F1"/>
    <w:rsid w:val="00847EA9"/>
    <w:rsid w:val="00852A7D"/>
    <w:rsid w:val="008E682E"/>
    <w:rsid w:val="008F45B8"/>
    <w:rsid w:val="00901718"/>
    <w:rsid w:val="009058E8"/>
    <w:rsid w:val="00910172"/>
    <w:rsid w:val="009200E5"/>
    <w:rsid w:val="00935368"/>
    <w:rsid w:val="0095417E"/>
    <w:rsid w:val="0096161C"/>
    <w:rsid w:val="00965EA4"/>
    <w:rsid w:val="0098526B"/>
    <w:rsid w:val="0098529A"/>
    <w:rsid w:val="009E6BD5"/>
    <w:rsid w:val="00A15C79"/>
    <w:rsid w:val="00A264AB"/>
    <w:rsid w:val="00A33399"/>
    <w:rsid w:val="00A84F58"/>
    <w:rsid w:val="00AC09DD"/>
    <w:rsid w:val="00AC732E"/>
    <w:rsid w:val="00AD2FEF"/>
    <w:rsid w:val="00AD5836"/>
    <w:rsid w:val="00B00D6D"/>
    <w:rsid w:val="00B27270"/>
    <w:rsid w:val="00B540C4"/>
    <w:rsid w:val="00B605FE"/>
    <w:rsid w:val="00BB777C"/>
    <w:rsid w:val="00BC2F12"/>
    <w:rsid w:val="00BC6C3D"/>
    <w:rsid w:val="00BD03A7"/>
    <w:rsid w:val="00BD36EA"/>
    <w:rsid w:val="00BF13BA"/>
    <w:rsid w:val="00BF43AA"/>
    <w:rsid w:val="00C12449"/>
    <w:rsid w:val="00C166AC"/>
    <w:rsid w:val="00C61280"/>
    <w:rsid w:val="00C64BC1"/>
    <w:rsid w:val="00C87164"/>
    <w:rsid w:val="00CE734D"/>
    <w:rsid w:val="00D06E0B"/>
    <w:rsid w:val="00D53C31"/>
    <w:rsid w:val="00D62E3B"/>
    <w:rsid w:val="00E2285A"/>
    <w:rsid w:val="00E40471"/>
    <w:rsid w:val="00E47221"/>
    <w:rsid w:val="00E62AD2"/>
    <w:rsid w:val="00E7327A"/>
    <w:rsid w:val="00E84DFC"/>
    <w:rsid w:val="00EE2731"/>
    <w:rsid w:val="00EE5A8B"/>
    <w:rsid w:val="00EF117A"/>
    <w:rsid w:val="00F51FAF"/>
    <w:rsid w:val="00F54738"/>
    <w:rsid w:val="00F73020"/>
    <w:rsid w:val="00F745C8"/>
    <w:rsid w:val="00F86567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3352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8E682E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No Spacing"/>
    <w:uiPriority w:val="1"/>
    <w:qFormat/>
    <w:rsid w:val="00E84DFC"/>
    <w:pPr>
      <w:widowControl w:val="0"/>
      <w:autoSpaceDE w:val="0"/>
      <w:autoSpaceDN w:val="0"/>
      <w:ind w:firstLine="567"/>
      <w:jc w:val="both"/>
    </w:pPr>
    <w:rPr>
      <w:rFonts w:ascii="Times New Roman" w:eastAsia="Courier New" w:hAnsi="Times New Roman" w:cs="Courier New"/>
      <w:kern w:val="0"/>
      <w:sz w:val="28"/>
      <w:szCs w:val="22"/>
      <w14:ligatures w14:val="none"/>
    </w:rPr>
  </w:style>
  <w:style w:type="paragraph" w:styleId="afa">
    <w:name w:val="header"/>
    <w:basedOn w:val="a1"/>
    <w:link w:val="afb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e">
    <w:name w:val="TOC Heading"/>
    <w:basedOn w:val="1"/>
    <w:next w:val="a1"/>
    <w:uiPriority w:val="39"/>
    <w:unhideWhenUsed/>
    <w:qFormat/>
    <w:rsid w:val="00F86567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F86567"/>
    <w:pPr>
      <w:spacing w:after="100"/>
      <w:ind w:left="280"/>
    </w:pPr>
    <w:rPr>
      <w:rFonts w:cs="Mangal"/>
    </w:rPr>
  </w:style>
  <w:style w:type="paragraph" w:styleId="aff">
    <w:name w:val="List Paragraph"/>
    <w:basedOn w:val="a1"/>
    <w:uiPriority w:val="34"/>
    <w:qFormat/>
    <w:rsid w:val="00965EA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 Кликушин</cp:lastModifiedBy>
  <cp:revision>10</cp:revision>
  <cp:lastPrinted>2024-03-10T18:47:00Z</cp:lastPrinted>
  <dcterms:created xsi:type="dcterms:W3CDTF">2024-03-13T07:24:00Z</dcterms:created>
  <dcterms:modified xsi:type="dcterms:W3CDTF">2024-04-10T16:34:00Z</dcterms:modified>
</cp:coreProperties>
</file>