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4CD5" w14:textId="3DAF7FA7" w:rsidR="00975ED2" w:rsidRPr="00FF7689" w:rsidRDefault="0030052D" w:rsidP="00975ED2">
      <w:pPr>
        <w:pStyle w:val="paragraph"/>
        <w:spacing w:before="0" w:beforeAutospacing="0" w:after="0" w:afterAutospacing="0"/>
        <w:jc w:val="center"/>
        <w:textAlignment w:val="baseline"/>
        <w:rPr>
          <w:rFonts w:asciiTheme="minorHAnsi" w:hAnsiTheme="minorHAnsi" w:cstheme="minorHAnsi"/>
          <w:sz w:val="20"/>
          <w:szCs w:val="20"/>
        </w:rPr>
      </w:pPr>
      <w:r w:rsidRPr="00FF7689">
        <w:rPr>
          <w:rStyle w:val="normaltextrun"/>
          <w:rFonts w:asciiTheme="minorHAnsi" w:hAnsiTheme="minorHAnsi" w:cstheme="minorHAnsi"/>
          <w:b/>
          <w:bCs/>
          <w:sz w:val="20"/>
          <w:szCs w:val="20"/>
        </w:rPr>
        <w:t>Data &amp; Graphics Section Editor</w:t>
      </w:r>
    </w:p>
    <w:p w14:paraId="3B8F584D" w14:textId="6B5D46A3" w:rsidR="00975ED2" w:rsidRPr="00FF7689" w:rsidRDefault="00975ED2" w:rsidP="00975ED2">
      <w:pPr>
        <w:pStyle w:val="paragraph"/>
        <w:spacing w:before="0" w:beforeAutospacing="0" w:after="0" w:afterAutospacing="0"/>
        <w:textAlignment w:val="baseline"/>
        <w:rPr>
          <w:rFonts w:asciiTheme="minorHAnsi" w:hAnsiTheme="minorHAnsi" w:cstheme="minorHAnsi"/>
          <w:sz w:val="20"/>
          <w:szCs w:val="20"/>
        </w:rPr>
      </w:pPr>
      <w:r w:rsidRPr="00FF7689">
        <w:rPr>
          <w:rStyle w:val="scxo106996225"/>
          <w:rFonts w:asciiTheme="minorHAnsi" w:hAnsiTheme="minorHAnsi" w:cstheme="minorHAnsi"/>
          <w:sz w:val="20"/>
          <w:szCs w:val="20"/>
        </w:rPr>
        <w:t> </w:t>
      </w:r>
      <w:r w:rsidRPr="00FF7689">
        <w:rPr>
          <w:rFonts w:asciiTheme="minorHAnsi" w:hAnsiTheme="minorHAnsi" w:cstheme="minorHAnsi"/>
          <w:sz w:val="20"/>
          <w:szCs w:val="20"/>
        </w:rPr>
        <w:br/>
      </w:r>
      <w:r w:rsidRPr="00FF7689">
        <w:rPr>
          <w:rStyle w:val="normaltextrun"/>
          <w:rFonts w:asciiTheme="minorHAnsi" w:hAnsiTheme="minorHAnsi" w:cstheme="minorHAnsi"/>
          <w:b/>
          <w:bCs/>
          <w:sz w:val="20"/>
          <w:szCs w:val="20"/>
        </w:rPr>
        <w:t>Confidential </w:t>
      </w:r>
      <w:r w:rsidRPr="00FF7689">
        <w:rPr>
          <w:rStyle w:val="normaltextrun"/>
          <w:rFonts w:asciiTheme="minorHAnsi" w:hAnsiTheme="minorHAnsi" w:cstheme="minorHAnsi"/>
          <w:sz w:val="20"/>
          <w:szCs w:val="20"/>
        </w:rPr>
        <w:t xml:space="preserve">is </w:t>
      </w:r>
      <w:r w:rsidR="00657422" w:rsidRPr="00FF7689">
        <w:rPr>
          <w:rStyle w:val="normaltextrun"/>
          <w:rFonts w:asciiTheme="minorHAnsi" w:hAnsiTheme="minorHAnsi" w:cstheme="minorHAnsi"/>
          <w:sz w:val="20"/>
          <w:szCs w:val="20"/>
        </w:rPr>
        <w:t xml:space="preserve">launching </w:t>
      </w:r>
      <w:r w:rsidRPr="00FF7689">
        <w:rPr>
          <w:rStyle w:val="normaltextrun"/>
          <w:rFonts w:asciiTheme="minorHAnsi" w:hAnsiTheme="minorHAnsi" w:cstheme="minorHAnsi"/>
          <w:sz w:val="20"/>
          <w:szCs w:val="20"/>
        </w:rPr>
        <w:t xml:space="preserve">a digital journalism organization in </w:t>
      </w:r>
      <w:r w:rsidR="00657422" w:rsidRPr="00FF7689">
        <w:rPr>
          <w:rStyle w:val="normaltextrun"/>
          <w:rFonts w:asciiTheme="minorHAnsi" w:hAnsiTheme="minorHAnsi" w:cstheme="minorHAnsi"/>
          <w:sz w:val="20"/>
          <w:szCs w:val="20"/>
        </w:rPr>
        <w:t xml:space="preserve">D.C. </w:t>
      </w:r>
      <w:r w:rsidRPr="00FF7689">
        <w:rPr>
          <w:rStyle w:val="normaltextrun"/>
          <w:rFonts w:asciiTheme="minorHAnsi" w:hAnsiTheme="minorHAnsi" w:cstheme="minorHAnsi"/>
          <w:sz w:val="20"/>
          <w:szCs w:val="20"/>
        </w:rPr>
        <w:t xml:space="preserve"> that challenges the traditional definition of news.  We are systems thinkers who want to take the audience behind the headlines to see the trends and connections that drive them. </w:t>
      </w:r>
      <w:r w:rsidR="00FF7689" w:rsidRPr="00FF7689">
        <w:rPr>
          <w:rStyle w:val="normaltextrun"/>
          <w:rFonts w:asciiTheme="minorHAnsi" w:hAnsiTheme="minorHAnsi" w:cstheme="minorHAnsi"/>
          <w:sz w:val="20"/>
          <w:szCs w:val="20"/>
        </w:rPr>
        <w:t xml:space="preserve">We will rely on data and the best minds in journalism, business, technology and science to tell these stories. </w:t>
      </w:r>
      <w:r w:rsidRPr="00FF7689">
        <w:rPr>
          <w:rStyle w:val="normaltextrun"/>
          <w:rFonts w:asciiTheme="minorHAnsi" w:hAnsiTheme="minorHAnsi" w:cstheme="minorHAnsi"/>
          <w:sz w:val="20"/>
          <w:szCs w:val="20"/>
        </w:rPr>
        <w:t>Our goal is to shape the biggest debates shaping our world and lives by reaching an audience of power brokers and empowering an audience of new thought leaders to join them at the table. </w:t>
      </w:r>
      <w:r w:rsidRPr="00FF7689">
        <w:rPr>
          <w:rStyle w:val="eop"/>
          <w:rFonts w:asciiTheme="minorHAnsi" w:hAnsiTheme="minorHAnsi" w:cstheme="minorHAnsi"/>
          <w:sz w:val="20"/>
          <w:szCs w:val="20"/>
        </w:rPr>
        <w:t> </w:t>
      </w:r>
    </w:p>
    <w:p w14:paraId="053B6269" w14:textId="77777777" w:rsidR="00975ED2" w:rsidRPr="00FF7689" w:rsidRDefault="00975ED2" w:rsidP="00975ED2">
      <w:pPr>
        <w:pStyle w:val="paragraph"/>
        <w:spacing w:before="0" w:beforeAutospacing="0" w:after="0" w:afterAutospacing="0"/>
        <w:textAlignment w:val="baseline"/>
        <w:rPr>
          <w:rFonts w:asciiTheme="minorHAnsi" w:hAnsiTheme="minorHAnsi" w:cstheme="minorHAnsi"/>
          <w:sz w:val="20"/>
          <w:szCs w:val="20"/>
        </w:rPr>
      </w:pPr>
      <w:r w:rsidRPr="00FF7689">
        <w:rPr>
          <w:rStyle w:val="eop"/>
          <w:rFonts w:asciiTheme="minorHAnsi" w:hAnsiTheme="minorHAnsi" w:cstheme="minorHAnsi"/>
          <w:sz w:val="20"/>
          <w:szCs w:val="20"/>
        </w:rPr>
        <w:t> </w:t>
      </w:r>
    </w:p>
    <w:p w14:paraId="3A211558" w14:textId="3EB2EFDC" w:rsidR="0062711C" w:rsidRPr="00FF7689" w:rsidRDefault="0030052D" w:rsidP="00975ED2">
      <w:pPr>
        <w:pStyle w:val="paragraph"/>
        <w:spacing w:before="0" w:beforeAutospacing="0" w:after="0" w:afterAutospacing="0"/>
        <w:textAlignment w:val="baseline"/>
        <w:rPr>
          <w:rStyle w:val="normaltextrun"/>
          <w:rFonts w:asciiTheme="minorHAnsi" w:hAnsiTheme="minorHAnsi" w:cstheme="minorHAnsi"/>
          <w:sz w:val="20"/>
          <w:szCs w:val="20"/>
        </w:rPr>
      </w:pPr>
      <w:r w:rsidRPr="00FF7689">
        <w:rPr>
          <w:rStyle w:val="normaltextrun"/>
          <w:rFonts w:asciiTheme="minorHAnsi" w:hAnsiTheme="minorHAnsi" w:cstheme="minorHAnsi"/>
          <w:sz w:val="20"/>
          <w:szCs w:val="20"/>
        </w:rPr>
        <w:t xml:space="preserve">The </w:t>
      </w:r>
      <w:r w:rsidRPr="00FF7689">
        <w:rPr>
          <w:rStyle w:val="normaltextrun"/>
          <w:rFonts w:asciiTheme="minorHAnsi" w:hAnsiTheme="minorHAnsi" w:cstheme="minorHAnsi"/>
          <w:b/>
          <w:bCs/>
          <w:sz w:val="20"/>
          <w:szCs w:val="20"/>
        </w:rPr>
        <w:t>Data &amp; Graphics Section Editor</w:t>
      </w:r>
      <w:r w:rsidRPr="00FF7689">
        <w:rPr>
          <w:rStyle w:val="normaltextrun"/>
          <w:rFonts w:asciiTheme="minorHAnsi" w:hAnsiTheme="minorHAnsi" w:cstheme="minorHAnsi"/>
          <w:sz w:val="20"/>
          <w:szCs w:val="20"/>
        </w:rPr>
        <w:t xml:space="preserve"> will be responsible for setting our data and graphics editorial agenda, understanding that it will be central to our identity. This role will set the standard for how we use and present data. An ideal candidate has managed data and graphics journalists before and is an impactful content creator themselves. </w:t>
      </w:r>
    </w:p>
    <w:p w14:paraId="71A894A6" w14:textId="77777777" w:rsidR="0030052D" w:rsidRPr="00FF7689" w:rsidRDefault="0030052D" w:rsidP="00975ED2">
      <w:pPr>
        <w:pStyle w:val="paragraph"/>
        <w:spacing w:before="0" w:beforeAutospacing="0" w:after="0" w:afterAutospacing="0"/>
        <w:textAlignment w:val="baseline"/>
        <w:rPr>
          <w:rFonts w:asciiTheme="minorHAnsi" w:hAnsiTheme="minorHAnsi" w:cstheme="minorHAnsi"/>
          <w:sz w:val="20"/>
          <w:szCs w:val="20"/>
          <w:lang w:val="en-GB"/>
        </w:rPr>
      </w:pPr>
    </w:p>
    <w:p w14:paraId="7104FBFB" w14:textId="15D57CCA" w:rsidR="00975ED2" w:rsidRPr="00FF7689" w:rsidRDefault="00975ED2" w:rsidP="00975ED2">
      <w:pPr>
        <w:pStyle w:val="paragraph"/>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b/>
          <w:bCs/>
          <w:sz w:val="20"/>
          <w:szCs w:val="20"/>
        </w:rPr>
        <w:t>Responsibilities</w:t>
      </w:r>
      <w:r w:rsidRPr="00FF7689">
        <w:rPr>
          <w:rStyle w:val="normaltextrun"/>
          <w:rFonts w:asciiTheme="minorHAnsi" w:hAnsiTheme="minorHAnsi" w:cstheme="minorHAnsi"/>
          <w:sz w:val="20"/>
          <w:szCs w:val="20"/>
        </w:rPr>
        <w:t>:</w:t>
      </w:r>
      <w:r w:rsidRPr="00FF7689">
        <w:rPr>
          <w:rStyle w:val="eop"/>
          <w:rFonts w:asciiTheme="minorHAnsi" w:hAnsiTheme="minorHAnsi" w:cstheme="minorHAnsi"/>
          <w:sz w:val="20"/>
          <w:szCs w:val="20"/>
        </w:rPr>
        <w:t> </w:t>
      </w:r>
    </w:p>
    <w:p w14:paraId="57DE5382" w14:textId="77777777" w:rsidR="00FF7689" w:rsidRPr="00FF7689" w:rsidRDefault="00FF7689" w:rsidP="00FF7689">
      <w:pPr>
        <w:pStyle w:val="ListParagraph"/>
        <w:numPr>
          <w:ilvl w:val="0"/>
          <w:numId w:val="6"/>
        </w:numPr>
        <w:rPr>
          <w:rFonts w:ascii="Times New Roman" w:eastAsia="Times New Roman" w:hAnsi="Times New Roman" w:cs="Times New Roman"/>
          <w:sz w:val="20"/>
          <w:szCs w:val="20"/>
        </w:rPr>
      </w:pPr>
      <w:r w:rsidRPr="00FF7689">
        <w:rPr>
          <w:rFonts w:ascii="Calibri" w:eastAsia="Times New Roman" w:hAnsi="Calibri" w:cs="Calibri"/>
          <w:sz w:val="20"/>
          <w:szCs w:val="20"/>
          <w:shd w:val="clear" w:color="auto" w:fill="FFFFFF"/>
        </w:rPr>
        <w:t>Building out the capacity for data and graphics in the newsroom and hire accordingly  </w:t>
      </w:r>
    </w:p>
    <w:p w14:paraId="4CACA31C" w14:textId="03A8D83E" w:rsidR="00F94E7E" w:rsidRPr="00FF7689" w:rsidRDefault="00FF7689" w:rsidP="00F94E7E">
      <w:pPr>
        <w:pStyle w:val="ListParagraph"/>
        <w:numPr>
          <w:ilvl w:val="0"/>
          <w:numId w:val="6"/>
        </w:numPr>
        <w:spacing w:before="30" w:after="30" w:line="276" w:lineRule="auto"/>
        <w:jc w:val="both"/>
        <w:rPr>
          <w:rFonts w:cstheme="minorHAnsi"/>
          <w:sz w:val="20"/>
          <w:szCs w:val="20"/>
        </w:rPr>
      </w:pPr>
      <w:r w:rsidRPr="00FF7689">
        <w:rPr>
          <w:rFonts w:cstheme="minorHAnsi"/>
          <w:sz w:val="20"/>
          <w:szCs w:val="20"/>
        </w:rPr>
        <w:t xml:space="preserve">Create and set the data and graphics editorial agenda </w:t>
      </w:r>
    </w:p>
    <w:p w14:paraId="19D64A7E" w14:textId="42322731" w:rsidR="00F94E7E" w:rsidRPr="00FF7689" w:rsidRDefault="00FF7689" w:rsidP="00F94E7E">
      <w:pPr>
        <w:pStyle w:val="ListParagraph"/>
        <w:numPr>
          <w:ilvl w:val="0"/>
          <w:numId w:val="6"/>
        </w:numPr>
        <w:spacing w:before="30" w:after="30" w:line="276" w:lineRule="auto"/>
        <w:jc w:val="both"/>
        <w:rPr>
          <w:rFonts w:cstheme="minorHAnsi"/>
          <w:sz w:val="20"/>
          <w:szCs w:val="20"/>
        </w:rPr>
      </w:pPr>
      <w:r w:rsidRPr="00FF7689">
        <w:rPr>
          <w:rFonts w:cstheme="minorHAnsi"/>
          <w:sz w:val="20"/>
          <w:szCs w:val="20"/>
        </w:rPr>
        <w:t>Set the standards for best practices for using and presenting data</w:t>
      </w:r>
    </w:p>
    <w:p w14:paraId="4CF477FF" w14:textId="3CB2DF96" w:rsidR="00F94E7E" w:rsidRPr="00FF7689" w:rsidRDefault="00FF7689" w:rsidP="00F94E7E">
      <w:pPr>
        <w:pStyle w:val="ListParagraph"/>
        <w:numPr>
          <w:ilvl w:val="0"/>
          <w:numId w:val="6"/>
        </w:numPr>
        <w:spacing w:before="30" w:after="30" w:line="276" w:lineRule="auto"/>
        <w:jc w:val="both"/>
        <w:rPr>
          <w:rFonts w:cstheme="minorHAnsi"/>
          <w:sz w:val="20"/>
          <w:szCs w:val="20"/>
        </w:rPr>
      </w:pPr>
      <w:r w:rsidRPr="00FF7689">
        <w:rPr>
          <w:rFonts w:cstheme="minorHAnsi"/>
          <w:sz w:val="20"/>
          <w:szCs w:val="20"/>
        </w:rPr>
        <w:t>Manage and develop a team of data graphics and other visual journalists</w:t>
      </w:r>
    </w:p>
    <w:p w14:paraId="35385AEE" w14:textId="1F9B1599" w:rsidR="00FF7689" w:rsidRPr="00FF7689" w:rsidRDefault="00FF7689" w:rsidP="00F94E7E">
      <w:pPr>
        <w:pStyle w:val="ListParagraph"/>
        <w:numPr>
          <w:ilvl w:val="0"/>
          <w:numId w:val="6"/>
        </w:numPr>
        <w:spacing w:before="30" w:after="30" w:line="276" w:lineRule="auto"/>
        <w:jc w:val="both"/>
        <w:rPr>
          <w:rFonts w:cstheme="minorHAnsi"/>
          <w:sz w:val="20"/>
          <w:szCs w:val="20"/>
        </w:rPr>
      </w:pPr>
      <w:r w:rsidRPr="00FF7689">
        <w:rPr>
          <w:rFonts w:cstheme="minorHAnsi"/>
          <w:sz w:val="20"/>
          <w:szCs w:val="20"/>
        </w:rPr>
        <w:t>Work with other section editors, the managing editor, and the Editor-in-Chief to shape the direction of the newsroom</w:t>
      </w:r>
    </w:p>
    <w:p w14:paraId="148AAA6E" w14:textId="77777777" w:rsidR="00975ED2" w:rsidRPr="00FF7689" w:rsidRDefault="00975ED2" w:rsidP="00975ED2">
      <w:pPr>
        <w:pStyle w:val="paragraph"/>
        <w:spacing w:before="0" w:beforeAutospacing="0" w:after="0" w:afterAutospacing="0"/>
        <w:textAlignment w:val="baseline"/>
        <w:rPr>
          <w:rFonts w:asciiTheme="minorHAnsi" w:hAnsiTheme="minorHAnsi" w:cstheme="minorHAnsi"/>
          <w:sz w:val="20"/>
          <w:szCs w:val="20"/>
        </w:rPr>
      </w:pPr>
      <w:r w:rsidRPr="00FF7689">
        <w:rPr>
          <w:rStyle w:val="eop"/>
          <w:rFonts w:asciiTheme="minorHAnsi" w:hAnsiTheme="minorHAnsi" w:cstheme="minorHAnsi"/>
          <w:sz w:val="20"/>
          <w:szCs w:val="20"/>
        </w:rPr>
        <w:t> </w:t>
      </w:r>
    </w:p>
    <w:p w14:paraId="71656FE0" w14:textId="77777777" w:rsidR="004C373E" w:rsidRPr="00FF7689" w:rsidRDefault="00975ED2" w:rsidP="004C373E">
      <w:pPr>
        <w:pStyle w:val="paragraph"/>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b/>
          <w:bCs/>
          <w:sz w:val="20"/>
          <w:szCs w:val="20"/>
        </w:rPr>
        <w:t>Qualifications:</w:t>
      </w:r>
      <w:r w:rsidRPr="00FF7689">
        <w:rPr>
          <w:rStyle w:val="eop"/>
          <w:rFonts w:asciiTheme="minorHAnsi" w:hAnsiTheme="minorHAnsi" w:cstheme="minorHAnsi"/>
          <w:sz w:val="20"/>
          <w:szCs w:val="20"/>
        </w:rPr>
        <w:t> </w:t>
      </w:r>
    </w:p>
    <w:p w14:paraId="2F2BE98A" w14:textId="49640CD4" w:rsidR="004C373E" w:rsidRPr="00FF7689" w:rsidRDefault="00FF7689" w:rsidP="004C373E">
      <w:pPr>
        <w:pStyle w:val="paragraph"/>
        <w:numPr>
          <w:ilvl w:val="0"/>
          <w:numId w:val="5"/>
        </w:numPr>
        <w:spacing w:before="0" w:beforeAutospacing="0" w:after="0" w:afterAutospacing="0"/>
        <w:textAlignment w:val="baseline"/>
        <w:rPr>
          <w:rFonts w:asciiTheme="minorHAnsi" w:hAnsiTheme="minorHAnsi" w:cstheme="minorHAnsi"/>
          <w:sz w:val="20"/>
          <w:szCs w:val="20"/>
        </w:rPr>
      </w:pPr>
      <w:r w:rsidRPr="00FF7689">
        <w:rPr>
          <w:rFonts w:asciiTheme="minorHAnsi" w:hAnsiTheme="minorHAnsi" w:cstheme="minorHAnsi"/>
          <w:sz w:val="20"/>
          <w:szCs w:val="20"/>
        </w:rPr>
        <w:t xml:space="preserve">Experience creating distinct and impactful data graphics </w:t>
      </w:r>
    </w:p>
    <w:p w14:paraId="779EFF2D" w14:textId="5687F434" w:rsidR="00FF7689" w:rsidRPr="00FF7689" w:rsidRDefault="00FF7689" w:rsidP="00975ED2">
      <w:pPr>
        <w:pStyle w:val="paragraph"/>
        <w:numPr>
          <w:ilvl w:val="0"/>
          <w:numId w:val="5"/>
        </w:numPr>
        <w:spacing w:before="0" w:beforeAutospacing="0" w:after="0" w:afterAutospacing="0"/>
        <w:textAlignment w:val="baseline"/>
        <w:rPr>
          <w:rFonts w:asciiTheme="minorHAnsi" w:hAnsiTheme="minorHAnsi" w:cstheme="minorHAnsi"/>
          <w:sz w:val="20"/>
          <w:szCs w:val="20"/>
        </w:rPr>
      </w:pPr>
      <w:r w:rsidRPr="00FF7689">
        <w:rPr>
          <w:rFonts w:asciiTheme="minorHAnsi" w:hAnsiTheme="minorHAnsi" w:cstheme="minorHAnsi"/>
          <w:sz w:val="20"/>
          <w:szCs w:val="20"/>
        </w:rPr>
        <w:t>Experience managing a team</w:t>
      </w:r>
    </w:p>
    <w:p w14:paraId="38B05CA9" w14:textId="63B80E07" w:rsidR="00FF7689" w:rsidRPr="00FF7689" w:rsidRDefault="00FF7689" w:rsidP="00975ED2">
      <w:pPr>
        <w:pStyle w:val="paragraph"/>
        <w:numPr>
          <w:ilvl w:val="0"/>
          <w:numId w:val="5"/>
        </w:numPr>
        <w:spacing w:before="0" w:beforeAutospacing="0" w:after="0" w:afterAutospacing="0"/>
        <w:textAlignment w:val="baseline"/>
        <w:rPr>
          <w:rFonts w:asciiTheme="minorHAnsi" w:hAnsiTheme="minorHAnsi" w:cstheme="minorHAnsi"/>
          <w:sz w:val="20"/>
          <w:szCs w:val="20"/>
        </w:rPr>
      </w:pPr>
      <w:r w:rsidRPr="00FF7689">
        <w:rPr>
          <w:rFonts w:asciiTheme="minorHAnsi" w:hAnsiTheme="minorHAnsi" w:cstheme="minorHAnsi"/>
          <w:sz w:val="20"/>
          <w:szCs w:val="20"/>
        </w:rPr>
        <w:t xml:space="preserve">Experience working across the newsroom to help journalists tell stories using data </w:t>
      </w:r>
    </w:p>
    <w:p w14:paraId="79B113E6" w14:textId="77777777" w:rsidR="00FF7689" w:rsidRPr="00FF7689" w:rsidRDefault="00FF7689" w:rsidP="00975ED2">
      <w:pPr>
        <w:pStyle w:val="paragraph"/>
        <w:numPr>
          <w:ilvl w:val="0"/>
          <w:numId w:val="5"/>
        </w:numPr>
        <w:spacing w:before="0" w:beforeAutospacing="0" w:after="0" w:afterAutospacing="0"/>
        <w:textAlignment w:val="baseline"/>
        <w:rPr>
          <w:rFonts w:asciiTheme="minorHAnsi" w:hAnsiTheme="minorHAnsi" w:cstheme="minorHAnsi"/>
          <w:sz w:val="20"/>
          <w:szCs w:val="20"/>
        </w:rPr>
      </w:pPr>
      <w:r w:rsidRPr="00FF7689">
        <w:rPr>
          <w:rFonts w:asciiTheme="minorHAnsi" w:hAnsiTheme="minorHAnsi" w:cstheme="minorHAnsi"/>
          <w:sz w:val="20"/>
          <w:szCs w:val="20"/>
        </w:rPr>
        <w:t xml:space="preserve">Illustrative experience (managing or creating) is a plus </w:t>
      </w:r>
    </w:p>
    <w:p w14:paraId="17767553" w14:textId="363EDF00" w:rsidR="00975ED2" w:rsidRPr="00FF7689" w:rsidRDefault="00FF7689" w:rsidP="00975ED2">
      <w:pPr>
        <w:pStyle w:val="paragraph"/>
        <w:numPr>
          <w:ilvl w:val="0"/>
          <w:numId w:val="5"/>
        </w:numPr>
        <w:spacing w:before="0" w:beforeAutospacing="0" w:after="0" w:afterAutospacing="0"/>
        <w:textAlignment w:val="baseline"/>
        <w:rPr>
          <w:rFonts w:asciiTheme="minorHAnsi" w:hAnsiTheme="minorHAnsi" w:cstheme="minorHAnsi"/>
          <w:sz w:val="20"/>
          <w:szCs w:val="20"/>
        </w:rPr>
      </w:pPr>
      <w:r w:rsidRPr="00FF7689">
        <w:rPr>
          <w:rFonts w:asciiTheme="minorHAnsi" w:hAnsiTheme="minorHAnsi" w:cstheme="minorHAnsi"/>
          <w:sz w:val="20"/>
          <w:szCs w:val="20"/>
        </w:rPr>
        <w:t xml:space="preserve">Experience working with a product team is a plus </w:t>
      </w:r>
      <w:r w:rsidR="00975ED2" w:rsidRPr="00FF7689">
        <w:rPr>
          <w:rStyle w:val="eop"/>
          <w:rFonts w:asciiTheme="minorHAnsi" w:hAnsiTheme="minorHAnsi" w:cstheme="minorHAnsi"/>
          <w:sz w:val="20"/>
          <w:szCs w:val="20"/>
        </w:rPr>
        <w:t> </w:t>
      </w:r>
    </w:p>
    <w:p w14:paraId="07BF7213" w14:textId="77777777" w:rsidR="00FF7689" w:rsidRPr="00FF7689" w:rsidRDefault="00FF7689" w:rsidP="00975ED2">
      <w:pPr>
        <w:pStyle w:val="paragraph"/>
        <w:spacing w:before="0" w:beforeAutospacing="0" w:after="0" w:afterAutospacing="0"/>
        <w:textAlignment w:val="baseline"/>
        <w:rPr>
          <w:rStyle w:val="normaltextrun"/>
          <w:rFonts w:asciiTheme="minorHAnsi" w:hAnsiTheme="minorHAnsi" w:cstheme="minorHAnsi"/>
          <w:b/>
          <w:bCs/>
          <w:sz w:val="20"/>
          <w:szCs w:val="20"/>
        </w:rPr>
      </w:pPr>
    </w:p>
    <w:p w14:paraId="367FA035" w14:textId="1E4CEA26" w:rsidR="00975ED2" w:rsidRPr="00FF7689" w:rsidRDefault="00975ED2" w:rsidP="00975ED2">
      <w:pPr>
        <w:pStyle w:val="paragraph"/>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b/>
          <w:bCs/>
          <w:sz w:val="20"/>
          <w:szCs w:val="20"/>
        </w:rPr>
        <w:t>Benefits:</w:t>
      </w:r>
      <w:r w:rsidRPr="00FF7689">
        <w:rPr>
          <w:rStyle w:val="eop"/>
          <w:rFonts w:asciiTheme="minorHAnsi" w:hAnsiTheme="minorHAnsi" w:cstheme="minorHAnsi"/>
          <w:sz w:val="20"/>
          <w:szCs w:val="20"/>
        </w:rPr>
        <w:t> </w:t>
      </w:r>
    </w:p>
    <w:p w14:paraId="5931EDCA"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Competitive salary</w:t>
      </w:r>
      <w:r w:rsidRPr="00FF7689">
        <w:rPr>
          <w:rStyle w:val="eop"/>
          <w:rFonts w:asciiTheme="minorHAnsi" w:hAnsiTheme="minorHAnsi" w:cstheme="minorHAnsi"/>
          <w:sz w:val="20"/>
          <w:szCs w:val="20"/>
        </w:rPr>
        <w:t> </w:t>
      </w:r>
    </w:p>
    <w:p w14:paraId="6B7C44BC" w14:textId="1C9F7281" w:rsidR="00975ED2" w:rsidRPr="00FF7689" w:rsidRDefault="004C373E"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 xml:space="preserve">Automatic </w:t>
      </w:r>
      <w:r w:rsidR="00975ED2" w:rsidRPr="00FF7689">
        <w:rPr>
          <w:rStyle w:val="normaltextrun"/>
          <w:rFonts w:asciiTheme="minorHAnsi" w:hAnsiTheme="minorHAnsi" w:cstheme="minorHAnsi"/>
          <w:sz w:val="20"/>
          <w:szCs w:val="20"/>
        </w:rPr>
        <w:t xml:space="preserve">5% Employer Contribution </w:t>
      </w:r>
      <w:r w:rsidRPr="00FF7689">
        <w:rPr>
          <w:rStyle w:val="normaltextrun"/>
          <w:rFonts w:asciiTheme="minorHAnsi" w:hAnsiTheme="minorHAnsi" w:cstheme="minorHAnsi"/>
          <w:sz w:val="20"/>
          <w:szCs w:val="20"/>
        </w:rPr>
        <w:t xml:space="preserve">to </w:t>
      </w:r>
      <w:r w:rsidR="00975ED2" w:rsidRPr="00FF7689">
        <w:rPr>
          <w:rStyle w:val="normaltextrun"/>
          <w:rFonts w:asciiTheme="minorHAnsi" w:hAnsiTheme="minorHAnsi" w:cstheme="minorHAnsi"/>
          <w:sz w:val="20"/>
          <w:szCs w:val="20"/>
        </w:rPr>
        <w:t>401(k) </w:t>
      </w:r>
      <w:r w:rsidR="00975ED2" w:rsidRPr="00FF7689">
        <w:rPr>
          <w:rStyle w:val="eop"/>
          <w:rFonts w:asciiTheme="minorHAnsi" w:hAnsiTheme="minorHAnsi" w:cstheme="minorHAnsi"/>
          <w:sz w:val="20"/>
          <w:szCs w:val="20"/>
        </w:rPr>
        <w:t> </w:t>
      </w:r>
    </w:p>
    <w:p w14:paraId="1965BEC9"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Medical, Vision, and Dental with a fully covered medical plan for families </w:t>
      </w:r>
      <w:r w:rsidRPr="00FF7689">
        <w:rPr>
          <w:rStyle w:val="eop"/>
          <w:rFonts w:asciiTheme="minorHAnsi" w:hAnsiTheme="minorHAnsi" w:cstheme="minorHAnsi"/>
          <w:sz w:val="20"/>
          <w:szCs w:val="20"/>
        </w:rPr>
        <w:t> </w:t>
      </w:r>
    </w:p>
    <w:p w14:paraId="6F54DA71"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Vacation package + 10 sick days + company holidays </w:t>
      </w:r>
      <w:r w:rsidRPr="00FF7689">
        <w:rPr>
          <w:rStyle w:val="eop"/>
          <w:rFonts w:asciiTheme="minorHAnsi" w:hAnsiTheme="minorHAnsi" w:cstheme="minorHAnsi"/>
          <w:sz w:val="20"/>
          <w:szCs w:val="20"/>
        </w:rPr>
        <w:t> </w:t>
      </w:r>
    </w:p>
    <w:p w14:paraId="254D0E73"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Monthly cellphone, gym, and commuter stipend </w:t>
      </w:r>
      <w:r w:rsidRPr="00FF7689">
        <w:rPr>
          <w:rStyle w:val="eop"/>
          <w:rFonts w:asciiTheme="minorHAnsi" w:hAnsiTheme="minorHAnsi" w:cstheme="minorHAnsi"/>
          <w:sz w:val="20"/>
          <w:szCs w:val="20"/>
        </w:rPr>
        <w:t> </w:t>
      </w:r>
    </w:p>
    <w:p w14:paraId="18300CC0"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3 months fully paid family leave </w:t>
      </w:r>
      <w:r w:rsidRPr="00FF7689">
        <w:rPr>
          <w:rStyle w:val="eop"/>
          <w:rFonts w:asciiTheme="minorHAnsi" w:hAnsiTheme="minorHAnsi" w:cstheme="minorHAnsi"/>
          <w:sz w:val="20"/>
          <w:szCs w:val="20"/>
        </w:rPr>
        <w:t> </w:t>
      </w:r>
    </w:p>
    <w:p w14:paraId="0665D35B" w14:textId="31F85100"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Life</w:t>
      </w:r>
      <w:r w:rsidR="0084032C">
        <w:rPr>
          <w:rStyle w:val="normaltextrun"/>
          <w:rFonts w:asciiTheme="minorHAnsi" w:hAnsiTheme="minorHAnsi" w:cstheme="minorHAnsi"/>
          <w:sz w:val="20"/>
          <w:szCs w:val="20"/>
        </w:rPr>
        <w:t>,</w:t>
      </w:r>
      <w:r w:rsidRPr="00FF7689">
        <w:rPr>
          <w:rStyle w:val="normaltextrun"/>
          <w:rFonts w:asciiTheme="minorHAnsi" w:hAnsiTheme="minorHAnsi" w:cstheme="minorHAnsi"/>
          <w:sz w:val="20"/>
          <w:szCs w:val="20"/>
        </w:rPr>
        <w:t xml:space="preserve"> AD&amp;D</w:t>
      </w:r>
      <w:r w:rsidR="0084032C">
        <w:rPr>
          <w:rStyle w:val="normaltextrun"/>
          <w:rFonts w:asciiTheme="minorHAnsi" w:hAnsiTheme="minorHAnsi" w:cstheme="minorHAnsi"/>
          <w:sz w:val="20"/>
          <w:szCs w:val="20"/>
        </w:rPr>
        <w:t>, Short-term, and Long-term Disability</w:t>
      </w:r>
      <w:r w:rsidRPr="00FF7689">
        <w:rPr>
          <w:rStyle w:val="normaltextrun"/>
          <w:rFonts w:asciiTheme="minorHAnsi" w:hAnsiTheme="minorHAnsi" w:cstheme="minorHAnsi"/>
          <w:sz w:val="20"/>
          <w:szCs w:val="20"/>
        </w:rPr>
        <w:t xml:space="preserve"> Insurance </w:t>
      </w:r>
      <w:r w:rsidRPr="00FF7689">
        <w:rPr>
          <w:rStyle w:val="eop"/>
          <w:rFonts w:asciiTheme="minorHAnsi" w:hAnsiTheme="minorHAnsi" w:cstheme="minorHAnsi"/>
          <w:sz w:val="20"/>
          <w:szCs w:val="20"/>
        </w:rPr>
        <w:t> </w:t>
      </w:r>
    </w:p>
    <w:p w14:paraId="0B6A06FB" w14:textId="77777777" w:rsidR="00975ED2" w:rsidRPr="00FF7689" w:rsidRDefault="00975ED2" w:rsidP="00657422">
      <w:pPr>
        <w:pStyle w:val="paragraph"/>
        <w:numPr>
          <w:ilvl w:val="0"/>
          <w:numId w:val="7"/>
        </w:numPr>
        <w:spacing w:before="0" w:beforeAutospacing="0" w:after="0" w:afterAutospacing="0"/>
        <w:textAlignment w:val="baseline"/>
        <w:rPr>
          <w:rFonts w:asciiTheme="minorHAnsi" w:hAnsiTheme="minorHAnsi" w:cstheme="minorHAnsi"/>
          <w:sz w:val="20"/>
          <w:szCs w:val="20"/>
        </w:rPr>
      </w:pPr>
      <w:r w:rsidRPr="00FF7689">
        <w:rPr>
          <w:rStyle w:val="normaltextrun"/>
          <w:rFonts w:asciiTheme="minorHAnsi" w:hAnsiTheme="minorHAnsi" w:cstheme="minorHAnsi"/>
          <w:sz w:val="20"/>
          <w:szCs w:val="20"/>
        </w:rPr>
        <w:t>Access to mental health resources</w:t>
      </w:r>
      <w:r w:rsidRPr="00FF7689">
        <w:rPr>
          <w:rStyle w:val="eop"/>
          <w:rFonts w:asciiTheme="minorHAnsi" w:hAnsiTheme="minorHAnsi" w:cstheme="minorHAnsi"/>
          <w:sz w:val="20"/>
          <w:szCs w:val="20"/>
        </w:rPr>
        <w:t> </w:t>
      </w:r>
    </w:p>
    <w:p w14:paraId="631BA75F" w14:textId="77777777" w:rsidR="00572D92" w:rsidRPr="00FF7689" w:rsidRDefault="00572D92">
      <w:pPr>
        <w:rPr>
          <w:rFonts w:cstheme="minorHAnsi"/>
          <w:sz w:val="20"/>
          <w:szCs w:val="20"/>
        </w:rPr>
      </w:pPr>
    </w:p>
    <w:sectPr w:rsidR="00572D92" w:rsidRPr="00FF7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EBD"/>
    <w:multiLevelType w:val="hybridMultilevel"/>
    <w:tmpl w:val="5592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53DF"/>
    <w:multiLevelType w:val="multilevel"/>
    <w:tmpl w:val="A88ECCA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360"/>
        </w:tabs>
        <w:ind w:left="360" w:hanging="360"/>
      </w:pPr>
      <w:rPr>
        <w:rFonts w:ascii="Symbol" w:hAnsi="Symbol" w:hint="default"/>
        <w:sz w:val="20"/>
      </w:rPr>
    </w:lvl>
    <w:lvl w:ilvl="5" w:tentative="1">
      <w:start w:val="1"/>
      <w:numFmt w:val="bullet"/>
      <w:lvlText w:val=""/>
      <w:lvlJc w:val="left"/>
      <w:pPr>
        <w:tabs>
          <w:tab w:val="num" w:pos="1080"/>
        </w:tabs>
        <w:ind w:left="1080" w:hanging="360"/>
      </w:pPr>
      <w:rPr>
        <w:rFonts w:ascii="Symbol" w:hAnsi="Symbol" w:hint="default"/>
        <w:sz w:val="20"/>
      </w:rPr>
    </w:lvl>
    <w:lvl w:ilvl="6" w:tentative="1">
      <w:start w:val="1"/>
      <w:numFmt w:val="bullet"/>
      <w:lvlText w:val=""/>
      <w:lvlJc w:val="left"/>
      <w:pPr>
        <w:tabs>
          <w:tab w:val="num" w:pos="1800"/>
        </w:tabs>
        <w:ind w:left="1800" w:hanging="360"/>
      </w:pPr>
      <w:rPr>
        <w:rFonts w:ascii="Symbol" w:hAnsi="Symbol" w:hint="default"/>
        <w:sz w:val="20"/>
      </w:rPr>
    </w:lvl>
    <w:lvl w:ilvl="7" w:tentative="1">
      <w:start w:val="1"/>
      <w:numFmt w:val="bullet"/>
      <w:lvlText w:val=""/>
      <w:lvlJc w:val="left"/>
      <w:pPr>
        <w:tabs>
          <w:tab w:val="num" w:pos="2520"/>
        </w:tabs>
        <w:ind w:left="2520" w:hanging="360"/>
      </w:pPr>
      <w:rPr>
        <w:rFonts w:ascii="Symbol" w:hAnsi="Symbol" w:hint="default"/>
        <w:sz w:val="20"/>
      </w:rPr>
    </w:lvl>
    <w:lvl w:ilvl="8" w:tentative="1">
      <w:start w:val="1"/>
      <w:numFmt w:val="bullet"/>
      <w:lvlText w:val=""/>
      <w:lvlJc w:val="left"/>
      <w:pPr>
        <w:tabs>
          <w:tab w:val="num" w:pos="3240"/>
        </w:tabs>
        <w:ind w:left="3240" w:hanging="360"/>
      </w:pPr>
      <w:rPr>
        <w:rFonts w:ascii="Symbol" w:hAnsi="Symbol" w:hint="default"/>
        <w:sz w:val="20"/>
      </w:rPr>
    </w:lvl>
  </w:abstractNum>
  <w:abstractNum w:abstractNumId="2" w15:restartNumberingAfterBreak="0">
    <w:nsid w:val="22DF6BC4"/>
    <w:multiLevelType w:val="hybridMultilevel"/>
    <w:tmpl w:val="00BE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4C60"/>
    <w:multiLevelType w:val="hybridMultilevel"/>
    <w:tmpl w:val="79CE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F2B33"/>
    <w:multiLevelType w:val="hybridMultilevel"/>
    <w:tmpl w:val="84123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42D71"/>
    <w:multiLevelType w:val="multilevel"/>
    <w:tmpl w:val="2B72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11E60"/>
    <w:multiLevelType w:val="hybridMultilevel"/>
    <w:tmpl w:val="EF4E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64D50"/>
    <w:multiLevelType w:val="multilevel"/>
    <w:tmpl w:val="787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1"/>
  </w:num>
  <w:num w:numId="4">
    <w:abstractNumId w:val="4"/>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D2"/>
    <w:rsid w:val="0030052D"/>
    <w:rsid w:val="00401F95"/>
    <w:rsid w:val="004C373E"/>
    <w:rsid w:val="00572D92"/>
    <w:rsid w:val="0062711C"/>
    <w:rsid w:val="00657422"/>
    <w:rsid w:val="0084032C"/>
    <w:rsid w:val="00975ED2"/>
    <w:rsid w:val="00BF0F0C"/>
    <w:rsid w:val="00DD3E99"/>
    <w:rsid w:val="00F47C62"/>
    <w:rsid w:val="00F94E7E"/>
    <w:rsid w:val="00FF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7A8EB6"/>
  <w15:chartTrackingRefBased/>
  <w15:docId w15:val="{EB850AFE-7839-7F49-A2FF-DF6C1C61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75ED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5ED2"/>
  </w:style>
  <w:style w:type="character" w:customStyle="1" w:styleId="eop">
    <w:name w:val="eop"/>
    <w:basedOn w:val="DefaultParagraphFont"/>
    <w:rsid w:val="00975ED2"/>
  </w:style>
  <w:style w:type="character" w:customStyle="1" w:styleId="scxo106996225">
    <w:name w:val="scxo106996225"/>
    <w:basedOn w:val="DefaultParagraphFont"/>
    <w:rsid w:val="00975ED2"/>
  </w:style>
  <w:style w:type="paragraph" w:styleId="ListParagraph">
    <w:name w:val="List Paragraph"/>
    <w:basedOn w:val="Normal"/>
    <w:uiPriority w:val="34"/>
    <w:qFormat/>
    <w:rsid w:val="004C373E"/>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28387">
      <w:bodyDiv w:val="1"/>
      <w:marLeft w:val="0"/>
      <w:marRight w:val="0"/>
      <w:marTop w:val="0"/>
      <w:marBottom w:val="0"/>
      <w:divBdr>
        <w:top w:val="none" w:sz="0" w:space="0" w:color="auto"/>
        <w:left w:val="none" w:sz="0" w:space="0" w:color="auto"/>
        <w:bottom w:val="none" w:sz="0" w:space="0" w:color="auto"/>
        <w:right w:val="none" w:sz="0" w:space="0" w:color="auto"/>
      </w:divBdr>
      <w:divsChild>
        <w:div w:id="1328824851">
          <w:marLeft w:val="0"/>
          <w:marRight w:val="0"/>
          <w:marTop w:val="0"/>
          <w:marBottom w:val="0"/>
          <w:divBdr>
            <w:top w:val="none" w:sz="0" w:space="0" w:color="auto"/>
            <w:left w:val="none" w:sz="0" w:space="0" w:color="auto"/>
            <w:bottom w:val="none" w:sz="0" w:space="0" w:color="auto"/>
            <w:right w:val="none" w:sz="0" w:space="0" w:color="auto"/>
          </w:divBdr>
        </w:div>
        <w:div w:id="1595432722">
          <w:marLeft w:val="0"/>
          <w:marRight w:val="0"/>
          <w:marTop w:val="0"/>
          <w:marBottom w:val="0"/>
          <w:divBdr>
            <w:top w:val="none" w:sz="0" w:space="0" w:color="auto"/>
            <w:left w:val="none" w:sz="0" w:space="0" w:color="auto"/>
            <w:bottom w:val="none" w:sz="0" w:space="0" w:color="auto"/>
            <w:right w:val="none" w:sz="0" w:space="0" w:color="auto"/>
          </w:divBdr>
        </w:div>
        <w:div w:id="1745108556">
          <w:marLeft w:val="0"/>
          <w:marRight w:val="0"/>
          <w:marTop w:val="0"/>
          <w:marBottom w:val="0"/>
          <w:divBdr>
            <w:top w:val="none" w:sz="0" w:space="0" w:color="auto"/>
            <w:left w:val="none" w:sz="0" w:space="0" w:color="auto"/>
            <w:bottom w:val="none" w:sz="0" w:space="0" w:color="auto"/>
            <w:right w:val="none" w:sz="0" w:space="0" w:color="auto"/>
          </w:divBdr>
        </w:div>
        <w:div w:id="2054378571">
          <w:marLeft w:val="0"/>
          <w:marRight w:val="0"/>
          <w:marTop w:val="0"/>
          <w:marBottom w:val="0"/>
          <w:divBdr>
            <w:top w:val="none" w:sz="0" w:space="0" w:color="auto"/>
            <w:left w:val="none" w:sz="0" w:space="0" w:color="auto"/>
            <w:bottom w:val="none" w:sz="0" w:space="0" w:color="auto"/>
            <w:right w:val="none" w:sz="0" w:space="0" w:color="auto"/>
          </w:divBdr>
        </w:div>
        <w:div w:id="1570382921">
          <w:marLeft w:val="0"/>
          <w:marRight w:val="0"/>
          <w:marTop w:val="0"/>
          <w:marBottom w:val="0"/>
          <w:divBdr>
            <w:top w:val="none" w:sz="0" w:space="0" w:color="auto"/>
            <w:left w:val="none" w:sz="0" w:space="0" w:color="auto"/>
            <w:bottom w:val="none" w:sz="0" w:space="0" w:color="auto"/>
            <w:right w:val="none" w:sz="0" w:space="0" w:color="auto"/>
          </w:divBdr>
        </w:div>
        <w:div w:id="135757168">
          <w:marLeft w:val="0"/>
          <w:marRight w:val="0"/>
          <w:marTop w:val="0"/>
          <w:marBottom w:val="0"/>
          <w:divBdr>
            <w:top w:val="none" w:sz="0" w:space="0" w:color="auto"/>
            <w:left w:val="none" w:sz="0" w:space="0" w:color="auto"/>
            <w:bottom w:val="none" w:sz="0" w:space="0" w:color="auto"/>
            <w:right w:val="none" w:sz="0" w:space="0" w:color="auto"/>
          </w:divBdr>
        </w:div>
        <w:div w:id="1976980281">
          <w:marLeft w:val="0"/>
          <w:marRight w:val="0"/>
          <w:marTop w:val="0"/>
          <w:marBottom w:val="0"/>
          <w:divBdr>
            <w:top w:val="none" w:sz="0" w:space="0" w:color="auto"/>
            <w:left w:val="none" w:sz="0" w:space="0" w:color="auto"/>
            <w:bottom w:val="none" w:sz="0" w:space="0" w:color="auto"/>
            <w:right w:val="none" w:sz="0" w:space="0" w:color="auto"/>
          </w:divBdr>
        </w:div>
        <w:div w:id="1326200848">
          <w:marLeft w:val="0"/>
          <w:marRight w:val="0"/>
          <w:marTop w:val="0"/>
          <w:marBottom w:val="0"/>
          <w:divBdr>
            <w:top w:val="none" w:sz="0" w:space="0" w:color="auto"/>
            <w:left w:val="none" w:sz="0" w:space="0" w:color="auto"/>
            <w:bottom w:val="none" w:sz="0" w:space="0" w:color="auto"/>
            <w:right w:val="none" w:sz="0" w:space="0" w:color="auto"/>
          </w:divBdr>
        </w:div>
        <w:div w:id="73089137">
          <w:marLeft w:val="0"/>
          <w:marRight w:val="0"/>
          <w:marTop w:val="0"/>
          <w:marBottom w:val="0"/>
          <w:divBdr>
            <w:top w:val="none" w:sz="0" w:space="0" w:color="auto"/>
            <w:left w:val="none" w:sz="0" w:space="0" w:color="auto"/>
            <w:bottom w:val="none" w:sz="0" w:space="0" w:color="auto"/>
            <w:right w:val="none" w:sz="0" w:space="0" w:color="auto"/>
          </w:divBdr>
        </w:div>
        <w:div w:id="1453942228">
          <w:marLeft w:val="0"/>
          <w:marRight w:val="0"/>
          <w:marTop w:val="0"/>
          <w:marBottom w:val="0"/>
          <w:divBdr>
            <w:top w:val="none" w:sz="0" w:space="0" w:color="auto"/>
            <w:left w:val="none" w:sz="0" w:space="0" w:color="auto"/>
            <w:bottom w:val="none" w:sz="0" w:space="0" w:color="auto"/>
            <w:right w:val="none" w:sz="0" w:space="0" w:color="auto"/>
          </w:divBdr>
        </w:div>
        <w:div w:id="1814369195">
          <w:marLeft w:val="0"/>
          <w:marRight w:val="0"/>
          <w:marTop w:val="0"/>
          <w:marBottom w:val="0"/>
          <w:divBdr>
            <w:top w:val="none" w:sz="0" w:space="0" w:color="auto"/>
            <w:left w:val="none" w:sz="0" w:space="0" w:color="auto"/>
            <w:bottom w:val="none" w:sz="0" w:space="0" w:color="auto"/>
            <w:right w:val="none" w:sz="0" w:space="0" w:color="auto"/>
          </w:divBdr>
        </w:div>
      </w:divsChild>
    </w:div>
    <w:div w:id="1061631606">
      <w:bodyDiv w:val="1"/>
      <w:marLeft w:val="0"/>
      <w:marRight w:val="0"/>
      <w:marTop w:val="0"/>
      <w:marBottom w:val="0"/>
      <w:divBdr>
        <w:top w:val="none" w:sz="0" w:space="0" w:color="auto"/>
        <w:left w:val="none" w:sz="0" w:space="0" w:color="auto"/>
        <w:bottom w:val="none" w:sz="0" w:space="0" w:color="auto"/>
        <w:right w:val="none" w:sz="0" w:space="0" w:color="auto"/>
      </w:divBdr>
    </w:div>
    <w:div w:id="1110859041">
      <w:bodyDiv w:val="1"/>
      <w:marLeft w:val="0"/>
      <w:marRight w:val="0"/>
      <w:marTop w:val="0"/>
      <w:marBottom w:val="0"/>
      <w:divBdr>
        <w:top w:val="none" w:sz="0" w:space="0" w:color="auto"/>
        <w:left w:val="none" w:sz="0" w:space="0" w:color="auto"/>
        <w:bottom w:val="none" w:sz="0" w:space="0" w:color="auto"/>
        <w:right w:val="none" w:sz="0" w:space="0" w:color="auto"/>
      </w:divBdr>
    </w:div>
    <w:div w:id="1729763400">
      <w:bodyDiv w:val="1"/>
      <w:marLeft w:val="0"/>
      <w:marRight w:val="0"/>
      <w:marTop w:val="0"/>
      <w:marBottom w:val="0"/>
      <w:divBdr>
        <w:top w:val="none" w:sz="0" w:space="0" w:color="auto"/>
        <w:left w:val="none" w:sz="0" w:space="0" w:color="auto"/>
        <w:bottom w:val="none" w:sz="0" w:space="0" w:color="auto"/>
        <w:right w:val="none" w:sz="0" w:space="0" w:color="auto"/>
      </w:divBdr>
    </w:div>
    <w:div w:id="21012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Stanley</dc:creator>
  <cp:keywords/>
  <dc:description/>
  <cp:lastModifiedBy>Morgan Stanley</cp:lastModifiedBy>
  <cp:revision>4</cp:revision>
  <dcterms:created xsi:type="dcterms:W3CDTF">2021-04-27T20:44:00Z</dcterms:created>
  <dcterms:modified xsi:type="dcterms:W3CDTF">2021-05-11T13:07:00Z</dcterms:modified>
</cp:coreProperties>
</file>