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DB64" w14:textId="3D74CB29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  <w:r w:rsidRPr="005F15BB"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  <w:t>Plan Individuel d’Apprentissage</w:t>
      </w:r>
    </w:p>
    <w:p w14:paraId="09345085" w14:textId="77777777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665"/>
        <w:gridCol w:w="8329"/>
      </w:tblGrid>
      <w:tr w:rsidR="005F303F" w:rsidRPr="005F15BB" w14:paraId="29518A37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075C910" w14:textId="110B7019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Nom et prénom de l’élève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4A4835CD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8303241" w14:textId="2793E671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Date de naissance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5ADB4EDE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4F44C839" w14:textId="086CFB10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de l’école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083A7EA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A6D7E28" w14:textId="2F684174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Classe et option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BBA4FA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5CD9433" w14:textId="19E28041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Titulaire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60750AB2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658ECC60" w14:textId="4E0DDAE5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CPMS coopérant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303F" w:rsidRPr="005F15BB" w14:paraId="0F7C0916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05284AD3" w14:textId="518CD632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Représentant du Pôle Territorial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Pôle Territorial WBE BXL</w:t>
            </w:r>
          </w:p>
        </w:tc>
      </w:tr>
      <w:tr w:rsidR="005F303F" w:rsidRPr="005F15BB" w14:paraId="5F304D7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4754B10" w14:textId="12FE91C7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responsable de l’élève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</w:tbl>
    <w:p w14:paraId="377631FA" w14:textId="77777777" w:rsidR="003261B2" w:rsidRPr="005F15BB" w:rsidRDefault="003261B2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B12D402" w14:textId="49A51F40" w:rsidR="003F7506" w:rsidRPr="005F15BB" w:rsidRDefault="003F7506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0216393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60B4FCDC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590BE739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728"/>
        <w:gridCol w:w="3224"/>
        <w:gridCol w:w="2930"/>
        <w:gridCol w:w="3112"/>
      </w:tblGrid>
      <w:tr w:rsidR="0065572D" w:rsidRPr="005F15BB" w14:paraId="55A22004" w14:textId="44E04527" w:rsidTr="00CC6584"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43A8B" w14:textId="3486A80F" w:rsidR="003261B2" w:rsidRPr="005F15BB" w:rsidRDefault="003261B2" w:rsidP="003261B2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lastRenderedPageBreak/>
              <w:t>Aspect</w:t>
            </w:r>
          </w:p>
        </w:tc>
        <w:tc>
          <w:tcPr>
            <w:tcW w:w="1152" w:type="pct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02868F43" w14:textId="133114D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Ressources</w:t>
            </w:r>
          </w:p>
        </w:tc>
        <w:tc>
          <w:tcPr>
            <w:tcW w:w="1047" w:type="pct"/>
            <w:shd w:val="clear" w:color="auto" w:fill="FF9B9B"/>
          </w:tcPr>
          <w:p w14:paraId="7F32A99E" w14:textId="56700502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Difficultés</w:t>
            </w:r>
          </w:p>
        </w:tc>
        <w:tc>
          <w:tcPr>
            <w:tcW w:w="1112" w:type="pct"/>
            <w:shd w:val="clear" w:color="auto" w:fill="FFF2CC" w:themeFill="accent4" w:themeFillTint="33"/>
          </w:tcPr>
          <w:p w14:paraId="6AC9BECF" w14:textId="3853054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Objectifs à poursuivre</w:t>
            </w:r>
          </w:p>
        </w:tc>
      </w:tr>
      <w:tr w:rsidR="002B44D4" w:rsidRPr="005F15BB" w14:paraId="69A889ED" w14:textId="58A9FCA4" w:rsidTr="00CC6584">
        <w:trPr>
          <w:cantSplit/>
          <w:trHeight w:val="1134"/>
        </w:trPr>
        <w:tc>
          <w:tcPr>
            <w:tcW w:w="1689" w:type="pc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B30F8C" w14:textId="70B7CC31" w:rsidR="0093224D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Physique et psychomoteur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Bonne motricité globale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Fatigue graphique rapide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Utiliser le clavier d'ordinateur</w:t>
            </w:r>
          </w:p>
        </w:tc>
      </w:tr>
      <w:tr w:rsidR="002B44D4" w:rsidRPr="005F15BB" w14:paraId="7E053867" w14:textId="2671CF07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01C02B7C" w14:textId="77EF3D7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Lié à l’autonomie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Sens de l'initiative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Gestion du temps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Planifier avec un timer</w:t>
            </w:r>
          </w:p>
        </w:tc>
      </w:tr>
      <w:tr w:rsidR="002B44D4" w:rsidRPr="005F15BB" w14:paraId="02EB1CB5" w14:textId="22F0F381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2951C513" w14:textId="73ED5F5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Comportemental et affectif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Très sociable et coopératif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Sensibilité au bruit ambiant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Solliciter le casque anti-bruit</w:t>
            </w:r>
          </w:p>
        </w:tc>
      </w:tr>
      <w:tr w:rsidR="002B44D4" w:rsidRPr="005F15BB" w14:paraId="4731DF84" w14:textId="58097CB0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10B8F62B" w14:textId="0731488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Communication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Vocabulaire riche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Prise de parole spontanée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Participer une fois par demi-journée</w:t>
            </w:r>
          </w:p>
        </w:tc>
      </w:tr>
      <w:tr w:rsidR="002B44D4" w:rsidRPr="005F15BB" w14:paraId="6D693DD5" w14:textId="710C5BDF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5F589BA7" w14:textId="5926ADC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 xml:space="preserve">Cognitif </w:t>
            </w:r>
            <w:r w:rsidR="0023473B"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(</w:t>
            </w: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pédagogique)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Excellente mémoire visuelle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Calcul posé avec retenues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Poser les retenues avec code couleur</w:t>
            </w:r>
          </w:p>
        </w:tc>
      </w:tr>
    </w:tbl>
    <w:p w14:paraId="3768B242" w14:textId="77777777" w:rsidR="008603D9" w:rsidRDefault="008603D9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045B8D48" w14:textId="77777777" w:rsidR="0065572D" w:rsidRDefault="0065572D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3814A2F" w14:textId="3207ACB1" w:rsidR="0065572D" w:rsidRDefault="0065572D">
      <w:pPr>
        <w:rPr>
          <w:rFonts w:asciiTheme="majorHAnsi" w:hAnsiTheme="majorHAnsi" w:cstheme="majorHAnsi"/>
          <w:sz w:val="32"/>
          <w:szCs w:val="32"/>
          <w:lang w:val="fr-FR"/>
        </w:rPr>
      </w:pPr>
      <w:r>
        <w:rPr>
          <w:rFonts w:asciiTheme="majorHAnsi" w:hAnsiTheme="majorHAnsi" w:cstheme="majorHAnsi"/>
          <w:sz w:val="32"/>
          <w:szCs w:val="32"/>
          <w:lang w:val="fr-FR"/>
        </w:rPr>
        <w:br w:type="page"/>
      </w:r>
    </w:p>
    <w:p w14:paraId="774D6550" w14:textId="77777777" w:rsidR="00755227" w:rsidRDefault="00755227" w:rsidP="005F303F">
      <w:pPr>
        <w:rPr>
          <w:rFonts w:asciiTheme="majorHAnsi" w:hAnsiTheme="majorHAnsi" w:cstheme="majorHAnsi"/>
          <w:sz w:val="32"/>
          <w:szCs w:val="32"/>
          <w:lang w:val="fr-FR"/>
        </w:rPr>
        <w:sectPr w:rsidR="00755227" w:rsidSect="0065572D">
          <w:headerReference w:type="default" r:id="rId11"/>
          <w:footerReference w:type="default" r:id="rId12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5F2BAEC" w14:textId="4486AE50" w:rsidR="005D4D27" w:rsidRPr="002E74B5" w:rsidRDefault="00755227" w:rsidP="00755227">
      <w:pPr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lastRenderedPageBreak/>
        <w:t>Procès-verbal 1 </w:t>
      </w:r>
    </w:p>
    <w:p w14:paraId="02171F5B" w14:textId="28D680A8" w:rsidR="00755227" w:rsidRPr="00755227" w:rsidRDefault="00E1529F" w:rsidP="00CC6584">
      <w:pPr>
        <w:rPr>
          <w:b/>
          <w:bCs/>
          <w:sz w:val="28"/>
          <w:szCs w:val="28"/>
          <w:lang w:val="fr-FR"/>
        </w:rPr>
      </w:pPr>
      <w:r w:rsidRPr="00CC6584">
        <w:rPr>
          <w:b/>
          <w:bCs/>
          <w:sz w:val="28"/>
          <w:szCs w:val="28"/>
          <w:lang w:val="fr-FR"/>
        </w:rPr>
        <w:t>Date :</w:t>
      </w:r>
      <w:r w:rsidR="66A5F727" w:rsidRPr="00CC6584">
        <w:rPr>
          <w:b/>
          <w:bCs/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15/10/2025</w:t>
      </w:r>
    </w:p>
    <w:p w14:paraId="32251E18" w14:textId="6EB51953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D2E09" w:rsidRPr="002E74B5" w14:paraId="54506F71" w14:textId="07774A8C" w:rsidTr="00CC6584">
        <w:tc>
          <w:tcPr>
            <w:tcW w:w="3020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Claire Dumont (Direction)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M. Marc Lefebvre (Titulaire)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Sophie Martin (Psychologue CPMS)</w:t>
            </w:r>
          </w:p>
        </w:tc>
      </w:tr>
      <w:tr w:rsidR="00CD2E09" w:rsidRPr="002E74B5" w14:paraId="46DC0AB9" w14:textId="4E1CCF0C" w:rsidTr="00CC6584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Paul Simon (Agent d'intégration)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Valérie Leroy (Logopède)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Sarah Bernard (Maman)</w:t>
            </w:r>
          </w:p>
        </w:tc>
      </w:tr>
      <w:tr w:rsidR="00CD2E09" w:rsidRPr="002E74B5" w14:paraId="0CBDC846" w14:textId="21FF8BFF" w:rsidTr="00CC6584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David Bernard (Papa)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Lucas Bernard (Élève)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Mme Alice Petit (Orthopédagogue)</w:t>
            </w:r>
          </w:p>
        </w:tc>
      </w:tr>
      <w:tr w:rsidR="00CD2E09" w:rsidRPr="002E74B5" w14:paraId="0CBDC846" w14:textId="21FF8BFF" w:rsidTr="00CC6584">
        <w:tc>
          <w:tcPr>
            <w:tcW w:w="3020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M. Thomas Moreau (Éducateur)</w:t>
            </w:r>
          </w:p>
        </w:tc>
        <w:tc>
          <w:tcPr>
            <w:tcW w:w="3021" w:type="dxa"/>
          </w:tcPr>
          <w:p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  <w:r>
              <w:rPr>
                <w:rFonts w:cstheme="minorHAnsi"/>
                <w:sz w:val="28"/>
                <w:szCs w:val="28"/>
                <w:lang w:val="fr-FR"/>
              </w:rPr>
              <w:t xml:space="preserve">Mme Julie Dubois (Coordinatrice WBE)</w:t>
            </w:r>
          </w:p>
        </w:tc>
        <w:tc>
          <w:tcPr>
            <w:tcW w:w="3021" w:type="dxa"/>
          </w:tcPr>
          <w:p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</w:tbl>
    <w:p w14:paraId="06F0D30B" w14:textId="46DA5390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B094368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FDCF754" w14:textId="77777777" w:rsidR="00755227" w:rsidRPr="00755227" w:rsidRDefault="00755227" w:rsidP="00755227">
            <w:pPr>
              <w:divId w:val="504249754"/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Difficulté majeure se situe au niveau de l’axe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8D6C631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  <w:hideMark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Axe cognitif et ergonomique : fatigue visuelle et organisation temporelle</w:t>
            </w:r>
          </w:p>
        </w:tc>
      </w:tr>
      <w:tr w:rsidR="005F666C" w:rsidRPr="00755227" w14:paraId="6E98C554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27E33DE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Objectifs visés pour la période et critères d’évaluation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7C2D2529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Mathématiques : automatiser les tables de multiplication par 7 et 8 avec repères visuels.</w:t>
            </w:r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Français : structurer une production écrite de 5 phrases avec connecteurs temporels.</w:t>
            </w:r>
          </w:p>
          <w:p w14:paraId="31595D7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5014479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295B753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054CD6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F2EA52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A0490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3582C335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AF78A5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Ressources et moyens complémentaires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7325967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Fiches plastifiées, réglettes de calcul, timer visuel et ordinateur portable de classe.</w:t>
            </w:r>
          </w:p>
          <w:p w14:paraId="1DB4DD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E1430EA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0668C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4114D51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A1E876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3EA6FC85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0FBE0E94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19C8B2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parents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D931CA0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E799978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Les parents soulignent une nette amélioration de la sérénité à la maison lors des devoirs du soir depuis la mise en œuvre des fiches méthodologiques. Lucas exprime un soulagement marqué par rapport à la fatigue visuelle grâce aux supports agrandis. La famille remercie l'ensemble de l'équipe pour la coordination régulière et demande à poursuivre les mêmes modalités pour le deuxième trimestre avec un point d'étape intermédiaire si nécessaire.</w:t>
            </w:r>
          </w:p>
          <w:p w14:paraId="46EC2B15" w14:textId="77777777" w:rsidR="005F666C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2D7F207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C43F62B" w14:textId="227115ED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3647A6C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Direction : La direction confirme la mise à disposition de l'ordinateur portable de réserve pour la classe.</w:t>
            </w:r>
          </w:p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École / équipe : L'équipe pédagogique observe une participation plus active et une confiance restaurée.</w:t>
            </w:r>
          </w:p>
        </w:tc>
      </w:tr>
      <w:tr w:rsidR="005F666C" w:rsidRPr="00755227" w14:paraId="43223646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A0166D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12D2FC3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0869F39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Lucas se sent plus à l'aise avec les grands caractères et demande à garder son pupitre incliné.</w:t>
            </w:r>
          </w:p>
          <w:p w14:paraId="7828D3D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288FE0A" w14:textId="2CACA6CE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Le CPMS transmettra les résultats complémentaires du bilan attentionnel au mois de janvier.</w:t>
            </w:r>
          </w:p>
          <w:p w14:paraId="3E1A7642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83795A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775BD34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AE845EF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BCFDE0E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5F666C" w:rsidRPr="00755227" w14:paraId="4AEF1B27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79702FB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75A36A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6D2C8E03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L'agent d'intégration assure un suivi hebdomadaire de 2 heures le mardi matin.</w:t>
            </w:r>
          </w:p>
          <w:p w14:paraId="15E5598C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AA8FD6B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00EB621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F6DFC09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96ABC43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L'orthophoniste extérieure signale une bonne progression sur les stratégies de compensation.</w:t>
            </w:r>
          </w:p>
        </w:tc>
      </w:tr>
    </w:tbl>
    <w:p w14:paraId="0D93AF27" w14:textId="77777777" w:rsidR="00D5767D" w:rsidRDefault="00D5767D" w:rsidP="00755227">
      <w:pPr>
        <w:rPr>
          <w:rFonts w:cstheme="minorHAnsi"/>
          <w:b/>
          <w:bCs/>
          <w:sz w:val="28"/>
          <w:szCs w:val="28"/>
          <w:lang w:val="fr-FR"/>
        </w:rPr>
      </w:pPr>
    </w:p>
    <w:p w14:paraId="6150EF84" w14:textId="7B267642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Aménagements proposés pour l’élève 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582"/>
        <w:gridCol w:w="598"/>
        <w:gridCol w:w="615"/>
        <w:gridCol w:w="6698"/>
      </w:tblGrid>
      <w:tr w:rsidR="00755227" w:rsidRPr="00755227" w14:paraId="204ABAF1" w14:textId="77777777" w:rsidTr="00CC6584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901807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90A65B" w14:textId="0373B708" w:rsidR="00755227" w:rsidRPr="00755227" w:rsidRDefault="00755227" w:rsidP="00DC78BC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6135D7E1" w14:textId="77777777" w:rsidTr="00CC6584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DF266C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5D8E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3A26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F34CD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D908D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7DE55A6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9A7CB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E925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609E3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Agrandissement des supports écrits au format A3 avec police sans empattement 16pt.</w:t>
            </w:r>
          </w:p>
        </w:tc>
      </w:tr>
      <w:tr w:rsidR="00DC78BC" w:rsidRPr="00863BD8" w14:paraId="11599F84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2C922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3CFA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Temps majoré d'un tiers pour les évaluations écrites et utilisation d'un casque anti-bruit lors des travaux individuels.</w:t>
            </w:r>
          </w:p>
        </w:tc>
      </w:tr>
      <w:tr w:rsidR="00DC78BC" w:rsidRPr="00863BD8" w14:paraId="7F05690B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64938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0F7D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51ED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Pupitre ergonomique incliné à 20 degrés pour soulager la posture et la prise de notes.</w:t>
            </w:r>
          </w:p>
        </w:tc>
      </w:tr>
      <w:tr w:rsidR="00DC78BC" w:rsidRPr="00863BD8" w14:paraId="01A36DD3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9BB51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109FC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Consignes fractionnées étape par étape et vérification systématique de la compréhension avant démarrage.</w:t>
            </w:r>
          </w:p>
        </w:tc>
      </w:tr>
      <w:tr w:rsidR="00DC78BC" w:rsidRPr="00863BD8" w14:paraId="61B8E5A1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5B8E2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26D4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Utilisation du clavier d'ordinateur avec correcteur orthographique pour les productions textuelles longues.</w:t>
            </w:r>
          </w:p>
        </w:tc>
      </w:tr>
      <w:tr w:rsidR="00DC78BC" w:rsidRPr="00863BD8" w14:paraId="0444B21E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4E43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703E3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4904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Placement préférentiel au premier rang au centre, loin des sources de distraction visuelle et sonore.</w:t>
            </w:r>
          </w:p>
        </w:tc>
      </w:tr>
      <w:tr w:rsidR="00DC78BC" w:rsidRPr="00863BD8" w14:paraId="06F0737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A71ECB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Accès à des synthèses simplifiées avec repères visuels couleur et calculatrice pour les examens.</w:t>
            </w:r>
          </w:p>
        </w:tc>
      </w:tr>
      <w:tr w:rsidR="00DC78BC" w:rsidRPr="00863BD8" w14:paraId="1EA0624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18B3A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5B5E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4B8A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Règles de lecture avec surlignage transparent coloré pour le suivi des lignes de texte.</w:t>
            </w:r>
          </w:p>
        </w:tc>
      </w:tr>
      <w:tr w:rsidR="00DC78BC" w:rsidRPr="00863BD8" w14:paraId="4FE3BB2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9E7E3B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D5733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B2AA1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Dispense de recopie intégrale des énoncés et mise à disposition de photocopies des cours.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FC1E3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3ECD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Possibilité de pause motrice de 3 minutes entre deux périodes d'évaluation consécutives.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3ECD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Évaluation orale privilégiée pour valider les compétences de compréhension en sciences et histoire.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2082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X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Grille d’auto-évaluation personnalisée et matériel de manipulation mathématique (réglettes Cuisenaire).</w:t>
            </w:r>
          </w:p>
        </w:tc>
      </w:tr>
    </w:tbl>
    <w:p w14:paraId="78941DFF" w14:textId="3E6E5F62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32"/>
          <w:szCs w:val="32"/>
        </w:rPr>
        <w:t>  </w:t>
      </w:r>
    </w:p>
    <w:p w14:paraId="654FC65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28"/>
          <w:szCs w:val="28"/>
        </w:rPr>
        <w:t> </w:t>
      </w:r>
    </w:p>
    <w:p w14:paraId="407981AD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1F23CE7F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BB598CE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40B3F94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6D50CC5" w14:textId="402891FC" w:rsidR="00755227" w:rsidRPr="00755227" w:rsidRDefault="00755227" w:rsidP="00304662">
      <w:pPr>
        <w:jc w:val="center"/>
        <w:rPr>
          <w:rFonts w:cstheme="minorHAnsi"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 xml:space="preserve">Procès-verbal </w:t>
      </w:r>
      <w:r w:rsidR="00455BE1">
        <w:rPr>
          <w:rFonts w:cstheme="minorHAnsi"/>
          <w:b/>
          <w:bCs/>
          <w:sz w:val="28"/>
          <w:szCs w:val="28"/>
          <w:lang w:val="fr-FR"/>
        </w:rPr>
        <w:t>2</w:t>
      </w:r>
      <w:r w:rsidRPr="00755227">
        <w:rPr>
          <w:rFonts w:cstheme="minorHAnsi"/>
          <w:b/>
          <w:bCs/>
          <w:sz w:val="28"/>
          <w:szCs w:val="28"/>
          <w:lang w:val="fr-FR"/>
        </w:rPr>
        <w:t xml:space="preserve"> (fin d’année) </w:t>
      </w:r>
    </w:p>
    <w:p w14:paraId="201538B4" w14:textId="77777777" w:rsidR="00296084" w:rsidRPr="00755227" w:rsidRDefault="00296084" w:rsidP="00296084">
      <w:pPr>
        <w:rPr>
          <w:rFonts w:cstheme="minorHAnsi"/>
          <w:sz w:val="28"/>
          <w:szCs w:val="28"/>
        </w:rPr>
      </w:pPr>
      <w:r w:rsidRPr="002E74B5">
        <w:rPr>
          <w:rFonts w:cstheme="minorHAnsi"/>
          <w:b/>
          <w:bCs/>
          <w:sz w:val="28"/>
          <w:szCs w:val="28"/>
          <w:lang w:val="fr-FR"/>
        </w:rPr>
        <w:t>Date :</w:t>
      </w:r>
    </w:p>
    <w:p w14:paraId="692D15DF" w14:textId="77777777" w:rsidR="00296084" w:rsidRPr="00755227" w:rsidRDefault="00296084" w:rsidP="00296084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96084" w:rsidRPr="002E74B5" w14:paraId="5669A9B4" w14:textId="77777777" w:rsidTr="00CB05F7">
        <w:tc>
          <w:tcPr>
            <w:tcW w:w="3020" w:type="dxa"/>
          </w:tcPr>
          <w:p w14:paraId="01AD0CF8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6D72A5B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780E1F7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  <w:tr w:rsidR="00296084" w:rsidRPr="002E74B5" w14:paraId="2FE62E6E" w14:textId="77777777" w:rsidTr="00CB05F7">
        <w:tc>
          <w:tcPr>
            <w:tcW w:w="3020" w:type="dxa"/>
          </w:tcPr>
          <w:p w14:paraId="2EA04A97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565A416B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5F8C9969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  <w:tr w:rsidR="00296084" w:rsidRPr="002E74B5" w14:paraId="04EF7D69" w14:textId="77777777" w:rsidTr="00CB05F7">
        <w:tc>
          <w:tcPr>
            <w:tcW w:w="3020" w:type="dxa"/>
          </w:tcPr>
          <w:p w14:paraId="2C901145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2DF35FB5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CAB5BD9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</w:tbl>
    <w:p w14:paraId="322AC8BA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5E78774" w14:textId="77777777" w:rsidTr="009A4A51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2E63635C" w14:textId="77777777" w:rsidR="00755227" w:rsidRPr="00755227" w:rsidRDefault="00755227" w:rsidP="00755227">
            <w:pPr>
              <w:divId w:val="44793468"/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Objectifs visés pour la période 2 : évaluation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20B1D8AD" w14:textId="77777777" w:rsidTr="00755227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444E7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D834FE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9DF403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404C4C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A70AD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3A583F6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</w:t>
            </w:r>
          </w:p>
          <w:p w14:paraId="66848BE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5F8466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32B1A53" w14:textId="77777777" w:rsidTr="009A4A51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1D236F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lastRenderedPageBreak/>
              <w:t>Retours des parents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893A4E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6CFE1CC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DB02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77BA56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D84529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60D786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6CDBD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1634CFC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9C85DAB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6390EE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5FDFBA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CFF6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B10115B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001629D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D504265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7E8BFA62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B07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4E5DA2D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93D26F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0FB30EA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2B0223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2C56B268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B3E0824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FC8BE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A79BD32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4B6287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3A0D8EAE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69E0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441586D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8E30FD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9E2AEB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55DB5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0CC037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DAE309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5DCE04F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B116B66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4652142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6CE054EB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BD9E8C" w14:textId="3F14901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 </w:t>
            </w:r>
          </w:p>
          <w:p w14:paraId="007843B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0C9A72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31F6D4B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F7F6C4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0B2F8D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73C1707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5B9C426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BC5B8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08E8998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7B0DCE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718704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F990BA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60927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</w:tbl>
    <w:p w14:paraId="6D094E85" w14:textId="4E4D6168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Mise à jour des aménagements proposés pour l’élève pour la rentrée scolaire suivante : </w:t>
      </w:r>
      <w:r w:rsidRPr="00755227">
        <w:rPr>
          <w:rFonts w:cstheme="minorHAnsi"/>
          <w:sz w:val="32"/>
          <w:szCs w:val="3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82"/>
        <w:gridCol w:w="598"/>
        <w:gridCol w:w="615"/>
        <w:gridCol w:w="6699"/>
      </w:tblGrid>
      <w:tr w:rsidR="00755227" w:rsidRPr="00755227" w14:paraId="10BE1AE7" w14:textId="77777777" w:rsidTr="00755227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6378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2A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  <w:p w14:paraId="2B91BAF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0E545EF8" w14:textId="77777777" w:rsidTr="0075522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AD7D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788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745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7BE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22E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E25378F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C174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C7B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ED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C2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038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2B79C260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16A3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0D1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791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6DF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59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3AAB934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99A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0E5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A02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AF63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83B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29CB02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FE2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C7CF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9C8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5CA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82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6DF83E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DE59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BD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D8B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FF7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A11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3D6CB191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94E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4CF7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87A2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D7A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05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ED944A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4EC7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03B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C758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680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75B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22783199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EB87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7A86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B5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9F55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6592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FCA1F5B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860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9DDB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66D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11A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3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84FFE5C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D7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382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2435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55D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09C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</w:tbl>
    <w:p w14:paraId="2FDE1A0A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</w:rPr>
        <w:t> </w:t>
      </w:r>
    </w:p>
    <w:p w14:paraId="7699CCF8" w14:textId="77777777" w:rsidR="00755227" w:rsidRPr="00755227" w:rsidRDefault="00755227" w:rsidP="00755227">
      <w:pPr>
        <w:rPr>
          <w:rFonts w:cstheme="minorHAnsi"/>
          <w:sz w:val="36"/>
          <w:szCs w:val="36"/>
        </w:rPr>
      </w:pPr>
      <w:r w:rsidRPr="00755227">
        <w:rPr>
          <w:rFonts w:cstheme="minorHAnsi"/>
          <w:sz w:val="32"/>
          <w:szCs w:val="32"/>
        </w:rPr>
        <w:t> </w:t>
      </w:r>
    </w:p>
    <w:p w14:paraId="0559300C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32"/>
          <w:szCs w:val="32"/>
        </w:rPr>
        <w:t> </w:t>
      </w:r>
    </w:p>
    <w:p w14:paraId="4994E9D7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0DBC0C2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97EC2A5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6B78BDF1" w14:textId="77777777" w:rsidR="0065572D" w:rsidRPr="002E74B5" w:rsidRDefault="0065572D" w:rsidP="005F303F">
      <w:pPr>
        <w:rPr>
          <w:rFonts w:cstheme="minorHAnsi"/>
          <w:sz w:val="28"/>
          <w:szCs w:val="28"/>
          <w:lang w:val="fr-FR"/>
        </w:rPr>
      </w:pPr>
    </w:p>
    <w:sectPr w:rsidR="0065572D" w:rsidRPr="002E74B5" w:rsidSect="00CD2E09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D57B" w14:textId="77777777" w:rsidR="00C84298" w:rsidRDefault="00C84298" w:rsidP="003261B2">
      <w:pPr>
        <w:spacing w:after="0" w:line="240" w:lineRule="auto"/>
      </w:pPr>
      <w:r>
        <w:separator/>
      </w:r>
    </w:p>
  </w:endnote>
  <w:endnote w:type="continuationSeparator" w:id="0">
    <w:p w14:paraId="7134FBA1" w14:textId="77777777" w:rsidR="00C84298" w:rsidRDefault="00C84298" w:rsidP="0032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3452042"/>
      <w:docPartObj>
        <w:docPartGallery w:val="Page Numbers (Bottom of Page)"/>
        <w:docPartUnique/>
      </w:docPartObj>
    </w:sdtPr>
    <w:sdtContent>
      <w:p w14:paraId="1A82F9B3" w14:textId="1B2B0703" w:rsidR="008603D9" w:rsidRDefault="00586CD3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021C8E" wp14:editId="004F196B">
              <wp:simplePos x="0" y="0"/>
              <wp:positionH relativeFrom="column">
                <wp:posOffset>-5080</wp:posOffset>
              </wp:positionH>
              <wp:positionV relativeFrom="paragraph">
                <wp:posOffset>-83185</wp:posOffset>
              </wp:positionV>
              <wp:extent cx="714375" cy="428625"/>
              <wp:effectExtent l="0" t="0" r="9525" b="9525"/>
              <wp:wrapTight wrapText="bothSides">
                <wp:wrapPolygon edited="0">
                  <wp:start x="10368" y="0"/>
                  <wp:lineTo x="4608" y="960"/>
                  <wp:lineTo x="0" y="7680"/>
                  <wp:lineTo x="0" y="21120"/>
                  <wp:lineTo x="10944" y="21120"/>
                  <wp:lineTo x="12672" y="15360"/>
                  <wp:lineTo x="21312" y="10560"/>
                  <wp:lineTo x="21312" y="3840"/>
                  <wp:lineTo x="14976" y="0"/>
                  <wp:lineTo x="10368" y="0"/>
                </wp:wrapPolygon>
              </wp:wrapTight>
              <wp:docPr id="265750103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437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603D9">
          <w:fldChar w:fldCharType="begin"/>
        </w:r>
        <w:r w:rsidR="008603D9">
          <w:instrText>PAGE   \* MERGEFORMAT</w:instrText>
        </w:r>
        <w:r w:rsidR="008603D9">
          <w:fldChar w:fldCharType="separate"/>
        </w:r>
        <w:r w:rsidR="008603D9">
          <w:rPr>
            <w:lang w:val="fr-FR"/>
          </w:rPr>
          <w:t>2</w:t>
        </w:r>
        <w:r w:rsidR="008603D9">
          <w:fldChar w:fldCharType="end"/>
        </w:r>
      </w:p>
    </w:sdtContent>
  </w:sdt>
  <w:p w14:paraId="558AD119" w14:textId="31761C5E" w:rsidR="008603D9" w:rsidRDefault="008603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BA32" w14:textId="77777777" w:rsidR="00C84298" w:rsidRDefault="00C84298" w:rsidP="003261B2">
      <w:pPr>
        <w:spacing w:after="0" w:line="240" w:lineRule="auto"/>
      </w:pPr>
      <w:r>
        <w:separator/>
      </w:r>
    </w:p>
  </w:footnote>
  <w:footnote w:type="continuationSeparator" w:id="0">
    <w:p w14:paraId="4D3AC347" w14:textId="77777777" w:rsidR="00C84298" w:rsidRDefault="00C84298" w:rsidP="00326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EA65" w14:textId="059C2BAB" w:rsidR="003261B2" w:rsidRPr="003261B2" w:rsidRDefault="27E7291F" w:rsidP="00586CD3">
    <w:pPr>
      <w:pStyle w:val="En-tte"/>
      <w:jc w:val="right"/>
      <w:rPr>
        <w:lang w:val="fr-FR"/>
      </w:rPr>
    </w:pPr>
    <w:r w:rsidRPr="27E7291F">
      <w:rPr>
        <w:lang w:val="fr-FR"/>
      </w:rPr>
      <w:t>2025-2026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CBE4" w14:textId="6547BBB0" w:rsidR="0056078B" w:rsidRPr="003261B2" w:rsidRDefault="27E7291F" w:rsidP="0056078B">
    <w:pPr>
      <w:pStyle w:val="En-tte"/>
      <w:rPr>
        <w:lang w:val="fr-FR"/>
      </w:rPr>
    </w:pPr>
    <w:r w:rsidRPr="27E7291F">
      <w:rPr>
        <w:lang w:val="fr-FR"/>
      </w:rPr>
      <w:t xml:space="preserve">Annexe 2 </w:t>
    </w:r>
    <w:r w:rsidR="0056078B">
      <w:tab/>
    </w:r>
    <w:r w:rsidR="0056078B">
      <w:tab/>
    </w:r>
    <w:r w:rsidRPr="27E7291F">
      <w:rPr>
        <w:lang w:val="fr-FR"/>
      </w:rPr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7EE"/>
    <w:multiLevelType w:val="hybridMultilevel"/>
    <w:tmpl w:val="FC30789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E6269"/>
    <w:multiLevelType w:val="multilevel"/>
    <w:tmpl w:val="240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A5E38"/>
    <w:multiLevelType w:val="multilevel"/>
    <w:tmpl w:val="B06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275C23"/>
    <w:multiLevelType w:val="multilevel"/>
    <w:tmpl w:val="DDD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97756E"/>
    <w:multiLevelType w:val="multilevel"/>
    <w:tmpl w:val="977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76F8D"/>
    <w:multiLevelType w:val="multilevel"/>
    <w:tmpl w:val="7F2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671483"/>
    <w:multiLevelType w:val="multilevel"/>
    <w:tmpl w:val="228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469B1"/>
    <w:multiLevelType w:val="multilevel"/>
    <w:tmpl w:val="E68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97384">
    <w:abstractNumId w:val="7"/>
  </w:num>
  <w:num w:numId="2" w16cid:durableId="1867135346">
    <w:abstractNumId w:val="5"/>
  </w:num>
  <w:num w:numId="3" w16cid:durableId="1653558581">
    <w:abstractNumId w:val="6"/>
  </w:num>
  <w:num w:numId="4" w16cid:durableId="1911578749">
    <w:abstractNumId w:val="3"/>
  </w:num>
  <w:num w:numId="5" w16cid:durableId="937327331">
    <w:abstractNumId w:val="1"/>
  </w:num>
  <w:num w:numId="6" w16cid:durableId="1608273799">
    <w:abstractNumId w:val="4"/>
  </w:num>
  <w:num w:numId="7" w16cid:durableId="1605577317">
    <w:abstractNumId w:val="2"/>
  </w:num>
  <w:num w:numId="8" w16cid:durableId="3342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F"/>
    <w:rsid w:val="000023E9"/>
    <w:rsid w:val="00061493"/>
    <w:rsid w:val="00077067"/>
    <w:rsid w:val="000F1340"/>
    <w:rsid w:val="00121162"/>
    <w:rsid w:val="00171D50"/>
    <w:rsid w:val="00175EFA"/>
    <w:rsid w:val="00191094"/>
    <w:rsid w:val="00191E43"/>
    <w:rsid w:val="001E046D"/>
    <w:rsid w:val="001F2619"/>
    <w:rsid w:val="001F3D37"/>
    <w:rsid w:val="002163AC"/>
    <w:rsid w:val="00223F2D"/>
    <w:rsid w:val="0023473B"/>
    <w:rsid w:val="0023633E"/>
    <w:rsid w:val="0028378A"/>
    <w:rsid w:val="0028747B"/>
    <w:rsid w:val="00296084"/>
    <w:rsid w:val="002B25AA"/>
    <w:rsid w:val="002B44D4"/>
    <w:rsid w:val="002E74B5"/>
    <w:rsid w:val="0030118D"/>
    <w:rsid w:val="00304662"/>
    <w:rsid w:val="003261B2"/>
    <w:rsid w:val="003307CC"/>
    <w:rsid w:val="00330E3C"/>
    <w:rsid w:val="003745B3"/>
    <w:rsid w:val="0038658A"/>
    <w:rsid w:val="00392E70"/>
    <w:rsid w:val="00397959"/>
    <w:rsid w:val="003E2863"/>
    <w:rsid w:val="003F7506"/>
    <w:rsid w:val="0041612C"/>
    <w:rsid w:val="00421B36"/>
    <w:rsid w:val="004424A1"/>
    <w:rsid w:val="00455405"/>
    <w:rsid w:val="0045549B"/>
    <w:rsid w:val="00455BE1"/>
    <w:rsid w:val="004A7F15"/>
    <w:rsid w:val="0050229E"/>
    <w:rsid w:val="00512B40"/>
    <w:rsid w:val="00516AF6"/>
    <w:rsid w:val="005441E2"/>
    <w:rsid w:val="0056078B"/>
    <w:rsid w:val="00575A14"/>
    <w:rsid w:val="00586CD3"/>
    <w:rsid w:val="005D4D27"/>
    <w:rsid w:val="005E4614"/>
    <w:rsid w:val="005F15BB"/>
    <w:rsid w:val="005F303F"/>
    <w:rsid w:val="005F666C"/>
    <w:rsid w:val="006105D8"/>
    <w:rsid w:val="00614F33"/>
    <w:rsid w:val="0065572D"/>
    <w:rsid w:val="006709F4"/>
    <w:rsid w:val="00700561"/>
    <w:rsid w:val="00705414"/>
    <w:rsid w:val="007107EB"/>
    <w:rsid w:val="00755227"/>
    <w:rsid w:val="00767C12"/>
    <w:rsid w:val="00785756"/>
    <w:rsid w:val="00797FE2"/>
    <w:rsid w:val="007F76EC"/>
    <w:rsid w:val="007F7E56"/>
    <w:rsid w:val="008321DB"/>
    <w:rsid w:val="00834049"/>
    <w:rsid w:val="00834CB8"/>
    <w:rsid w:val="008603D9"/>
    <w:rsid w:val="00863BD8"/>
    <w:rsid w:val="00896B43"/>
    <w:rsid w:val="008C2A2A"/>
    <w:rsid w:val="008E379C"/>
    <w:rsid w:val="0093224D"/>
    <w:rsid w:val="00946ADC"/>
    <w:rsid w:val="009A4A51"/>
    <w:rsid w:val="00A27E39"/>
    <w:rsid w:val="00A3513A"/>
    <w:rsid w:val="00B801FB"/>
    <w:rsid w:val="00B906F0"/>
    <w:rsid w:val="00BD0444"/>
    <w:rsid w:val="00BD08D3"/>
    <w:rsid w:val="00C13976"/>
    <w:rsid w:val="00C15F7B"/>
    <w:rsid w:val="00C412D9"/>
    <w:rsid w:val="00C63DBD"/>
    <w:rsid w:val="00C67923"/>
    <w:rsid w:val="00C84298"/>
    <w:rsid w:val="00C90E36"/>
    <w:rsid w:val="00C9247B"/>
    <w:rsid w:val="00C960BE"/>
    <w:rsid w:val="00CC6584"/>
    <w:rsid w:val="00CD2E09"/>
    <w:rsid w:val="00CF48C7"/>
    <w:rsid w:val="00D27D63"/>
    <w:rsid w:val="00D33457"/>
    <w:rsid w:val="00D4455A"/>
    <w:rsid w:val="00D5150E"/>
    <w:rsid w:val="00D5767D"/>
    <w:rsid w:val="00D86CC4"/>
    <w:rsid w:val="00DC0BC8"/>
    <w:rsid w:val="00DC78BC"/>
    <w:rsid w:val="00DD54ED"/>
    <w:rsid w:val="00DE29EA"/>
    <w:rsid w:val="00DF644B"/>
    <w:rsid w:val="00E1529F"/>
    <w:rsid w:val="00E156EC"/>
    <w:rsid w:val="00E3645D"/>
    <w:rsid w:val="00E404E7"/>
    <w:rsid w:val="00E543B5"/>
    <w:rsid w:val="00E83A2C"/>
    <w:rsid w:val="00E97F70"/>
    <w:rsid w:val="00EB07BE"/>
    <w:rsid w:val="00EB6AC5"/>
    <w:rsid w:val="00ED5949"/>
    <w:rsid w:val="00EE14C6"/>
    <w:rsid w:val="00EE1D83"/>
    <w:rsid w:val="00F025F4"/>
    <w:rsid w:val="00F11F9C"/>
    <w:rsid w:val="00F23723"/>
    <w:rsid w:val="00F5789E"/>
    <w:rsid w:val="00F7698A"/>
    <w:rsid w:val="0A03A6A7"/>
    <w:rsid w:val="27E7291F"/>
    <w:rsid w:val="2A2616E3"/>
    <w:rsid w:val="3165E1F5"/>
    <w:rsid w:val="3CFB603B"/>
    <w:rsid w:val="66A5F727"/>
    <w:rsid w:val="67654B3C"/>
    <w:rsid w:val="7C55B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68FC0"/>
  <w15:chartTrackingRefBased/>
  <w15:docId w15:val="{27AA467D-9A24-47BA-8EA1-DA9F4BA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3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61B2"/>
  </w:style>
  <w:style w:type="paragraph" w:styleId="Pieddepage">
    <w:name w:val="footer"/>
    <w:basedOn w:val="Normal"/>
    <w:link w:val="Pieddepag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61B2"/>
  </w:style>
  <w:style w:type="paragraph" w:styleId="Paragraphedeliste">
    <w:name w:val="List Paragraph"/>
    <w:basedOn w:val="Normal"/>
    <w:uiPriority w:val="34"/>
    <w:qFormat/>
    <w:rsid w:val="002E7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7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0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2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2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5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2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0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2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8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9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5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9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7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5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2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7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4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6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0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4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2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1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2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9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3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7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8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9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5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7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0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6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7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0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2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4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5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5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8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5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9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5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5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7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4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4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5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1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3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4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3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2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2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2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0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8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4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0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0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5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3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1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6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41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9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9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1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0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9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8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3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1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4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7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5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3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55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8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3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2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7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9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1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9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8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3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4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2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6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5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1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0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4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4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7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5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7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5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9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7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4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5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5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4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8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7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7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4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750ABA70A4B43ADDD12DA6FD54A3A" ma:contentTypeVersion="19" ma:contentTypeDescription="Crée un document." ma:contentTypeScope="" ma:versionID="c740e40f2afa4ec7983013f889a9cbdf">
  <xsd:schema xmlns:xsd="http://www.w3.org/2001/XMLSchema" xmlns:xs="http://www.w3.org/2001/XMLSchema" xmlns:p="http://schemas.microsoft.com/office/2006/metadata/properties" xmlns:ns2="85d90f22-69cc-49f3-8330-2d39d3bc0788" xmlns:ns3="aa1a2d6b-a063-4e7a-a76f-a1c2662c3315" targetNamespace="http://schemas.microsoft.com/office/2006/metadata/properties" ma:root="true" ma:fieldsID="2ca52b7a2939684d3d90162e37849a6a" ns2:_="" ns3:_="">
    <xsd:import namespace="85d90f22-69cc-49f3-8330-2d39d3bc0788"/>
    <xsd:import namespace="aa1a2d6b-a063-4e7a-a76f-a1c2662c3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Heureajout_x00e9_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90f22-69cc-49f3-8330-2d39d3bc0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6525121c-4ea2-46e5-941d-aa3909611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eureajout_x00e9_e" ma:index="25" nillable="true" ma:displayName="Heure ajoutée" ma:format="DateOnly" ma:internalName="Heureajout_x00e9_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a2d6b-a063-4e7a-a76f-a1c2662c331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ba407f9-c66c-453e-b85b-869820a3e416}" ma:internalName="TaxCatchAll" ma:showField="CatchAllData" ma:web="aa1a2d6b-a063-4e7a-a76f-a1c2662c3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1a2d6b-a063-4e7a-a76f-a1c2662c3315" xsi:nil="true"/>
    <Heureajout_x00e9_e xmlns="85d90f22-69cc-49f3-8330-2d39d3bc0788" xsi:nil="true"/>
    <lcf76f155ced4ddcb4097134ff3c332f xmlns="85d90f22-69cc-49f3-8330-2d39d3bc0788">
      <Terms xmlns="http://schemas.microsoft.com/office/infopath/2007/PartnerControls"/>
    </lcf76f155ced4ddcb4097134ff3c332f>
    <SharedWithUsers xmlns="aa1a2d6b-a063-4e7a-a76f-a1c2662c331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FE38D2B-B992-454C-9248-9B771C16D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90f22-69cc-49f3-8330-2d39d3bc0788"/>
    <ds:schemaRef ds:uri="aa1a2d6b-a063-4e7a-a76f-a1c2662c3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D4DB7-5DF5-4B68-94A4-A4A096DBA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D749F5-E33F-434C-8D1F-8C1E0CCF1C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1EF6EC-63CB-4F89-9A71-9DE5635E145B}">
  <ds:schemaRefs>
    <ds:schemaRef ds:uri="http://schemas.microsoft.com/office/2006/metadata/properties"/>
    <ds:schemaRef ds:uri="http://schemas.microsoft.com/office/infopath/2007/PartnerControls"/>
    <ds:schemaRef ds:uri="aa1a2d6b-a063-4e7a-a76f-a1c2662c3315"/>
    <ds:schemaRef ds:uri="85d90f22-69cc-49f3-8330-2d39d3bc07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Pôle Territorial WBE BXL</dc:creator>
  <cp:keywords/>
  <dc:description/>
  <cp:lastModifiedBy>Pôle Territorial WBE BXL</cp:lastModifiedBy>
  <cp:revision>57</cp:revision>
  <dcterms:created xsi:type="dcterms:W3CDTF">2024-11-20T09:00:00Z</dcterms:created>
  <dcterms:modified xsi:type="dcterms:W3CDTF">2026-10-18T08:27:14Z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0x01010088B750ABA70A4B43ADDD12DA6FD54A3A</vt:lpwstr>
  </property>
  <property fmtid="{D5CDD505-2E9C-101B-9397-08002B2CF9AE}" pid="3" name="Order">
    <vt:r8>301700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