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E2F0A" w14:textId="77777777" w:rsidR="00D45E53" w:rsidRPr="00D45E53" w:rsidRDefault="00D45E53" w:rsidP="00D45E5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45E53">
        <w:rPr>
          <w:rFonts w:ascii="Arial" w:eastAsia="Times New Roman" w:hAnsi="Arial" w:cs="Arial"/>
          <w:color w:val="1F1F1F"/>
          <w:sz w:val="21"/>
          <w:szCs w:val="21"/>
        </w:rPr>
        <w:t>Some data analysts use the expression </w:t>
      </w:r>
      <w:proofErr w:type="gramStart"/>
      <w:r w:rsidRPr="00D45E53">
        <w:rPr>
          <w:rFonts w:ascii="Arial" w:eastAsia="Times New Roman" w:hAnsi="Arial" w:cs="Arial"/>
          <w:b/>
          <w:bCs/>
          <w:color w:val="1F1F1F"/>
          <w:sz w:val="21"/>
          <w:szCs w:val="21"/>
        </w:rPr>
        <w:t>SUM(</w:t>
      </w:r>
      <w:proofErr w:type="gramEnd"/>
      <w:r w:rsidRPr="00D45E53">
        <w:rPr>
          <w:rFonts w:ascii="Arial" w:eastAsia="Times New Roman" w:hAnsi="Arial" w:cs="Arial"/>
          <w:b/>
          <w:bCs/>
          <w:color w:val="1F1F1F"/>
          <w:sz w:val="21"/>
          <w:szCs w:val="21"/>
        </w:rPr>
        <w:t>1) </w:t>
      </w:r>
      <w:r w:rsidRPr="00D45E53">
        <w:rPr>
          <w:rFonts w:ascii="Arial" w:eastAsia="Times New Roman" w:hAnsi="Arial" w:cs="Arial"/>
          <w:color w:val="1F1F1F"/>
          <w:sz w:val="21"/>
          <w:szCs w:val="21"/>
        </w:rPr>
        <w:t>instead of </w:t>
      </w:r>
      <w:r w:rsidRPr="00D45E53">
        <w:rPr>
          <w:rFonts w:ascii="Arial" w:eastAsia="Times New Roman" w:hAnsi="Arial" w:cs="Arial"/>
          <w:b/>
          <w:bCs/>
          <w:color w:val="1F1F1F"/>
          <w:sz w:val="21"/>
          <w:szCs w:val="21"/>
        </w:rPr>
        <w:t>COUNT(*)</w:t>
      </w:r>
      <w:r w:rsidRPr="00D45E53">
        <w:rPr>
          <w:rFonts w:ascii="Arial" w:eastAsia="Times New Roman" w:hAnsi="Arial" w:cs="Arial"/>
          <w:color w:val="1F1F1F"/>
          <w:sz w:val="21"/>
          <w:szCs w:val="21"/>
        </w:rPr>
        <w:t>. These two aggregate expressions do the sam</w:t>
      </w:r>
      <w:bookmarkStart w:id="0" w:name="_GoBack"/>
      <w:bookmarkEnd w:id="0"/>
      <w:r w:rsidRPr="00D45E53">
        <w:rPr>
          <w:rFonts w:ascii="Arial" w:eastAsia="Times New Roman" w:hAnsi="Arial" w:cs="Arial"/>
          <w:color w:val="1F1F1F"/>
          <w:sz w:val="21"/>
          <w:szCs w:val="21"/>
        </w:rPr>
        <w:t>e thing: they count the number of rows in a table.</w:t>
      </w:r>
    </w:p>
    <w:p w14:paraId="6A8F5F48" w14:textId="77777777" w:rsidR="00D45E53" w:rsidRPr="00D45E53" w:rsidRDefault="00D45E53" w:rsidP="00D45E5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45E53">
        <w:rPr>
          <w:rFonts w:ascii="Arial" w:eastAsia="Times New Roman" w:hAnsi="Arial" w:cs="Arial"/>
          <w:color w:val="1F1F1F"/>
          <w:sz w:val="21"/>
          <w:szCs w:val="21"/>
        </w:rPr>
        <w:t>This is because when you use a </w:t>
      </w:r>
      <w:r w:rsidRPr="00D45E53">
        <w:rPr>
          <w:rFonts w:ascii="Arial" w:eastAsia="Times New Roman" w:hAnsi="Arial" w:cs="Arial"/>
          <w:i/>
          <w:iCs/>
          <w:color w:val="1F1F1F"/>
          <w:sz w:val="21"/>
          <w:szCs w:val="21"/>
        </w:rPr>
        <w:t>scalar argument </w:t>
      </w:r>
      <w:r w:rsidRPr="00D45E53">
        <w:rPr>
          <w:rFonts w:ascii="Arial" w:eastAsia="Times New Roman" w:hAnsi="Arial" w:cs="Arial"/>
          <w:color w:val="1F1F1F"/>
          <w:sz w:val="21"/>
          <w:szCs w:val="21"/>
        </w:rPr>
        <w:t>(in this case, </w:t>
      </w:r>
      <w:r w:rsidRPr="00D45E53">
        <w:rPr>
          <w:rFonts w:ascii="Arial" w:eastAsia="Times New Roman" w:hAnsi="Arial" w:cs="Arial"/>
          <w:b/>
          <w:bCs/>
          <w:color w:val="1F1F1F"/>
          <w:sz w:val="21"/>
          <w:szCs w:val="21"/>
        </w:rPr>
        <w:t>1</w:t>
      </w:r>
      <w:r w:rsidRPr="00D45E53">
        <w:rPr>
          <w:rFonts w:ascii="Arial" w:eastAsia="Times New Roman" w:hAnsi="Arial" w:cs="Arial"/>
          <w:color w:val="1F1F1F"/>
          <w:sz w:val="21"/>
          <w:szCs w:val="21"/>
        </w:rPr>
        <w:t>) to an aggregate function (in this case, </w:t>
      </w:r>
      <w:r w:rsidRPr="00D45E53">
        <w:rPr>
          <w:rFonts w:ascii="Arial" w:eastAsia="Times New Roman" w:hAnsi="Arial" w:cs="Arial"/>
          <w:b/>
          <w:bCs/>
          <w:color w:val="1F1F1F"/>
          <w:sz w:val="21"/>
          <w:szCs w:val="21"/>
        </w:rPr>
        <w:t>SUM</w:t>
      </w:r>
      <w:r w:rsidRPr="00D45E53">
        <w:rPr>
          <w:rFonts w:ascii="Arial" w:eastAsia="Times New Roman" w:hAnsi="Arial" w:cs="Arial"/>
          <w:color w:val="1F1F1F"/>
          <w:sz w:val="21"/>
          <w:szCs w:val="21"/>
        </w:rPr>
        <w:t>), then the aggregate function aggregates that same value over all the rows. </w:t>
      </w:r>
    </w:p>
    <w:p w14:paraId="19474665" w14:textId="77777777" w:rsidR="00D45E53" w:rsidRPr="00D45E53" w:rsidRDefault="00D45E53" w:rsidP="00D45E5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45E53">
        <w:rPr>
          <w:rFonts w:ascii="Arial" w:eastAsia="Times New Roman" w:hAnsi="Arial" w:cs="Arial"/>
          <w:color w:val="1F1F1F"/>
          <w:sz w:val="21"/>
          <w:szCs w:val="21"/>
        </w:rPr>
        <w:t>For example, here is the </w:t>
      </w:r>
      <w:r w:rsidRPr="00D45E53">
        <w:rPr>
          <w:rFonts w:ascii="Arial" w:eastAsia="Times New Roman" w:hAnsi="Arial" w:cs="Arial"/>
          <w:b/>
          <w:bCs/>
          <w:color w:val="1F1F1F"/>
          <w:sz w:val="21"/>
          <w:szCs w:val="21"/>
        </w:rPr>
        <w:t>toys </w:t>
      </w:r>
      <w:r w:rsidRPr="00D45E53">
        <w:rPr>
          <w:rFonts w:ascii="Arial" w:eastAsia="Times New Roman" w:hAnsi="Arial" w:cs="Arial"/>
          <w:color w:val="1F1F1F"/>
          <w:sz w:val="21"/>
          <w:szCs w:val="21"/>
        </w:rPr>
        <w:t>table in the </w:t>
      </w:r>
      <w:r w:rsidRPr="00D45E53">
        <w:rPr>
          <w:rFonts w:ascii="Arial" w:eastAsia="Times New Roman" w:hAnsi="Arial" w:cs="Arial"/>
          <w:b/>
          <w:bCs/>
          <w:color w:val="1F1F1F"/>
          <w:sz w:val="21"/>
          <w:szCs w:val="21"/>
        </w:rPr>
        <w:t>toy </w:t>
      </w:r>
      <w:r w:rsidRPr="00D45E53">
        <w:rPr>
          <w:rFonts w:ascii="Arial" w:eastAsia="Times New Roman" w:hAnsi="Arial" w:cs="Arial"/>
          <w:color w:val="1F1F1F"/>
          <w:sz w:val="21"/>
          <w:szCs w:val="21"/>
        </w:rPr>
        <w:t>database:</w:t>
      </w:r>
    </w:p>
    <w:tbl>
      <w:tblPr>
        <w:tblW w:w="862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3224"/>
        <w:gridCol w:w="1749"/>
        <w:gridCol w:w="2332"/>
      </w:tblGrid>
      <w:tr w:rsidR="00D45E53" w:rsidRPr="00D45E53" w14:paraId="448FD4E1" w14:textId="77777777" w:rsidTr="00D45E53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E64401F" w14:textId="77777777" w:rsidR="00D45E53" w:rsidRPr="00D45E53" w:rsidRDefault="00D45E53" w:rsidP="00D45E53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D45E53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id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6FCBE47" w14:textId="77777777" w:rsidR="00D45E53" w:rsidRPr="00D45E53" w:rsidRDefault="00D45E53" w:rsidP="00D45E53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D45E53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91C7B8A" w14:textId="77777777" w:rsidR="00D45E53" w:rsidRPr="00D45E53" w:rsidRDefault="00D45E53" w:rsidP="00D45E53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r w:rsidRPr="00D45E53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price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4BC3D7F" w14:textId="77777777" w:rsidR="00D45E53" w:rsidRPr="00D45E53" w:rsidRDefault="00D45E53" w:rsidP="00D45E53">
            <w:pPr>
              <w:spacing w:after="360"/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</w:pPr>
            <w:proofErr w:type="spellStart"/>
            <w:r w:rsidRPr="00D45E53">
              <w:rPr>
                <w:rFonts w:ascii="Arial" w:eastAsia="Times New Roman" w:hAnsi="Arial" w:cs="Arial"/>
                <w:b/>
                <w:bCs/>
                <w:color w:val="1F1F1F"/>
                <w:sz w:val="19"/>
                <w:szCs w:val="19"/>
              </w:rPr>
              <w:t>maker_id</w:t>
            </w:r>
            <w:proofErr w:type="spellEnd"/>
          </w:p>
        </w:tc>
      </w:tr>
      <w:tr w:rsidR="00D45E53" w:rsidRPr="00D45E53" w14:paraId="5E490400" w14:textId="77777777" w:rsidTr="00D45E5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CE687DD" w14:textId="77777777" w:rsidR="00D45E53" w:rsidRPr="00D45E53" w:rsidRDefault="00D45E53" w:rsidP="00D45E53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45E53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2F7181B" w14:textId="77777777" w:rsidR="00D45E53" w:rsidRPr="00D45E53" w:rsidRDefault="00D45E53" w:rsidP="00D45E53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45E53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Lite-</w:t>
            </w:r>
            <w:proofErr w:type="spellStart"/>
            <w:r w:rsidRPr="00D45E53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Brite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C649016" w14:textId="77777777" w:rsidR="00D45E53" w:rsidRPr="00D45E53" w:rsidRDefault="00D45E53" w:rsidP="00D45E53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45E53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14.47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8F87263" w14:textId="77777777" w:rsidR="00D45E53" w:rsidRPr="00D45E53" w:rsidRDefault="00D45E53" w:rsidP="00D45E53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45E53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105</w:t>
            </w:r>
          </w:p>
        </w:tc>
      </w:tr>
      <w:tr w:rsidR="00D45E53" w:rsidRPr="00D45E53" w14:paraId="61C212F1" w14:textId="77777777" w:rsidTr="00D45E5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22B4B25" w14:textId="77777777" w:rsidR="00D45E53" w:rsidRPr="00D45E53" w:rsidRDefault="00D45E53" w:rsidP="00D45E53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45E53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22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EE876F" w14:textId="77777777" w:rsidR="00D45E53" w:rsidRPr="00D45E53" w:rsidRDefault="00D45E53" w:rsidP="00D45E53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45E53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Mr. Potato Head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6CE819E" w14:textId="77777777" w:rsidR="00D45E53" w:rsidRPr="00D45E53" w:rsidRDefault="00D45E53" w:rsidP="00D45E53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45E53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11.50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B4F717F" w14:textId="77777777" w:rsidR="00D45E53" w:rsidRPr="00D45E53" w:rsidRDefault="00D45E53" w:rsidP="00D45E53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45E53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105</w:t>
            </w:r>
          </w:p>
        </w:tc>
      </w:tr>
      <w:tr w:rsidR="00D45E53" w:rsidRPr="00D45E53" w14:paraId="543CE8B1" w14:textId="77777777" w:rsidTr="00D45E53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D5D807D" w14:textId="77777777" w:rsidR="00D45E53" w:rsidRPr="00D45E53" w:rsidRDefault="00D45E53" w:rsidP="00D45E53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45E53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23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7172C8E" w14:textId="77777777" w:rsidR="00D45E53" w:rsidRPr="00D45E53" w:rsidRDefault="00D45E53" w:rsidP="00D45E53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45E53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Etch A Sketch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F1501DB" w14:textId="77777777" w:rsidR="00D45E53" w:rsidRPr="00D45E53" w:rsidRDefault="00D45E53" w:rsidP="00D45E53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45E53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29.99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33F4DFDD" w14:textId="77777777" w:rsidR="00D45E53" w:rsidRPr="00D45E53" w:rsidRDefault="00D45E53" w:rsidP="00D45E53">
            <w:pPr>
              <w:spacing w:after="360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D45E53">
              <w:rPr>
                <w:rFonts w:ascii="Arial" w:eastAsia="Times New Roman" w:hAnsi="Arial" w:cs="Arial"/>
                <w:color w:val="1F1F1F"/>
                <w:sz w:val="19"/>
                <w:szCs w:val="19"/>
              </w:rPr>
              <w:t>106</w:t>
            </w:r>
          </w:p>
        </w:tc>
      </w:tr>
    </w:tbl>
    <w:p w14:paraId="3FB7AC1D" w14:textId="77777777" w:rsidR="00D45E53" w:rsidRPr="00D45E53" w:rsidRDefault="00D45E53" w:rsidP="00D45E5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45E53">
        <w:rPr>
          <w:rFonts w:ascii="Arial" w:eastAsia="Times New Roman" w:hAnsi="Arial" w:cs="Arial"/>
          <w:color w:val="1F1F1F"/>
          <w:sz w:val="21"/>
          <w:szCs w:val="21"/>
        </w:rPr>
        <w:t>Imagine executing </w:t>
      </w:r>
      <w:r w:rsidRPr="00D45E53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SELECT </w:t>
      </w:r>
      <w:proofErr w:type="gramStart"/>
      <w:r w:rsidRPr="00D45E53">
        <w:rPr>
          <w:rFonts w:ascii="Arial" w:eastAsia="Times New Roman" w:hAnsi="Arial" w:cs="Arial"/>
          <w:b/>
          <w:bCs/>
          <w:color w:val="1F1F1F"/>
          <w:sz w:val="21"/>
          <w:szCs w:val="21"/>
        </w:rPr>
        <w:t>SUM(</w:t>
      </w:r>
      <w:proofErr w:type="gramEnd"/>
      <w:r w:rsidRPr="00D45E53">
        <w:rPr>
          <w:rFonts w:ascii="Arial" w:eastAsia="Times New Roman" w:hAnsi="Arial" w:cs="Arial"/>
          <w:b/>
          <w:bCs/>
          <w:color w:val="1F1F1F"/>
          <w:sz w:val="21"/>
          <w:szCs w:val="21"/>
        </w:rPr>
        <w:t>price) FROM toys; </w:t>
      </w:r>
      <w:r w:rsidRPr="00D45E53">
        <w:rPr>
          <w:rFonts w:ascii="Arial" w:eastAsia="Times New Roman" w:hAnsi="Arial" w:cs="Arial"/>
          <w:color w:val="1F1F1F"/>
          <w:sz w:val="21"/>
          <w:szCs w:val="21"/>
        </w:rPr>
        <w:t>You can think of this as running through the rows in the table, and for each row, add the value in </w:t>
      </w:r>
      <w:r w:rsidRPr="00D45E53">
        <w:rPr>
          <w:rFonts w:ascii="Arial" w:eastAsia="Times New Roman" w:hAnsi="Arial" w:cs="Arial"/>
          <w:b/>
          <w:bCs/>
          <w:color w:val="1F1F1F"/>
          <w:sz w:val="21"/>
          <w:szCs w:val="21"/>
        </w:rPr>
        <w:t>price </w:t>
      </w:r>
      <w:r w:rsidRPr="00D45E53">
        <w:rPr>
          <w:rFonts w:ascii="Arial" w:eastAsia="Times New Roman" w:hAnsi="Arial" w:cs="Arial"/>
          <w:color w:val="1F1F1F"/>
          <w:sz w:val="21"/>
          <w:szCs w:val="21"/>
        </w:rPr>
        <w:t xml:space="preserve">to a running total. </w:t>
      </w:r>
      <w:proofErr w:type="gramStart"/>
      <w:r w:rsidRPr="00D45E53">
        <w:rPr>
          <w:rFonts w:ascii="Arial" w:eastAsia="Times New Roman" w:hAnsi="Arial" w:cs="Arial"/>
          <w:color w:val="1F1F1F"/>
          <w:sz w:val="21"/>
          <w:szCs w:val="21"/>
        </w:rPr>
        <w:t>So</w:t>
      </w:r>
      <w:proofErr w:type="gramEnd"/>
      <w:r w:rsidRPr="00D45E53">
        <w:rPr>
          <w:rFonts w:ascii="Arial" w:eastAsia="Times New Roman" w:hAnsi="Arial" w:cs="Arial"/>
          <w:color w:val="1F1F1F"/>
          <w:sz w:val="21"/>
          <w:szCs w:val="21"/>
        </w:rPr>
        <w:t xml:space="preserve"> you would get 14.47, then 14.47 + 11.50, then 14.47 + 11.50 + 29.99.</w:t>
      </w:r>
    </w:p>
    <w:p w14:paraId="045297E6" w14:textId="77777777" w:rsidR="00D45E53" w:rsidRPr="00D45E53" w:rsidRDefault="00D45E53" w:rsidP="00D45E5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45E53">
        <w:rPr>
          <w:rFonts w:ascii="Arial" w:eastAsia="Times New Roman" w:hAnsi="Arial" w:cs="Arial"/>
          <w:color w:val="1F1F1F"/>
          <w:sz w:val="21"/>
          <w:szCs w:val="21"/>
        </w:rPr>
        <w:t>If instead you execute </w:t>
      </w:r>
      <w:r w:rsidRPr="00D45E53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SELECT </w:t>
      </w:r>
      <w:proofErr w:type="gramStart"/>
      <w:r w:rsidRPr="00D45E53">
        <w:rPr>
          <w:rFonts w:ascii="Arial" w:eastAsia="Times New Roman" w:hAnsi="Arial" w:cs="Arial"/>
          <w:b/>
          <w:bCs/>
          <w:color w:val="1F1F1F"/>
          <w:sz w:val="21"/>
          <w:szCs w:val="21"/>
        </w:rPr>
        <w:t>SUM(</w:t>
      </w:r>
      <w:proofErr w:type="gramEnd"/>
      <w:r w:rsidRPr="00D45E53">
        <w:rPr>
          <w:rFonts w:ascii="Arial" w:eastAsia="Times New Roman" w:hAnsi="Arial" w:cs="Arial"/>
          <w:b/>
          <w:bCs/>
          <w:color w:val="1F1F1F"/>
          <w:sz w:val="21"/>
          <w:szCs w:val="21"/>
        </w:rPr>
        <w:t>1) FROM toys; </w:t>
      </w:r>
      <w:r w:rsidRPr="00D45E53">
        <w:rPr>
          <w:rFonts w:ascii="Arial" w:eastAsia="Times New Roman" w:hAnsi="Arial" w:cs="Arial"/>
          <w:color w:val="1F1F1F"/>
          <w:sz w:val="21"/>
          <w:szCs w:val="21"/>
        </w:rPr>
        <w:t>the result would be like substituting the value </w:t>
      </w:r>
      <w:r w:rsidRPr="00D45E53">
        <w:rPr>
          <w:rFonts w:ascii="Arial" w:eastAsia="Times New Roman" w:hAnsi="Arial" w:cs="Arial"/>
          <w:b/>
          <w:bCs/>
          <w:color w:val="1F1F1F"/>
          <w:sz w:val="21"/>
          <w:szCs w:val="21"/>
        </w:rPr>
        <w:t>1 </w:t>
      </w:r>
      <w:r w:rsidRPr="00D45E53">
        <w:rPr>
          <w:rFonts w:ascii="Arial" w:eastAsia="Times New Roman" w:hAnsi="Arial" w:cs="Arial"/>
          <w:color w:val="1F1F1F"/>
          <w:sz w:val="21"/>
          <w:szCs w:val="21"/>
        </w:rPr>
        <w:t>for each of those prices. Instead of 14.47 + 11.50 + 29.99, you would have 1 + 1 + 1. That is, each row contributes 1 to the sum. This is the same as counting the rows.</w:t>
      </w:r>
    </w:p>
    <w:p w14:paraId="6C9516B0" w14:textId="77777777" w:rsidR="00432EA1" w:rsidRDefault="00D45E53"/>
    <w:sectPr w:rsidR="00432EA1" w:rsidSect="00B51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53"/>
    <w:rsid w:val="00134841"/>
    <w:rsid w:val="00B51FFC"/>
    <w:rsid w:val="00D4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0C250"/>
  <w15:chartTrackingRefBased/>
  <w15:docId w15:val="{F200AE57-BEB2-0047-AA96-041E1C14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E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45E53"/>
    <w:rPr>
      <w:b/>
      <w:bCs/>
    </w:rPr>
  </w:style>
  <w:style w:type="character" w:styleId="Emphasis">
    <w:name w:val="Emphasis"/>
    <w:basedOn w:val="DefaultParagraphFont"/>
    <w:uiPriority w:val="20"/>
    <w:qFormat/>
    <w:rsid w:val="00D45E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Abulla Othow</dc:creator>
  <cp:keywords/>
  <dc:description/>
  <cp:lastModifiedBy>Abulla Othow</cp:lastModifiedBy>
  <cp:revision>1</cp:revision>
  <dcterms:created xsi:type="dcterms:W3CDTF">2019-12-05T21:37:00Z</dcterms:created>
  <dcterms:modified xsi:type="dcterms:W3CDTF">2019-12-05T21:41:00Z</dcterms:modified>
</cp:coreProperties>
</file>