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Abulla Othuw</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1326 South Western Ave, Los Angeles, CA 90006</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(323)7402626 getabullaothow@gmail.com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Work Authorized  No Visa Sponsorship Required Open for re-location</w:t>
      </w:r>
    </w:p>
    <w:p w:rsidR="00000000" w:rsidDel="00000000" w:rsidP="00000000" w:rsidRDefault="00000000" w:rsidRPr="00000000" w14:paraId="00000005">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PROFESSIONAL SUMMARY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professional with 10+ years of experience in foreign relations (diplomacy), program planning, program management, monitoring and evaluation, and data analysis.</w:t>
      </w:r>
    </w:p>
    <w:p w:rsidR="00000000" w:rsidDel="00000000" w:rsidP="00000000" w:rsidRDefault="00000000" w:rsidRPr="00000000" w14:paraId="00000008">
      <w:pP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SKILLS</w:t>
      </w:r>
    </w:p>
    <w:tbl>
      <w:tblPr>
        <w:tblStyle w:val="Table1"/>
        <w:tblW w:w="1123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5700"/>
        <w:tblGridChange w:id="0">
          <w:tblGrid>
            <w:gridCol w:w="5535"/>
            <w:gridCol w:w="5700"/>
          </w:tblGrid>
        </w:tblGridChange>
      </w:tblGrid>
      <w:tr>
        <w:trPr>
          <w:cantSplit w:val="0"/>
          <w:trHeight w:val="22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Diplomatic communication and public relations</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and evaluation</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writing and fundraising</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planning</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outreach and mobilization</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marketing</w:t>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numPr>
                <w:ilvl w:val="0"/>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SQL, R, SAS, Tableau, Big Data (Hadoop)</w:t>
            </w:r>
          </w:p>
          <w:p w:rsidR="00000000" w:rsidDel="00000000" w:rsidP="00000000" w:rsidRDefault="00000000" w:rsidRPr="00000000" w14:paraId="00000013">
            <w:pPr>
              <w:numPr>
                <w:ilvl w:val="0"/>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github, bitbucket</w:t>
            </w:r>
          </w:p>
          <w:p w:rsidR="00000000" w:rsidDel="00000000" w:rsidP="00000000" w:rsidRDefault="00000000" w:rsidRPr="00000000" w14:paraId="00000014">
            <w:pPr>
              <w:numPr>
                <w:ilvl w:val="0"/>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design/management</w:t>
            </w:r>
          </w:p>
          <w:p w:rsidR="00000000" w:rsidDel="00000000" w:rsidP="00000000" w:rsidRDefault="00000000" w:rsidRPr="00000000" w14:paraId="00000015">
            <w:pPr>
              <w:numPr>
                <w:ilvl w:val="0"/>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analysis</w:t>
            </w:r>
          </w:p>
          <w:p w:rsidR="00000000" w:rsidDel="00000000" w:rsidP="00000000" w:rsidRDefault="00000000" w:rsidRPr="00000000" w14:paraId="00000016">
            <w:pPr>
              <w:numPr>
                <w:ilvl w:val="0"/>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Mining</w:t>
            </w:r>
          </w:p>
          <w:p w:rsidR="00000000" w:rsidDel="00000000" w:rsidP="00000000" w:rsidRDefault="00000000" w:rsidRPr="00000000" w14:paraId="00000017">
            <w:pPr>
              <w:numPr>
                <w:ilvl w:val="0"/>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w:t>
            </w:r>
          </w:p>
          <w:p w:rsidR="00000000" w:rsidDel="00000000" w:rsidP="00000000" w:rsidRDefault="00000000" w:rsidRPr="00000000" w14:paraId="00000018">
            <w:pPr>
              <w:numPr>
                <w:ilvl w:val="0"/>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Fluent in English and Amharic, basic French</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PROFESSIONAL EXPERIENCE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 Counselor-II for Business and Diaspora Affairs       </w:t>
        <w:tab/>
        <w:t xml:space="preserve">             09/2015 - 06/2019</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Ethiopian Consulate General in Los Angeles, Los Angeles, CA USA</w:t>
      </w:r>
    </w:p>
    <w:p w:rsidR="00000000" w:rsidDel="00000000" w:rsidP="00000000" w:rsidRDefault="00000000" w:rsidRPr="00000000" w14:paraId="0000001D">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Promoted Ethiopian investment opportunities, resulting in 15+ US companies investing their capital in Ethiopian mining, pharmaceutical and agribusiness sectors</w:t>
      </w:r>
    </w:p>
    <w:p w:rsidR="00000000" w:rsidDel="00000000" w:rsidP="00000000" w:rsidRDefault="00000000" w:rsidRPr="00000000" w14:paraId="0000001F">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balanced scorecard tool for the Ministry of Foreign Affairs that gave the Ministry and its missions across the world a program planning, management, monitoring and evaluation, and performance evolution that  has increased organization efficiency and promoted excellence service delivery system</w:t>
      </w:r>
    </w:p>
    <w:p w:rsidR="00000000" w:rsidDel="00000000" w:rsidP="00000000" w:rsidRDefault="00000000" w:rsidRPr="00000000" w14:paraId="00000021">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Counsulate’s recurrent performance reports and produced dashboards using excel and Tableau</w:t>
      </w:r>
    </w:p>
    <w:p w:rsidR="00000000" w:rsidDel="00000000" w:rsidP="00000000" w:rsidRDefault="00000000" w:rsidRPr="00000000" w14:paraId="00000023">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consular relations between Ethiopian Consulate and the State Department office in Los Angeles, other Countries Consulate General Offices accredited in Los Angeles</w:t>
      </w:r>
    </w:p>
    <w:p w:rsidR="00000000" w:rsidDel="00000000" w:rsidP="00000000" w:rsidRDefault="00000000" w:rsidRPr="00000000" w14:paraId="00000025">
      <w:pP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tracking tool for organizing the Ethiopian Community living in the US</w:t>
      </w:r>
    </w:p>
    <w:p w:rsidR="00000000" w:rsidDel="00000000" w:rsidP="00000000" w:rsidRDefault="00000000" w:rsidRPr="00000000" w14:paraId="00000027">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Mobilized Ethiopian community across cities by organizing field visit and conducted community mobilization workshops that contributed to consensus building on national issues such as supporting local development, particularly financial contribution for Grand Ethiopian Renaissance Dam</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Advised staff  on how to conduct diplomatic/Consular relations as per Geneva Convention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Counselor II for Brazil, Mexico, Argentina, Ecuador, Colombia     </w:t>
        <w:tab/>
        <w:t xml:space="preserve">     07/2009 - 08/2015</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Foreign Affairs of the Federal Democratic Republic of Ethiopia, Addis Ababa, Ethiopia</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Ethiopian government ministry which oversees the foreign relations of Ethiopia, with more than 60+ embassies and consulates abroad</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the improvement of diplomatic relations by coordinating bilateral relations between Ethiopia and Brazil, Mexico, Argentina, Ecuador, Colombia by developing the content of the draft agreements that resulted in  signing and ratification of  5+ bilateral agreements with these countries</w:t>
      </w:r>
    </w:p>
    <w:p w:rsidR="00000000" w:rsidDel="00000000" w:rsidP="00000000" w:rsidRDefault="00000000" w:rsidRPr="00000000" w14:paraId="00000030">
      <w:pP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Negotiated agreements between 3 key stakeholder groups (the Ministry of Finance, the Ethiopian Embassy in Brazil, the legal Department of the Ministry of Foreign Affairs), resulting in faster ratification of the Double Taxation Avoidance Agreement between Ethiopia and Brazil</w:t>
      </w:r>
    </w:p>
    <w:p w:rsidR="00000000" w:rsidDel="00000000" w:rsidP="00000000" w:rsidRDefault="00000000" w:rsidRPr="00000000" w14:paraId="00000032">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a professional relationship with diplomatic staff of the aforementioned embassies in Addis Ababa by arranging their meeting schedule and developed diplomatic talking-points with Ethiopian Ministry of Foreign Affairs and other stakeholders</w:t>
      </w:r>
    </w:p>
    <w:p w:rsidR="00000000" w:rsidDel="00000000" w:rsidP="00000000" w:rsidRDefault="00000000" w:rsidRPr="00000000" w14:paraId="00000034">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WORK EXPERIENCE</w:t>
      </w:r>
    </w:p>
    <w:p w:rsidR="00000000" w:rsidDel="00000000" w:rsidP="00000000" w:rsidRDefault="00000000" w:rsidRPr="00000000" w14:paraId="00000036">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                  </w:t>
        <w:tab/>
        <w:t xml:space="preserve">03/2011 – 08/2015</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of HIV/AIDS Positive People (NEP+) of Ethiopia, Addis Ababa, Ethiopia: Member of the NEP+ Board overseeing the performance of the NEP+, reviewing the fiscal planning and budget performance</w:t>
      </w:r>
    </w:p>
    <w:p w:rsidR="00000000" w:rsidDel="00000000" w:rsidP="00000000" w:rsidRDefault="00000000" w:rsidRPr="00000000" w14:paraId="00000039">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Vice President of the National Wushu Federation: Manage the administrative affairs of the National Wushu sport.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Freelance                     Online platforms           from 2019   to      present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Freelance projects on upwork.com and freelance.com</w:t>
      </w:r>
    </w:p>
    <w:p w:rsidR="00000000" w:rsidDel="00000000" w:rsidP="00000000" w:rsidRDefault="00000000" w:rsidRPr="00000000" w14:paraId="0000003D">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Postgraduate Diploma, Data Science       2019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Emeritus Institute of Management in Collaboration with Columbia Engineering Executive Education, Online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and Probability, Tools and Data Management, Exploratory Data Analysis, and Machine Learning</w:t>
      </w:r>
    </w:p>
    <w:p w:rsidR="00000000" w:rsidDel="00000000" w:rsidP="00000000" w:rsidRDefault="00000000" w:rsidRPr="00000000" w14:paraId="00000042">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Analytics Boot Camp          2018       </w:t>
        <w:tab/>
        <w:t xml:space="preserve">                                                                                                        </w:t>
        <w:tab/>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Southern California, Viterbi School of Engineering, Los Angeles, CA</w:t>
      </w:r>
    </w:p>
    <w:p w:rsidR="00000000" w:rsidDel="00000000" w:rsidP="00000000" w:rsidRDefault="00000000" w:rsidRPr="00000000" w14:paraId="00000045">
      <w:pP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Arts (BA), Economics</w:t>
        <w:tab/>
        <w:t xml:space="preserve">        2006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Ethiopian Civil Service University, Addis Ababa, Ethiopia</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prestigious public university in Ethiopia</w:t>
      </w:r>
    </w:p>
    <w:p w:rsidR="00000000" w:rsidDel="00000000" w:rsidP="00000000" w:rsidRDefault="00000000" w:rsidRPr="00000000" w14:paraId="00000049">
      <w:pP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Science (BS),Chemistry              2001                                                                                                                                                </w:t>
        <w:tab/>
        <w:t xml:space="preserve">              </w:t>
        <w:tab/>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Kotebe College of Teacher Education, Addis Ababa, Ethiopia</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three oldest colleges in Ethiopia</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PROFESSIONAL DEVELOPMENT</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Data Analysis Using Python, Coursera, 12/2020</w:t>
      </w:r>
    </w:p>
    <w:p w:rsidR="00000000" w:rsidDel="00000000" w:rsidP="00000000" w:rsidRDefault="00000000" w:rsidRPr="00000000" w14:paraId="00000050">
      <w:pP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Marketing Specialization (4 courses), by Facebook on Coursera</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Social Media Marketing, 02/2021</w:t>
      </w:r>
    </w:p>
    <w:p w:rsidR="00000000" w:rsidDel="00000000" w:rsidP="00000000" w:rsidRDefault="00000000" w:rsidRPr="00000000" w14:paraId="00000053">
      <w:pP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Fundamentals of Social Media Advertising, 03/2021</w:t>
      </w:r>
    </w:p>
    <w:p w:rsidR="00000000" w:rsidDel="00000000" w:rsidP="00000000" w:rsidRDefault="00000000" w:rsidRPr="00000000" w14:paraId="00000055">
      <w:pP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Advertising with Facebook, 03/2021</w:t>
      </w:r>
    </w:p>
    <w:p w:rsidR="00000000" w:rsidDel="00000000" w:rsidP="00000000" w:rsidRDefault="00000000" w:rsidRPr="00000000" w14:paraId="00000057">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and Optimize Social Media Marketing Campaigns, 03/2021</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Management, 03/2021</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Big Data Analysis with SQL (2 courses) by Cloudera on Coursera</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Big Data with SQL, 04/2020</w:t>
      </w:r>
    </w:p>
    <w:p w:rsidR="00000000" w:rsidDel="00000000" w:rsidP="00000000" w:rsidRDefault="00000000" w:rsidRPr="00000000" w14:paraId="0000005C">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Big Data in Clusters and Cloud Storage, 10/2020</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 for Machine Learning: Linear Algebra, by Imperial College London on Coursera, 10/2019</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ConLA, Conference organized by USC Marshall MS Business Analytics, 11/2020</w:t>
      </w:r>
    </w:p>
    <w:sectPr>
      <w:footerReference r:id="rId7" w:type="default"/>
      <w:pgSz w:h="15840" w:w="12240" w:orient="portrait"/>
      <w:pgMar w:bottom="1440" w:top="1440" w:left="81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5fRrQm9Sn04dACXUUETtb7TTg==">AMUW2mVatY0EXHK9WXqpq+qC8eaTRNeZA2AI7+xkykw7STVVVhYopHD412EGge81mhhT18GJ1LIAkeNRIClfyu0FndRdr2hAb/4g2lcIOICZWdlqVMhUXyI=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2021-08-12T23:49:00Z</dcterms:created>
</cp:coreProperties>
</file>