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20"/>
      </w:pPr>
      <w:r>
        <w:rPr>
          <w:rFonts w:ascii="Calibri" w:hAnsi="Calibri" w:eastAsia="Calibri"/>
          <w:b/>
          <w:color w:val="2E74B5"/>
          <w:sz w:val="22"/>
        </w:rPr>
        <w:t>TÀI LIỆU ĐẶC TẢ ỨNG DỤNG</w:t>
      </w:r>
    </w:p>
    <w:p>
      <w:pPr>
        <w:spacing w:after="160"/>
      </w:pPr>
      <w:r>
        <w:rPr>
          <w:rFonts w:ascii="Calibri" w:hAnsi="Calibri" w:eastAsia="Calibri"/>
          <w:b/>
          <w:color w:val="17365D"/>
          <w:sz w:val="48"/>
        </w:rPr>
        <w:t>ĐẶC TẢ ỨNG DỤNG KIỂM SOÁT CHI PHÍ VÀ HIỆU QUẢ OC</w:t>
      </w:r>
    </w:p>
    <w:p>
      <w:pPr>
        <w:spacing w:after="400"/>
      </w:pPr>
      <w:r>
        <w:rPr>
          <w:rFonts w:ascii="Calibri" w:hAnsi="Calibri" w:eastAsia="Calibri"/>
          <w:color w:val="555555"/>
          <w:sz w:val="26"/>
        </w:rPr>
        <w:t>PPJ Finance Analysis Platform | Workstream 2 + 3 | Development Handoff</w:t>
      </w:r>
    </w:p>
    <w:tbl>
      <w:tblPr>
        <w:tblW w:type="dxa" w:w="9432"/>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432"/>
      </w:tblGrid>
      <w:tr>
        <w:tc>
          <w:tcPr>
            <w:tcW w:type="dxa" w:w="9432"/>
            <w:shd w:fill="EEF4FA"/>
            <w:tcMar>
              <w:top w:w="120" w:type="dxa"/>
              <w:start w:w="160" w:type="dxa"/>
              <w:bottom w:w="120" w:type="dxa"/>
              <w:end w:w="160" w:type="dxa"/>
            </w:tcMar>
          </w:tcPr>
          <w:p>
            <w:pPr>
              <w:spacing w:after="40"/>
            </w:pPr>
            <w:r>
              <w:rPr>
                <w:rFonts w:ascii="Calibri" w:hAnsi="Calibri" w:eastAsia="Calibri"/>
                <w:b/>
                <w:color w:val="17365D"/>
                <w:sz w:val="21"/>
              </w:rPr>
              <w:t xml:space="preserve">Mục tiêu bàn giao: </w:t>
            </w:r>
            <w:r>
              <w:rPr>
                <w:rFonts w:ascii="Calibri" w:hAnsi="Calibri" w:eastAsia="Calibri"/>
                <w:color w:val="000000"/>
                <w:sz w:val="21"/>
              </w:rPr>
              <w:t>Mô tả đầy đủ Business Process → User → Screen/UI → Function → Rule Engine → Data → Integration → Exception → System Response → Status → Audit → Acceptance Criteria để Development Team có thể phân rã, thiết kế và triển khai MVP có kiểm soát.</w:t>
            </w:r>
          </w:p>
        </w:tc>
      </w:tr>
    </w:tbl>
    <w:p>
      <w:pPr>
        <w:spacing w:after="0"/>
      </w:pPr>
    </w:p>
    <w:tbl>
      <w:tblPr>
        <w:tblW w:type="dxa" w:w="9216"/>
        <w:tblLayout w:type="fixed"/>
        <w:tblLook w:firstColumn="1" w:firstRow="1" w:lastColumn="0" w:lastRow="0" w:noHBand="0" w:noVBand="1" w:val="04A0"/>
        <w:jc w:val="left"/>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Ind w:w="120" w:type="dxa"/>
      </w:tblPr>
      <w:tblGrid>
        <w:gridCol w:w="2448"/>
        <w:gridCol w:w="6768"/>
      </w:tblGrid>
      <w:tr>
        <w:trPr>
          <w:cantSplit/>
        </w:trPr>
        <w:tc>
          <w:tcPr>
            <w:tcW w:type="dxa" w:w="2448"/>
            <w:tcMar>
              <w:top w:w="80" w:type="dxa"/>
              <w:start w:w="120" w:type="dxa"/>
              <w:bottom w:w="80" w:type="dxa"/>
              <w:end w:w="120" w:type="dxa"/>
            </w:tcMar>
            <w:vAlign w:val="center"/>
            <w:shd w:fill="F2F4F7"/>
          </w:tcPr>
          <w:p>
            <w:pPr>
              <w:spacing w:after="0"/>
            </w:pPr>
            <w:r>
              <w:rPr>
                <w:rFonts w:ascii="Calibri" w:hAnsi="Calibri" w:eastAsia="Calibri"/>
                <w:b/>
                <w:color w:val="17365D"/>
                <w:sz w:val="19"/>
              </w:rPr>
              <w:t>Mã dự án</w:t>
            </w:r>
          </w:p>
        </w:tc>
        <w:tc>
          <w:tcPr>
            <w:tcW w:type="dxa" w:w="6768"/>
            <w:tcMar>
              <w:top w:w="80" w:type="dxa"/>
              <w:start w:w="120" w:type="dxa"/>
              <w:bottom w:w="80" w:type="dxa"/>
              <w:end w:w="120" w:type="dxa"/>
            </w:tcMar>
            <w:vAlign w:val="center"/>
          </w:tcPr>
          <w:p>
            <w:pPr>
              <w:spacing w:after="0"/>
            </w:pPr>
            <w:r>
              <w:rPr>
                <w:rFonts w:ascii="Calibri" w:hAnsi="Calibri" w:eastAsia="Calibri"/>
                <w:b w:val="0"/>
                <w:color w:val="000000"/>
                <w:sz w:val="19"/>
              </w:rPr>
              <w:t>FIN.AI.FINANCE.MANAGEMENT.v1.2</w:t>
            </w:r>
          </w:p>
        </w:tc>
      </w:tr>
      <w:tr>
        <w:trPr>
          <w:cantSplit/>
        </w:trPr>
        <w:tc>
          <w:tcPr>
            <w:tcW w:type="dxa" w:w="2448"/>
            <w:tcMar>
              <w:top w:w="80" w:type="dxa"/>
              <w:start w:w="120" w:type="dxa"/>
              <w:bottom w:w="80" w:type="dxa"/>
              <w:end w:w="120" w:type="dxa"/>
            </w:tcMar>
            <w:vAlign w:val="center"/>
            <w:shd w:fill="F2F4F7"/>
          </w:tcPr>
          <w:p>
            <w:pPr>
              <w:spacing w:after="0"/>
            </w:pPr>
            <w:r>
              <w:rPr>
                <w:rFonts w:ascii="Calibri" w:hAnsi="Calibri" w:eastAsia="Calibri"/>
                <w:b/>
                <w:color w:val="17365D"/>
                <w:sz w:val="19"/>
              </w:rPr>
              <w:t>Sản phẩm</w:t>
            </w:r>
          </w:p>
        </w:tc>
        <w:tc>
          <w:tcPr>
            <w:tcW w:type="dxa" w:w="6768"/>
            <w:tcMar>
              <w:top w:w="80" w:type="dxa"/>
              <w:start w:w="120" w:type="dxa"/>
              <w:bottom w:w="80" w:type="dxa"/>
              <w:end w:w="120" w:type="dxa"/>
            </w:tcMar>
            <w:vAlign w:val="center"/>
          </w:tcPr>
          <w:p>
            <w:pPr>
              <w:spacing w:after="0"/>
            </w:pPr>
            <w:r>
              <w:rPr>
                <w:rFonts w:ascii="Calibri" w:hAnsi="Calibri" w:eastAsia="Calibri"/>
                <w:b w:val="0"/>
                <w:color w:val="000000"/>
                <w:sz w:val="19"/>
              </w:rPr>
              <w:t>Nền tảng kiểm soát và phân tích tài chính tập trung</w:t>
            </w:r>
          </w:p>
        </w:tc>
      </w:tr>
      <w:tr>
        <w:trPr>
          <w:cantSplit/>
        </w:trPr>
        <w:tc>
          <w:tcPr>
            <w:tcW w:type="dxa" w:w="2448"/>
            <w:tcMar>
              <w:top w:w="80" w:type="dxa"/>
              <w:start w:w="120" w:type="dxa"/>
              <w:bottom w:w="80" w:type="dxa"/>
              <w:end w:w="120" w:type="dxa"/>
            </w:tcMar>
            <w:vAlign w:val="center"/>
            <w:shd w:fill="F2F4F7"/>
          </w:tcPr>
          <w:p>
            <w:pPr>
              <w:spacing w:after="0"/>
            </w:pPr>
            <w:r>
              <w:rPr>
                <w:rFonts w:ascii="Calibri" w:hAnsi="Calibri" w:eastAsia="Calibri"/>
                <w:b/>
                <w:color w:val="17365D"/>
                <w:sz w:val="19"/>
              </w:rPr>
              <w:t>Phạm vi</w:t>
            </w:r>
          </w:p>
        </w:tc>
        <w:tc>
          <w:tcPr>
            <w:tcW w:type="dxa" w:w="6768"/>
            <w:tcMar>
              <w:top w:w="80" w:type="dxa"/>
              <w:start w:w="120" w:type="dxa"/>
              <w:bottom w:w="80" w:type="dxa"/>
              <w:end w:w="120" w:type="dxa"/>
            </w:tcMar>
            <w:vAlign w:val="center"/>
          </w:tcPr>
          <w:p>
            <w:pPr>
              <w:spacing w:after="0"/>
            </w:pPr>
            <w:r>
              <w:rPr>
                <w:rFonts w:ascii="Calibri" w:hAnsi="Calibri" w:eastAsia="Calibri"/>
                <w:b w:val="0"/>
                <w:color w:val="000000"/>
                <w:sz w:val="19"/>
              </w:rPr>
              <w:t>Workstream 2 ưu tiên; Workstream 3 chuẩn bị nền dữ liệu</w:t>
            </w:r>
          </w:p>
        </w:tc>
      </w:tr>
      <w:tr>
        <w:trPr>
          <w:cantSplit/>
        </w:trPr>
        <w:tc>
          <w:tcPr>
            <w:tcW w:type="dxa" w:w="2448"/>
            <w:tcMar>
              <w:top w:w="80" w:type="dxa"/>
              <w:start w:w="120" w:type="dxa"/>
              <w:bottom w:w="80" w:type="dxa"/>
              <w:end w:w="120" w:type="dxa"/>
            </w:tcMar>
            <w:vAlign w:val="center"/>
            <w:shd w:fill="F2F4F7"/>
          </w:tcPr>
          <w:p>
            <w:pPr>
              <w:spacing w:after="0"/>
            </w:pPr>
            <w:r>
              <w:rPr>
                <w:rFonts w:ascii="Calibri" w:hAnsi="Calibri" w:eastAsia="Calibri"/>
                <w:b/>
                <w:color w:val="17365D"/>
                <w:sz w:val="19"/>
              </w:rPr>
              <w:t>Đơn vị nghiệp vụ</w:t>
            </w:r>
          </w:p>
        </w:tc>
        <w:tc>
          <w:tcPr>
            <w:tcW w:type="dxa" w:w="6768"/>
            <w:tcMar>
              <w:top w:w="80" w:type="dxa"/>
              <w:start w:w="120" w:type="dxa"/>
              <w:bottom w:w="80" w:type="dxa"/>
              <w:end w:w="120" w:type="dxa"/>
            </w:tcMar>
            <w:vAlign w:val="center"/>
          </w:tcPr>
          <w:p>
            <w:pPr>
              <w:spacing w:after="0"/>
            </w:pPr>
            <w:r>
              <w:rPr>
                <w:rFonts w:ascii="Calibri" w:hAnsi="Calibri" w:eastAsia="Calibri"/>
                <w:b w:val="0"/>
                <w:color w:val="000000"/>
                <w:sz w:val="19"/>
              </w:rPr>
              <w:t>Phòng Kế toán</w:t>
            </w:r>
          </w:p>
        </w:tc>
      </w:tr>
      <w:tr>
        <w:trPr>
          <w:cantSplit/>
        </w:trPr>
        <w:tc>
          <w:tcPr>
            <w:tcW w:type="dxa" w:w="2448"/>
            <w:tcMar>
              <w:top w:w="80" w:type="dxa"/>
              <w:start w:w="120" w:type="dxa"/>
              <w:bottom w:w="80" w:type="dxa"/>
              <w:end w:w="120" w:type="dxa"/>
            </w:tcMar>
            <w:vAlign w:val="center"/>
            <w:shd w:fill="F2F4F7"/>
          </w:tcPr>
          <w:p>
            <w:pPr>
              <w:spacing w:after="0"/>
            </w:pPr>
            <w:r>
              <w:rPr>
                <w:rFonts w:ascii="Calibri" w:hAnsi="Calibri" w:eastAsia="Calibri"/>
                <w:b/>
                <w:color w:val="17365D"/>
                <w:sz w:val="19"/>
              </w:rPr>
              <w:t>Finance SME</w:t>
            </w:r>
          </w:p>
        </w:tc>
        <w:tc>
          <w:tcPr>
            <w:tcW w:type="dxa" w:w="6768"/>
            <w:tcMar>
              <w:top w:w="80" w:type="dxa"/>
              <w:start w:w="120" w:type="dxa"/>
              <w:bottom w:w="80" w:type="dxa"/>
              <w:end w:w="120" w:type="dxa"/>
            </w:tcMar>
            <w:vAlign w:val="center"/>
          </w:tcPr>
          <w:p>
            <w:pPr>
              <w:spacing w:after="0"/>
            </w:pPr>
            <w:r>
              <w:rPr>
                <w:rFonts w:ascii="Calibri" w:hAnsi="Calibri" w:eastAsia="Calibri"/>
                <w:b w:val="0"/>
                <w:color w:val="000000"/>
                <w:sz w:val="19"/>
              </w:rPr>
              <w:t>Chị Minh</w:t>
            </w:r>
          </w:p>
        </w:tc>
      </w:tr>
      <w:tr>
        <w:trPr>
          <w:cantSplit/>
        </w:trPr>
        <w:tc>
          <w:tcPr>
            <w:tcW w:type="dxa" w:w="2448"/>
            <w:tcMar>
              <w:top w:w="80" w:type="dxa"/>
              <w:start w:w="120" w:type="dxa"/>
              <w:bottom w:w="80" w:type="dxa"/>
              <w:end w:w="120" w:type="dxa"/>
            </w:tcMar>
            <w:vAlign w:val="center"/>
            <w:shd w:fill="F2F4F7"/>
          </w:tcPr>
          <w:p>
            <w:pPr>
              <w:spacing w:after="0"/>
            </w:pPr>
            <w:r>
              <w:rPr>
                <w:rFonts w:ascii="Calibri" w:hAnsi="Calibri" w:eastAsia="Calibri"/>
                <w:b/>
                <w:color w:val="17365D"/>
                <w:sz w:val="19"/>
              </w:rPr>
              <w:t>Đơn vị triển khai</w:t>
            </w:r>
          </w:p>
        </w:tc>
        <w:tc>
          <w:tcPr>
            <w:tcW w:type="dxa" w:w="6768"/>
            <w:tcMar>
              <w:top w:w="80" w:type="dxa"/>
              <w:start w:w="120" w:type="dxa"/>
              <w:bottom w:w="80" w:type="dxa"/>
              <w:end w:w="120" w:type="dxa"/>
            </w:tcMar>
            <w:vAlign w:val="center"/>
          </w:tcPr>
          <w:p>
            <w:pPr>
              <w:spacing w:after="0"/>
            </w:pPr>
            <w:r>
              <w:rPr>
                <w:rFonts w:ascii="Calibri" w:hAnsi="Calibri" w:eastAsia="Calibri"/>
                <w:b w:val="0"/>
                <w:color w:val="000000"/>
                <w:sz w:val="19"/>
              </w:rPr>
              <w:t>Ban AI và Tự động hóa</w:t>
            </w:r>
          </w:p>
        </w:tc>
      </w:tr>
      <w:tr>
        <w:trPr>
          <w:cantSplit/>
        </w:trPr>
        <w:tc>
          <w:tcPr>
            <w:tcW w:type="dxa" w:w="2448"/>
            <w:tcMar>
              <w:top w:w="80" w:type="dxa"/>
              <w:start w:w="120" w:type="dxa"/>
              <w:bottom w:w="80" w:type="dxa"/>
              <w:end w:w="120" w:type="dxa"/>
            </w:tcMar>
            <w:vAlign w:val="center"/>
            <w:shd w:fill="F2F4F7"/>
          </w:tcPr>
          <w:p>
            <w:pPr>
              <w:spacing w:after="0"/>
            </w:pPr>
            <w:r>
              <w:rPr>
                <w:rFonts w:ascii="Calibri" w:hAnsi="Calibri" w:eastAsia="Calibri"/>
                <w:b/>
                <w:color w:val="17365D"/>
                <w:sz w:val="19"/>
              </w:rPr>
              <w:t>Phiên bản</w:t>
            </w:r>
          </w:p>
        </w:tc>
        <w:tc>
          <w:tcPr>
            <w:tcW w:type="dxa" w:w="6768"/>
            <w:tcMar>
              <w:top w:w="80" w:type="dxa"/>
              <w:start w:w="120" w:type="dxa"/>
              <w:bottom w:w="80" w:type="dxa"/>
              <w:end w:w="120" w:type="dxa"/>
            </w:tcMar>
            <w:vAlign w:val="center"/>
          </w:tcPr>
          <w:p>
            <w:pPr>
              <w:spacing w:after="0"/>
            </w:pPr>
            <w:r>
              <w:rPr>
                <w:rFonts w:ascii="Calibri" w:hAnsi="Calibri" w:eastAsia="Calibri"/>
                <w:b w:val="0"/>
                <w:color w:val="000000"/>
                <w:sz w:val="19"/>
              </w:rPr>
              <w:t>v1.0 - UML Rendered Development Handoff</w:t>
            </w:r>
          </w:p>
        </w:tc>
      </w:tr>
      <w:tr>
        <w:trPr>
          <w:cantSplit/>
        </w:trPr>
        <w:tc>
          <w:tcPr>
            <w:tcW w:type="dxa" w:w="2448"/>
            <w:tcMar>
              <w:top w:w="80" w:type="dxa"/>
              <w:start w:w="120" w:type="dxa"/>
              <w:bottom w:w="80" w:type="dxa"/>
              <w:end w:w="120" w:type="dxa"/>
            </w:tcMar>
            <w:vAlign w:val="center"/>
            <w:shd w:fill="F2F4F7"/>
          </w:tcPr>
          <w:p>
            <w:pPr>
              <w:spacing w:after="0"/>
            </w:pPr>
            <w:r>
              <w:rPr>
                <w:rFonts w:ascii="Calibri" w:hAnsi="Calibri" w:eastAsia="Calibri"/>
                <w:b/>
                <w:color w:val="17365D"/>
                <w:sz w:val="19"/>
              </w:rPr>
              <w:t>Ngày</w:t>
            </w:r>
          </w:p>
        </w:tc>
        <w:tc>
          <w:tcPr>
            <w:tcW w:type="dxa" w:w="6768"/>
            <w:tcMar>
              <w:top w:w="80" w:type="dxa"/>
              <w:start w:w="120" w:type="dxa"/>
              <w:bottom w:w="80" w:type="dxa"/>
              <w:end w:w="120" w:type="dxa"/>
            </w:tcMar>
            <w:vAlign w:val="center"/>
          </w:tcPr>
          <w:p>
            <w:pPr>
              <w:spacing w:after="0"/>
            </w:pPr>
            <w:r>
              <w:rPr>
                <w:rFonts w:ascii="Calibri" w:hAnsi="Calibri" w:eastAsia="Calibri"/>
                <w:b w:val="0"/>
                <w:color w:val="000000"/>
                <w:sz w:val="19"/>
              </w:rPr>
              <w:t>09/08/2026</w:t>
            </w:r>
          </w:p>
        </w:tc>
      </w:tr>
      <w:tr>
        <w:trPr>
          <w:cantSplit/>
        </w:trPr>
        <w:tc>
          <w:tcPr>
            <w:tcW w:type="dxa" w:w="2448"/>
            <w:tcMar>
              <w:top w:w="80" w:type="dxa"/>
              <w:start w:w="120" w:type="dxa"/>
              <w:bottom w:w="80" w:type="dxa"/>
              <w:end w:w="120" w:type="dxa"/>
            </w:tcMar>
            <w:vAlign w:val="center"/>
            <w:shd w:fill="F2F4F7"/>
          </w:tcPr>
          <w:p>
            <w:pPr>
              <w:spacing w:after="0"/>
            </w:pPr>
            <w:r>
              <w:rPr>
                <w:rFonts w:ascii="Calibri" w:hAnsi="Calibri" w:eastAsia="Calibri"/>
                <w:b/>
                <w:color w:val="17365D"/>
                <w:sz w:val="19"/>
              </w:rPr>
              <w:t>Phân loại</w:t>
            </w:r>
          </w:p>
        </w:tc>
        <w:tc>
          <w:tcPr>
            <w:tcW w:type="dxa" w:w="6768"/>
            <w:tcMar>
              <w:top w:w="80" w:type="dxa"/>
              <w:start w:w="120" w:type="dxa"/>
              <w:bottom w:w="80" w:type="dxa"/>
              <w:end w:w="120" w:type="dxa"/>
            </w:tcMar>
            <w:vAlign w:val="center"/>
          </w:tcPr>
          <w:p>
            <w:pPr>
              <w:spacing w:after="0"/>
            </w:pPr>
            <w:r>
              <w:rPr>
                <w:rFonts w:ascii="Calibri" w:hAnsi="Calibri" w:eastAsia="Calibri"/>
                <w:b w:val="0"/>
                <w:color w:val="000000"/>
                <w:sz w:val="19"/>
              </w:rPr>
              <w:t>Nội bộ mật - PPJ Group</w:t>
            </w:r>
          </w:p>
        </w:tc>
      </w:tr>
    </w:tbl>
    <w:p>
      <w:r>
        <w:br w:type="page"/>
      </w:r>
    </w:p>
    <w:p>
      <w:pPr>
        <w:pStyle w:val="Heading1"/>
      </w:pPr>
      <w:r>
        <w:t>Kiểm soát tài liệu</w:t>
      </w:r>
    </w:p>
    <w:p>
      <w:pPr>
        <w:pStyle w:val="Heading2"/>
      </w:pPr>
      <w:r>
        <w:t>Thông tin phiên bản</w:t>
      </w:r>
    </w:p>
    <w:tbl>
      <w:tblPr>
        <w:tblStyle w:val="TableGrid"/>
        <w:tblW w:type="dxa" w:w="9432"/>
        <w:jc w:val="left"/>
        <w:tblLayout w:type="fixed"/>
        <w:tblLook w:firstColumn="1" w:firstRow="1" w:lastColumn="0" w:lastRow="0" w:noHBand="0" w:noVBand="1" w:val="04A0"/>
        <w:tblInd w:w="120" w:type="dxa"/>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1152"/>
        <w:gridCol w:w="1296"/>
        <w:gridCol w:w="3312"/>
        <w:gridCol w:w="2088"/>
        <w:gridCol w:w="1584"/>
      </w:tblGrid>
      <w:tr>
        <w:trPr>
          <w:tblHeader w:val="true"/>
          <w:cantSplit/>
        </w:trPr>
        <w:tc>
          <w:tcPr>
            <w:tcW w:type="dxa" w:w="1152"/>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7"/>
              </w:rPr>
              <w:t>Phiên bản</w:t>
            </w:r>
          </w:p>
        </w:tc>
        <w:tc>
          <w:tcPr>
            <w:tcW w:type="dxa" w:w="1296"/>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7"/>
              </w:rPr>
              <w:t>Ngày</w:t>
            </w:r>
          </w:p>
        </w:tc>
        <w:tc>
          <w:tcPr>
            <w:tcW w:type="dxa" w:w="3312"/>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7"/>
              </w:rPr>
              <w:t>Mục đích</w:t>
            </w:r>
          </w:p>
        </w:tc>
        <w:tc>
          <w:tcPr>
            <w:tcW w:type="dxa" w:w="2088"/>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7"/>
              </w:rPr>
              <w:t>Trạng thái</w:t>
            </w:r>
          </w:p>
        </w:tc>
        <w:tc>
          <w:tcPr>
            <w:tcW w:type="dxa" w:w="1584"/>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7"/>
              </w:rPr>
              <w:t>Chủ sở hữu</w:t>
            </w:r>
          </w:p>
        </w:tc>
      </w:tr>
      <w:tr>
        <w:trPr>
          <w:cantSplit/>
        </w:trPr>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7"/>
              </w:rPr>
              <w:t>1.0</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7"/>
              </w:rPr>
              <w:t>09/08/2026</w:t>
            </w:r>
          </w:p>
        </w:tc>
        <w:tc>
          <w:tcPr>
            <w:tcW w:type="dxa" w:w="331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7"/>
              </w:rPr>
              <w:t>Development handoff — thay Mermaid code bằng 8 sơ đồ UML đã render</w:t>
            </w:r>
          </w:p>
        </w:tc>
        <w:tc>
          <w:tcPr>
            <w:tcW w:type="dxa" w:w="208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7"/>
              </w:rPr>
              <w:t>Chờ Business/Data/WFX review</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7"/>
              </w:rPr>
              <w:t>Phòng Kế toán / Ban AI và Tự động hóa</w:t>
            </w:r>
          </w:p>
        </w:tc>
      </w:tr>
    </w:tbl>
    <w:tbl>
      <w:tblPr>
        <w:tblW w:type="dxa" w:w="9432"/>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432"/>
      </w:tblGrid>
      <w:tr>
        <w:tc>
          <w:tcPr>
            <w:tcW w:type="dxa" w:w="9432"/>
            <w:shd w:fill="FFF4CE"/>
            <w:tcMar>
              <w:top w:w="120" w:type="dxa"/>
              <w:start w:w="160" w:type="dxa"/>
              <w:bottom w:w="120" w:type="dxa"/>
              <w:end w:w="160" w:type="dxa"/>
            </w:tcMar>
          </w:tcPr>
          <w:p>
            <w:pPr>
              <w:spacing w:after="40"/>
            </w:pPr>
            <w:r>
              <w:rPr>
                <w:rFonts w:ascii="Calibri" w:hAnsi="Calibri" w:eastAsia="Calibri"/>
                <w:b/>
                <w:color w:val="7A5A00"/>
                <w:sz w:val="21"/>
              </w:rPr>
              <w:t xml:space="preserve">Quy ước xác nhận: </w:t>
            </w:r>
            <w:r>
              <w:rPr>
                <w:rFonts w:ascii="Calibri" w:hAnsi="Calibri" w:eastAsia="Calibri"/>
                <w:color w:val="000000"/>
                <w:sz w:val="21"/>
              </w:rPr>
              <w:t>Mọi nội dung có nhãn “CHƯA XÁC NHẬN — cần Business/WFX/Data Owner xác nhận” không được dùng làm accounting rule, threshold, physical mapping hoặc production configuration cho tới khi được owner phê duyệt.</w:t>
            </w:r>
          </w:p>
        </w:tc>
      </w:tr>
    </w:tbl>
    <w:p>
      <w:pPr>
        <w:spacing w:after="0"/>
      </w:pPr>
    </w:p>
    <w:p>
      <w:pPr>
        <w:pStyle w:val="Heading1"/>
      </w:pPr>
      <w:r>
        <w:t>Mục lục nội dung</w:t>
      </w:r>
    </w:p>
    <w:p>
      <w:pPr>
        <w:pStyle w:val="ListNumber"/>
        <w:numPr>
          <w:ilvl w:val="0"/>
          <w:numId w:val="10"/>
        </w:numPr>
        <w:spacing w:after="24" w:line="240" w:lineRule="auto"/>
      </w:pPr>
      <w:r>
        <w:rPr>
          <w:rFonts w:ascii="Calibri" w:hAnsi="Calibri" w:eastAsia="Calibri"/>
          <w:color w:val="000000"/>
          <w:sz w:val="17"/>
        </w:rPr>
        <w:t>Executive Overview</w:t>
      </w:r>
    </w:p>
    <w:p>
      <w:pPr>
        <w:pStyle w:val="ListNumber"/>
        <w:numPr>
          <w:ilvl w:val="0"/>
          <w:numId w:val="10"/>
        </w:numPr>
        <w:spacing w:after="24" w:line="240" w:lineRule="auto"/>
      </w:pPr>
      <w:r>
        <w:rPr>
          <w:rFonts w:ascii="Calibri" w:hAnsi="Calibri" w:eastAsia="Calibri"/>
          <w:color w:val="000000"/>
          <w:sz w:val="17"/>
        </w:rPr>
        <w:t>Application Scope</w:t>
      </w:r>
    </w:p>
    <w:p>
      <w:pPr>
        <w:pStyle w:val="ListNumber"/>
        <w:numPr>
          <w:ilvl w:val="0"/>
          <w:numId w:val="10"/>
        </w:numPr>
        <w:spacing w:after="24" w:line="240" w:lineRule="auto"/>
      </w:pPr>
      <w:r>
        <w:rPr>
          <w:rFonts w:ascii="Calibri" w:hAnsi="Calibri" w:eastAsia="Calibri"/>
          <w:color w:val="000000"/>
          <w:sz w:val="17"/>
        </w:rPr>
        <w:t>Actors</w:t>
      </w:r>
    </w:p>
    <w:p>
      <w:pPr>
        <w:pStyle w:val="ListNumber"/>
        <w:numPr>
          <w:ilvl w:val="0"/>
          <w:numId w:val="10"/>
        </w:numPr>
        <w:spacing w:after="24" w:line="240" w:lineRule="auto"/>
      </w:pPr>
      <w:r>
        <w:rPr>
          <w:rFonts w:ascii="Calibri" w:hAnsi="Calibri" w:eastAsia="Calibri"/>
          <w:color w:val="000000"/>
          <w:sz w:val="17"/>
        </w:rPr>
        <w:t>Application Modules</w:t>
      </w:r>
    </w:p>
    <w:p>
      <w:pPr>
        <w:pStyle w:val="ListNumber"/>
        <w:numPr>
          <w:ilvl w:val="0"/>
          <w:numId w:val="10"/>
        </w:numPr>
        <w:spacing w:after="24" w:line="240" w:lineRule="auto"/>
      </w:pPr>
      <w:r>
        <w:rPr>
          <w:rFonts w:ascii="Calibri" w:hAnsi="Calibri" w:eastAsia="Calibri"/>
          <w:color w:val="000000"/>
          <w:sz w:val="17"/>
        </w:rPr>
        <w:t>Top 8 UML Diagrams — Rendered</w:t>
      </w:r>
    </w:p>
    <w:p>
      <w:pPr>
        <w:pStyle w:val="ListNumber"/>
        <w:numPr>
          <w:ilvl w:val="0"/>
          <w:numId w:val="10"/>
        </w:numPr>
        <w:spacing w:after="24" w:line="240" w:lineRule="auto"/>
      </w:pPr>
      <w:r>
        <w:rPr>
          <w:rFonts w:ascii="Calibri" w:hAnsi="Calibri" w:eastAsia="Calibri"/>
          <w:color w:val="000000"/>
          <w:sz w:val="17"/>
        </w:rPr>
        <w:t>Detailed Screen Design</w:t>
      </w:r>
    </w:p>
    <w:p>
      <w:pPr>
        <w:pStyle w:val="ListNumber"/>
        <w:numPr>
          <w:ilvl w:val="0"/>
          <w:numId w:val="10"/>
        </w:numPr>
        <w:spacing w:after="24" w:line="240" w:lineRule="auto"/>
      </w:pPr>
      <w:r>
        <w:rPr>
          <w:rFonts w:ascii="Calibri" w:hAnsi="Calibri" w:eastAsia="Calibri"/>
          <w:color w:val="000000"/>
          <w:sz w:val="17"/>
        </w:rPr>
        <w:t>Feature Catalog</w:t>
      </w:r>
    </w:p>
    <w:p>
      <w:pPr>
        <w:pStyle w:val="ListNumber"/>
        <w:numPr>
          <w:ilvl w:val="0"/>
          <w:numId w:val="10"/>
        </w:numPr>
        <w:spacing w:after="24" w:line="240" w:lineRule="auto"/>
      </w:pPr>
      <w:r>
        <w:rPr>
          <w:rFonts w:ascii="Calibri" w:hAnsi="Calibri" w:eastAsia="Calibri"/>
          <w:color w:val="000000"/>
          <w:sz w:val="17"/>
        </w:rPr>
        <w:t>Business Rules</w:t>
      </w:r>
    </w:p>
    <w:p>
      <w:pPr>
        <w:pStyle w:val="ListNumber"/>
        <w:numPr>
          <w:ilvl w:val="0"/>
          <w:numId w:val="10"/>
        </w:numPr>
        <w:spacing w:after="24" w:line="240" w:lineRule="auto"/>
      </w:pPr>
      <w:r>
        <w:rPr>
          <w:rFonts w:ascii="Calibri" w:hAnsi="Calibri" w:eastAsia="Calibri"/>
          <w:color w:val="000000"/>
          <w:sz w:val="17"/>
        </w:rPr>
        <w:t>Rule Engine Specification</w:t>
      </w:r>
    </w:p>
    <w:p>
      <w:pPr>
        <w:pStyle w:val="ListNumber"/>
        <w:numPr>
          <w:ilvl w:val="0"/>
          <w:numId w:val="10"/>
        </w:numPr>
        <w:spacing w:after="24" w:line="240" w:lineRule="auto"/>
      </w:pPr>
      <w:r>
        <w:rPr>
          <w:rFonts w:ascii="Calibri" w:hAnsi="Calibri" w:eastAsia="Calibri"/>
          <w:color w:val="000000"/>
          <w:sz w:val="17"/>
        </w:rPr>
        <w:t>KPI &amp; Formula Catalog</w:t>
      </w:r>
    </w:p>
    <w:p>
      <w:pPr>
        <w:pStyle w:val="ListNumber"/>
        <w:numPr>
          <w:ilvl w:val="0"/>
          <w:numId w:val="10"/>
        </w:numPr>
        <w:spacing w:after="24" w:line="240" w:lineRule="auto"/>
      </w:pPr>
      <w:r>
        <w:rPr>
          <w:rFonts w:ascii="Calibri" w:hAnsi="Calibri" w:eastAsia="Calibri"/>
          <w:color w:val="000000"/>
          <w:sz w:val="17"/>
        </w:rPr>
        <w:t>Data Architecture</w:t>
      </w:r>
    </w:p>
    <w:p>
      <w:pPr>
        <w:pStyle w:val="ListNumber"/>
        <w:numPr>
          <w:ilvl w:val="0"/>
          <w:numId w:val="10"/>
        </w:numPr>
        <w:spacing w:after="24" w:line="240" w:lineRule="auto"/>
      </w:pPr>
      <w:r>
        <w:rPr>
          <w:rFonts w:ascii="Calibri" w:hAnsi="Calibri" w:eastAsia="Calibri"/>
          <w:color w:val="000000"/>
          <w:sz w:val="17"/>
        </w:rPr>
        <w:t>Data Source Matrix</w:t>
      </w:r>
    </w:p>
    <w:p>
      <w:pPr>
        <w:pStyle w:val="ListNumber"/>
        <w:numPr>
          <w:ilvl w:val="0"/>
          <w:numId w:val="10"/>
        </w:numPr>
        <w:spacing w:after="24" w:line="240" w:lineRule="auto"/>
      </w:pPr>
      <w:r>
        <w:rPr>
          <w:rFonts w:ascii="Calibri" w:hAnsi="Calibri" w:eastAsia="Calibri"/>
          <w:color w:val="000000"/>
          <w:sz w:val="17"/>
        </w:rPr>
        <w:t>Data Mapping</w:t>
      </w:r>
    </w:p>
    <w:p>
      <w:pPr>
        <w:pStyle w:val="ListNumber"/>
        <w:numPr>
          <w:ilvl w:val="0"/>
          <w:numId w:val="10"/>
        </w:numPr>
        <w:spacing w:after="24" w:line="240" w:lineRule="auto"/>
      </w:pPr>
      <w:r>
        <w:rPr>
          <w:rFonts w:ascii="Calibri" w:hAnsi="Calibri" w:eastAsia="Calibri"/>
          <w:color w:val="000000"/>
          <w:sz w:val="17"/>
        </w:rPr>
        <w:t>Exception Management</w:t>
      </w:r>
    </w:p>
    <w:p>
      <w:pPr>
        <w:pStyle w:val="ListNumber"/>
        <w:numPr>
          <w:ilvl w:val="0"/>
          <w:numId w:val="10"/>
        </w:numPr>
        <w:spacing w:after="24" w:line="240" w:lineRule="auto"/>
      </w:pPr>
      <w:r>
        <w:rPr>
          <w:rFonts w:ascii="Calibri" w:hAnsi="Calibri" w:eastAsia="Calibri"/>
          <w:color w:val="000000"/>
          <w:sz w:val="17"/>
        </w:rPr>
        <w:t>Backend Logical Services</w:t>
      </w:r>
    </w:p>
    <w:p>
      <w:pPr>
        <w:pStyle w:val="ListNumber"/>
        <w:numPr>
          <w:ilvl w:val="0"/>
          <w:numId w:val="10"/>
        </w:numPr>
        <w:spacing w:after="24" w:line="240" w:lineRule="auto"/>
      </w:pPr>
      <w:r>
        <w:rPr>
          <w:rFonts w:ascii="Calibri" w:hAnsi="Calibri" w:eastAsia="Calibri"/>
          <w:color w:val="000000"/>
          <w:sz w:val="17"/>
        </w:rPr>
        <w:t>Authorization</w:t>
      </w:r>
    </w:p>
    <w:p>
      <w:pPr>
        <w:pStyle w:val="ListNumber"/>
        <w:numPr>
          <w:ilvl w:val="0"/>
          <w:numId w:val="10"/>
        </w:numPr>
        <w:spacing w:after="24" w:line="240" w:lineRule="auto"/>
      </w:pPr>
      <w:r>
        <w:rPr>
          <w:rFonts w:ascii="Calibri" w:hAnsi="Calibri" w:eastAsia="Calibri"/>
          <w:color w:val="000000"/>
          <w:sz w:val="17"/>
        </w:rPr>
        <w:t>Audit &amp; Logging</w:t>
      </w:r>
    </w:p>
    <w:p>
      <w:pPr>
        <w:pStyle w:val="ListNumber"/>
        <w:numPr>
          <w:ilvl w:val="0"/>
          <w:numId w:val="10"/>
        </w:numPr>
        <w:spacing w:after="24" w:line="240" w:lineRule="auto"/>
      </w:pPr>
      <w:r>
        <w:rPr>
          <w:rFonts w:ascii="Calibri" w:hAnsi="Calibri" w:eastAsia="Calibri"/>
          <w:color w:val="000000"/>
          <w:sz w:val="17"/>
        </w:rPr>
        <w:t>Non-functional Requirements</w:t>
      </w:r>
    </w:p>
    <w:p>
      <w:pPr>
        <w:pStyle w:val="ListNumber"/>
        <w:numPr>
          <w:ilvl w:val="0"/>
          <w:numId w:val="10"/>
        </w:numPr>
        <w:spacing w:after="24" w:line="240" w:lineRule="auto"/>
      </w:pPr>
      <w:r>
        <w:rPr>
          <w:rFonts w:ascii="Calibri" w:hAnsi="Calibri" w:eastAsia="Calibri"/>
          <w:color w:val="000000"/>
          <w:sz w:val="17"/>
        </w:rPr>
        <w:t>Acceptance Criteria</w:t>
      </w:r>
    </w:p>
    <w:p>
      <w:pPr>
        <w:pStyle w:val="ListNumber"/>
        <w:numPr>
          <w:ilvl w:val="0"/>
          <w:numId w:val="10"/>
        </w:numPr>
        <w:spacing w:after="24" w:line="240" w:lineRule="auto"/>
      </w:pPr>
      <w:r>
        <w:rPr>
          <w:rFonts w:ascii="Calibri" w:hAnsi="Calibri" w:eastAsia="Calibri"/>
          <w:color w:val="000000"/>
          <w:sz w:val="17"/>
        </w:rPr>
        <w:t>Golden Test Cases</w:t>
      </w:r>
    </w:p>
    <w:p>
      <w:pPr>
        <w:pStyle w:val="ListNumber"/>
        <w:numPr>
          <w:ilvl w:val="0"/>
          <w:numId w:val="10"/>
        </w:numPr>
        <w:spacing w:after="24" w:line="240" w:lineRule="auto"/>
      </w:pPr>
      <w:r>
        <w:rPr>
          <w:rFonts w:ascii="Calibri" w:hAnsi="Calibri" w:eastAsia="Calibri"/>
          <w:color w:val="000000"/>
          <w:sz w:val="17"/>
        </w:rPr>
        <w:t>Open Issues</w:t>
      </w:r>
    </w:p>
    <w:p>
      <w:pPr>
        <w:pStyle w:val="ListNumber"/>
        <w:numPr>
          <w:ilvl w:val="0"/>
          <w:numId w:val="10"/>
        </w:numPr>
        <w:spacing w:after="24" w:line="240" w:lineRule="auto"/>
      </w:pPr>
      <w:r>
        <w:rPr>
          <w:rFonts w:ascii="Calibri" w:hAnsi="Calibri" w:eastAsia="Calibri"/>
          <w:color w:val="000000"/>
          <w:sz w:val="17"/>
        </w:rPr>
        <w:t>Development Backlog Recommendation</w:t>
      </w:r>
    </w:p>
    <w:p>
      <w:r>
        <w:br w:type="page"/>
      </w:r>
    </w:p>
    <w:p>
      <w:pPr>
        <w:pStyle w:val="Heading1"/>
      </w:pPr>
      <w:r>
        <w:t>1. Executive Overview</w:t>
      </w:r>
    </w:p>
    <w:p>
      <w:r>
        <w:rPr>
          <w:rFonts w:ascii="Calibri" w:hAnsi="Calibri" w:eastAsia="Calibri"/>
          <w:i w:val="0"/>
          <w:color w:val="000000"/>
          <w:sz w:val="21"/>
        </w:rPr>
        <w:t>PPJ Finance Analysis Platform kiểm soát hiệu quả từng OC theo chuỗi logic từ kết quả reported đến phát hiện bất thường, kiểm tra tính đầy đủ chi phí, điều chỉnh margin, phân tích variance, xử lý exception, sửa dữ liệu tại nguồn, revalidation và phê duyệt của Finance.</w:t>
      </w:r>
    </w:p>
    <w:tbl>
      <w:tblPr>
        <w:tblW w:type="dxa" w:w="9432"/>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432"/>
      </w:tblGrid>
      <w:tr>
        <w:tc>
          <w:tcPr>
            <w:tcW w:type="dxa" w:w="9432"/>
            <w:shd w:fill="EEF4FA"/>
            <w:tcMar>
              <w:top w:w="120" w:type="dxa"/>
              <w:start w:w="160" w:type="dxa"/>
              <w:bottom w:w="120" w:type="dxa"/>
              <w:end w:w="160" w:type="dxa"/>
            </w:tcMar>
          </w:tcPr>
          <w:p>
            <w:pPr>
              <w:spacing w:after="40"/>
            </w:pPr>
            <w:r>
              <w:rPr>
                <w:rFonts w:ascii="Calibri" w:hAnsi="Calibri" w:eastAsia="Calibri"/>
                <w:b/>
                <w:color w:val="17365D"/>
                <w:sz w:val="21"/>
              </w:rPr>
              <w:t xml:space="preserve">Kết luận thiết kế: </w:t>
            </w:r>
            <w:r>
              <w:rPr>
                <w:rFonts w:ascii="Calibri" w:hAnsi="Calibri" w:eastAsia="Calibri"/>
                <w:color w:val="000000"/>
                <w:sz w:val="21"/>
              </w:rPr>
              <w:t>Margin cao không phải bằng chứng OC hiệu quả. Hệ thống chỉ được kết luận sau khi Data Readiness và Cost Completeness đạt điều kiện; mọi kết luận phải trace được về source, rule run, evidence và người phê duyệt.</w:t>
            </w:r>
          </w:p>
        </w:tc>
      </w:tr>
    </w:tbl>
    <w:p>
      <w:pPr>
        <w:spacing w:after="0"/>
      </w:pPr>
    </w:p>
    <w:p>
      <w:pPr>
        <w:pStyle w:val="Heading2"/>
      </w:pPr>
      <w:r>
        <w:t>1.1 Kết quả cần đạt</w:t>
      </w:r>
    </w:p>
    <w:p>
      <w:pPr>
        <w:pStyle w:val="ListBullet"/>
      </w:pPr>
      <w:r>
        <w:rPr>
          <w:rFonts w:ascii="Calibri" w:hAnsi="Calibri" w:eastAsia="Calibri"/>
          <w:color w:val="000000"/>
          <w:sz w:val="21"/>
        </w:rPr>
        <w:t>Tách rõ Reported Margin, Adjusted Gross Margin, Final Margin và Planned Margin.</w:t>
      </w:r>
    </w:p>
    <w:p>
      <w:pPr>
        <w:pStyle w:val="ListBullet"/>
      </w:pPr>
      <w:r>
        <w:rPr>
          <w:rFonts w:ascii="Calibri" w:hAnsi="Calibri" w:eastAsia="Calibri"/>
          <w:color w:val="000000"/>
          <w:sz w:val="21"/>
        </w:rPr>
        <w:t>Cho phép điều tra Production, Material, Production Overhead, Subcontracting, period và OC mapping trong một workspace.</w:t>
      </w:r>
    </w:p>
    <w:p>
      <w:pPr>
        <w:pStyle w:val="ListBullet"/>
      </w:pPr>
      <w:r>
        <w:rPr>
          <w:rFonts w:ascii="Calibri" w:hAnsi="Calibri" w:eastAsia="Calibri"/>
          <w:color w:val="000000"/>
          <w:sz w:val="21"/>
        </w:rPr>
        <w:t>Tạo exception có owner, evidence, action, trạng thái, escalation, revalidation và audit trail.</w:t>
      </w:r>
    </w:p>
    <w:p>
      <w:pPr>
        <w:pStyle w:val="ListBullet"/>
      </w:pPr>
      <w:r>
        <w:rPr>
          <w:rFonts w:ascii="Calibri" w:hAnsi="Calibri" w:eastAsia="Calibri"/>
          <w:color w:val="000000"/>
          <w:sz w:val="21"/>
        </w:rPr>
        <w:t>Ngăn close case khi dữ liệu critical hoặc chi phí chưa đầy đủ.</w:t>
      </w:r>
    </w:p>
    <w:p>
      <w:pPr>
        <w:pStyle w:val="ListBullet"/>
      </w:pPr>
      <w:r>
        <w:rPr>
          <w:rFonts w:ascii="Calibri" w:hAnsi="Calibri" w:eastAsia="Calibri"/>
          <w:color w:val="000000"/>
          <w:sz w:val="21"/>
        </w:rPr>
        <w:t>Chuẩn bị dữ liệu theo Factory, Process và Production Model cho Workstream 3 mà không mở rộng analytics nâng cao trong MVP.</w:t>
      </w:r>
    </w:p>
    <w:p>
      <w:pPr>
        <w:pStyle w:val="Heading2"/>
      </w:pPr>
      <w:r>
        <w:t>1.2 Golden Case kiểm chứng</w:t>
      </w:r>
    </w:p>
    <w:p>
      <w:r>
        <w:rPr>
          <w:rFonts w:ascii="Calibri" w:hAnsi="Calibri" w:eastAsia="Calibri"/>
          <w:i w:val="0"/>
          <w:color w:val="000000"/>
          <w:sz w:val="21"/>
        </w:rPr>
        <w:t>Golden Case #01 — OC PPJ/REITMANS/25/234.1, Style DNM/PANTS/72781: Reported Margin 54,34% bị overstated do Material Variance và Pending Overhead chưa đầy đủ. Sau điều chỉnh, Adjusted Gross Margin khoảng 40,76%, Final Margin khoảng 31,60%, vẫn cao hơn Costing Plan khoảng 20,91 percentage points. Kết luận đúng là cần favorable variance analysis; hệ thống không được auto-close chỉ vì variance thuận lợi.</w:t>
      </w:r>
    </w:p>
    <w:p>
      <w:pPr>
        <w:pStyle w:val="Heading1"/>
      </w:pPr>
      <w:r>
        <w:t>2. Application Scope</w:t>
      </w:r>
    </w:p>
    <w:p>
      <w:pPr>
        <w:pStyle w:val="Heading2"/>
      </w:pPr>
      <w:r>
        <w:t>2.1 Trong phạm vi MVP P0</w:t>
      </w:r>
    </w:p>
    <w:p>
      <w:pPr>
        <w:pStyle w:val="ListNumber"/>
        <w:numPr>
          <w:ilvl w:val="0"/>
          <w:numId w:val="11"/>
        </w:numPr>
        <w:spacing w:after="80" w:line="264" w:lineRule="auto"/>
      </w:pPr>
      <w:r>
        <w:rPr>
          <w:rFonts w:ascii="Calibri" w:hAnsi="Calibri" w:eastAsia="Calibri"/>
          <w:color w:val="000000"/>
          <w:sz w:val="21"/>
        </w:rPr>
        <w:t>OC Population và Data Readiness.</w:t>
      </w:r>
    </w:p>
    <w:p>
      <w:pPr>
        <w:pStyle w:val="ListNumber"/>
        <w:numPr>
          <w:ilvl w:val="0"/>
          <w:numId w:val="11"/>
        </w:numPr>
        <w:spacing w:after="80" w:line="264" w:lineRule="auto"/>
      </w:pPr>
      <w:r>
        <w:rPr>
          <w:rFonts w:ascii="Calibri" w:hAnsi="Calibri" w:eastAsia="Calibri"/>
          <w:color w:val="000000"/>
          <w:sz w:val="21"/>
        </w:rPr>
        <w:t>Sales + COGS + OC Profitability.</w:t>
      </w:r>
    </w:p>
    <w:p>
      <w:pPr>
        <w:pStyle w:val="ListNumber"/>
        <w:numPr>
          <w:ilvl w:val="0"/>
          <w:numId w:val="11"/>
        </w:numPr>
        <w:spacing w:after="80" w:line="264" w:lineRule="auto"/>
      </w:pPr>
      <w:r>
        <w:rPr>
          <w:rFonts w:ascii="Calibri" w:hAnsi="Calibri" w:eastAsia="Calibri"/>
          <w:color w:val="000000"/>
          <w:sz w:val="21"/>
        </w:rPr>
        <w:t>Exception Dashboard và Exception List.</w:t>
      </w:r>
    </w:p>
    <w:p>
      <w:pPr>
        <w:pStyle w:val="ListNumber"/>
        <w:numPr>
          <w:ilvl w:val="0"/>
          <w:numId w:val="11"/>
        </w:numPr>
        <w:spacing w:after="80" w:line="264" w:lineRule="auto"/>
      </w:pPr>
      <w:r>
        <w:rPr>
          <w:rFonts w:ascii="Calibri" w:hAnsi="Calibri" w:eastAsia="Calibri"/>
          <w:color w:val="000000"/>
          <w:sz w:val="21"/>
        </w:rPr>
        <w:t>OC Profitability Overview.</w:t>
      </w:r>
    </w:p>
    <w:p>
      <w:pPr>
        <w:pStyle w:val="ListNumber"/>
        <w:numPr>
          <w:ilvl w:val="0"/>
          <w:numId w:val="11"/>
        </w:numPr>
        <w:spacing w:after="80" w:line="264" w:lineRule="auto"/>
      </w:pPr>
      <w:r>
        <w:rPr>
          <w:rFonts w:ascii="Calibri" w:hAnsi="Calibri" w:eastAsia="Calibri"/>
          <w:color w:val="000000"/>
          <w:sz w:val="21"/>
        </w:rPr>
        <w:t>Production Flow.</w:t>
      </w:r>
    </w:p>
    <w:p>
      <w:pPr>
        <w:pStyle w:val="ListNumber"/>
        <w:numPr>
          <w:ilvl w:val="0"/>
          <w:numId w:val="11"/>
        </w:numPr>
        <w:spacing w:after="80" w:line="264" w:lineRule="auto"/>
      </w:pPr>
      <w:r>
        <w:rPr>
          <w:rFonts w:ascii="Calibri" w:hAnsi="Calibri" w:eastAsia="Calibri"/>
          <w:color w:val="000000"/>
          <w:sz w:val="21"/>
        </w:rPr>
        <w:t>Material Reconciliation.</w:t>
      </w:r>
    </w:p>
    <w:p>
      <w:pPr>
        <w:pStyle w:val="ListNumber"/>
        <w:numPr>
          <w:ilvl w:val="0"/>
          <w:numId w:val="11"/>
        </w:numPr>
        <w:spacing w:after="80" w:line="264" w:lineRule="auto"/>
      </w:pPr>
      <w:r>
        <w:rPr>
          <w:rFonts w:ascii="Calibri" w:hAnsi="Calibri" w:eastAsia="Calibri"/>
          <w:color w:val="000000"/>
          <w:sz w:val="21"/>
        </w:rPr>
        <w:t>Overhead Reconciliation.</w:t>
      </w:r>
    </w:p>
    <w:p>
      <w:pPr>
        <w:pStyle w:val="ListNumber"/>
        <w:numPr>
          <w:ilvl w:val="0"/>
          <w:numId w:val="11"/>
        </w:numPr>
        <w:spacing w:after="80" w:line="264" w:lineRule="auto"/>
      </w:pPr>
      <w:r>
        <w:rPr>
          <w:rFonts w:ascii="Calibri" w:hAnsi="Calibri" w:eastAsia="Calibri"/>
          <w:color w:val="000000"/>
          <w:sz w:val="21"/>
        </w:rPr>
        <w:t>Rule Engine và Cost Completeness.</w:t>
      </w:r>
    </w:p>
    <w:p>
      <w:pPr>
        <w:pStyle w:val="ListNumber"/>
        <w:numPr>
          <w:ilvl w:val="0"/>
          <w:numId w:val="11"/>
        </w:numPr>
        <w:spacing w:after="80" w:line="264" w:lineRule="auto"/>
      </w:pPr>
      <w:r>
        <w:rPr>
          <w:rFonts w:ascii="Calibri" w:hAnsi="Calibri" w:eastAsia="Calibri"/>
          <w:color w:val="000000"/>
          <w:sz w:val="21"/>
        </w:rPr>
        <w:t>Adjusted Gross Margin, BHQLDN và Final Margin.</w:t>
      </w:r>
    </w:p>
    <w:p>
      <w:pPr>
        <w:pStyle w:val="ListNumber"/>
        <w:numPr>
          <w:ilvl w:val="0"/>
          <w:numId w:val="11"/>
        </w:numPr>
        <w:spacing w:after="80" w:line="264" w:lineRule="auto"/>
      </w:pPr>
      <w:r>
        <w:rPr>
          <w:rFonts w:ascii="Calibri" w:hAnsi="Calibri" w:eastAsia="Calibri"/>
          <w:color w:val="000000"/>
          <w:sz w:val="21"/>
        </w:rPr>
        <w:t>Exception Workflow, Evidence, Revalidation, Approval và Audit Trail.</w:t>
      </w:r>
    </w:p>
    <w:p>
      <w:pPr>
        <w:pStyle w:val="Heading2"/>
      </w:pPr>
      <w:r>
        <w:t>2.2 Chuẩn bị trong MVP nhưng không mở rộng</w:t>
      </w:r>
    </w:p>
    <w:p>
      <w:pPr>
        <w:pStyle w:val="ListBullet"/>
      </w:pPr>
      <w:r>
        <w:rPr>
          <w:rFonts w:ascii="Calibri" w:hAnsi="Calibri" w:eastAsia="Calibri"/>
          <w:color w:val="000000"/>
          <w:sz w:val="21"/>
        </w:rPr>
        <w:t>Dimension/grain cho Factory, Process, Production Model, Material và Cost Structure.</w:t>
      </w:r>
    </w:p>
    <w:p>
      <w:pPr>
        <w:pStyle w:val="ListBullet"/>
      </w:pPr>
      <w:r>
        <w:rPr>
          <w:rFonts w:ascii="Calibri" w:hAnsi="Calibri" w:eastAsia="Calibri"/>
          <w:color w:val="000000"/>
          <w:sz w:val="21"/>
        </w:rPr>
        <w:t>Khả năng giữ lịch sử để phân tích peer/historical ở phase sau.</w:t>
      </w:r>
    </w:p>
    <w:p>
      <w:pPr>
        <w:pStyle w:val="Heading2"/>
      </w:pPr>
      <w:r>
        <w:t>2.3 Ngoài phạm vi MVP</w:t>
      </w:r>
    </w:p>
    <w:p>
      <w:pPr>
        <w:pStyle w:val="ListBullet"/>
      </w:pPr>
      <w:r>
        <w:rPr>
          <w:rFonts w:ascii="Calibri" w:hAnsi="Calibri" w:eastAsia="Calibri"/>
          <w:color w:val="000000"/>
          <w:sz w:val="21"/>
        </w:rPr>
        <w:t>Advanced factory performance analytics, peer scoring và predictive analytics.</w:t>
      </w:r>
    </w:p>
    <w:p>
      <w:pPr>
        <w:pStyle w:val="ListBullet"/>
      </w:pPr>
      <w:r>
        <w:rPr>
          <w:rFonts w:ascii="Calibri" w:hAnsi="Calibri" w:eastAsia="Calibri"/>
          <w:color w:val="000000"/>
          <w:sz w:val="21"/>
        </w:rPr>
        <w:t>Tự động sửa/post dữ liệu hoặc chứng từ vào WFX/DWH.</w:t>
      </w:r>
    </w:p>
    <w:p>
      <w:pPr>
        <w:pStyle w:val="ListBullet"/>
      </w:pPr>
      <w:r>
        <w:rPr>
          <w:rFonts w:ascii="Calibri" w:hAnsi="Calibri" w:eastAsia="Calibri"/>
          <w:color w:val="000000"/>
          <w:sz w:val="21"/>
        </w:rPr>
        <w:t>Tự phê duyệt/đóng case bằng AI hoặc Rule Engine.</w:t>
      </w:r>
    </w:p>
    <w:p>
      <w:pPr>
        <w:pStyle w:val="ListBullet"/>
      </w:pPr>
      <w:r>
        <w:rPr>
          <w:rFonts w:ascii="Calibri" w:hAnsi="Calibri" w:eastAsia="Calibri"/>
          <w:color w:val="000000"/>
          <w:sz w:val="21"/>
        </w:rPr>
        <w:t>Thay thế Power BI; nền tảng chỉ cung cấp kết quả kiểm soát/curated output.</w:t>
      </w:r>
    </w:p>
    <w:p>
      <w:pPr>
        <w:pStyle w:val="ListBullet"/>
      </w:pPr>
      <w:r>
        <w:rPr>
          <w:rFonts w:ascii="Calibri" w:hAnsi="Calibri" w:eastAsia="Calibri"/>
          <w:color w:val="000000"/>
          <w:sz w:val="21"/>
        </w:rPr>
        <w:t>Các accounting rule, threshold, SLA hoặc WFX physical integration chưa được owner xác nhận.</w:t>
      </w:r>
    </w:p>
    <w:p>
      <w:pPr>
        <w:pStyle w:val="Heading2"/>
      </w:pPr>
      <w:r>
        <w:t>2.4 Luồng nghiệp vụ chuẩn</w:t>
      </w:r>
    </w:p>
    <w:p>
      <w:r>
        <w:rPr>
          <w:rFonts w:ascii="Calibri" w:hAnsi="Calibri" w:eastAsia="Calibri"/>
          <w:i w:val="0"/>
          <w:color w:val="000000"/>
          <w:sz w:val="21"/>
        </w:rPr>
        <w:t>Reported result → anomaly detection → data readiness → quantity → production → material → overhead → subcontracting → period/OC mapping → cost completeness → Adjusted Gross Margin → BHQLDN → Final Margin → Costing Plan/peer comparison → root cause → exception/correction → refresh → re-run → Finance approve → close hoặc escalate.</w:t>
      </w:r>
    </w:p>
    <w:p>
      <w:pPr>
        <w:sectPr>
          <w:headerReference w:type="default" r:id="rId9"/>
          <w:footerReference w:type="default" r:id="rId10"/>
          <w:pgSz w:w="12240" w:h="15840"/>
          <w:pgMar w:top="1080" w:right="1152" w:bottom="1008" w:left="1152" w:header="504" w:footer="504" w:gutter="0"/>
          <w:cols w:space="720"/>
          <w:docGrid w:linePitch="360"/>
        </w:sectPr>
      </w:pPr>
    </w:p>
    <w:p>
      <w:pPr>
        <w:pStyle w:val="Heading1"/>
      </w:pPr>
      <w:r>
        <w:t>3. Actors</w:t>
      </w:r>
    </w:p>
    <w:p>
      <w:pPr>
        <w:pStyle w:val="Heading2"/>
      </w:pPr>
      <w:r>
        <w:t>TABLE 01 — ACTOR &amp; ROLE MATRIX</w:t>
      </w:r>
    </w:p>
    <w:p>
      <w:r>
        <w:rPr>
          <w:rFonts w:ascii="Calibri" w:hAnsi="Calibri" w:eastAsia="Calibri"/>
          <w:i/>
          <w:color w:val="000000"/>
          <w:sz w:val="21"/>
        </w:rPr>
        <w:t>Ma trận quyền là thiết kế logic. Data scope, segregation of duties và delegation: CHƯA XÁC NHẬN — cần Finance/Security phê duyệt.</w:t>
      </w:r>
    </w:p>
    <w:tbl>
      <w:tblPr>
        <w:tblStyle w:val="TableGrid"/>
        <w:tblW w:type="dxa" w:w="12384"/>
        <w:jc w:val="left"/>
        <w:tblLayout w:type="fixed"/>
        <w:tblLook w:firstColumn="1" w:firstRow="1" w:lastColumn="0" w:lastRow="0" w:noHBand="0" w:noVBand="1" w:val="04A0"/>
        <w:tblInd w:w="120" w:type="dxa"/>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1440"/>
        <w:gridCol w:w="1296"/>
        <w:gridCol w:w="2592"/>
        <w:gridCol w:w="2016"/>
        <w:gridCol w:w="792"/>
        <w:gridCol w:w="792"/>
        <w:gridCol w:w="792"/>
        <w:gridCol w:w="864"/>
        <w:gridCol w:w="792"/>
        <w:gridCol w:w="1008"/>
      </w:tblGrid>
      <w:tr>
        <w:trPr>
          <w:tblHeader w:val="true"/>
          <w:cantSplit/>
        </w:trPr>
        <w:tc>
          <w:tcPr>
            <w:tcW w:type="dxa" w:w="1440"/>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4"/>
              </w:rPr>
              <w:t>Actor</w:t>
            </w:r>
          </w:p>
        </w:tc>
        <w:tc>
          <w:tcPr>
            <w:tcW w:type="dxa" w:w="1296"/>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4"/>
              </w:rPr>
              <w:t>Role</w:t>
            </w:r>
          </w:p>
        </w:tc>
        <w:tc>
          <w:tcPr>
            <w:tcW w:type="dxa" w:w="2592"/>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4"/>
              </w:rPr>
              <w:t>Business Responsibility</w:t>
            </w:r>
          </w:p>
        </w:tc>
        <w:tc>
          <w:tcPr>
            <w:tcW w:type="dxa" w:w="2016"/>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4"/>
              </w:rPr>
              <w:t>System Permission</w:t>
            </w:r>
          </w:p>
        </w:tc>
        <w:tc>
          <w:tcPr>
            <w:tcW w:type="dxa" w:w="792"/>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4"/>
              </w:rPr>
              <w:t>Read</w:t>
            </w:r>
          </w:p>
        </w:tc>
        <w:tc>
          <w:tcPr>
            <w:tcW w:type="dxa" w:w="792"/>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4"/>
              </w:rPr>
              <w:t>Create</w:t>
            </w:r>
          </w:p>
        </w:tc>
        <w:tc>
          <w:tcPr>
            <w:tcW w:type="dxa" w:w="792"/>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4"/>
              </w:rPr>
              <w:t>Update</w:t>
            </w:r>
          </w:p>
        </w:tc>
        <w:tc>
          <w:tcPr>
            <w:tcW w:type="dxa" w:w="864"/>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4"/>
              </w:rPr>
              <w:t>Approve</w:t>
            </w:r>
          </w:p>
        </w:tc>
        <w:tc>
          <w:tcPr>
            <w:tcW w:type="dxa" w:w="792"/>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4"/>
              </w:rPr>
              <w:t>Close</w:t>
            </w:r>
          </w:p>
        </w:tc>
        <w:tc>
          <w:tcPr>
            <w:tcW w:type="dxa" w:w="1008"/>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4"/>
              </w:rPr>
              <w:t>Escalate</w:t>
            </w:r>
          </w:p>
        </w:tc>
      </w:tr>
      <w:tr>
        <w:trPr>
          <w:cantSplit/>
        </w:trPr>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Finance Controller</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Chủ kiểm soát</w:t>
            </w:r>
          </w:p>
        </w:tc>
        <w:tc>
          <w:tcPr>
            <w:tcW w:type="dxa" w:w="25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Review tổng thể, quyết định phân loại, phê duyệt và đóng/escalate case</w:t>
            </w:r>
          </w:p>
        </w:tc>
        <w:tc>
          <w:tcPr>
            <w:tcW w:type="dxa" w:w="201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Toàn bộ WS2 theo phạm vi được phân quyền</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Có</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Có</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Có</w:t>
            </w:r>
          </w:p>
        </w:tc>
        <w:tc>
          <w:tcPr>
            <w:tcW w:type="dxa" w:w="86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Có</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Có</w:t>
            </w:r>
          </w:p>
        </w:tc>
        <w:tc>
          <w:tcPr>
            <w:tcW w:type="dxa" w:w="100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Có</w:t>
            </w:r>
          </w:p>
        </w:tc>
      </w:tr>
      <w:tr>
        <w:trPr>
          <w:cantSplit/>
        </w:trPr>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Kế toán</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Điều tra chi phí</w:t>
            </w:r>
          </w:p>
        </w:tc>
        <w:tc>
          <w:tcPr>
            <w:tcW w:type="dxa" w:w="25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Kiểm tra Material, Overhead, COGS; xác nhận correction</w:t>
            </w:r>
          </w:p>
        </w:tc>
        <w:tc>
          <w:tcPr>
            <w:tcW w:type="dxa" w:w="201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Domain kế toán</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Có</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Có</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Có</w:t>
            </w:r>
          </w:p>
        </w:tc>
        <w:tc>
          <w:tcPr>
            <w:tcW w:type="dxa" w:w="86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Không</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Không</w:t>
            </w:r>
          </w:p>
        </w:tc>
        <w:tc>
          <w:tcPr>
            <w:tcW w:type="dxa" w:w="100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Có đề xuất</w:t>
            </w:r>
          </w:p>
        </w:tc>
      </w:tr>
      <w:tr>
        <w:trPr>
          <w:cantSplit/>
        </w:trPr>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Kế toán công ty</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Owner dữ liệu công ty</w:t>
            </w:r>
          </w:p>
        </w:tc>
        <w:tc>
          <w:tcPr>
            <w:tcW w:type="dxa" w:w="25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Giải trình/sửa dữ liệu nguồn của công ty</w:t>
            </w:r>
          </w:p>
        </w:tc>
        <w:tc>
          <w:tcPr>
            <w:tcW w:type="dxa" w:w="201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Theo company</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Có</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Có</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Có</w:t>
            </w:r>
          </w:p>
        </w:tc>
        <w:tc>
          <w:tcPr>
            <w:tcW w:type="dxa" w:w="86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Không</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Không</w:t>
            </w:r>
          </w:p>
        </w:tc>
        <w:tc>
          <w:tcPr>
            <w:tcW w:type="dxa" w:w="100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Không</w:t>
            </w:r>
          </w:p>
        </w:tc>
      </w:tr>
      <w:tr>
        <w:trPr>
          <w:cantSplit/>
        </w:trPr>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Costing</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Owner Costing Plan</w:t>
            </w:r>
          </w:p>
        </w:tc>
        <w:tc>
          <w:tcPr>
            <w:tcW w:type="dxa" w:w="25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Xác nhận plan/version và giải thích variance</w:t>
            </w:r>
          </w:p>
        </w:tc>
        <w:tc>
          <w:tcPr>
            <w:tcW w:type="dxa" w:w="201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Costing tab</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Có</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Có</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Có</w:t>
            </w:r>
          </w:p>
        </w:tc>
        <w:tc>
          <w:tcPr>
            <w:tcW w:type="dxa" w:w="86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Không</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Không</w:t>
            </w:r>
          </w:p>
        </w:tc>
        <w:tc>
          <w:tcPr>
            <w:tcW w:type="dxa" w:w="100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Có đề xuất</w:t>
            </w:r>
          </w:p>
        </w:tc>
      </w:tr>
      <w:tr>
        <w:trPr>
          <w:cantSplit/>
        </w:trPr>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Warehouse</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Owner material transaction</w:t>
            </w:r>
          </w:p>
        </w:tc>
        <w:tc>
          <w:tcPr>
            <w:tcW w:type="dxa" w:w="25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Xử lý Issue/Return/Inventory exception</w:t>
            </w:r>
          </w:p>
        </w:tc>
        <w:tc>
          <w:tcPr>
            <w:tcW w:type="dxa" w:w="201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Material và Evidence</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Có</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Có</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Có</w:t>
            </w:r>
          </w:p>
        </w:tc>
        <w:tc>
          <w:tcPr>
            <w:tcW w:type="dxa" w:w="86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Không</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Không</w:t>
            </w:r>
          </w:p>
        </w:tc>
        <w:tc>
          <w:tcPr>
            <w:tcW w:type="dxa" w:w="100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Có đề xuất</w:t>
            </w:r>
          </w:p>
        </w:tc>
      </w:tr>
      <w:tr>
        <w:trPr>
          <w:cantSplit/>
        </w:trPr>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Production</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Owner production flow</w:t>
            </w:r>
          </w:p>
        </w:tc>
        <w:tc>
          <w:tcPr>
            <w:tcW w:type="dxa" w:w="25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Giải thích quantity, loss, stage/process flow</w:t>
            </w:r>
          </w:p>
        </w:tc>
        <w:tc>
          <w:tcPr>
            <w:tcW w:type="dxa" w:w="201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Production và Evidence</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Có</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Có</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Có</w:t>
            </w:r>
          </w:p>
        </w:tc>
        <w:tc>
          <w:tcPr>
            <w:tcW w:type="dxa" w:w="86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Không</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Không</w:t>
            </w:r>
          </w:p>
        </w:tc>
        <w:tc>
          <w:tcPr>
            <w:tcW w:type="dxa" w:w="100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Có đề xuất</w:t>
            </w:r>
          </w:p>
        </w:tc>
      </w:tr>
      <w:tr>
        <w:trPr>
          <w:cantSplit/>
        </w:trPr>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Factory</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Owner vận hành nhà máy</w:t>
            </w:r>
          </w:p>
        </w:tc>
        <w:tc>
          <w:tcPr>
            <w:tcW w:type="dxa" w:w="25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Giải trình dữ liệu và hành động tại factory</w:t>
            </w:r>
          </w:p>
        </w:tc>
        <w:tc>
          <w:tcPr>
            <w:tcW w:type="dxa" w:w="201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Theo factory</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Có</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Có</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Có</w:t>
            </w:r>
          </w:p>
        </w:tc>
        <w:tc>
          <w:tcPr>
            <w:tcW w:type="dxa" w:w="86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Không</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Không</w:t>
            </w:r>
          </w:p>
        </w:tc>
        <w:tc>
          <w:tcPr>
            <w:tcW w:type="dxa" w:w="100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Có đề xuất</w:t>
            </w:r>
          </w:p>
        </w:tc>
      </w:tr>
      <w:tr>
        <w:trPr>
          <w:cantSplit/>
        </w:trPr>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Purchasing</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Owner purchase/subcontract</w:t>
            </w:r>
          </w:p>
        </w:tc>
        <w:tc>
          <w:tcPr>
            <w:tcW w:type="dxa" w:w="25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Giải thích purchase, supplier invoice, CM/subcontracting</w:t>
            </w:r>
          </w:p>
        </w:tc>
        <w:tc>
          <w:tcPr>
            <w:tcW w:type="dxa" w:w="201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Subcontracting và Evidence</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Có</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Có</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Có</w:t>
            </w:r>
          </w:p>
        </w:tc>
        <w:tc>
          <w:tcPr>
            <w:tcW w:type="dxa" w:w="86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Không</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Không</w:t>
            </w:r>
          </w:p>
        </w:tc>
        <w:tc>
          <w:tcPr>
            <w:tcW w:type="dxa" w:w="100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Có đề xuất</w:t>
            </w:r>
          </w:p>
        </w:tc>
      </w:tr>
      <w:tr>
        <w:trPr>
          <w:cantSplit/>
        </w:trPr>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IT/Data Team</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Owner dữ liệu</w:t>
            </w:r>
          </w:p>
        </w:tc>
        <w:tc>
          <w:tcPr>
            <w:tcW w:type="dxa" w:w="25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Monitor source, refresh, xử lý mapping/data quality</w:t>
            </w:r>
          </w:p>
        </w:tc>
        <w:tc>
          <w:tcPr>
            <w:tcW w:type="dxa" w:w="201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Data operations và Rule run</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Có</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Có</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Có</w:t>
            </w:r>
          </w:p>
        </w:tc>
        <w:tc>
          <w:tcPr>
            <w:tcW w:type="dxa" w:w="86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Không</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Không</w:t>
            </w:r>
          </w:p>
        </w:tc>
        <w:tc>
          <w:tcPr>
            <w:tcW w:type="dxa" w:w="100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Có</w:t>
            </w:r>
          </w:p>
        </w:tc>
      </w:tr>
      <w:tr>
        <w:trPr>
          <w:cantSplit/>
        </w:trPr>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Development/Admin</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Quản trị kỹ thuật</w:t>
            </w:r>
          </w:p>
        </w:tc>
        <w:tc>
          <w:tcPr>
            <w:tcW w:type="dxa" w:w="25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Cấu hình hệ thống, release, monitoring; không phê duyệt nghiệp vụ</w:t>
            </w:r>
          </w:p>
        </w:tc>
        <w:tc>
          <w:tcPr>
            <w:tcW w:type="dxa" w:w="201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Admin kỹ thuật</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Có</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Theo kiểm soát</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Theo kiểm soát</w:t>
            </w:r>
          </w:p>
        </w:tc>
        <w:tc>
          <w:tcPr>
            <w:tcW w:type="dxa" w:w="86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Không</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Không</w:t>
            </w:r>
          </w:p>
        </w:tc>
        <w:tc>
          <w:tcPr>
            <w:tcW w:type="dxa" w:w="100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Không</w:t>
            </w:r>
          </w:p>
        </w:tc>
      </w:tr>
      <w:tr>
        <w:trPr>
          <w:cantSplit/>
        </w:trPr>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Power BI / reporting consumer</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Người nhận báo cáo</w:t>
            </w:r>
          </w:p>
        </w:tc>
        <w:tc>
          <w:tcPr>
            <w:tcW w:type="dxa" w:w="25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Xem kết quả được công bố</w:t>
            </w:r>
          </w:p>
        </w:tc>
        <w:tc>
          <w:tcPr>
            <w:tcW w:type="dxa" w:w="201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Read-only curated output</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Có</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Không</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Không</w:t>
            </w:r>
          </w:p>
        </w:tc>
        <w:tc>
          <w:tcPr>
            <w:tcW w:type="dxa" w:w="86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Không</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Không</w:t>
            </w:r>
          </w:p>
        </w:tc>
        <w:tc>
          <w:tcPr>
            <w:tcW w:type="dxa" w:w="100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Không</w:t>
            </w:r>
          </w:p>
        </w:tc>
      </w:tr>
    </w:tbl>
    <w:p>
      <w:pPr>
        <w:pStyle w:val="Heading1"/>
      </w:pPr>
      <w:r>
        <w:t>4. Application Modules</w:t>
      </w:r>
    </w:p>
    <w:p>
      <w:pPr>
        <w:pStyle w:val="Heading2"/>
      </w:pPr>
      <w:r>
        <w:t>Danh mục module</w:t>
      </w:r>
    </w:p>
    <w:tbl>
      <w:tblPr>
        <w:tblStyle w:val="TableGrid"/>
        <w:tblW w:type="dxa" w:w="14256"/>
        <w:jc w:val="left"/>
        <w:tblLayout w:type="fixed"/>
        <w:tblLook w:firstColumn="1" w:firstRow="1" w:lastColumn="0" w:lastRow="0" w:noHBand="0" w:noVBand="1" w:val="04A0"/>
        <w:tblInd w:w="120" w:type="dxa"/>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1296"/>
        <w:gridCol w:w="3168"/>
        <w:gridCol w:w="8064"/>
        <w:gridCol w:w="1728"/>
      </w:tblGrid>
      <w:tr>
        <w:trPr>
          <w:tblHeader w:val="true"/>
          <w:cantSplit/>
        </w:trPr>
        <w:tc>
          <w:tcPr>
            <w:tcW w:type="dxa" w:w="1296"/>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6"/>
              </w:rPr>
              <w:t>Module ID</w:t>
            </w:r>
          </w:p>
        </w:tc>
        <w:tc>
          <w:tcPr>
            <w:tcW w:type="dxa" w:w="3168"/>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6"/>
              </w:rPr>
              <w:t>Module</w:t>
            </w:r>
          </w:p>
        </w:tc>
        <w:tc>
          <w:tcPr>
            <w:tcW w:type="dxa" w:w="8064"/>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6"/>
              </w:rPr>
              <w:t>Mục đích</w:t>
            </w:r>
          </w:p>
        </w:tc>
        <w:tc>
          <w:tcPr>
            <w:tcW w:type="dxa" w:w="1728"/>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6"/>
              </w:rPr>
              <w:t>Ưu tiên</w:t>
            </w:r>
          </w:p>
        </w:tc>
      </w:tr>
      <w:tr>
        <w:trPr>
          <w:cantSplit/>
        </w:trPr>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6"/>
              </w:rPr>
              <w:t>M01</w:t>
            </w:r>
          </w:p>
        </w:tc>
        <w:tc>
          <w:tcPr>
            <w:tcW w:type="dxa" w:w="316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6"/>
              </w:rPr>
              <w:t>OC Population &amp; Data Readiness</w:t>
            </w:r>
          </w:p>
        </w:tc>
        <w:tc>
          <w:tcPr>
            <w:tcW w:type="dxa" w:w="806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6"/>
              </w:rPr>
              <w:t>Tạo tập OC có Sales trong kỳ, kiểm tra đủ dữ liệu trước phân tích</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6"/>
              </w:rPr>
              <w:t>P0</w:t>
            </w:r>
          </w:p>
        </w:tc>
      </w:tr>
      <w:tr>
        <w:trPr>
          <w:cantSplit/>
        </w:trPr>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6"/>
              </w:rPr>
              <w:t>M02</w:t>
            </w:r>
          </w:p>
        </w:tc>
        <w:tc>
          <w:tcPr>
            <w:tcW w:type="dxa" w:w="316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6"/>
              </w:rPr>
              <w:t>Control Dashboard</w:t>
            </w:r>
          </w:p>
        </w:tc>
        <w:tc>
          <w:tcPr>
            <w:tcW w:type="dxa" w:w="806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6"/>
              </w:rPr>
              <w:t>Theo dõi volume, trạng thái, severity, aging và financial impact</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6"/>
              </w:rPr>
              <w:t>P0</w:t>
            </w:r>
          </w:p>
        </w:tc>
      </w:tr>
      <w:tr>
        <w:trPr>
          <w:cantSplit/>
        </w:trPr>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6"/>
              </w:rPr>
              <w:t>M03</w:t>
            </w:r>
          </w:p>
        </w:tc>
        <w:tc>
          <w:tcPr>
            <w:tcW w:type="dxa" w:w="316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6"/>
              </w:rPr>
              <w:t>OC Profitability</w:t>
            </w:r>
          </w:p>
        </w:tc>
        <w:tc>
          <w:tcPr>
            <w:tcW w:type="dxa" w:w="806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6"/>
              </w:rPr>
              <w:t>Hiển thị Reported, Adjusted và Final profitability tách biệt</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6"/>
              </w:rPr>
              <w:t>P0</w:t>
            </w:r>
          </w:p>
        </w:tc>
      </w:tr>
      <w:tr>
        <w:trPr>
          <w:cantSplit/>
        </w:trPr>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6"/>
              </w:rPr>
              <w:t>M04</w:t>
            </w:r>
          </w:p>
        </w:tc>
        <w:tc>
          <w:tcPr>
            <w:tcW w:type="dxa" w:w="316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6"/>
              </w:rPr>
              <w:t>Investigation Workspace</w:t>
            </w:r>
          </w:p>
        </w:tc>
        <w:tc>
          <w:tcPr>
            <w:tcW w:type="dxa" w:w="806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6"/>
              </w:rPr>
              <w:t>Điều tra Production, Material, Overhead, Subcontracting, Costing</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6"/>
              </w:rPr>
              <w:t>P0</w:t>
            </w:r>
          </w:p>
        </w:tc>
      </w:tr>
      <w:tr>
        <w:trPr>
          <w:cantSplit/>
        </w:trPr>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6"/>
              </w:rPr>
              <w:t>M05</w:t>
            </w:r>
          </w:p>
        </w:tc>
        <w:tc>
          <w:tcPr>
            <w:tcW w:type="dxa" w:w="316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6"/>
              </w:rPr>
              <w:t>Rule Engine</w:t>
            </w:r>
          </w:p>
        </w:tc>
        <w:tc>
          <w:tcPr>
            <w:tcW w:type="dxa" w:w="806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6"/>
              </w:rPr>
              <w:t>Chạy control rules theo thứ tự, version và dependency</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6"/>
              </w:rPr>
              <w:t>P0</w:t>
            </w:r>
          </w:p>
        </w:tc>
      </w:tr>
      <w:tr>
        <w:trPr>
          <w:cantSplit/>
        </w:trPr>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6"/>
              </w:rPr>
              <w:t>M06</w:t>
            </w:r>
          </w:p>
        </w:tc>
        <w:tc>
          <w:tcPr>
            <w:tcW w:type="dxa" w:w="316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6"/>
              </w:rPr>
              <w:t>Exception Workflow</w:t>
            </w:r>
          </w:p>
        </w:tc>
        <w:tc>
          <w:tcPr>
            <w:tcW w:type="dxa" w:w="806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6"/>
              </w:rPr>
              <w:t>Owner, action, evidence, correction loop, revalidation, approval</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6"/>
              </w:rPr>
              <w:t>P0</w:t>
            </w:r>
          </w:p>
        </w:tc>
      </w:tr>
      <w:tr>
        <w:trPr>
          <w:cantSplit/>
        </w:trPr>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6"/>
              </w:rPr>
              <w:t>M07</w:t>
            </w:r>
          </w:p>
        </w:tc>
        <w:tc>
          <w:tcPr>
            <w:tcW w:type="dxa" w:w="316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6"/>
              </w:rPr>
              <w:t>Audit &amp; Governance</w:t>
            </w:r>
          </w:p>
        </w:tc>
        <w:tc>
          <w:tcPr>
            <w:tcW w:type="dxa" w:w="806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6"/>
              </w:rPr>
              <w:t>Trace thay đổi, phê duyệt, cấu hình và kết luận</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6"/>
              </w:rPr>
              <w:t>P0</w:t>
            </w:r>
          </w:p>
        </w:tc>
      </w:tr>
      <w:tr>
        <w:trPr>
          <w:cantSplit/>
        </w:trPr>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6"/>
              </w:rPr>
              <w:t>M08</w:t>
            </w:r>
          </w:p>
        </w:tc>
        <w:tc>
          <w:tcPr>
            <w:tcW w:type="dxa" w:w="316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6"/>
              </w:rPr>
              <w:t>Factory Analytics Foundation</w:t>
            </w:r>
          </w:p>
        </w:tc>
        <w:tc>
          <w:tcPr>
            <w:tcW w:type="dxa" w:w="806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6"/>
              </w:rPr>
              <w:t>Chuẩn bị grain/dimension cho Workstream 3</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6"/>
              </w:rPr>
              <w:t>P1 nền dữ liệu; phân tích nâng cao P2</w:t>
            </w:r>
          </w:p>
        </w:tc>
      </w:tr>
    </w:tbl>
    <w:p>
      <w:pPr>
        <w:sectPr>
          <w:type w:val="continuous"/>
          <w:pgSz w:w="15840" w:h="12240" w:orient="landscape"/>
          <w:pgMar w:top="792" w:right="792" w:bottom="792" w:left="792" w:header="504" w:footer="504" w:gutter="0"/>
          <w:cols w:space="720"/>
          <w:docGrid w:linePitch="360"/>
        </w:sectPr>
      </w:pPr>
    </w:p>
    <w:p>
      <w:pPr>
        <w:pStyle w:val="Heading1"/>
      </w:pPr>
      <w:r>
        <w:t>5. Top 8 UML Diagrams — Rendered</w:t>
      </w:r>
    </w:p>
    <w:tbl>
      <w:tblPr>
        <w:tblW w:type="dxa" w:w="9432"/>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432"/>
      </w:tblGrid>
      <w:tr>
        <w:tc>
          <w:tcPr>
            <w:tcW w:type="dxa" w:w="9432"/>
            <w:shd w:fill="F2F4F7"/>
            <w:tcMar>
              <w:top w:w="120" w:type="dxa"/>
              <w:start w:w="160" w:type="dxa"/>
              <w:bottom w:w="120" w:type="dxa"/>
              <w:end w:w="160" w:type="dxa"/>
            </w:tcMar>
          </w:tcPr>
          <w:p>
            <w:pPr>
              <w:spacing w:after="40"/>
            </w:pPr>
            <w:r>
              <w:rPr>
                <w:rFonts w:ascii="Calibri" w:hAnsi="Calibri" w:eastAsia="Calibri"/>
                <w:b/>
                <w:color w:val="17365D"/>
                <w:sz w:val="21"/>
              </w:rPr>
              <w:t xml:space="preserve">Chuẩn UML: </w:t>
            </w:r>
            <w:r>
              <w:rPr>
                <w:rFonts w:ascii="Calibri" w:hAnsi="Calibri" w:eastAsia="Calibri"/>
                <w:color w:val="000000"/>
                <w:sz w:val="21"/>
              </w:rPr>
              <w:t>Toàn bộ sơ đồ đã được render thành hình UML trực tiếp trong tài liệu. Code Mermaid không còn xuất hiện trong bản bàn giao. Tên component/service/data object là logical design; physical WFX table/view/API chưa xác nhận vẫn được ghi rõ là GAP.</w:t>
            </w:r>
          </w:p>
        </w:tc>
      </w:tr>
    </w:tbl>
    <w:p>
      <w:pPr>
        <w:spacing w:after="0"/>
      </w:pPr>
    </w:p>
    <w:p>
      <w:pPr>
        <w:pStyle w:val="Heading2"/>
      </w:pPr>
      <w:r>
        <w:t>5.1 DIAGRAM 01 — Sơ đồ ngữ cảnh hệ thống PPJ Finance Analysis Platform</w:t>
      </w:r>
    </w:p>
    <w:p>
      <w:r>
        <w:rPr>
          <w:rFonts w:ascii="Calibri" w:hAnsi="Calibri" w:eastAsia="Calibri"/>
          <w:i w:val="0"/>
          <w:color w:val="000000"/>
          <w:sz w:val="21"/>
        </w:rPr>
        <w:t>Mục đích: Xác định ranh giới hệ thống, nhóm người dùng, nguồn dữ liệu và đối tượng nhận kết quả. Loại sơ đồ: UML System Context / Component Diagram.</w:t>
      </w:r>
    </w:p>
    <w:p>
      <w:pPr>
        <w:keepNext/>
        <w:spacing w:before="40" w:after="60"/>
        <w:jc w:val="center"/>
      </w:pPr>
      <w:r>
        <w:drawing>
          <wp:inline xmlns:a="http://schemas.openxmlformats.org/drawingml/2006/main" xmlns:pic="http://schemas.openxmlformats.org/drawingml/2006/picture">
            <wp:extent cx="7035501" cy="4983480"/>
            <wp:docPr id="1" name="Picture 1" descr="Hình 5.1 — UML System Context / Component Diagram: Sơ đồ ngữ cảnh hệ thống PPJ Finance Analysis Platform"/>
            <wp:cNvGraphicFramePr>
              <a:graphicFrameLocks noChangeAspect="1"/>
            </wp:cNvGraphicFramePr>
            <a:graphic>
              <a:graphicData uri="http://schemas.openxmlformats.org/drawingml/2006/picture">
                <pic:pic>
                  <pic:nvPicPr>
                    <pic:cNvPr id="0" name="uml-01-system-context-component.png"/>
                    <pic:cNvPicPr/>
                  </pic:nvPicPr>
                  <pic:blipFill>
                    <a:blip r:embed="rId11"/>
                    <a:stretch>
                      <a:fillRect/>
                    </a:stretch>
                  </pic:blipFill>
                  <pic:spPr>
                    <a:xfrm>
                      <a:off x="0" y="0"/>
                      <a:ext cx="7035501" cy="4983480"/>
                    </a:xfrm>
                    <a:prstGeom prst="rect"/>
                  </pic:spPr>
                </pic:pic>
              </a:graphicData>
            </a:graphic>
          </wp:inline>
        </w:drawing>
      </w:r>
    </w:p>
    <w:p>
      <w:pPr>
        <w:spacing w:before="0" w:after="120"/>
        <w:jc w:val="center"/>
      </w:pPr>
      <w:r>
        <w:rPr>
          <w:rFonts w:ascii="Calibri" w:hAnsi="Calibri" w:eastAsia="Calibri"/>
          <w:i/>
          <w:color w:val="555555"/>
          <w:sz w:val="17"/>
        </w:rPr>
        <w:t>Hình 5.1 — UML System Context / Component Diagram: Sơ đồ ngữ cảnh hệ thống PPJ Finance Analysis Platform</w:t>
      </w:r>
    </w:p>
    <w:p>
      <w:pPr>
        <w:spacing w:before="0" w:after="80" w:line="240" w:lineRule="auto"/>
      </w:pPr>
      <w:r>
        <w:rPr>
          <w:rFonts w:ascii="Calibri" w:hAnsi="Calibri" w:eastAsia="Calibri"/>
          <w:b/>
          <w:color w:val="17365D"/>
          <w:sz w:val="16"/>
        </w:rPr>
        <w:t xml:space="preserve">Giải thích: </w:t>
      </w:r>
      <w:r>
        <w:rPr>
          <w:rFonts w:ascii="Calibri" w:hAnsi="Calibri" w:eastAsia="Calibri"/>
          <w:color w:val="000000"/>
          <w:sz w:val="16"/>
        </w:rPr>
        <w:t>Finance Controller là đầu mối quyết định nghiệp vụ. Các phòng ban chuyên môn xử lý exception theo domain. IT/Data Team chịu trách nhiệm dữ liệu và refresh, không thay thế phê duyệt nghiệp vụ.</w:t>
        <w:br/>
      </w:r>
      <w:r>
        <w:rPr>
          <w:rFonts w:ascii="Calibri" w:hAnsi="Calibri" w:eastAsia="Calibri"/>
          <w:b/>
          <w:color w:val="7A5A00"/>
          <w:sz w:val="16"/>
        </w:rPr>
        <w:t xml:space="preserve">Assumption/Gap: </w:t>
      </w:r>
      <w:r>
        <w:rPr>
          <w:rFonts w:ascii="Calibri" w:hAnsi="Calibri" w:eastAsia="Calibri"/>
          <w:color w:val="000000"/>
          <w:sz w:val="16"/>
        </w:rPr>
        <w:t>Quyền chi tiết theo công ty/factory và kênh đồng bộ Power BI: CHƯA XÁC NHẬN — cần Business/Data Owner xác nhận.</w:t>
      </w:r>
    </w:p>
    <w:p>
      <w:pPr>
        <w:pStyle w:val="Heading2"/>
        <w:pageBreakBefore/>
      </w:pPr>
      <w:r>
        <w:t>5.2 DIAGRAM 02 — Use Case tổng thể kiểm soát hiệu quả OC</w:t>
      </w:r>
    </w:p>
    <w:p>
      <w:r>
        <w:rPr>
          <w:rFonts w:ascii="Calibri" w:hAnsi="Calibri" w:eastAsia="Calibri"/>
          <w:i w:val="0"/>
          <w:color w:val="000000"/>
          <w:sz w:val="21"/>
        </w:rPr>
        <w:t>Mục đích: Liên kết actor với use case nghiệp vụ và use case tự động của hệ thống. Loại sơ đồ: UML Use Case Diagram.</w:t>
      </w:r>
    </w:p>
    <w:p>
      <w:pPr>
        <w:keepNext/>
        <w:spacing w:before="40" w:after="60"/>
        <w:jc w:val="center"/>
      </w:pPr>
      <w:r>
        <w:drawing>
          <wp:inline xmlns:a="http://schemas.openxmlformats.org/drawingml/2006/main" xmlns:pic="http://schemas.openxmlformats.org/drawingml/2006/picture">
            <wp:extent cx="6921500" cy="4983480"/>
            <wp:docPr id="2" name="Picture 2" descr="Hình 5.2 — UML Use Case Diagram: Use Case tổng thể kiểm soát hiệu quả OC"/>
            <wp:cNvGraphicFramePr>
              <a:graphicFrameLocks noChangeAspect="1"/>
            </wp:cNvGraphicFramePr>
            <a:graphic>
              <a:graphicData uri="http://schemas.openxmlformats.org/drawingml/2006/picture">
                <pic:pic>
                  <pic:nvPicPr>
                    <pic:cNvPr id="0" name="uml-02-use-case.png"/>
                    <pic:cNvPicPr/>
                  </pic:nvPicPr>
                  <pic:blipFill>
                    <a:blip r:embed="rId12"/>
                    <a:stretch>
                      <a:fillRect/>
                    </a:stretch>
                  </pic:blipFill>
                  <pic:spPr>
                    <a:xfrm>
                      <a:off x="0" y="0"/>
                      <a:ext cx="6921500" cy="4983480"/>
                    </a:xfrm>
                    <a:prstGeom prst="rect"/>
                  </pic:spPr>
                </pic:pic>
              </a:graphicData>
            </a:graphic>
          </wp:inline>
        </w:drawing>
      </w:r>
    </w:p>
    <w:p>
      <w:pPr>
        <w:spacing w:before="0" w:after="120"/>
        <w:jc w:val="center"/>
      </w:pPr>
      <w:r>
        <w:rPr>
          <w:rFonts w:ascii="Calibri" w:hAnsi="Calibri" w:eastAsia="Calibri"/>
          <w:i/>
          <w:color w:val="555555"/>
          <w:sz w:val="17"/>
        </w:rPr>
        <w:t>Hình 5.2 — UML Use Case Diagram: Use Case tổng thể kiểm soát hiệu quả OC</w:t>
      </w:r>
    </w:p>
    <w:p>
      <w:pPr>
        <w:spacing w:before="0" w:after="80" w:line="240" w:lineRule="auto"/>
      </w:pPr>
      <w:r>
        <w:rPr>
          <w:rFonts w:ascii="Calibri" w:hAnsi="Calibri" w:eastAsia="Calibri"/>
          <w:b/>
          <w:color w:val="17365D"/>
          <w:sz w:val="16"/>
        </w:rPr>
        <w:t xml:space="preserve">Giải thích: </w:t>
      </w:r>
      <w:r>
        <w:rPr>
          <w:rFonts w:ascii="Calibri" w:hAnsi="Calibri" w:eastAsia="Calibri"/>
          <w:color w:val="000000"/>
          <w:sz w:val="16"/>
        </w:rPr>
        <w:t>Use case hệ thống tự động tạo đầu vào cho điều tra; quyết định cuối cùng vẫn do role được phân quyền thực hiện.</w:t>
        <w:br/>
      </w:r>
      <w:r>
        <w:rPr>
          <w:rFonts w:ascii="Calibri" w:hAnsi="Calibri" w:eastAsia="Calibri"/>
          <w:b/>
          <w:color w:val="7A5A00"/>
          <w:sz w:val="16"/>
        </w:rPr>
        <w:t xml:space="preserve">Assumption/Gap: </w:t>
      </w:r>
      <w:r>
        <w:rPr>
          <w:rFonts w:ascii="Calibri" w:hAnsi="Calibri" w:eastAsia="Calibri"/>
          <w:color w:val="000000"/>
          <w:sz w:val="16"/>
        </w:rPr>
        <w:t>Cơ chế delegation và phân tách Accounting/Kế toán công ty: CHƯA XÁC NHẬN — cần Finance Owner xác nhận.</w:t>
      </w:r>
    </w:p>
    <w:p>
      <w:pPr>
        <w:pStyle w:val="Heading2"/>
        <w:pageBreakBefore/>
      </w:pPr>
      <w:r>
        <w:t>5.3 DIAGRAM 03 — Quy trình kiểm soát và phân tích bất thường hiệu quả OC</w:t>
      </w:r>
    </w:p>
    <w:p>
      <w:r>
        <w:rPr>
          <w:rFonts w:ascii="Calibri" w:hAnsi="Calibri" w:eastAsia="Calibri"/>
          <w:i w:val="0"/>
          <w:color w:val="000000"/>
          <w:sz w:val="21"/>
        </w:rPr>
        <w:t>Mục đích: Mô tả luồng end-to-end và vòng lặp correction → refresh → re-run → review. Loại sơ đồ: UML Activity Diagram.</w:t>
      </w:r>
    </w:p>
    <w:p>
      <w:pPr>
        <w:keepNext/>
        <w:spacing w:before="40" w:after="60"/>
        <w:jc w:val="center"/>
      </w:pPr>
      <w:r>
        <w:drawing>
          <wp:inline xmlns:a="http://schemas.openxmlformats.org/drawingml/2006/main" xmlns:pic="http://schemas.openxmlformats.org/drawingml/2006/picture">
            <wp:extent cx="4728849" cy="4983479"/>
            <wp:docPr id="3" name="Picture 3" descr="Hình 5.3 — UML Activity Diagram: Quy trình kiểm soát và phân tích bất thường hiệu quả OC"/>
            <wp:cNvGraphicFramePr>
              <a:graphicFrameLocks noChangeAspect="1"/>
            </wp:cNvGraphicFramePr>
            <a:graphic>
              <a:graphicData uri="http://schemas.openxmlformats.org/drawingml/2006/picture">
                <pic:pic>
                  <pic:nvPicPr>
                    <pic:cNvPr id="0" name="uml-03-end-to-end-activity.png"/>
                    <pic:cNvPicPr/>
                  </pic:nvPicPr>
                  <pic:blipFill>
                    <a:blip r:embed="rId13"/>
                    <a:stretch>
                      <a:fillRect/>
                    </a:stretch>
                  </pic:blipFill>
                  <pic:spPr>
                    <a:xfrm>
                      <a:off x="0" y="0"/>
                      <a:ext cx="4728849" cy="4983479"/>
                    </a:xfrm>
                    <a:prstGeom prst="rect"/>
                  </pic:spPr>
                </pic:pic>
              </a:graphicData>
            </a:graphic>
          </wp:inline>
        </w:drawing>
      </w:r>
    </w:p>
    <w:p>
      <w:pPr>
        <w:spacing w:before="0" w:after="120"/>
        <w:jc w:val="center"/>
      </w:pPr>
      <w:r>
        <w:rPr>
          <w:rFonts w:ascii="Calibri" w:hAnsi="Calibri" w:eastAsia="Calibri"/>
          <w:i/>
          <w:color w:val="555555"/>
          <w:sz w:val="17"/>
        </w:rPr>
        <w:t>Hình 5.3 — UML Activity Diagram: Quy trình kiểm soát và phân tích bất thường hiệu quả OC</w:t>
      </w:r>
    </w:p>
    <w:p>
      <w:pPr>
        <w:spacing w:before="0" w:after="80" w:line="240" w:lineRule="auto"/>
      </w:pPr>
      <w:r>
        <w:rPr>
          <w:rFonts w:ascii="Calibri" w:hAnsi="Calibri" w:eastAsia="Calibri"/>
          <w:b/>
          <w:color w:val="17365D"/>
          <w:sz w:val="16"/>
        </w:rPr>
        <w:t xml:space="preserve">Giải thích: </w:t>
      </w:r>
      <w:r>
        <w:rPr>
          <w:rFonts w:ascii="Calibri" w:hAnsi="Calibri" w:eastAsia="Calibri"/>
          <w:color w:val="000000"/>
          <w:sz w:val="16"/>
        </w:rPr>
        <w:t>Rule Engine không sửa source. Mọi sửa đổi diễn ra tại nguồn có owner; hệ thống chỉ lưu action, evidence, trigger revalidation và audit.</w:t>
        <w:br/>
      </w:r>
      <w:r>
        <w:rPr>
          <w:rFonts w:ascii="Calibri" w:hAnsi="Calibri" w:eastAsia="Calibri"/>
          <w:b/>
          <w:color w:val="7A5A00"/>
          <w:sz w:val="16"/>
        </w:rPr>
        <w:t xml:space="preserve">Assumption/Gap: </w:t>
      </w:r>
      <w:r>
        <w:rPr>
          <w:rFonts w:ascii="Calibri" w:hAnsi="Calibri" w:eastAsia="Calibri"/>
          <w:color w:val="000000"/>
          <w:sz w:val="16"/>
        </w:rPr>
        <w:t>Cơ chế tự động kích hoạt refresh hay IT/Data Team chạy thủ công: CHƯA XÁC NHẬN.</w:t>
      </w:r>
    </w:p>
    <w:p>
      <w:pPr>
        <w:pStyle w:val="Heading2"/>
        <w:pageBreakBefore/>
      </w:pPr>
      <w:r>
        <w:t>5.4 DIAGRAM 04 — Luồng màn hình ứng dụng kiểm soát OC</w:t>
      </w:r>
    </w:p>
    <w:p>
      <w:r>
        <w:rPr>
          <w:rFonts w:ascii="Calibri" w:hAnsi="Calibri" w:eastAsia="Calibri"/>
          <w:i w:val="0"/>
          <w:color w:val="000000"/>
          <w:sz w:val="21"/>
        </w:rPr>
        <w:t>Mục đích: Mô tả navigation, điểm vào/ra và luồng người dùng từ phát hiện tới đóng case. Loại sơ đồ: UML UI Navigation State Machine.</w:t>
      </w:r>
    </w:p>
    <w:p>
      <w:pPr>
        <w:keepNext/>
        <w:spacing w:before="40" w:after="60"/>
        <w:jc w:val="center"/>
      </w:pPr>
      <w:r>
        <w:drawing>
          <wp:inline xmlns:a="http://schemas.openxmlformats.org/drawingml/2006/main" xmlns:pic="http://schemas.openxmlformats.org/drawingml/2006/picture">
            <wp:extent cx="7035501" cy="4983480"/>
            <wp:docPr id="4" name="Picture 4" descr="Hình 5.4 — UML UI Navigation State Machine: Luồng màn hình ứng dụng kiểm soát OC"/>
            <wp:cNvGraphicFramePr>
              <a:graphicFrameLocks noChangeAspect="1"/>
            </wp:cNvGraphicFramePr>
            <a:graphic>
              <a:graphicData uri="http://schemas.openxmlformats.org/drawingml/2006/picture">
                <pic:pic>
                  <pic:nvPicPr>
                    <pic:cNvPr id="0" name="uml-04-ui-navigation-state.png"/>
                    <pic:cNvPicPr/>
                  </pic:nvPicPr>
                  <pic:blipFill>
                    <a:blip r:embed="rId14"/>
                    <a:stretch>
                      <a:fillRect/>
                    </a:stretch>
                  </pic:blipFill>
                  <pic:spPr>
                    <a:xfrm>
                      <a:off x="0" y="0"/>
                      <a:ext cx="7035501" cy="4983480"/>
                    </a:xfrm>
                    <a:prstGeom prst="rect"/>
                  </pic:spPr>
                </pic:pic>
              </a:graphicData>
            </a:graphic>
          </wp:inline>
        </w:drawing>
      </w:r>
    </w:p>
    <w:p>
      <w:pPr>
        <w:spacing w:before="0" w:after="120"/>
        <w:jc w:val="center"/>
      </w:pPr>
      <w:r>
        <w:rPr>
          <w:rFonts w:ascii="Calibri" w:hAnsi="Calibri" w:eastAsia="Calibri"/>
          <w:i/>
          <w:color w:val="555555"/>
          <w:sz w:val="17"/>
        </w:rPr>
        <w:t>Hình 5.4 — UML UI Navigation State Machine: Luồng màn hình ứng dụng kiểm soát OC</w:t>
      </w:r>
    </w:p>
    <w:p>
      <w:pPr>
        <w:spacing w:before="0" w:after="80" w:line="240" w:lineRule="auto"/>
      </w:pPr>
      <w:r>
        <w:rPr>
          <w:rFonts w:ascii="Calibri" w:hAnsi="Calibri" w:eastAsia="Calibri"/>
          <w:b/>
          <w:color w:val="17365D"/>
          <w:sz w:val="16"/>
        </w:rPr>
        <w:t xml:space="preserve">Giải thích: </w:t>
      </w:r>
      <w:r>
        <w:rPr>
          <w:rFonts w:ascii="Calibri" w:hAnsi="Calibri" w:eastAsia="Calibri"/>
          <w:color w:val="000000"/>
          <w:sz w:val="16"/>
        </w:rPr>
        <w:t>Dashboard và Exception List là điểm kiểm soát danh mục; OC Overview và Workspace là điểm điều tra; Action/Revalidation/Approval là chuỗi kiểm soát đóng case.</w:t>
        <w:br/>
      </w:r>
      <w:r>
        <w:rPr>
          <w:rFonts w:ascii="Calibri" w:hAnsi="Calibri" w:eastAsia="Calibri"/>
          <w:b/>
          <w:color w:val="7A5A00"/>
          <w:sz w:val="16"/>
        </w:rPr>
        <w:t xml:space="preserve">Assumption/Gap: </w:t>
      </w:r>
      <w:r>
        <w:rPr>
          <w:rFonts w:ascii="Calibri" w:hAnsi="Calibri" w:eastAsia="Calibri"/>
          <w:color w:val="000000"/>
          <w:sz w:val="16"/>
        </w:rPr>
        <w:t>Tên route URL và việc mở tab trong cùng trang hay trang riêng là quyết định UI kỹ thuật, CHƯA XÁC NHẬN.</w:t>
      </w:r>
    </w:p>
    <w:p>
      <w:pPr>
        <w:pStyle w:val="Heading2"/>
        <w:pageBreakBefore/>
      </w:pPr>
      <w:r>
        <w:t>5.5 DIAGRAM 05 — Luồng xử lý Rule Engine</w:t>
      </w:r>
    </w:p>
    <w:p>
      <w:r>
        <w:rPr>
          <w:rFonts w:ascii="Calibri" w:hAnsi="Calibri" w:eastAsia="Calibri"/>
          <w:i w:val="0"/>
          <w:color w:val="000000"/>
          <w:sz w:val="21"/>
        </w:rPr>
        <w:t>Mục đích: Khóa thứ tự rule, điều kiện blocking và kết quả chuẩn của mỗi stage. Loại sơ đồ: UML Rule Engine Activity Diagram.</w:t>
      </w:r>
    </w:p>
    <w:p>
      <w:pPr>
        <w:keepNext/>
        <w:spacing w:before="40" w:after="60"/>
        <w:jc w:val="center"/>
      </w:pPr>
      <w:r>
        <w:drawing>
          <wp:inline xmlns:a="http://schemas.openxmlformats.org/drawingml/2006/main" xmlns:pic="http://schemas.openxmlformats.org/drawingml/2006/picture">
            <wp:extent cx="6294922" cy="4983480"/>
            <wp:docPr id="5" name="Picture 5" descr="Hình 5.5 — UML Rule Engine Activity Diagram: Luồng xử lý Rule Engine"/>
            <wp:cNvGraphicFramePr>
              <a:graphicFrameLocks noChangeAspect="1"/>
            </wp:cNvGraphicFramePr>
            <a:graphic>
              <a:graphicData uri="http://schemas.openxmlformats.org/drawingml/2006/picture">
                <pic:pic>
                  <pic:nvPicPr>
                    <pic:cNvPr id="0" name="uml-05-rule-engine-activity.png"/>
                    <pic:cNvPicPr/>
                  </pic:nvPicPr>
                  <pic:blipFill>
                    <a:blip r:embed="rId15"/>
                    <a:stretch>
                      <a:fillRect/>
                    </a:stretch>
                  </pic:blipFill>
                  <pic:spPr>
                    <a:xfrm>
                      <a:off x="0" y="0"/>
                      <a:ext cx="6294922" cy="4983480"/>
                    </a:xfrm>
                    <a:prstGeom prst="rect"/>
                  </pic:spPr>
                </pic:pic>
              </a:graphicData>
            </a:graphic>
          </wp:inline>
        </w:drawing>
      </w:r>
    </w:p>
    <w:p>
      <w:pPr>
        <w:spacing w:before="0" w:after="120"/>
        <w:jc w:val="center"/>
      </w:pPr>
      <w:r>
        <w:rPr>
          <w:rFonts w:ascii="Calibri" w:hAnsi="Calibri" w:eastAsia="Calibri"/>
          <w:i/>
          <w:color w:val="555555"/>
          <w:sz w:val="17"/>
        </w:rPr>
        <w:t>Hình 5.5 — UML Rule Engine Activity Diagram: Luồng xử lý Rule Engine</w:t>
      </w:r>
    </w:p>
    <w:p>
      <w:pPr>
        <w:spacing w:before="0" w:after="80" w:line="240" w:lineRule="auto"/>
      </w:pPr>
      <w:r>
        <w:rPr>
          <w:rFonts w:ascii="Calibri" w:hAnsi="Calibri" w:eastAsia="Calibri"/>
          <w:b/>
          <w:color w:val="17365D"/>
          <w:sz w:val="16"/>
        </w:rPr>
        <w:t xml:space="preserve">Giải thích: </w:t>
      </w:r>
      <w:r>
        <w:rPr>
          <w:rFonts w:ascii="Calibri" w:hAnsi="Calibri" w:eastAsia="Calibri"/>
          <w:color w:val="000000"/>
          <w:sz w:val="16"/>
        </w:rPr>
        <w:t>Data Quality chạy trước. Cost Completeness là cổng chặn trước Final Margin và so sánh Costing Plan.</w:t>
        <w:br/>
      </w:r>
      <w:r>
        <w:rPr>
          <w:rFonts w:ascii="Calibri" w:hAnsi="Calibri" w:eastAsia="Calibri"/>
          <w:b/>
          <w:color w:val="7A5A00"/>
          <w:sz w:val="16"/>
        </w:rPr>
        <w:t xml:space="preserve">Assumption/Gap: </w:t>
      </w:r>
      <w:r>
        <w:rPr>
          <w:rFonts w:ascii="Calibri" w:hAnsi="Calibri" w:eastAsia="Calibri"/>
          <w:color w:val="000000"/>
          <w:sz w:val="16"/>
        </w:rPr>
        <w:t>Peer Comparison là P1/P2; peer definition và thresholds CHƯA XÁC NHẬN.</w:t>
      </w:r>
    </w:p>
    <w:p>
      <w:pPr>
        <w:pStyle w:val="Heading2"/>
        <w:pageBreakBefore/>
      </w:pPr>
      <w:r>
        <w:t>5.6 DIAGRAM 06 — Vòng đời ngoại lệ kiểm soát OC</w:t>
      </w:r>
    </w:p>
    <w:p>
      <w:r>
        <w:rPr>
          <w:rFonts w:ascii="Calibri" w:hAnsi="Calibri" w:eastAsia="Calibri"/>
          <w:i w:val="0"/>
          <w:color w:val="000000"/>
          <w:sz w:val="21"/>
        </w:rPr>
        <w:t>Mục đích: Định nghĩa trạng thái kỹ thuật, trigger chuyển trạng thái và khả năng reopen. Loại sơ đồ: UML Exception Lifecycle State Machine.</w:t>
      </w:r>
    </w:p>
    <w:p>
      <w:pPr>
        <w:keepNext/>
        <w:spacing w:before="40" w:after="60"/>
        <w:jc w:val="center"/>
      </w:pPr>
      <w:r>
        <w:drawing>
          <wp:inline xmlns:a="http://schemas.openxmlformats.org/drawingml/2006/main" xmlns:pic="http://schemas.openxmlformats.org/drawingml/2006/picture">
            <wp:extent cx="7732986" cy="4983480"/>
            <wp:docPr id="6" name="Picture 6" descr="Hình 5.6 — UML Exception Lifecycle State Machine: Vòng đời ngoại lệ kiểm soát OC"/>
            <wp:cNvGraphicFramePr>
              <a:graphicFrameLocks noChangeAspect="1"/>
            </wp:cNvGraphicFramePr>
            <a:graphic>
              <a:graphicData uri="http://schemas.openxmlformats.org/drawingml/2006/picture">
                <pic:pic>
                  <pic:nvPicPr>
                    <pic:cNvPr id="0" name="uml-06-exception-state-machine.png"/>
                    <pic:cNvPicPr/>
                  </pic:nvPicPr>
                  <pic:blipFill>
                    <a:blip r:embed="rId16"/>
                    <a:stretch>
                      <a:fillRect/>
                    </a:stretch>
                  </pic:blipFill>
                  <pic:spPr>
                    <a:xfrm>
                      <a:off x="0" y="0"/>
                      <a:ext cx="7732986" cy="4983480"/>
                    </a:xfrm>
                    <a:prstGeom prst="rect"/>
                  </pic:spPr>
                </pic:pic>
              </a:graphicData>
            </a:graphic>
          </wp:inline>
        </w:drawing>
      </w:r>
    </w:p>
    <w:p>
      <w:pPr>
        <w:spacing w:before="0" w:after="120"/>
        <w:jc w:val="center"/>
      </w:pPr>
      <w:r>
        <w:rPr>
          <w:rFonts w:ascii="Calibri" w:hAnsi="Calibri" w:eastAsia="Calibri"/>
          <w:i/>
          <w:color w:val="555555"/>
          <w:sz w:val="17"/>
        </w:rPr>
        <w:t>Hình 5.6 — UML Exception Lifecycle State Machine: Vòng đời ngoại lệ kiểm soát OC</w:t>
      </w:r>
    </w:p>
    <w:p>
      <w:pPr>
        <w:spacing w:before="0" w:after="80" w:line="240" w:lineRule="auto"/>
      </w:pPr>
      <w:r>
        <w:rPr>
          <w:rFonts w:ascii="Calibri" w:hAnsi="Calibri" w:eastAsia="Calibri"/>
          <w:b/>
          <w:color w:val="17365D"/>
          <w:sz w:val="16"/>
        </w:rPr>
        <w:t xml:space="preserve">Giải thích: </w:t>
      </w:r>
      <w:r>
        <w:rPr>
          <w:rFonts w:ascii="Calibri" w:hAnsi="Calibri" w:eastAsia="Calibri"/>
          <w:color w:val="000000"/>
          <w:sz w:val="16"/>
        </w:rPr>
        <w:t>CLOSED không bất biến tuyệt đối: khi dữ liệu được restate, hệ thống reopen qua REVALIDATING và giữ liên kết phiên bản cũ/mới.</w:t>
        <w:br/>
      </w:r>
      <w:r>
        <w:rPr>
          <w:rFonts w:ascii="Calibri" w:hAnsi="Calibri" w:eastAsia="Calibri"/>
          <w:b/>
          <w:color w:val="7A5A00"/>
          <w:sz w:val="16"/>
        </w:rPr>
        <w:t xml:space="preserve">Assumption/Gap: </w:t>
      </w:r>
      <w:r>
        <w:rPr>
          <w:rFonts w:ascii="Calibri" w:hAnsi="Calibri" w:eastAsia="Calibri"/>
          <w:color w:val="000000"/>
          <w:sz w:val="16"/>
        </w:rPr>
        <w:t>SLA, authority cho ADJUSTED_ABNORMAL → CLOSED và cơ chế auto-reopen: CHƯA XÁC NHẬN.</w:t>
      </w:r>
    </w:p>
    <w:p>
      <w:pPr>
        <w:pStyle w:val="Heading2"/>
        <w:pageBreakBefore/>
      </w:pPr>
      <w:r>
        <w:t>5.7 DIAGRAM 07 — Kiến trúc luồng dữ liệu Finance Analysis Platform</w:t>
      </w:r>
    </w:p>
    <w:p>
      <w:r>
        <w:rPr>
          <w:rFonts w:ascii="Calibri" w:hAnsi="Calibri" w:eastAsia="Calibri"/>
          <w:i w:val="0"/>
          <w:color w:val="000000"/>
          <w:sz w:val="21"/>
        </w:rPr>
        <w:t>Mục đích: Phân biệt physical source, staging, curated/semantic view và application data. Loại sơ đồ: UML Logical Component Diagram.</w:t>
      </w:r>
    </w:p>
    <w:p>
      <w:pPr>
        <w:keepNext/>
        <w:spacing w:before="40" w:after="60"/>
        <w:jc w:val="center"/>
      </w:pPr>
      <w:r>
        <w:drawing>
          <wp:inline xmlns:a="http://schemas.openxmlformats.org/drawingml/2006/main" xmlns:pic="http://schemas.openxmlformats.org/drawingml/2006/picture">
            <wp:extent cx="7119257" cy="4983480"/>
            <wp:docPr id="7" name="Picture 7" descr="Hình 5.7 — UML Logical Component Diagram: Kiến trúc luồng dữ liệu Finance Analysis Platform"/>
            <wp:cNvGraphicFramePr>
              <a:graphicFrameLocks noChangeAspect="1"/>
            </wp:cNvGraphicFramePr>
            <a:graphic>
              <a:graphicData uri="http://schemas.openxmlformats.org/drawingml/2006/picture">
                <pic:pic>
                  <pic:nvPicPr>
                    <pic:cNvPr id="0" name="uml-07-logical-component-architecture.png"/>
                    <pic:cNvPicPr/>
                  </pic:nvPicPr>
                  <pic:blipFill>
                    <a:blip r:embed="rId17"/>
                    <a:stretch>
                      <a:fillRect/>
                    </a:stretch>
                  </pic:blipFill>
                  <pic:spPr>
                    <a:xfrm>
                      <a:off x="0" y="0"/>
                      <a:ext cx="7119257" cy="4983480"/>
                    </a:xfrm>
                    <a:prstGeom prst="rect"/>
                  </pic:spPr>
                </pic:pic>
              </a:graphicData>
            </a:graphic>
          </wp:inline>
        </w:drawing>
      </w:r>
    </w:p>
    <w:p>
      <w:pPr>
        <w:spacing w:before="0" w:after="120"/>
        <w:jc w:val="center"/>
      </w:pPr>
      <w:r>
        <w:rPr>
          <w:rFonts w:ascii="Calibri" w:hAnsi="Calibri" w:eastAsia="Calibri"/>
          <w:i/>
          <w:color w:val="555555"/>
          <w:sz w:val="17"/>
        </w:rPr>
        <w:t>Hình 5.7 — UML Logical Component Diagram: Kiến trúc luồng dữ liệu Finance Analysis Platform</w:t>
      </w:r>
    </w:p>
    <w:p>
      <w:pPr>
        <w:spacing w:before="0" w:after="80" w:line="240" w:lineRule="auto"/>
      </w:pPr>
      <w:r>
        <w:rPr>
          <w:rFonts w:ascii="Calibri" w:hAnsi="Calibri" w:eastAsia="Calibri"/>
          <w:b/>
          <w:color w:val="17365D"/>
          <w:sz w:val="16"/>
        </w:rPr>
        <w:t xml:space="preserve">Giải thích: </w:t>
      </w:r>
      <w:r>
        <w:rPr>
          <w:rFonts w:ascii="Calibri" w:hAnsi="Calibri" w:eastAsia="Calibri"/>
          <w:color w:val="000000"/>
          <w:sz w:val="16"/>
        </w:rPr>
        <w:t>Các TARGET VIEW chỉ là thiết kế đích; tên object cụ thể phải được Data Team phê duyệt. WFX reports đã xác nhận nghiệp vụ nhưng physical table/view/API còn chờ WFX.</w:t>
        <w:br/>
      </w:r>
      <w:r>
        <w:rPr>
          <w:rFonts w:ascii="Calibri" w:hAnsi="Calibri" w:eastAsia="Calibri"/>
          <w:b/>
          <w:color w:val="7A5A00"/>
          <w:sz w:val="16"/>
        </w:rPr>
        <w:t xml:space="preserve">Assumption/Gap: </w:t>
      </w:r>
      <w:r>
        <w:rPr>
          <w:rFonts w:ascii="Calibri" w:hAnsi="Calibri" w:eastAsia="Calibri"/>
          <w:color w:val="000000"/>
          <w:sz w:val="16"/>
        </w:rPr>
        <w:t>Công cụ ETL/orchestration, schema staging và cơ chế CDC CHƯA XÁC NHẬN.</w:t>
      </w:r>
    </w:p>
    <w:p>
      <w:pPr>
        <w:pStyle w:val="Heading2"/>
        <w:pageBreakBefore/>
      </w:pPr>
      <w:r>
        <w:t>5.8 DIAGRAM 08 — Mô hình dữ liệu logic phục vụ kiểm soát OC</w:t>
      </w:r>
    </w:p>
    <w:p>
      <w:r>
        <w:rPr>
          <w:rFonts w:ascii="Calibri" w:hAnsi="Calibri" w:eastAsia="Calibri"/>
          <w:i w:val="0"/>
          <w:color w:val="000000"/>
          <w:sz w:val="21"/>
        </w:rPr>
        <w:t>Mục đích: Mô tả entity và cardinality logic; không đại diện cho physical schema WFX. Loại sơ đồ: UML Logical Class Diagram.</w:t>
      </w:r>
    </w:p>
    <w:p>
      <w:pPr>
        <w:keepNext/>
        <w:spacing w:before="40" w:after="60"/>
        <w:jc w:val="center"/>
      </w:pPr>
      <w:r>
        <w:drawing>
          <wp:inline xmlns:a="http://schemas.openxmlformats.org/drawingml/2006/main" xmlns:pic="http://schemas.openxmlformats.org/drawingml/2006/picture">
            <wp:extent cx="7081787" cy="4983480"/>
            <wp:docPr id="8" name="Picture 8" descr="Hình 5.8 — UML Logical Class Diagram: Mô hình dữ liệu logic phục vụ kiểm soát OC"/>
            <wp:cNvGraphicFramePr>
              <a:graphicFrameLocks noChangeAspect="1"/>
            </wp:cNvGraphicFramePr>
            <a:graphic>
              <a:graphicData uri="http://schemas.openxmlformats.org/drawingml/2006/picture">
                <pic:pic>
                  <pic:nvPicPr>
                    <pic:cNvPr id="0" name="uml-08-logical-class-model.png"/>
                    <pic:cNvPicPr/>
                  </pic:nvPicPr>
                  <pic:blipFill>
                    <a:blip r:embed="rId18"/>
                    <a:stretch>
                      <a:fillRect/>
                    </a:stretch>
                  </pic:blipFill>
                  <pic:spPr>
                    <a:xfrm>
                      <a:off x="0" y="0"/>
                      <a:ext cx="7081787" cy="4983480"/>
                    </a:xfrm>
                    <a:prstGeom prst="rect"/>
                  </pic:spPr>
                </pic:pic>
              </a:graphicData>
            </a:graphic>
          </wp:inline>
        </w:drawing>
      </w:r>
    </w:p>
    <w:p>
      <w:pPr>
        <w:spacing w:before="0" w:after="120"/>
        <w:jc w:val="center"/>
      </w:pPr>
      <w:r>
        <w:rPr>
          <w:rFonts w:ascii="Calibri" w:hAnsi="Calibri" w:eastAsia="Calibri"/>
          <w:i/>
          <w:color w:val="555555"/>
          <w:sz w:val="17"/>
        </w:rPr>
        <w:t>Hình 5.8 — UML Logical Class Diagram: Mô hình dữ liệu logic phục vụ kiểm soát OC</w:t>
      </w:r>
    </w:p>
    <w:p>
      <w:pPr>
        <w:spacing w:before="0" w:after="80" w:line="240" w:lineRule="auto"/>
      </w:pPr>
      <w:r>
        <w:rPr>
          <w:rFonts w:ascii="Calibri" w:hAnsi="Calibri" w:eastAsia="Calibri"/>
          <w:b/>
          <w:color w:val="17365D"/>
          <w:sz w:val="16"/>
        </w:rPr>
        <w:t xml:space="preserve">Giải thích: </w:t>
      </w:r>
      <w:r>
        <w:rPr>
          <w:rFonts w:ascii="Calibri" w:hAnsi="Calibri" w:eastAsia="Calibri"/>
          <w:color w:val="000000"/>
          <w:sz w:val="16"/>
        </w:rPr>
        <w:t>Mô hình ưu tiên trace OC → transaction → rule result → exception → action/evidence/audit. Entity Article/Costing/Inventory/GRN/GDN là logic business, không khẳng định physical table.</w:t>
        <w:br/>
      </w:r>
      <w:r>
        <w:rPr>
          <w:rFonts w:ascii="Calibri" w:hAnsi="Calibri" w:eastAsia="Calibri"/>
          <w:b/>
          <w:color w:val="7A5A00"/>
          <w:sz w:val="16"/>
        </w:rPr>
        <w:t xml:space="preserve">Assumption/Gap: </w:t>
      </w:r>
      <w:r>
        <w:rPr>
          <w:rFonts w:ascii="Calibri" w:hAnsi="Calibri" w:eastAsia="Calibri"/>
          <w:color w:val="000000"/>
          <w:sz w:val="16"/>
        </w:rPr>
        <w:t>Primary key, surrogate key, effective dating và cardinality ngoại lệ: CHƯA XÁC NHẬN — cần Data Architect/WFX xác nhận.</w:t>
      </w:r>
    </w:p>
    <w:p>
      <w:pPr>
        <w:pStyle w:val="Heading1"/>
      </w:pPr>
      <w:r>
        <w:t>6. Detailed Screen Design</w:t>
      </w:r>
    </w:p>
    <w:p>
      <w:r>
        <w:rPr>
          <w:rFonts w:ascii="Calibri" w:hAnsi="Calibri" w:eastAsia="Calibri"/>
          <w:i w:val="0"/>
          <w:color w:val="000000"/>
          <w:sz w:val="21"/>
        </w:rPr>
        <w:t>Nguyên tắc UI: không có field chung tên Efficiency; mọi margin hiển thị tên đầy đủ, status nguồn và data snapshot. Detail transaction phải phân trang server-side.</w:t>
      </w:r>
    </w:p>
    <w:p>
      <w:pPr>
        <w:pStyle w:val="Heading2"/>
      </w:pPr>
      <w:r>
        <w:t>TABLE 03 — SCREEN INVENTORY</w:t>
      </w:r>
    </w:p>
    <w:tbl>
      <w:tblPr>
        <w:tblStyle w:val="TableGrid"/>
        <w:tblW w:type="dxa" w:w="14184"/>
        <w:jc w:val="left"/>
        <w:tblLayout w:type="fixed"/>
        <w:tblLook w:firstColumn="1" w:firstRow="1" w:lastColumn="0" w:lastRow="0" w:noHBand="0" w:noVBand="1" w:val="04A0"/>
        <w:tblInd w:w="120" w:type="dxa"/>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1008"/>
        <w:gridCol w:w="1656"/>
        <w:gridCol w:w="1800"/>
        <w:gridCol w:w="1296"/>
        <w:gridCol w:w="1152"/>
        <w:gridCol w:w="1728"/>
        <w:gridCol w:w="1584"/>
        <w:gridCol w:w="1656"/>
        <w:gridCol w:w="1152"/>
        <w:gridCol w:w="1152"/>
      </w:tblGrid>
      <w:tr>
        <w:trPr>
          <w:tblHeader w:val="true"/>
          <w:cantSplit/>
        </w:trPr>
        <w:tc>
          <w:tcPr>
            <w:tcW w:type="dxa" w:w="1008"/>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Screen ID</w:t>
            </w:r>
          </w:p>
        </w:tc>
        <w:tc>
          <w:tcPr>
            <w:tcW w:type="dxa" w:w="1656"/>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Screen Name</w:t>
            </w:r>
          </w:p>
        </w:tc>
        <w:tc>
          <w:tcPr>
            <w:tcW w:type="dxa" w:w="1800"/>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Purpose</w:t>
            </w:r>
          </w:p>
        </w:tc>
        <w:tc>
          <w:tcPr>
            <w:tcW w:type="dxa" w:w="1296"/>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Actor</w:t>
            </w:r>
          </w:p>
        </w:tc>
        <w:tc>
          <w:tcPr>
            <w:tcW w:type="dxa" w:w="1152"/>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Entry Point</w:t>
            </w:r>
          </w:p>
        </w:tc>
        <w:tc>
          <w:tcPr>
            <w:tcW w:type="dxa" w:w="1728"/>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Main Components</w:t>
            </w:r>
          </w:p>
        </w:tc>
        <w:tc>
          <w:tcPr>
            <w:tcW w:type="dxa" w:w="1584"/>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Actions</w:t>
            </w:r>
          </w:p>
        </w:tc>
        <w:tc>
          <w:tcPr>
            <w:tcW w:type="dxa" w:w="1656"/>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Data Required</w:t>
            </w:r>
          </w:p>
        </w:tc>
        <w:tc>
          <w:tcPr>
            <w:tcW w:type="dxa" w:w="1152"/>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Rule Dependency</w:t>
            </w:r>
          </w:p>
        </w:tc>
        <w:tc>
          <w:tcPr>
            <w:tcW w:type="dxa" w:w="1152"/>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Exit/Next Screen</w:t>
            </w:r>
          </w:p>
        </w:tc>
      </w:tr>
      <w:tr>
        <w:trPr>
          <w:cantSplit/>
        </w:trPr>
        <w:tc>
          <w:tcPr>
            <w:tcW w:type="dxa" w:w="100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SCR-01</w:t>
            </w:r>
          </w:p>
        </w:tc>
        <w:tc>
          <w:tcPr>
            <w:tcW w:type="dxa" w:w="165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Executive / Control Dashboard</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Theo dõi toàn bộ OC và exception</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Finance Controller</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Menu chính</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Cards, charts, top OC, aging</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Filter, drill-down, export</w:t>
            </w:r>
          </w:p>
        </w:tc>
        <w:tc>
          <w:tcPr>
            <w:tcW w:type="dxa" w:w="165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OC population, KPI, exception</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DQ/EFF/FINAL</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Exception List hoặc OC Overview</w:t>
            </w:r>
          </w:p>
        </w:tc>
      </w:tr>
      <w:tr>
        <w:trPr>
          <w:cantSplit/>
        </w:trPr>
        <w:tc>
          <w:tcPr>
            <w:tcW w:type="dxa" w:w="100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SCR-02</w:t>
            </w:r>
          </w:p>
        </w:tc>
        <w:tc>
          <w:tcPr>
            <w:tcW w:type="dxa" w:w="165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Exception List</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Quản lý danh sách case</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Finance và domain owner</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Dashboard/Menu</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Filter, grid, pagination</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Search, assign, open</w:t>
            </w:r>
          </w:p>
        </w:tc>
        <w:tc>
          <w:tcPr>
            <w:tcW w:type="dxa" w:w="165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ExceptionCase + margin</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Severity/state</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OC Overview/Workspace</w:t>
            </w:r>
          </w:p>
        </w:tc>
      </w:tr>
      <w:tr>
        <w:trPr>
          <w:cantSplit/>
        </w:trPr>
        <w:tc>
          <w:tcPr>
            <w:tcW w:type="dxa" w:w="100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SCR-03</w:t>
            </w:r>
          </w:p>
        </w:tc>
        <w:tc>
          <w:tcPr>
            <w:tcW w:type="dxa" w:w="165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OC Profitability Overview</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Tổng quan ba tầng profitability</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Finance, Accounting</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Dashboard/Exception List</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Header OC, KPI, status</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Drill-down, run rules</w:t>
            </w:r>
          </w:p>
        </w:tc>
        <w:tc>
          <w:tcPr>
            <w:tcW w:type="dxa" w:w="165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Sales, COGS, expense, plan</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EFF/FINAL</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Investigation Workspace</w:t>
            </w:r>
          </w:p>
        </w:tc>
      </w:tr>
      <w:tr>
        <w:trPr>
          <w:cantSplit/>
        </w:trPr>
        <w:tc>
          <w:tcPr>
            <w:tcW w:type="dxa" w:w="100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SCR-04</w:t>
            </w:r>
          </w:p>
        </w:tc>
        <w:tc>
          <w:tcPr>
            <w:tcW w:type="dxa" w:w="165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Production Flow</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Kiểm tra CUT→DISPATCH</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Production, Finance</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Workspace tab</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Timeline/stage grid</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Filter process, add evidence</w:t>
            </w:r>
          </w:p>
        </w:tc>
        <w:tc>
          <w:tcPr>
            <w:tcW w:type="dxa" w:w="165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Production/GRN/GDN</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QTY/PRD</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Material/Overhead/Action</w:t>
            </w:r>
          </w:p>
        </w:tc>
      </w:tr>
      <w:tr>
        <w:trPr>
          <w:cantSplit/>
        </w:trPr>
        <w:tc>
          <w:tcPr>
            <w:tcW w:type="dxa" w:w="100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SCR-05</w:t>
            </w:r>
          </w:p>
        </w:tc>
        <w:tc>
          <w:tcPr>
            <w:tcW w:type="dxa" w:w="165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Material Reconciliation</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Đối chiếu vật tư và Material COGS</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Accounting, Warehouse</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Workspace tab</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Article grid, variance</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Filter, evidence, action</w:t>
            </w:r>
          </w:p>
        </w:tc>
        <w:tc>
          <w:tcPr>
            <w:tcW w:type="dxa" w:w="165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Costing/Consumption/Inventory/COGS</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MAT</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Action/Revalidation</w:t>
            </w:r>
          </w:p>
        </w:tc>
      </w:tr>
      <w:tr>
        <w:trPr>
          <w:cantSplit/>
        </w:trPr>
        <w:tc>
          <w:tcPr>
            <w:tcW w:type="dxa" w:w="100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SCR-06</w:t>
            </w:r>
          </w:p>
        </w:tc>
        <w:tc>
          <w:tcPr>
            <w:tcW w:type="dxa" w:w="165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Overhead Reconciliation</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Đối chiếu Production Overhead tới GRN</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Accounting, Factory</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Workspace tab</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Period/Factory/Process/GRN</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Filter, evidence, action</w:t>
            </w:r>
          </w:p>
        </w:tc>
        <w:tc>
          <w:tcPr>
            <w:tcW w:type="dxa" w:w="165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Overhead sources + COGS</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OH</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Action/Revalidation</w:t>
            </w:r>
          </w:p>
        </w:tc>
      </w:tr>
      <w:tr>
        <w:trPr>
          <w:cantSplit/>
        </w:trPr>
        <w:tc>
          <w:tcPr>
            <w:tcW w:type="dxa" w:w="100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SCR-07</w:t>
            </w:r>
          </w:p>
        </w:tc>
        <w:tc>
          <w:tcPr>
            <w:tcW w:type="dxa" w:w="165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Exception Workspace</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Quản lý root cause, owner, action và approval</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Finance và owner</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Workspace/Exception List</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Exception, evidence, history</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Assign, comment, request revalidation, approve</w:t>
            </w:r>
          </w:p>
        </w:tc>
        <w:tc>
          <w:tcPr>
            <w:tcW w:type="dxa" w:w="165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Exception/Audit/RuleRun</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ROOT_CAUSE/state</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Revalidation/Closed Case</w:t>
            </w:r>
          </w:p>
        </w:tc>
      </w:tr>
    </w:tbl>
    <w:p>
      <w:pPr>
        <w:pStyle w:val="Heading2"/>
      </w:pPr>
      <w:r>
        <w:t>6.1 SCREEN 01 — EXECUTIVE / CONTROL DASHBOARD</w:t>
      </w:r>
    </w:p>
    <w:p>
      <w:r>
        <w:rPr>
          <w:rFonts w:ascii="Calibri" w:hAnsi="Calibri" w:eastAsia="Calibri"/>
          <w:i w:val="0"/>
          <w:color w:val="000000"/>
          <w:sz w:val="21"/>
        </w:rPr>
        <w:t>Cards: Total OC, Normal, Abnormal, Cost Incomplete, Action Required, Escalated, Closed, Total Financial Impact. Visuals: Top abnormal OC, margin distribution, exception by category/factory và aging. Click card/chart phải truyền filter sang Exception List.</w:t>
      </w:r>
    </w:p>
    <w:p>
      <w:pPr>
        <w:pStyle w:val="Heading2"/>
      </w:pPr>
      <w:r>
        <w:t>6.2 SCREEN 02 — EXCEPTION LIST</w:t>
      </w:r>
    </w:p>
    <w:p>
      <w:r>
        <w:rPr>
          <w:rFonts w:ascii="Calibri" w:hAnsi="Calibri" w:eastAsia="Calibri"/>
          <w:i w:val="0"/>
          <w:color w:val="000000"/>
          <w:sz w:val="21"/>
        </w:rPr>
        <w:t>Filter theo Company, Period, Customer, Style, OC, Factory, Rule, Severity, Status, Owner. Grid gồm ba tầng margin, Plan, Variance, Financial Impact, Main Exception, Owner, Status và Age; pagination/sort/filter phía server.</w:t>
      </w:r>
    </w:p>
    <w:p>
      <w:pPr>
        <w:pStyle w:val="Heading2"/>
      </w:pPr>
      <w:r>
        <w:t>6.3 SCREEN 03 — OC PROFITABILITY OVERVIEW</w:t>
      </w:r>
    </w:p>
    <w:p>
      <w:r>
        <w:rPr>
          <w:rFonts w:ascii="Calibri" w:hAnsi="Calibri" w:eastAsia="Calibri"/>
          <w:i w:val="0"/>
          <w:color w:val="000000"/>
          <w:sz w:val="21"/>
        </w:rPr>
        <w:t>Header định danh OC/Style/Customer/Company/Factory/Production Model. KPI block phải tách Reported COGS/Margin, Missing/Pending Cost, Adjusted Margin, BHQLDN, Final Margin và Planned Margin. Golden Case hiển thị 54,34% → 40,76% → 31,60%, Plan 10,69%.</w:t>
      </w:r>
    </w:p>
    <w:p>
      <w:pPr>
        <w:pStyle w:val="Heading2"/>
      </w:pPr>
      <w:r>
        <w:t>6.4 SCREEN 04 — PRODUCTION FLOW</w:t>
      </w:r>
    </w:p>
    <w:p>
      <w:r>
        <w:rPr>
          <w:rFonts w:ascii="Calibri" w:hAnsi="Calibri" w:eastAsia="Calibri"/>
          <w:i w:val="0"/>
          <w:color w:val="000000"/>
          <w:sz w:val="21"/>
        </w:rPr>
        <w:t>Timeline CUT, SEW, WASH, FINISH, PACKING, FG, DISPATCH. Mỗi stage hiển thị Factory, Input, Output, Loss, GDN, GRN, Journal, Ledger, Date. Stage mapping và loss formula còn chờ xác nhận.</w:t>
      </w:r>
    </w:p>
    <w:p>
      <w:pPr>
        <w:pStyle w:val="Heading2"/>
      </w:pPr>
      <w:r>
        <w:t>6.5 SCREEN 05 — MATERIAL RECONCILIATION</w:t>
      </w:r>
    </w:p>
    <w:p>
      <w:r>
        <w:rPr>
          <w:rFonts w:ascii="Calibri" w:hAnsi="Calibri" w:eastAsia="Calibri"/>
          <w:i w:val="0"/>
          <w:color w:val="000000"/>
          <w:sz w:val="21"/>
        </w:rPr>
        <w:t>Per-Article grid: Costing Qty/Price/Value; Purchase/Stock/Issue/Consumption/Return; Variance; Material COGS; Adjusted Cost; Difference; Rule. Consumption và Material COGS là hai cột/khái niệm độc lập.</w:t>
      </w:r>
    </w:p>
    <w:p>
      <w:pPr>
        <w:pStyle w:val="Heading2"/>
      </w:pPr>
      <w:r>
        <w:t>6.6 SCREEN 06 — OVERHEAD RECONCILIATION</w:t>
      </w:r>
    </w:p>
    <w:p>
      <w:r>
        <w:rPr>
          <w:rFonts w:ascii="Calibri" w:hAnsi="Calibri" w:eastAsia="Calibri"/>
          <w:i w:val="0"/>
          <w:color w:val="000000"/>
          <w:sz w:val="21"/>
        </w:rPr>
        <w:t>Phân tích theo Period, Factory, Process và GRN. Tách Qty, OK, Reject, Expected OH, Allocated OH, COGS OH, Pending OH, Difference. BHQLDN không xuất hiện như Production Overhead.</w:t>
      </w:r>
    </w:p>
    <w:p>
      <w:pPr>
        <w:pStyle w:val="Heading2"/>
      </w:pPr>
      <w:r>
        <w:t>6.7 SCREEN 07 — EXCEPTION WORKSPACE</w:t>
      </w:r>
    </w:p>
    <w:p>
      <w:r>
        <w:rPr>
          <w:rFonts w:ascii="Calibri" w:hAnsi="Calibri" w:eastAsia="Calibri"/>
          <w:i w:val="0"/>
          <w:color w:val="000000"/>
          <w:sz w:val="21"/>
        </w:rPr>
        <w:t>Sections: Exception, Root Cause, Evidence, Owner, Action, Comment, Attachment, History, Revalidation, Approval. Rule/AI có thể đề xuất root cause nhưng human xác nhận; state transition chịu permission/precondition.</w:t>
      </w:r>
    </w:p>
    <w:p>
      <w:pPr>
        <w:pStyle w:val="Heading2"/>
      </w:pPr>
      <w:r>
        <w:t>TABLE 04 — SCREEN FIELD SPECIFICATION</w:t>
      </w:r>
    </w:p>
    <w:tbl>
      <w:tblPr>
        <w:tblStyle w:val="TableGrid"/>
        <w:tblW w:type="dxa" w:w="13392"/>
        <w:jc w:val="left"/>
        <w:tblLayout w:type="fixed"/>
        <w:tblLook w:firstColumn="1" w:firstRow="1" w:lastColumn="0" w:lastRow="0" w:noHBand="0" w:noVBand="1" w:val="04A0"/>
        <w:tblInd w:w="120" w:type="dxa"/>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792"/>
        <w:gridCol w:w="792"/>
        <w:gridCol w:w="1152"/>
        <w:gridCol w:w="1944"/>
        <w:gridCol w:w="1584"/>
        <w:gridCol w:w="936"/>
        <w:gridCol w:w="1800"/>
        <w:gridCol w:w="792"/>
        <w:gridCol w:w="864"/>
        <w:gridCol w:w="792"/>
        <w:gridCol w:w="936"/>
        <w:gridCol w:w="1008"/>
      </w:tblGrid>
      <w:tr>
        <w:trPr>
          <w:tblHeader w:val="true"/>
          <w:cantSplit/>
        </w:trPr>
        <w:tc>
          <w:tcPr>
            <w:tcW w:type="dxa" w:w="792"/>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Screen</w:t>
            </w:r>
          </w:p>
        </w:tc>
        <w:tc>
          <w:tcPr>
            <w:tcW w:type="dxa" w:w="792"/>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Section</w:t>
            </w:r>
          </w:p>
        </w:tc>
        <w:tc>
          <w:tcPr>
            <w:tcW w:type="dxa" w:w="1152"/>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Field</w:t>
            </w:r>
          </w:p>
        </w:tc>
        <w:tc>
          <w:tcPr>
            <w:tcW w:type="dxa" w:w="1944"/>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Business Definition</w:t>
            </w:r>
          </w:p>
        </w:tc>
        <w:tc>
          <w:tcPr>
            <w:tcW w:type="dxa" w:w="1584"/>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Source</w:t>
            </w:r>
          </w:p>
        </w:tc>
        <w:tc>
          <w:tcPr>
            <w:tcW w:type="dxa" w:w="936"/>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Data Type</w:t>
            </w:r>
          </w:p>
        </w:tc>
        <w:tc>
          <w:tcPr>
            <w:tcW w:type="dxa" w:w="1800"/>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Calculation</w:t>
            </w:r>
          </w:p>
        </w:tc>
        <w:tc>
          <w:tcPr>
            <w:tcW w:type="dxa" w:w="792"/>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Editable?</w:t>
            </w:r>
          </w:p>
        </w:tc>
        <w:tc>
          <w:tcPr>
            <w:tcW w:type="dxa" w:w="864"/>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Filterable?</w:t>
            </w:r>
          </w:p>
        </w:tc>
        <w:tc>
          <w:tcPr>
            <w:tcW w:type="dxa" w:w="792"/>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Sortable?</w:t>
            </w:r>
          </w:p>
        </w:tc>
        <w:tc>
          <w:tcPr>
            <w:tcW w:type="dxa" w:w="936"/>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Drill-down?</w:t>
            </w:r>
          </w:p>
        </w:tc>
        <w:tc>
          <w:tcPr>
            <w:tcW w:type="dxa" w:w="1008"/>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Permission</w:t>
            </w:r>
          </w:p>
        </w:tc>
      </w:tr>
      <w:tr>
        <w:trPr>
          <w:cantSplit/>
        </w:trPr>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SCR-01</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Cards</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Total OC</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Số OC thuộc population theo filter</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OC Population target view</w:t>
            </w:r>
          </w:p>
        </w:tc>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Integer</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Count distinct OC</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Không</w:t>
            </w:r>
          </w:p>
        </w:tc>
        <w:tc>
          <w:tcPr>
            <w:tcW w:type="dxa" w:w="86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Có</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Không</w:t>
            </w:r>
          </w:p>
        </w:tc>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Có</w:t>
            </w:r>
          </w:p>
        </w:tc>
        <w:tc>
          <w:tcPr>
            <w:tcW w:type="dxa" w:w="100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Theo data scope</w:t>
            </w:r>
          </w:p>
        </w:tc>
      </w:tr>
      <w:tr>
        <w:trPr>
          <w:cantSplit/>
        </w:trPr>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SCR-01</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Cards</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Normal</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OC đạt điều kiện kết luận normal</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Rule/Exception result</w:t>
            </w:r>
          </w:p>
        </w:tc>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Integer</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Count by classification</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Không</w:t>
            </w:r>
          </w:p>
        </w:tc>
        <w:tc>
          <w:tcPr>
            <w:tcW w:type="dxa" w:w="86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Có</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Không</w:t>
            </w:r>
          </w:p>
        </w:tc>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Có</w:t>
            </w:r>
          </w:p>
        </w:tc>
        <w:tc>
          <w:tcPr>
            <w:tcW w:type="dxa" w:w="100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Theo data scope</w:t>
            </w:r>
          </w:p>
        </w:tc>
      </w:tr>
      <w:tr>
        <w:trPr>
          <w:cantSplit/>
        </w:trPr>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SCR-01</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Cards</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Abnormal</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OC còn bất thường sau kiểm soát</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ExceptionCase</w:t>
            </w:r>
          </w:p>
        </w:tc>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Integer</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Count active abnormal</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Không</w:t>
            </w:r>
          </w:p>
        </w:tc>
        <w:tc>
          <w:tcPr>
            <w:tcW w:type="dxa" w:w="86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Có</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Không</w:t>
            </w:r>
          </w:p>
        </w:tc>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Có</w:t>
            </w:r>
          </w:p>
        </w:tc>
        <w:tc>
          <w:tcPr>
            <w:tcW w:type="dxa" w:w="100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Theo data scope</w:t>
            </w:r>
          </w:p>
        </w:tc>
      </w:tr>
      <w:tr>
        <w:trPr>
          <w:cantSplit/>
        </w:trPr>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SCR-01</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Cards</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Cost Incomplete</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OC fail cost completeness</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RuleResult</w:t>
            </w:r>
          </w:p>
        </w:tc>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Integer</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Count COST_INCOMPLETE</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Không</w:t>
            </w:r>
          </w:p>
        </w:tc>
        <w:tc>
          <w:tcPr>
            <w:tcW w:type="dxa" w:w="86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Có</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Không</w:t>
            </w:r>
          </w:p>
        </w:tc>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Có</w:t>
            </w:r>
          </w:p>
        </w:tc>
        <w:tc>
          <w:tcPr>
            <w:tcW w:type="dxa" w:w="100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Theo data scope</w:t>
            </w:r>
          </w:p>
        </w:tc>
      </w:tr>
      <w:tr>
        <w:trPr>
          <w:cantSplit/>
        </w:trPr>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SCR-01</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Cards</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Action Required</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Case cần owner xử lý</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ExceptionCase</w:t>
            </w:r>
          </w:p>
        </w:tc>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Integer</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Count ACTION_REQUIRED</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Không</w:t>
            </w:r>
          </w:p>
        </w:tc>
        <w:tc>
          <w:tcPr>
            <w:tcW w:type="dxa" w:w="86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Có</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Không</w:t>
            </w:r>
          </w:p>
        </w:tc>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Có</w:t>
            </w:r>
          </w:p>
        </w:tc>
        <w:tc>
          <w:tcPr>
            <w:tcW w:type="dxa" w:w="100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Theo data scope</w:t>
            </w:r>
          </w:p>
        </w:tc>
      </w:tr>
      <w:tr>
        <w:trPr>
          <w:cantSplit/>
        </w:trPr>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SCR-01</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Cards</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Escalated</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Case đã escalation</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ExceptionCase</w:t>
            </w:r>
          </w:p>
        </w:tc>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Integer</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Count ESCALATED</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Không</w:t>
            </w:r>
          </w:p>
        </w:tc>
        <w:tc>
          <w:tcPr>
            <w:tcW w:type="dxa" w:w="86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Có</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Không</w:t>
            </w:r>
          </w:p>
        </w:tc>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Có</w:t>
            </w:r>
          </w:p>
        </w:tc>
        <w:tc>
          <w:tcPr>
            <w:tcW w:type="dxa" w:w="100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Theo data scope</w:t>
            </w:r>
          </w:p>
        </w:tc>
      </w:tr>
      <w:tr>
        <w:trPr>
          <w:cantSplit/>
        </w:trPr>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SCR-01</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Cards</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Closed</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Case đã Finance close</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ExceptionCase</w:t>
            </w:r>
          </w:p>
        </w:tc>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Integer</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Count CLOSED</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Không</w:t>
            </w:r>
          </w:p>
        </w:tc>
        <w:tc>
          <w:tcPr>
            <w:tcW w:type="dxa" w:w="86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Có</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Không</w:t>
            </w:r>
          </w:p>
        </w:tc>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Có</w:t>
            </w:r>
          </w:p>
        </w:tc>
        <w:tc>
          <w:tcPr>
            <w:tcW w:type="dxa" w:w="100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Theo data scope</w:t>
            </w:r>
          </w:p>
        </w:tc>
      </w:tr>
      <w:tr>
        <w:trPr>
          <w:cantSplit/>
        </w:trPr>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SCR-01</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Cards</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Total Financial Impact</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Tổng impact theo definition được phê duyệt</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RuleResult/Exception</w:t>
            </w:r>
          </w:p>
        </w:tc>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Decimal VND</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CHƯA XÁC NHẬN — cần Finance xác nhận</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Không</w:t>
            </w:r>
          </w:p>
        </w:tc>
        <w:tc>
          <w:tcPr>
            <w:tcW w:type="dxa" w:w="86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Có</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Có</w:t>
            </w:r>
          </w:p>
        </w:tc>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Có</w:t>
            </w:r>
          </w:p>
        </w:tc>
        <w:tc>
          <w:tcPr>
            <w:tcW w:type="dxa" w:w="100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Finance</w:t>
            </w:r>
          </w:p>
        </w:tc>
      </w:tr>
      <w:tr>
        <w:trPr>
          <w:cantSplit/>
        </w:trPr>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SCR-01</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Charts</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Margin distribution</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Phân bố Reported/Adjusted/Final Margin</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Profitability target view</w:t>
            </w:r>
          </w:p>
        </w:tc>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Chart</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Bucket CHƯA XÁC NHẬN</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Không</w:t>
            </w:r>
          </w:p>
        </w:tc>
        <w:tc>
          <w:tcPr>
            <w:tcW w:type="dxa" w:w="86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Có</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Không</w:t>
            </w:r>
          </w:p>
        </w:tc>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Có</w:t>
            </w:r>
          </w:p>
        </w:tc>
        <w:tc>
          <w:tcPr>
            <w:tcW w:type="dxa" w:w="100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Theo data scope</w:t>
            </w:r>
          </w:p>
        </w:tc>
      </w:tr>
      <w:tr>
        <w:trPr>
          <w:cantSplit/>
        </w:trPr>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SCR-01</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Charts</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Exception aging</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Tuổi case theo trạng thái</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ExceptionCase</w:t>
            </w:r>
          </w:p>
        </w:tc>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Chart</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Current time - opened time</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Không</w:t>
            </w:r>
          </w:p>
        </w:tc>
        <w:tc>
          <w:tcPr>
            <w:tcW w:type="dxa" w:w="86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Có</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Có</w:t>
            </w:r>
          </w:p>
        </w:tc>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Có</w:t>
            </w:r>
          </w:p>
        </w:tc>
        <w:tc>
          <w:tcPr>
            <w:tcW w:type="dxa" w:w="100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Theo data scope</w:t>
            </w:r>
          </w:p>
        </w:tc>
      </w:tr>
      <w:tr>
        <w:trPr>
          <w:cantSplit/>
        </w:trPr>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SCR-02</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Filter</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Company/Period/Customer/Style/OC/Factory</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Bộ lọc danh mục</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Curated dimensions</w:t>
            </w:r>
          </w:p>
        </w:tc>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Text/Date</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Không</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Không</w:t>
            </w:r>
          </w:p>
        </w:tc>
        <w:tc>
          <w:tcPr>
            <w:tcW w:type="dxa" w:w="86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Có</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Không</w:t>
            </w:r>
          </w:p>
        </w:tc>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Không</w:t>
            </w:r>
          </w:p>
        </w:tc>
        <w:tc>
          <w:tcPr>
            <w:tcW w:type="dxa" w:w="100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Theo data scope</w:t>
            </w:r>
          </w:p>
        </w:tc>
      </w:tr>
      <w:tr>
        <w:trPr>
          <w:cantSplit/>
        </w:trPr>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SCR-02</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Filter</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Rule/Severity/Status/Owner</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Bộ lọc exception</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RuleResult/ExceptionCase</w:t>
            </w:r>
          </w:p>
        </w:tc>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Enum/Text</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Không</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Không</w:t>
            </w:r>
          </w:p>
        </w:tc>
        <w:tc>
          <w:tcPr>
            <w:tcW w:type="dxa" w:w="86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Có</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Không</w:t>
            </w:r>
          </w:p>
        </w:tc>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Không</w:t>
            </w:r>
          </w:p>
        </w:tc>
        <w:tc>
          <w:tcPr>
            <w:tcW w:type="dxa" w:w="100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Theo role</w:t>
            </w:r>
          </w:p>
        </w:tc>
      </w:tr>
      <w:tr>
        <w:trPr>
          <w:cantSplit/>
        </w:trPr>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SCR-02</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Grid</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OC/Style</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Định danh điều tra</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SalesRegister/OCList</w:t>
            </w:r>
          </w:p>
        </w:tc>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Text</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Mapping CHƯA XÁC NHẬN</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Không</w:t>
            </w:r>
          </w:p>
        </w:tc>
        <w:tc>
          <w:tcPr>
            <w:tcW w:type="dxa" w:w="86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Có</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Có</w:t>
            </w:r>
          </w:p>
        </w:tc>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Có</w:t>
            </w:r>
          </w:p>
        </w:tc>
        <w:tc>
          <w:tcPr>
            <w:tcW w:type="dxa" w:w="100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Theo data scope</w:t>
            </w:r>
          </w:p>
        </w:tc>
      </w:tr>
      <w:tr>
        <w:trPr>
          <w:cantSplit/>
        </w:trPr>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SCR-02</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Grid</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Reported/Adjusted/Final Margin</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Ba KPI margin riêng biệt</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Calculated target</w:t>
            </w:r>
          </w:p>
        </w:tc>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Percentage</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Theo KPI Catalog</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Không</w:t>
            </w:r>
          </w:p>
        </w:tc>
        <w:tc>
          <w:tcPr>
            <w:tcW w:type="dxa" w:w="86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Có</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Có</w:t>
            </w:r>
          </w:p>
        </w:tc>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Có</w:t>
            </w:r>
          </w:p>
        </w:tc>
        <w:tc>
          <w:tcPr>
            <w:tcW w:type="dxa" w:w="100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Theo data scope</w:t>
            </w:r>
          </w:p>
        </w:tc>
      </w:tr>
      <w:tr>
        <w:trPr>
          <w:cantSplit/>
        </w:trPr>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SCR-02</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Grid</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Plan/Variance</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Planned Margin và chênh lệch</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Costing source/Calculated</w:t>
            </w:r>
          </w:p>
        </w:tc>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Percentage/pp</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Chỉ khi completeness PASS</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Không</w:t>
            </w:r>
          </w:p>
        </w:tc>
        <w:tc>
          <w:tcPr>
            <w:tcW w:type="dxa" w:w="86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Có</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Có</w:t>
            </w:r>
          </w:p>
        </w:tc>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Có</w:t>
            </w:r>
          </w:p>
        </w:tc>
        <w:tc>
          <w:tcPr>
            <w:tcW w:type="dxa" w:w="100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Theo data scope</w:t>
            </w:r>
          </w:p>
        </w:tc>
      </w:tr>
      <w:tr>
        <w:trPr>
          <w:cantSplit/>
        </w:trPr>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SCR-02</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Grid</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Financial Impact</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Impact dùng ưu tiên case</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RuleResult</w:t>
            </w:r>
          </w:p>
        </w:tc>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Decimal VND</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CHƯA XÁC NHẬN</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Không</w:t>
            </w:r>
          </w:p>
        </w:tc>
        <w:tc>
          <w:tcPr>
            <w:tcW w:type="dxa" w:w="86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Có</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Có</w:t>
            </w:r>
          </w:p>
        </w:tc>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Có</w:t>
            </w:r>
          </w:p>
        </w:tc>
        <w:tc>
          <w:tcPr>
            <w:tcW w:type="dxa" w:w="100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Finance</w:t>
            </w:r>
          </w:p>
        </w:tc>
      </w:tr>
      <w:tr>
        <w:trPr>
          <w:cantSplit/>
        </w:trPr>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SCR-02</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Grid</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Main Exception/Severity/Owner/Status/Age</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Thông tin xử lý case</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ExceptionCase</w:t>
            </w:r>
          </w:p>
        </w:tc>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Mixed</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Theo state/rule</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Owner theo quyền</w:t>
            </w:r>
          </w:p>
        </w:tc>
        <w:tc>
          <w:tcPr>
            <w:tcW w:type="dxa" w:w="86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Có</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Có</w:t>
            </w:r>
          </w:p>
        </w:tc>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Có</w:t>
            </w:r>
          </w:p>
        </w:tc>
        <w:tc>
          <w:tcPr>
            <w:tcW w:type="dxa" w:w="100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Theo role</w:t>
            </w:r>
          </w:p>
        </w:tc>
      </w:tr>
      <w:tr>
        <w:trPr>
          <w:cantSplit/>
        </w:trPr>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SCR-03</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Header</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OC/Style/Customer/Company</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Định danh OC</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SalesRegister/OCList</w:t>
            </w:r>
          </w:p>
        </w:tc>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Text</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Mapping CHƯA XÁC NHẬN</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Không</w:t>
            </w:r>
          </w:p>
        </w:tc>
        <w:tc>
          <w:tcPr>
            <w:tcW w:type="dxa" w:w="86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Không</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Không</w:t>
            </w:r>
          </w:p>
        </w:tc>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Có</w:t>
            </w:r>
          </w:p>
        </w:tc>
        <w:tc>
          <w:tcPr>
            <w:tcW w:type="dxa" w:w="100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Theo scope</w:t>
            </w:r>
          </w:p>
        </w:tc>
      </w:tr>
      <w:tr>
        <w:trPr>
          <w:cantSplit/>
        </w:trPr>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SCR-03</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Header</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Order Qty/Sales Qty</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Số đặt hàng và số invoiced/dispatched</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OCList/SalesRegister</w:t>
            </w:r>
          </w:p>
        </w:tc>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Decimal</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Không</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Không</w:t>
            </w:r>
          </w:p>
        </w:tc>
        <w:tc>
          <w:tcPr>
            <w:tcW w:type="dxa" w:w="86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Không</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Có</w:t>
            </w:r>
          </w:p>
        </w:tc>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Có</w:t>
            </w:r>
          </w:p>
        </w:tc>
        <w:tc>
          <w:tcPr>
            <w:tcW w:type="dxa" w:w="100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Theo scope</w:t>
            </w:r>
          </w:p>
        </w:tc>
      </w:tr>
      <w:tr>
        <w:trPr>
          <w:cantSplit/>
        </w:trPr>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SCR-03</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Header</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Factory/Production Model</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Đơn vị và mô hình sản xuất</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COGS/WFX target</w:t>
            </w:r>
          </w:p>
        </w:tc>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Text</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Production Model CHƯA XÁC NHẬN</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Không</w:t>
            </w:r>
          </w:p>
        </w:tc>
        <w:tc>
          <w:tcPr>
            <w:tcW w:type="dxa" w:w="86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Có</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Có</w:t>
            </w:r>
          </w:p>
        </w:tc>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Có</w:t>
            </w:r>
          </w:p>
        </w:tc>
        <w:tc>
          <w:tcPr>
            <w:tcW w:type="dxa" w:w="100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Theo scope</w:t>
            </w:r>
          </w:p>
        </w:tc>
      </w:tr>
      <w:tr>
        <w:trPr>
          <w:cantSplit/>
        </w:trPr>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SCR-03</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KPI</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Revenue/Reported COGS/Reported Margin</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Kết quả reported</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SalesRegister/COGS</w:t>
            </w:r>
          </w:p>
        </w:tc>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VND/%</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Theo KPI Catalog</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Không</w:t>
            </w:r>
          </w:p>
        </w:tc>
        <w:tc>
          <w:tcPr>
            <w:tcW w:type="dxa" w:w="86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Không</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Có</w:t>
            </w:r>
          </w:p>
        </w:tc>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Có</w:t>
            </w:r>
          </w:p>
        </w:tc>
        <w:tc>
          <w:tcPr>
            <w:tcW w:type="dxa" w:w="100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Theo scope</w:t>
            </w:r>
          </w:p>
        </w:tc>
      </w:tr>
      <w:tr>
        <w:trPr>
          <w:cantSplit/>
        </w:trPr>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SCR-03</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KPI</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Missing/Pending Cost/Adjusted Margin</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Kết quả sau cost completeness</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RuleResult</w:t>
            </w:r>
          </w:p>
        </w:tc>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VND/%</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Theo KPI Catalog</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Không</w:t>
            </w:r>
          </w:p>
        </w:tc>
        <w:tc>
          <w:tcPr>
            <w:tcW w:type="dxa" w:w="86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Không</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Có</w:t>
            </w:r>
          </w:p>
        </w:tc>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Có</w:t>
            </w:r>
          </w:p>
        </w:tc>
        <w:tc>
          <w:tcPr>
            <w:tcW w:type="dxa" w:w="100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Theo scope</w:t>
            </w:r>
          </w:p>
        </w:tc>
      </w:tr>
      <w:tr>
        <w:trPr>
          <w:cantSplit/>
        </w:trPr>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SCR-03</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KPI</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BHQLDN/Final Margin/Planned Margin</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Kết quả cuối và plan</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Allocation/Costing</w:t>
            </w:r>
          </w:p>
        </w:tc>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VND/%</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Theo KPI Catalog</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Không</w:t>
            </w:r>
          </w:p>
        </w:tc>
        <w:tc>
          <w:tcPr>
            <w:tcW w:type="dxa" w:w="86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Không</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Có</w:t>
            </w:r>
          </w:p>
        </w:tc>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Có</w:t>
            </w:r>
          </w:p>
        </w:tc>
        <w:tc>
          <w:tcPr>
            <w:tcW w:type="dxa" w:w="100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Finance</w:t>
            </w:r>
          </w:p>
        </w:tc>
      </w:tr>
      <w:tr>
        <w:trPr>
          <w:cantSplit/>
        </w:trPr>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SCR-04</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Timeline</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Stage</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CUT/SEW/WASH/FINISH/PACKING/FG/DISPATCH</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WFX target</w:t>
            </w:r>
          </w:p>
        </w:tc>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Enum</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Stage mapping CHƯA XÁC NHẬN</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Không</w:t>
            </w:r>
          </w:p>
        </w:tc>
        <w:tc>
          <w:tcPr>
            <w:tcW w:type="dxa" w:w="86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Có</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Có</w:t>
            </w:r>
          </w:p>
        </w:tc>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Có</w:t>
            </w:r>
          </w:p>
        </w:tc>
        <w:tc>
          <w:tcPr>
            <w:tcW w:type="dxa" w:w="100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Production/Finance</w:t>
            </w:r>
          </w:p>
        </w:tc>
      </w:tr>
      <w:tr>
        <w:trPr>
          <w:cantSplit/>
        </w:trPr>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SCR-04</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Stage</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Factory/Input/Output/Loss</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Quantity theo stage</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WFX target</w:t>
            </w:r>
          </w:p>
        </w:tc>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Decimal</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Loss logic CHƯA XÁC NHẬN</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Không</w:t>
            </w:r>
          </w:p>
        </w:tc>
        <w:tc>
          <w:tcPr>
            <w:tcW w:type="dxa" w:w="86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Có</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Có</w:t>
            </w:r>
          </w:p>
        </w:tc>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Có</w:t>
            </w:r>
          </w:p>
        </w:tc>
        <w:tc>
          <w:tcPr>
            <w:tcW w:type="dxa" w:w="100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Production/Finance</w:t>
            </w:r>
          </w:p>
        </w:tc>
      </w:tr>
      <w:tr>
        <w:trPr>
          <w:cantSplit/>
        </w:trPr>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SCR-04</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Stage</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GDN/GRN/Journal/Ledger/Date</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Chứng từ và ngày trace</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WFX target</w:t>
            </w:r>
          </w:p>
        </w:tc>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Text/Date</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Không</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Không</w:t>
            </w:r>
          </w:p>
        </w:tc>
        <w:tc>
          <w:tcPr>
            <w:tcW w:type="dxa" w:w="86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Có</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Có</w:t>
            </w:r>
          </w:p>
        </w:tc>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Có</w:t>
            </w:r>
          </w:p>
        </w:tc>
        <w:tc>
          <w:tcPr>
            <w:tcW w:type="dxa" w:w="100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Production/Finance</w:t>
            </w:r>
          </w:p>
        </w:tc>
      </w:tr>
      <w:tr>
        <w:trPr>
          <w:cantSplit/>
        </w:trPr>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SCR-05</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Grid</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Article/Material Category</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Vật tư và nhóm vật tư</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Costing/WFX target</w:t>
            </w:r>
          </w:p>
        </w:tc>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Text</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Mapping CHƯA XÁC NHẬN</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Không</w:t>
            </w:r>
          </w:p>
        </w:tc>
        <w:tc>
          <w:tcPr>
            <w:tcW w:type="dxa" w:w="86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Có</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Có</w:t>
            </w:r>
          </w:p>
        </w:tc>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Có</w:t>
            </w:r>
          </w:p>
        </w:tc>
        <w:tc>
          <w:tcPr>
            <w:tcW w:type="dxa" w:w="100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Accounting/Warehouse</w:t>
            </w:r>
          </w:p>
        </w:tc>
      </w:tr>
      <w:tr>
        <w:trPr>
          <w:cantSplit/>
        </w:trPr>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SCR-05</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Grid</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Costing Qty/Price/Value</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Plan material</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Costing target</w:t>
            </w:r>
          </w:p>
        </w:tc>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Decimal/VND</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Version CHƯA XÁC NHẬN</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Không</w:t>
            </w:r>
          </w:p>
        </w:tc>
        <w:tc>
          <w:tcPr>
            <w:tcW w:type="dxa" w:w="86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Có</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Có</w:t>
            </w:r>
          </w:p>
        </w:tc>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Có</w:t>
            </w:r>
          </w:p>
        </w:tc>
        <w:tc>
          <w:tcPr>
            <w:tcW w:type="dxa" w:w="100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Costing/Finance</w:t>
            </w:r>
          </w:p>
        </w:tc>
      </w:tr>
      <w:tr>
        <w:trPr>
          <w:cantSplit/>
        </w:trPr>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SCR-05</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Grid</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Purchase/Stock/Issue/Consumption/Return</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Luồng vật tư</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WFX target</w:t>
            </w:r>
          </w:p>
        </w:tc>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Decimal</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Không đồng nhất Consumption với COGS</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Không</w:t>
            </w:r>
          </w:p>
        </w:tc>
        <w:tc>
          <w:tcPr>
            <w:tcW w:type="dxa" w:w="86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Có</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Có</w:t>
            </w:r>
          </w:p>
        </w:tc>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Có</w:t>
            </w:r>
          </w:p>
        </w:tc>
        <w:tc>
          <w:tcPr>
            <w:tcW w:type="dxa" w:w="100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Accounting/Warehouse</w:t>
            </w:r>
          </w:p>
        </w:tc>
      </w:tr>
      <w:tr>
        <w:trPr>
          <w:cantSplit/>
        </w:trPr>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SCR-05</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Grid</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Variance/Material COGS/Adjusted Cost/Difference</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Reconciliation result</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COGS + RuleResult</w:t>
            </w:r>
          </w:p>
        </w:tc>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VND</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Theo rule/KPI</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Không</w:t>
            </w:r>
          </w:p>
        </w:tc>
        <w:tc>
          <w:tcPr>
            <w:tcW w:type="dxa" w:w="86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Có</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Có</w:t>
            </w:r>
          </w:p>
        </w:tc>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Có</w:t>
            </w:r>
          </w:p>
        </w:tc>
        <w:tc>
          <w:tcPr>
            <w:tcW w:type="dxa" w:w="100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Finance/Accounting</w:t>
            </w:r>
          </w:p>
        </w:tc>
      </w:tr>
      <w:tr>
        <w:trPr>
          <w:cantSplit/>
        </w:trPr>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SCR-05</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Grid</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Rule</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Kết quả MAT rule</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RuleResult</w:t>
            </w:r>
          </w:p>
        </w:tc>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Enum</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PASS/FAIL/WARNING/DATA_INCOMPLETE</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Không</w:t>
            </w:r>
          </w:p>
        </w:tc>
        <w:tc>
          <w:tcPr>
            <w:tcW w:type="dxa" w:w="86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Có</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Có</w:t>
            </w:r>
          </w:p>
        </w:tc>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Có</w:t>
            </w:r>
          </w:p>
        </w:tc>
        <w:tc>
          <w:tcPr>
            <w:tcW w:type="dxa" w:w="100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Theo scope</w:t>
            </w:r>
          </w:p>
        </w:tc>
      </w:tr>
      <w:tr>
        <w:trPr>
          <w:cantSplit/>
        </w:trPr>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SCR-06</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Filter</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Period/Factory/Process</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Chiều phân tích overhead</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Curated dimensions</w:t>
            </w:r>
          </w:p>
        </w:tc>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Mixed</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Không</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Không</w:t>
            </w:r>
          </w:p>
        </w:tc>
        <w:tc>
          <w:tcPr>
            <w:tcW w:type="dxa" w:w="86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Có</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Không</w:t>
            </w:r>
          </w:p>
        </w:tc>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Không</w:t>
            </w:r>
          </w:p>
        </w:tc>
        <w:tc>
          <w:tcPr>
            <w:tcW w:type="dxa" w:w="100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Accounting/Finance</w:t>
            </w:r>
          </w:p>
        </w:tc>
      </w:tr>
      <w:tr>
        <w:trPr>
          <w:cantSplit/>
        </w:trPr>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SCR-06</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Grid</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GRN/Qty/OK/Reject</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Chứng từ và quantity nhận</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WFX target</w:t>
            </w:r>
          </w:p>
        </w:tc>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Text/Decimal</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Phải tách OK và Reject</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Không</w:t>
            </w:r>
          </w:p>
        </w:tc>
        <w:tc>
          <w:tcPr>
            <w:tcW w:type="dxa" w:w="86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Có</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Có</w:t>
            </w:r>
          </w:p>
        </w:tc>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Có</w:t>
            </w:r>
          </w:p>
        </w:tc>
        <w:tc>
          <w:tcPr>
            <w:tcW w:type="dxa" w:w="100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Accounting/Factory</w:t>
            </w:r>
          </w:p>
        </w:tc>
      </w:tr>
      <w:tr>
        <w:trPr>
          <w:cantSplit/>
        </w:trPr>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SCR-06</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Grid</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Expected OH/Allocated OH/COGS OH/Pending OH/Difference</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Đối chiếu Production Overhead</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WFX target + COGS</w:t>
            </w:r>
          </w:p>
        </w:tc>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VND</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Theo KPI/rule; threshold chưa xác nhận</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Không</w:t>
            </w:r>
          </w:p>
        </w:tc>
        <w:tc>
          <w:tcPr>
            <w:tcW w:type="dxa" w:w="86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Có</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Có</w:t>
            </w:r>
          </w:p>
        </w:tc>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Có</w:t>
            </w:r>
          </w:p>
        </w:tc>
        <w:tc>
          <w:tcPr>
            <w:tcW w:type="dxa" w:w="100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Finance/Accounting</w:t>
            </w:r>
          </w:p>
        </w:tc>
      </w:tr>
      <w:tr>
        <w:trPr>
          <w:cantSplit/>
        </w:trPr>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SCR-06</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Grid</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Rule Status</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Kết quả OH rule</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RuleResult</w:t>
            </w:r>
          </w:p>
        </w:tc>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Enum</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PASS/FAIL/WARNING/DATA_INCOMPLETE</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Không</w:t>
            </w:r>
          </w:p>
        </w:tc>
        <w:tc>
          <w:tcPr>
            <w:tcW w:type="dxa" w:w="86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Có</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Có</w:t>
            </w:r>
          </w:p>
        </w:tc>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Có</w:t>
            </w:r>
          </w:p>
        </w:tc>
        <w:tc>
          <w:tcPr>
            <w:tcW w:type="dxa" w:w="100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Theo scope</w:t>
            </w:r>
          </w:p>
        </w:tc>
      </w:tr>
      <w:tr>
        <w:trPr>
          <w:cantSplit/>
        </w:trPr>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SCR-07</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Exception</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Code/Category/Severity/Status</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Định danh và trạng thái case</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ExceptionCase</w:t>
            </w:r>
          </w:p>
        </w:tc>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Enum</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Theo catalog/state machine</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Severity theo quyền</w:t>
            </w:r>
          </w:p>
        </w:tc>
        <w:tc>
          <w:tcPr>
            <w:tcW w:type="dxa" w:w="86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Có</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Có</w:t>
            </w:r>
          </w:p>
        </w:tc>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Có</w:t>
            </w:r>
          </w:p>
        </w:tc>
        <w:tc>
          <w:tcPr>
            <w:tcW w:type="dxa" w:w="100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Theo role</w:t>
            </w:r>
          </w:p>
        </w:tc>
      </w:tr>
      <w:tr>
        <w:trPr>
          <w:cantSplit/>
        </w:trPr>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SCR-07</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Root Cause</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Root Cause</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Nguyên nhân kết luận</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RuleResult/User confirmation</w:t>
            </w:r>
          </w:p>
        </w:tc>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Enum/Text</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AI/rule chỉ đề xuất; human xác nhận</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Có</w:t>
            </w:r>
          </w:p>
        </w:tc>
        <w:tc>
          <w:tcPr>
            <w:tcW w:type="dxa" w:w="86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Có</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Có</w:t>
            </w:r>
          </w:p>
        </w:tc>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Có</w:t>
            </w:r>
          </w:p>
        </w:tc>
        <w:tc>
          <w:tcPr>
            <w:tcW w:type="dxa" w:w="100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Finance/Owner</w:t>
            </w:r>
          </w:p>
        </w:tc>
      </w:tr>
      <w:tr>
        <w:trPr>
          <w:cantSplit/>
        </w:trPr>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SCR-07</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Owner</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Owner/Due Date</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Người chịu trách nhiệm và hạn</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ExceptionAction</w:t>
            </w:r>
          </w:p>
        </w:tc>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User/Date</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SLA CHƯA XÁC NHẬN</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Có</w:t>
            </w:r>
          </w:p>
        </w:tc>
        <w:tc>
          <w:tcPr>
            <w:tcW w:type="dxa" w:w="86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Có</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Có</w:t>
            </w:r>
          </w:p>
        </w:tc>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Có</w:t>
            </w:r>
          </w:p>
        </w:tc>
        <w:tc>
          <w:tcPr>
            <w:tcW w:type="dxa" w:w="100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Finance/Owner</w:t>
            </w:r>
          </w:p>
        </w:tc>
      </w:tr>
      <w:tr>
        <w:trPr>
          <w:cantSplit/>
        </w:trPr>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SCR-07</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Action</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Action/Comment/Attachment</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Hành động và chứng cứ</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ExceptionAction/Evidence</w:t>
            </w:r>
          </w:p>
        </w:tc>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Text/File</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Validation file CHƯA XÁC NHẬN</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Có</w:t>
            </w:r>
          </w:p>
        </w:tc>
        <w:tc>
          <w:tcPr>
            <w:tcW w:type="dxa" w:w="86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Có</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Có</w:t>
            </w:r>
          </w:p>
        </w:tc>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Có</w:t>
            </w:r>
          </w:p>
        </w:tc>
        <w:tc>
          <w:tcPr>
            <w:tcW w:type="dxa" w:w="100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Theo role</w:t>
            </w:r>
          </w:p>
        </w:tc>
      </w:tr>
      <w:tr>
        <w:trPr>
          <w:cantSplit/>
        </w:trPr>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SCR-07</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History</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Action History/Rule Runs</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Dòng thời gian không sửa</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AuditLog/RuleRun</w:t>
            </w:r>
          </w:p>
        </w:tc>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Timeline</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Versioned</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Không</w:t>
            </w:r>
          </w:p>
        </w:tc>
        <w:tc>
          <w:tcPr>
            <w:tcW w:type="dxa" w:w="86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Có</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Có</w:t>
            </w:r>
          </w:p>
        </w:tc>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Có</w:t>
            </w:r>
          </w:p>
        </w:tc>
        <w:tc>
          <w:tcPr>
            <w:tcW w:type="dxa" w:w="100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Theo scope</w:t>
            </w:r>
          </w:p>
        </w:tc>
      </w:tr>
      <w:tr>
        <w:trPr>
          <w:cantSplit/>
        </w:trPr>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SCR-07</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Control</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Request Revalidation/Approve/Close/Escalate</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Nút chuyển trạng thái</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Application service</w:t>
            </w:r>
          </w:p>
        </w:tc>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Action</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Permission + precondition</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Theo role</w:t>
            </w:r>
          </w:p>
        </w:tc>
        <w:tc>
          <w:tcPr>
            <w:tcW w:type="dxa" w:w="86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Không</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Không</w:t>
            </w:r>
          </w:p>
        </w:tc>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Không</w:t>
            </w:r>
          </w:p>
        </w:tc>
        <w:tc>
          <w:tcPr>
            <w:tcW w:type="dxa" w:w="100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Theo state/role</w:t>
            </w:r>
          </w:p>
        </w:tc>
      </w:tr>
    </w:tbl>
    <w:p>
      <w:pPr>
        <w:pStyle w:val="Heading1"/>
      </w:pPr>
      <w:r>
        <w:t>7. Feature Catalog</w:t>
      </w:r>
    </w:p>
    <w:p>
      <w:pPr>
        <w:pStyle w:val="Heading2"/>
      </w:pPr>
      <w:r>
        <w:t>TABLE 02 — FEATURE CATALOG</w:t>
      </w:r>
    </w:p>
    <w:tbl>
      <w:tblPr>
        <w:tblStyle w:val="TableGrid"/>
        <w:tblW w:type="dxa" w:w="13680"/>
        <w:jc w:val="left"/>
        <w:tblLayout w:type="fixed"/>
        <w:tblLook w:firstColumn="1" w:firstRow="1" w:lastColumn="0" w:lastRow="0" w:noHBand="0" w:noVBand="1" w:val="04A0"/>
        <w:tblInd w:w="120" w:type="dxa"/>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936"/>
        <w:gridCol w:w="1296"/>
        <w:gridCol w:w="1584"/>
        <w:gridCol w:w="1872"/>
        <w:gridCol w:w="1440"/>
        <w:gridCol w:w="1440"/>
        <w:gridCol w:w="1800"/>
        <w:gridCol w:w="1368"/>
        <w:gridCol w:w="792"/>
        <w:gridCol w:w="1152"/>
      </w:tblGrid>
      <w:tr>
        <w:trPr>
          <w:tblHeader w:val="true"/>
          <w:cantSplit/>
        </w:trPr>
        <w:tc>
          <w:tcPr>
            <w:tcW w:type="dxa" w:w="936"/>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Feature ID</w:t>
            </w:r>
          </w:p>
        </w:tc>
        <w:tc>
          <w:tcPr>
            <w:tcW w:type="dxa" w:w="1296"/>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Module</w:t>
            </w:r>
          </w:p>
        </w:tc>
        <w:tc>
          <w:tcPr>
            <w:tcW w:type="dxa" w:w="1584"/>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Feature</w:t>
            </w:r>
          </w:p>
        </w:tc>
        <w:tc>
          <w:tcPr>
            <w:tcW w:type="dxa" w:w="1872"/>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Business Purpose</w:t>
            </w:r>
          </w:p>
        </w:tc>
        <w:tc>
          <w:tcPr>
            <w:tcW w:type="dxa" w:w="1440"/>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Primary Actor</w:t>
            </w:r>
          </w:p>
        </w:tc>
        <w:tc>
          <w:tcPr>
            <w:tcW w:type="dxa" w:w="1440"/>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Input</w:t>
            </w:r>
          </w:p>
        </w:tc>
        <w:tc>
          <w:tcPr>
            <w:tcW w:type="dxa" w:w="1800"/>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System Processing</w:t>
            </w:r>
          </w:p>
        </w:tc>
        <w:tc>
          <w:tcPr>
            <w:tcW w:type="dxa" w:w="1368"/>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Output</w:t>
            </w:r>
          </w:p>
        </w:tc>
        <w:tc>
          <w:tcPr>
            <w:tcW w:type="dxa" w:w="792"/>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Priority</w:t>
            </w:r>
          </w:p>
        </w:tc>
        <w:tc>
          <w:tcPr>
            <w:tcW w:type="dxa" w:w="1152"/>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MVP Phase</w:t>
            </w:r>
          </w:p>
        </w:tc>
      </w:tr>
      <w:tr>
        <w:trPr>
          <w:cantSplit/>
        </w:trPr>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F-001</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OC Population</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Xây tập OC theo kỳ</w:t>
            </w:r>
          </w:p>
        </w:tc>
        <w:tc>
          <w:tcPr>
            <w:tcW w:type="dxa" w:w="187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Đảm bảo population đầy đủ từ Sales</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IT/Data, Finance</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Period/Company</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Lấy OC có Sales; kiểm tra mapping</w:t>
            </w:r>
          </w:p>
        </w:tc>
        <w:tc>
          <w:tcPr>
            <w:tcW w:type="dxa" w:w="136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Danh sách OC và readiness</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P0</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MVP</w:t>
            </w:r>
          </w:p>
        </w:tc>
      </w:tr>
      <w:tr>
        <w:trPr>
          <w:cantSplit/>
        </w:trPr>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F-002</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Data Readiness</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Chặn kết luận khi thiếu dữ liệu critical</w:t>
            </w:r>
          </w:p>
        </w:tc>
        <w:tc>
          <w:tcPr>
            <w:tcW w:type="dxa" w:w="187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Tránh Final Margin sai</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System, IT/Data</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OC data</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Chạy DQ rules</w:t>
            </w:r>
          </w:p>
        </w:tc>
        <w:tc>
          <w:tcPr>
            <w:tcW w:type="dxa" w:w="136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PASS/WARNING/DATA_INCOMPLETE</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P0</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MVP</w:t>
            </w:r>
          </w:p>
        </w:tc>
      </w:tr>
      <w:tr>
        <w:trPr>
          <w:cantSplit/>
        </w:trPr>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F-003</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Dashboard</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Thẻ KPI và danh sách bất thường</w:t>
            </w:r>
          </w:p>
        </w:tc>
        <w:tc>
          <w:tcPr>
            <w:tcW w:type="dxa" w:w="187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Ưu tiên điều tra</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Finance Controller</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Rule/exception results</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Aggregate server-side</w:t>
            </w:r>
          </w:p>
        </w:tc>
        <w:tc>
          <w:tcPr>
            <w:tcW w:type="dxa" w:w="136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Dashboard</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P0</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MVP</w:t>
            </w:r>
          </w:p>
        </w:tc>
      </w:tr>
      <w:tr>
        <w:trPr>
          <w:cantSplit/>
        </w:trPr>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F-004</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Exception List</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Tìm, lọc, sắp xếp, phân trang</w:t>
            </w:r>
          </w:p>
        </w:tc>
        <w:tc>
          <w:tcPr>
            <w:tcW w:type="dxa" w:w="187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Quản lý danh mục case</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Finance và owner</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Filter</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Query theo quyền</w:t>
            </w:r>
          </w:p>
        </w:tc>
        <w:tc>
          <w:tcPr>
            <w:tcW w:type="dxa" w:w="136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Danh sách case</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P0</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MVP</w:t>
            </w:r>
          </w:p>
        </w:tc>
      </w:tr>
      <w:tr>
        <w:trPr>
          <w:cantSplit/>
        </w:trPr>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F-005</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OC Overview</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Hiển thị ba tầng margin</w:t>
            </w:r>
          </w:p>
        </w:tc>
        <w:tc>
          <w:tcPr>
            <w:tcW w:type="dxa" w:w="187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Tránh dùng một Efficiency duy nhất</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Finance, Accounting</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OC</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Tổng hợp Sales/COGS/expense/plan</w:t>
            </w:r>
          </w:p>
        </w:tc>
        <w:tc>
          <w:tcPr>
            <w:tcW w:type="dxa" w:w="136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Profitability summary</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P0</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MVP</w:t>
            </w:r>
          </w:p>
        </w:tc>
      </w:tr>
      <w:tr>
        <w:trPr>
          <w:cantSplit/>
        </w:trPr>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F-006</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Production</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Theo dõi CUT→DISPATCH</w:t>
            </w:r>
          </w:p>
        </w:tc>
        <w:tc>
          <w:tcPr>
            <w:tcW w:type="dxa" w:w="187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Phát hiện lệch quantity/process</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Production, Finance</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OC</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Ghép stage transaction</w:t>
            </w:r>
          </w:p>
        </w:tc>
        <w:tc>
          <w:tcPr>
            <w:tcW w:type="dxa" w:w="136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Timeline và rule result</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P0</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MVP</w:t>
            </w:r>
          </w:p>
        </w:tc>
      </w:tr>
      <w:tr>
        <w:trPr>
          <w:cantSplit/>
        </w:trPr>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F-007</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Material</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Reconcile costing/issue/consumption/return/COGS</w:t>
            </w:r>
          </w:p>
        </w:tc>
        <w:tc>
          <w:tcPr>
            <w:tcW w:type="dxa" w:w="187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Xác định missing/pending material cost</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Accounting, Warehouse</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OC/Article</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Chuẩn hóa và đối chiếu</w:t>
            </w:r>
          </w:p>
        </w:tc>
        <w:tc>
          <w:tcPr>
            <w:tcW w:type="dxa" w:w="136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Material reconciliation</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P0</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MVP</w:t>
            </w:r>
          </w:p>
        </w:tc>
      </w:tr>
      <w:tr>
        <w:trPr>
          <w:cantSplit/>
        </w:trPr>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F-008</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Overhead</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Reconcile allocation tới GRN</w:t>
            </w:r>
          </w:p>
        </w:tc>
        <w:tc>
          <w:tcPr>
            <w:tcW w:type="dxa" w:w="187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Nhìn thấy pending overhead</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Accounting, Factory</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OC/GRN/Process</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Đối chiếu expected/allocated/COGS</w:t>
            </w:r>
          </w:p>
        </w:tc>
        <w:tc>
          <w:tcPr>
            <w:tcW w:type="dxa" w:w="136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Overhead reconciliation</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P0</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MVP</w:t>
            </w:r>
          </w:p>
        </w:tc>
      </w:tr>
      <w:tr>
        <w:trPr>
          <w:cantSplit/>
        </w:trPr>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F-009</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Subcontracting</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Kiểm tra internal/external subcontract</w:t>
            </w:r>
          </w:p>
        </w:tc>
        <w:tc>
          <w:tcPr>
            <w:tcW w:type="dxa" w:w="187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Phát hiện cost/document thiếu</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Purchasing, Accounting</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Supplier Invoice/CM</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Rule và evidence</w:t>
            </w:r>
          </w:p>
        </w:tc>
        <w:tc>
          <w:tcPr>
            <w:tcW w:type="dxa" w:w="136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Subcontract exception</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P1</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Pilot</w:t>
            </w:r>
          </w:p>
        </w:tc>
      </w:tr>
      <w:tr>
        <w:trPr>
          <w:cantSplit/>
        </w:trPr>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F-010</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Costing</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Chọn Costing Plan version</w:t>
            </w:r>
          </w:p>
        </w:tc>
        <w:tc>
          <w:tcPr>
            <w:tcW w:type="dxa" w:w="187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So sánh plan sau cost completeness</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Costing, Finance</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Costing data</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Validate version</w:t>
            </w:r>
          </w:p>
        </w:tc>
        <w:tc>
          <w:tcPr>
            <w:tcW w:type="dxa" w:w="136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Planned Margin</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P0</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MVP nếu source sẵn sàng</w:t>
            </w:r>
          </w:p>
        </w:tc>
      </w:tr>
      <w:tr>
        <w:trPr>
          <w:cantSplit/>
        </w:trPr>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F-011</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Rule Run</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Chạy rule theo OC/batch</w:t>
            </w:r>
          </w:p>
        </w:tc>
        <w:tc>
          <w:tcPr>
            <w:tcW w:type="dxa" w:w="187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Tạo kết quả kiểm soát reproducible</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System, IT/Data</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Curated data + rule version</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Execute ordered stages</w:t>
            </w:r>
          </w:p>
        </w:tc>
        <w:tc>
          <w:tcPr>
            <w:tcW w:type="dxa" w:w="136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RuleRun/RuleResult</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P0</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MVP</w:t>
            </w:r>
          </w:p>
        </w:tc>
      </w:tr>
      <w:tr>
        <w:trPr>
          <w:cantSplit/>
        </w:trPr>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F-012</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Exception</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Tạo/giao owner/cập nhật action</w:t>
            </w:r>
          </w:p>
        </w:tc>
        <w:tc>
          <w:tcPr>
            <w:tcW w:type="dxa" w:w="187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Kiểm soát xử lý liên phòng ban</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Finance và owner</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Failed/warning rules</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State machine</w:t>
            </w:r>
          </w:p>
        </w:tc>
        <w:tc>
          <w:tcPr>
            <w:tcW w:type="dxa" w:w="136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ExceptionCase</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P0</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MVP</w:t>
            </w:r>
          </w:p>
        </w:tc>
      </w:tr>
      <w:tr>
        <w:trPr>
          <w:cantSplit/>
        </w:trPr>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F-013</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Evidence</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Đính kèm/chỉ dẫn chứng cứ</w:t>
            </w:r>
          </w:p>
        </w:tc>
        <w:tc>
          <w:tcPr>
            <w:tcW w:type="dxa" w:w="187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Trace mọi kết luận</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Tất cả owner</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File/link/note</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Validate và version</w:t>
            </w:r>
          </w:p>
        </w:tc>
        <w:tc>
          <w:tcPr>
            <w:tcW w:type="dxa" w:w="136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Evidence record</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P0</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MVP</w:t>
            </w:r>
          </w:p>
        </w:tc>
      </w:tr>
      <w:tr>
        <w:trPr>
          <w:cantSplit/>
        </w:trPr>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F-014</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Revalidation</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Refresh và chạy lại</w:t>
            </w:r>
          </w:p>
        </w:tc>
        <w:tc>
          <w:tcPr>
            <w:tcW w:type="dxa" w:w="187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Xác nhận correction đã hiệu lực</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IT/Data, Finance</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Action completed</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New rule run; compare version</w:t>
            </w:r>
          </w:p>
        </w:tc>
        <w:tc>
          <w:tcPr>
            <w:tcW w:type="dxa" w:w="136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Revalidation result</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P0</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MVP</w:t>
            </w:r>
          </w:p>
        </w:tc>
      </w:tr>
      <w:tr>
        <w:trPr>
          <w:cantSplit/>
        </w:trPr>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F-015</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Approval</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Approve/reject/close/escalate</w:t>
            </w:r>
          </w:p>
        </w:tc>
        <w:tc>
          <w:tcPr>
            <w:tcW w:type="dxa" w:w="187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Đảm bảo human control</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Finance Controller</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Review package</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Permission + precondition</w:t>
            </w:r>
          </w:p>
        </w:tc>
        <w:tc>
          <w:tcPr>
            <w:tcW w:type="dxa" w:w="136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Final status</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P0</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MVP</w:t>
            </w:r>
          </w:p>
        </w:tc>
      </w:tr>
      <w:tr>
        <w:trPr>
          <w:cantSplit/>
        </w:trPr>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F-016</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Audit</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Ghi actor/before/after/reason</w:t>
            </w:r>
          </w:p>
        </w:tc>
        <w:tc>
          <w:tcPr>
            <w:tcW w:type="dxa" w:w="187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Traceability</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System</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User/system event</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Append-only logical log</w:t>
            </w:r>
          </w:p>
        </w:tc>
        <w:tc>
          <w:tcPr>
            <w:tcW w:type="dxa" w:w="136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AuditLog</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P0</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MVP</w:t>
            </w:r>
          </w:p>
        </w:tc>
      </w:tr>
      <w:tr>
        <w:trPr>
          <w:cantSplit/>
        </w:trPr>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F-017</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Export/BI</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Xuất danh sách/kết quả đã kiểm soát</w:t>
            </w:r>
          </w:p>
        </w:tc>
        <w:tc>
          <w:tcPr>
            <w:tcW w:type="dxa" w:w="187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Chia sẻ có kiểm soát</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Finance, Reporting</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Filter/result</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Server-side export</w:t>
            </w:r>
          </w:p>
        </w:tc>
        <w:tc>
          <w:tcPr>
            <w:tcW w:type="dxa" w:w="136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File/data feed</w:t>
            </w:r>
          </w:p>
        </w:tc>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P1</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Pilot</w:t>
            </w:r>
          </w:p>
        </w:tc>
      </w:tr>
      <w:tr>
        <w:trPr>
          <w:cantSplit/>
        </w:trPr>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F-018</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Factory foundation</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Chuẩn bị dimension/grain</w:t>
            </w:r>
          </w:p>
        </w:tc>
        <w:tc>
          <w:tcPr>
            <w:tcW w:type="dxa" w:w="187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Sẵn sàng WS3</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Data Team</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Factory/Process/Model</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Curate dimensions</w:t>
            </w:r>
          </w:p>
        </w:tc>
        <w:tc>
          <w:tcPr>
            <w:tcW w:type="dxa" w:w="136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Analytics-ready data</w:t>
            </w:r>
          </w:p>
        </w:tc>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P1</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Pilot foundation</w:t>
            </w:r>
          </w:p>
        </w:tc>
      </w:tr>
    </w:tbl>
    <w:p>
      <w:pPr>
        <w:pStyle w:val="Heading1"/>
      </w:pPr>
      <w:r>
        <w:t>8. Business Rules</w:t>
      </w:r>
    </w:p>
    <w:p>
      <w:r>
        <w:rPr>
          <w:rFonts w:ascii="Calibri" w:hAnsi="Calibri" w:eastAsia="Calibri"/>
          <w:i w:val="0"/>
          <w:color w:val="000000"/>
          <w:sz w:val="21"/>
        </w:rPr>
        <w:t>Các nguyên tắc dưới đây là guardrail bắt buộc cho thiết kế và kiểm thử:</w:t>
      </w:r>
    </w:p>
    <w:p>
      <w:pPr>
        <w:pStyle w:val="ListNumber"/>
        <w:numPr>
          <w:ilvl w:val="0"/>
          <w:numId w:val="12"/>
        </w:numPr>
        <w:spacing w:after="80" w:line="264" w:lineRule="auto"/>
      </w:pPr>
      <w:r>
        <w:rPr>
          <w:rFonts w:ascii="Calibri" w:hAnsi="Calibri" w:eastAsia="Calibri"/>
          <w:color w:val="000000"/>
          <w:sz w:val="21"/>
        </w:rPr>
        <w:t>Không kết luận OC tốt chỉ vì Margin cao.</w:t>
      </w:r>
    </w:p>
    <w:p>
      <w:pPr>
        <w:pStyle w:val="ListNumber"/>
        <w:numPr>
          <w:ilvl w:val="0"/>
          <w:numId w:val="12"/>
        </w:numPr>
        <w:spacing w:after="80" w:line="264" w:lineRule="auto"/>
      </w:pPr>
      <w:r>
        <w:rPr>
          <w:rFonts w:ascii="Calibri" w:hAnsi="Calibri" w:eastAsia="Calibri"/>
          <w:color w:val="000000"/>
          <w:sz w:val="21"/>
        </w:rPr>
        <w:t>Cost Completeness phải được kiểm tra trước Final Profitability.</w:t>
      </w:r>
    </w:p>
    <w:p>
      <w:pPr>
        <w:pStyle w:val="ListNumber"/>
        <w:numPr>
          <w:ilvl w:val="0"/>
          <w:numId w:val="12"/>
        </w:numPr>
        <w:spacing w:after="80" w:line="264" w:lineRule="auto"/>
      </w:pPr>
      <w:r>
        <w:rPr>
          <w:rFonts w:ascii="Calibri" w:hAnsi="Calibri" w:eastAsia="Calibri"/>
          <w:color w:val="000000"/>
          <w:sz w:val="21"/>
        </w:rPr>
        <w:t>Material Consumption không đồng nghĩa Material COGS.</w:t>
      </w:r>
    </w:p>
    <w:p>
      <w:pPr>
        <w:pStyle w:val="ListNumber"/>
        <w:numPr>
          <w:ilvl w:val="0"/>
          <w:numId w:val="12"/>
        </w:numPr>
        <w:spacing w:after="80" w:line="264" w:lineRule="auto"/>
      </w:pPr>
      <w:r>
        <w:rPr>
          <w:rFonts w:ascii="Calibri" w:hAnsi="Calibri" w:eastAsia="Calibri"/>
          <w:color w:val="000000"/>
          <w:sz w:val="21"/>
        </w:rPr>
        <w:t>Production Consumption và Sales COGS phải reconcile theo finished stock/reject/variance.</w:t>
      </w:r>
    </w:p>
    <w:p>
      <w:pPr>
        <w:pStyle w:val="ListNumber"/>
        <w:numPr>
          <w:ilvl w:val="0"/>
          <w:numId w:val="12"/>
        </w:numPr>
        <w:spacing w:after="80" w:line="264" w:lineRule="auto"/>
      </w:pPr>
      <w:r>
        <w:rPr>
          <w:rFonts w:ascii="Calibri" w:hAnsi="Calibri" w:eastAsia="Calibri"/>
          <w:color w:val="000000"/>
          <w:sz w:val="21"/>
        </w:rPr>
        <w:t>Production Overhead phải được kiểm tra tới GRN.</w:t>
      </w:r>
    </w:p>
    <w:p>
      <w:pPr>
        <w:pStyle w:val="ListNumber"/>
        <w:numPr>
          <w:ilvl w:val="0"/>
          <w:numId w:val="12"/>
        </w:numPr>
        <w:spacing w:after="80" w:line="264" w:lineRule="auto"/>
      </w:pPr>
      <w:r>
        <w:rPr>
          <w:rFonts w:ascii="Calibri" w:hAnsi="Calibri" w:eastAsia="Calibri"/>
          <w:color w:val="000000"/>
          <w:sz w:val="21"/>
        </w:rPr>
        <w:t>OK Qty và Reject Qty phải được phân biệt.</w:t>
      </w:r>
    </w:p>
    <w:p>
      <w:pPr>
        <w:pStyle w:val="ListNumber"/>
        <w:numPr>
          <w:ilvl w:val="0"/>
          <w:numId w:val="12"/>
        </w:numPr>
        <w:spacing w:after="80" w:line="264" w:lineRule="auto"/>
      </w:pPr>
      <w:r>
        <w:rPr>
          <w:rFonts w:ascii="Calibri" w:hAnsi="Calibri" w:eastAsia="Calibri"/>
          <w:color w:val="000000"/>
          <w:sz w:val="21"/>
        </w:rPr>
        <w:t>Pending Overhead phải được nhìn thấy dù chưa vào COGS.</w:t>
      </w:r>
    </w:p>
    <w:p>
      <w:pPr>
        <w:pStyle w:val="ListNumber"/>
        <w:numPr>
          <w:ilvl w:val="0"/>
          <w:numId w:val="12"/>
        </w:numPr>
        <w:spacing w:after="80" w:line="264" w:lineRule="auto"/>
      </w:pPr>
      <w:r>
        <w:rPr>
          <w:rFonts w:ascii="Calibri" w:hAnsi="Calibri" w:eastAsia="Calibri"/>
          <w:color w:val="000000"/>
          <w:sz w:val="21"/>
        </w:rPr>
        <w:t>Reported Margin, Adjusted Gross Margin và Final Margin là ba KPI khác nhau.</w:t>
      </w:r>
    </w:p>
    <w:p>
      <w:pPr>
        <w:pStyle w:val="ListNumber"/>
        <w:numPr>
          <w:ilvl w:val="0"/>
          <w:numId w:val="12"/>
        </w:numPr>
        <w:spacing w:after="80" w:line="264" w:lineRule="auto"/>
      </w:pPr>
      <w:r>
        <w:rPr>
          <w:rFonts w:ascii="Calibri" w:hAnsi="Calibri" w:eastAsia="Calibri"/>
          <w:color w:val="000000"/>
          <w:sz w:val="21"/>
        </w:rPr>
        <w:t>Final Margin chỉ được so với Costing sau khi Cost Completeness PASS.</w:t>
      </w:r>
    </w:p>
    <w:p>
      <w:pPr>
        <w:pStyle w:val="ListNumber"/>
        <w:numPr>
          <w:ilvl w:val="0"/>
          <w:numId w:val="12"/>
        </w:numPr>
        <w:spacing w:after="80" w:line="264" w:lineRule="auto"/>
      </w:pPr>
      <w:r>
        <w:rPr>
          <w:rFonts w:ascii="Calibri" w:hAnsi="Calibri" w:eastAsia="Calibri"/>
          <w:color w:val="000000"/>
          <w:sz w:val="21"/>
        </w:rPr>
        <w:t>Rule Engine không tự sửa source system.</w:t>
      </w:r>
    </w:p>
    <w:p>
      <w:pPr>
        <w:pStyle w:val="ListNumber"/>
        <w:numPr>
          <w:ilvl w:val="0"/>
          <w:numId w:val="12"/>
        </w:numPr>
        <w:spacing w:after="80" w:line="264" w:lineRule="auto"/>
      </w:pPr>
      <w:r>
        <w:rPr>
          <w:rFonts w:ascii="Calibri" w:hAnsi="Calibri" w:eastAsia="Calibri"/>
          <w:color w:val="000000"/>
          <w:sz w:val="21"/>
        </w:rPr>
        <w:t>Correction xảy ra tại Source System, sau đó Refresh → Re-run → Revalidate.</w:t>
      </w:r>
    </w:p>
    <w:p>
      <w:pPr>
        <w:pStyle w:val="ListNumber"/>
        <w:numPr>
          <w:ilvl w:val="0"/>
          <w:numId w:val="12"/>
        </w:numPr>
        <w:spacing w:after="80" w:line="264" w:lineRule="auto"/>
      </w:pPr>
      <w:r>
        <w:rPr>
          <w:rFonts w:ascii="Calibri" w:hAnsi="Calibri" w:eastAsia="Calibri"/>
          <w:color w:val="000000"/>
          <w:sz w:val="21"/>
        </w:rPr>
        <w:t>Mọi kết luận phải trace được về Evidence.</w:t>
      </w:r>
    </w:p>
    <w:p>
      <w:pPr>
        <w:pStyle w:val="Heading2"/>
      </w:pPr>
      <w:r>
        <w:t>TABLE 06 — RULE CATALOG</w:t>
      </w:r>
    </w:p>
    <w:p>
      <w:r>
        <w:rPr>
          <w:rFonts w:ascii="Calibri" w:hAnsi="Calibri" w:eastAsia="Calibri"/>
          <w:i/>
          <w:color w:val="000000"/>
          <w:sz w:val="21"/>
        </w:rPr>
        <w:t>Rule ID là logical target identifier. Threshold và accounting logic chưa được phê duyệt được ghi rõ CHƯA XÁC NHẬN.</w:t>
      </w:r>
    </w:p>
    <w:tbl>
      <w:tblPr>
        <w:tblStyle w:val="TableGrid"/>
        <w:tblW w:type="dxa" w:w="14256"/>
        <w:jc w:val="left"/>
        <w:tblLayout w:type="fixed"/>
        <w:tblLook w:firstColumn="1" w:firstRow="1" w:lastColumn="0" w:lastRow="0" w:noHBand="0" w:noVBand="1" w:val="04A0"/>
        <w:tblInd w:w="120" w:type="dxa"/>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729"/>
        <w:gridCol w:w="663"/>
        <w:gridCol w:w="1061"/>
        <w:gridCol w:w="1525"/>
        <w:gridCol w:w="1194"/>
        <w:gridCol w:w="1525"/>
        <w:gridCol w:w="1061"/>
        <w:gridCol w:w="729"/>
        <w:gridCol w:w="1061"/>
        <w:gridCol w:w="1061"/>
        <w:gridCol w:w="1127"/>
        <w:gridCol w:w="862"/>
        <w:gridCol w:w="928"/>
        <w:gridCol w:w="729"/>
      </w:tblGrid>
      <w:tr>
        <w:trPr>
          <w:tblHeader w:val="true"/>
          <w:cantSplit/>
        </w:trPr>
        <w:tc>
          <w:tcPr>
            <w:tcW w:type="dxa" w:w="729"/>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1"/>
              </w:rPr>
              <w:t>Rule ID</w:t>
            </w:r>
          </w:p>
        </w:tc>
        <w:tc>
          <w:tcPr>
            <w:tcW w:type="dxa" w:w="663"/>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1"/>
              </w:rPr>
              <w:t>Rule Group</w:t>
            </w:r>
          </w:p>
        </w:tc>
        <w:tc>
          <w:tcPr>
            <w:tcW w:type="dxa" w:w="1061"/>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1"/>
              </w:rPr>
              <w:t>Rule Name</w:t>
            </w:r>
          </w:p>
        </w:tc>
        <w:tc>
          <w:tcPr>
            <w:tcW w:type="dxa" w:w="1525"/>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1"/>
              </w:rPr>
              <w:t>Business Question</w:t>
            </w:r>
          </w:p>
        </w:tc>
        <w:tc>
          <w:tcPr>
            <w:tcW w:type="dxa" w:w="1194"/>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1"/>
              </w:rPr>
              <w:t>Required Data</w:t>
            </w:r>
          </w:p>
        </w:tc>
        <w:tc>
          <w:tcPr>
            <w:tcW w:type="dxa" w:w="1525"/>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1"/>
              </w:rPr>
              <w:t>Formula / Logic</w:t>
            </w:r>
          </w:p>
        </w:tc>
        <w:tc>
          <w:tcPr>
            <w:tcW w:type="dxa" w:w="1061"/>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1"/>
              </w:rPr>
              <w:t>Threshold</w:t>
            </w:r>
          </w:p>
        </w:tc>
        <w:tc>
          <w:tcPr>
            <w:tcW w:type="dxa" w:w="729"/>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1"/>
              </w:rPr>
              <w:t>Severity</w:t>
            </w:r>
          </w:p>
        </w:tc>
        <w:tc>
          <w:tcPr>
            <w:tcW w:type="dxa" w:w="1061"/>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1"/>
              </w:rPr>
              <w:t>PASS Condition</w:t>
            </w:r>
          </w:p>
        </w:tc>
        <w:tc>
          <w:tcPr>
            <w:tcW w:type="dxa" w:w="1061"/>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1"/>
              </w:rPr>
              <w:t>FAIL Condition</w:t>
            </w:r>
          </w:p>
        </w:tc>
        <w:tc>
          <w:tcPr>
            <w:tcW w:type="dxa" w:w="1127"/>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1"/>
              </w:rPr>
              <w:t>Exception Code</w:t>
            </w:r>
          </w:p>
        </w:tc>
        <w:tc>
          <w:tcPr>
            <w:tcW w:type="dxa" w:w="862"/>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1"/>
              </w:rPr>
              <w:t>Owner</w:t>
            </w:r>
          </w:p>
        </w:tc>
        <w:tc>
          <w:tcPr>
            <w:tcW w:type="dxa" w:w="928"/>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1"/>
              </w:rPr>
              <w:t>Evidence</w:t>
            </w:r>
          </w:p>
        </w:tc>
        <w:tc>
          <w:tcPr>
            <w:tcW w:type="dxa" w:w="729"/>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1"/>
              </w:rPr>
              <w:t>Status</w:t>
            </w:r>
          </w:p>
        </w:tc>
      </w:tr>
      <w:tr>
        <w:trPr>
          <w:cantSplit/>
        </w:trPr>
        <w:tc>
          <w:tcPr>
            <w:tcW w:type="dxa" w:w="729"/>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DQ-001</w:t>
            </w:r>
          </w:p>
        </w:tc>
        <w:tc>
          <w:tcPr>
            <w:tcW w:type="dxa" w:w="663"/>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DQ</w:t>
            </w:r>
          </w:p>
        </w:tc>
        <w:tc>
          <w:tcPr>
            <w:tcW w:type="dxa" w:w="1061"/>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Sales availability</w:t>
            </w:r>
          </w:p>
        </w:tc>
        <w:tc>
          <w:tcPr>
            <w:tcW w:type="dxa" w:w="1525"/>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OC có Sales hợp lệ trong kỳ không?</w:t>
            </w:r>
          </w:p>
        </w:tc>
        <w:tc>
          <w:tcPr>
            <w:tcW w:type="dxa" w:w="119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SalesRegister</w:t>
            </w:r>
          </w:p>
        </w:tc>
        <w:tc>
          <w:tcPr>
            <w:tcW w:type="dxa" w:w="1525"/>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Kiểm tra record và Revenue/GLDate</w:t>
            </w:r>
          </w:p>
        </w:tc>
        <w:tc>
          <w:tcPr>
            <w:tcW w:type="dxa" w:w="1061"/>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CHƯA XÁC NHẬN</w:t>
            </w:r>
          </w:p>
        </w:tc>
        <w:tc>
          <w:tcPr>
            <w:tcW w:type="dxa" w:w="729"/>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Critical</w:t>
            </w:r>
          </w:p>
        </w:tc>
        <w:tc>
          <w:tcPr>
            <w:tcW w:type="dxa" w:w="1061"/>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Có dữ liệu đủ</w:t>
            </w:r>
          </w:p>
        </w:tc>
        <w:tc>
          <w:tcPr>
            <w:tcW w:type="dxa" w:w="1061"/>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Thiếu/không hợp lệ</w:t>
            </w:r>
          </w:p>
        </w:tc>
        <w:tc>
          <w:tcPr>
            <w:tcW w:type="dxa" w:w="1127"/>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DQ_SALES_MISSING</w:t>
            </w:r>
          </w:p>
        </w:tc>
        <w:tc>
          <w:tcPr>
            <w:tcW w:type="dxa" w:w="86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IT/Data</w:t>
            </w:r>
          </w:p>
        </w:tc>
        <w:tc>
          <w:tcPr>
            <w:tcW w:type="dxa" w:w="9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Source snapshot</w:t>
            </w:r>
          </w:p>
        </w:tc>
        <w:tc>
          <w:tcPr>
            <w:tcW w:type="dxa" w:w="729"/>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Draft</w:t>
            </w:r>
          </w:p>
        </w:tc>
      </w:tr>
      <w:tr>
        <w:trPr>
          <w:cantSplit/>
        </w:trPr>
        <w:tc>
          <w:tcPr>
            <w:tcW w:type="dxa" w:w="729"/>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DQ-002</w:t>
            </w:r>
          </w:p>
        </w:tc>
        <w:tc>
          <w:tcPr>
            <w:tcW w:type="dxa" w:w="663"/>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DQ</w:t>
            </w:r>
          </w:p>
        </w:tc>
        <w:tc>
          <w:tcPr>
            <w:tcW w:type="dxa" w:w="1061"/>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COGS availability</w:t>
            </w:r>
          </w:p>
        </w:tc>
        <w:tc>
          <w:tcPr>
            <w:tcW w:type="dxa" w:w="1525"/>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OC có COGS record không?</w:t>
            </w:r>
          </w:p>
        </w:tc>
        <w:tc>
          <w:tcPr>
            <w:tcW w:type="dxa" w:w="119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COGS</w:t>
            </w:r>
          </w:p>
        </w:tc>
        <w:tc>
          <w:tcPr>
            <w:tcW w:type="dxa" w:w="1525"/>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Kiểm tra record, TotalCOGS, COGSQty</w:t>
            </w:r>
          </w:p>
        </w:tc>
        <w:tc>
          <w:tcPr>
            <w:tcW w:type="dxa" w:w="1061"/>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CHƯA XÁC NHẬN</w:t>
            </w:r>
          </w:p>
        </w:tc>
        <w:tc>
          <w:tcPr>
            <w:tcW w:type="dxa" w:w="729"/>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Critical</w:t>
            </w:r>
          </w:p>
        </w:tc>
        <w:tc>
          <w:tcPr>
            <w:tcW w:type="dxa" w:w="1061"/>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Dữ liệu đủ</w:t>
            </w:r>
          </w:p>
        </w:tc>
        <w:tc>
          <w:tcPr>
            <w:tcW w:type="dxa" w:w="1061"/>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Thiếu critical field</w:t>
            </w:r>
          </w:p>
        </w:tc>
        <w:tc>
          <w:tcPr>
            <w:tcW w:type="dxa" w:w="1127"/>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DQ_COGS_MISSING</w:t>
            </w:r>
          </w:p>
        </w:tc>
        <w:tc>
          <w:tcPr>
            <w:tcW w:type="dxa" w:w="86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IT/Data</w:t>
            </w:r>
          </w:p>
        </w:tc>
        <w:tc>
          <w:tcPr>
            <w:tcW w:type="dxa" w:w="9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Source snapshot</w:t>
            </w:r>
          </w:p>
        </w:tc>
        <w:tc>
          <w:tcPr>
            <w:tcW w:type="dxa" w:w="729"/>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Draft</w:t>
            </w:r>
          </w:p>
        </w:tc>
      </w:tr>
      <w:tr>
        <w:trPr>
          <w:cantSplit/>
        </w:trPr>
        <w:tc>
          <w:tcPr>
            <w:tcW w:type="dxa" w:w="729"/>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DQ-003</w:t>
            </w:r>
          </w:p>
        </w:tc>
        <w:tc>
          <w:tcPr>
            <w:tcW w:type="dxa" w:w="663"/>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DQ</w:t>
            </w:r>
          </w:p>
        </w:tc>
        <w:tc>
          <w:tcPr>
            <w:tcW w:type="dxa" w:w="1061"/>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OC master mapping</w:t>
            </w:r>
          </w:p>
        </w:tc>
        <w:tc>
          <w:tcPr>
            <w:tcW w:type="dxa" w:w="1525"/>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OC có map đúng master/style/company không?</w:t>
            </w:r>
          </w:p>
        </w:tc>
        <w:tc>
          <w:tcPr>
            <w:tcW w:type="dxa" w:w="119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OCList + Sales/COGS key</w:t>
            </w:r>
          </w:p>
        </w:tc>
        <w:tc>
          <w:tcPr>
            <w:tcW w:type="dxa" w:w="1525"/>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Validate join key</w:t>
            </w:r>
          </w:p>
        </w:tc>
        <w:tc>
          <w:tcPr>
            <w:tcW w:type="dxa" w:w="1061"/>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CHƯA XÁC NHẬN</w:t>
            </w:r>
          </w:p>
        </w:tc>
        <w:tc>
          <w:tcPr>
            <w:tcW w:type="dxa" w:w="729"/>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Critical</w:t>
            </w:r>
          </w:p>
        </w:tc>
        <w:tc>
          <w:tcPr>
            <w:tcW w:type="dxa" w:w="1061"/>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Một mapping hợp lệ</w:t>
            </w:r>
          </w:p>
        </w:tc>
        <w:tc>
          <w:tcPr>
            <w:tcW w:type="dxa" w:w="1061"/>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Không map hoặc nhiều mapping</w:t>
            </w:r>
          </w:p>
        </w:tc>
        <w:tc>
          <w:tcPr>
            <w:tcW w:type="dxa" w:w="1127"/>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DQ_OC_MAPPING</w:t>
            </w:r>
          </w:p>
        </w:tc>
        <w:tc>
          <w:tcPr>
            <w:tcW w:type="dxa" w:w="86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IT/Data</w:t>
            </w:r>
          </w:p>
        </w:tc>
        <w:tc>
          <w:tcPr>
            <w:tcW w:type="dxa" w:w="9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Mapping evidence</w:t>
            </w:r>
          </w:p>
        </w:tc>
        <w:tc>
          <w:tcPr>
            <w:tcW w:type="dxa" w:w="729"/>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Draft</w:t>
            </w:r>
          </w:p>
        </w:tc>
      </w:tr>
      <w:tr>
        <w:trPr>
          <w:cantSplit/>
        </w:trPr>
        <w:tc>
          <w:tcPr>
            <w:tcW w:type="dxa" w:w="729"/>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DQ-004</w:t>
            </w:r>
          </w:p>
        </w:tc>
        <w:tc>
          <w:tcPr>
            <w:tcW w:type="dxa" w:w="663"/>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DQ</w:t>
            </w:r>
          </w:p>
        </w:tc>
        <w:tc>
          <w:tcPr>
            <w:tcW w:type="dxa" w:w="1061"/>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Costing availability</w:t>
            </w:r>
          </w:p>
        </w:tc>
        <w:tc>
          <w:tcPr>
            <w:tcW w:type="dxa" w:w="1525"/>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Có Costing Plan approved/version hợp lệ không?</w:t>
            </w:r>
          </w:p>
        </w:tc>
        <w:tc>
          <w:tcPr>
            <w:tcW w:type="dxa" w:w="119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Article Detail / Costing</w:t>
            </w:r>
          </w:p>
        </w:tc>
        <w:tc>
          <w:tcPr>
            <w:tcW w:type="dxa" w:w="1525"/>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Kiểm tra tồn tại và version</w:t>
            </w:r>
          </w:p>
        </w:tc>
        <w:tc>
          <w:tcPr>
            <w:tcW w:type="dxa" w:w="1061"/>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CHƯA XÁC NHẬN</w:t>
            </w:r>
          </w:p>
        </w:tc>
        <w:tc>
          <w:tcPr>
            <w:tcW w:type="dxa" w:w="729"/>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High</w:t>
            </w:r>
          </w:p>
        </w:tc>
        <w:tc>
          <w:tcPr>
            <w:tcW w:type="dxa" w:w="1061"/>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Có plan được xác nhận</w:t>
            </w:r>
          </w:p>
        </w:tc>
        <w:tc>
          <w:tcPr>
            <w:tcW w:type="dxa" w:w="1061"/>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Thiếu/không rõ version</w:t>
            </w:r>
          </w:p>
        </w:tc>
        <w:tc>
          <w:tcPr>
            <w:tcW w:type="dxa" w:w="1127"/>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DQ_COSTING_MISSING</w:t>
            </w:r>
          </w:p>
        </w:tc>
        <w:tc>
          <w:tcPr>
            <w:tcW w:type="dxa" w:w="86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Costing</w:t>
            </w:r>
          </w:p>
        </w:tc>
        <w:tc>
          <w:tcPr>
            <w:tcW w:type="dxa" w:w="9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Costing evidence</w:t>
            </w:r>
          </w:p>
        </w:tc>
        <w:tc>
          <w:tcPr>
            <w:tcW w:type="dxa" w:w="729"/>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Pending WFX</w:t>
            </w:r>
          </w:p>
        </w:tc>
      </w:tr>
      <w:tr>
        <w:trPr>
          <w:cantSplit/>
        </w:trPr>
        <w:tc>
          <w:tcPr>
            <w:tcW w:type="dxa" w:w="729"/>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DQ-005</w:t>
            </w:r>
          </w:p>
        </w:tc>
        <w:tc>
          <w:tcPr>
            <w:tcW w:type="dxa" w:w="663"/>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DQ</w:t>
            </w:r>
          </w:p>
        </w:tc>
        <w:tc>
          <w:tcPr>
            <w:tcW w:type="dxa" w:w="1061"/>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Consumption availability</w:t>
            </w:r>
          </w:p>
        </w:tc>
        <w:tc>
          <w:tcPr>
            <w:tcW w:type="dxa" w:w="1525"/>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Có Material Consumption để reconcile không?</w:t>
            </w:r>
          </w:p>
        </w:tc>
        <w:tc>
          <w:tcPr>
            <w:tcW w:type="dxa" w:w="119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rptMaterialConsumption</w:t>
            </w:r>
          </w:p>
        </w:tc>
        <w:tc>
          <w:tcPr>
            <w:tcW w:type="dxa" w:w="1525"/>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Kiểm tra availability/grain</w:t>
            </w:r>
          </w:p>
        </w:tc>
        <w:tc>
          <w:tcPr>
            <w:tcW w:type="dxa" w:w="1061"/>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CHƯA XÁC NHẬN</w:t>
            </w:r>
          </w:p>
        </w:tc>
        <w:tc>
          <w:tcPr>
            <w:tcW w:type="dxa" w:w="729"/>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Critical</w:t>
            </w:r>
          </w:p>
        </w:tc>
        <w:tc>
          <w:tcPr>
            <w:tcW w:type="dxa" w:w="1061"/>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Có dữ liệu</w:t>
            </w:r>
          </w:p>
        </w:tc>
        <w:tc>
          <w:tcPr>
            <w:tcW w:type="dxa" w:w="1061"/>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Không có/không truy cập</w:t>
            </w:r>
          </w:p>
        </w:tc>
        <w:tc>
          <w:tcPr>
            <w:tcW w:type="dxa" w:w="1127"/>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DQ_CONSUMPTION_MISSING</w:t>
            </w:r>
          </w:p>
        </w:tc>
        <w:tc>
          <w:tcPr>
            <w:tcW w:type="dxa" w:w="86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IT/Data</w:t>
            </w:r>
          </w:p>
        </w:tc>
        <w:tc>
          <w:tcPr>
            <w:tcW w:type="dxa" w:w="9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Report extract</w:t>
            </w:r>
          </w:p>
        </w:tc>
        <w:tc>
          <w:tcPr>
            <w:tcW w:type="dxa" w:w="729"/>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Pending WFX</w:t>
            </w:r>
          </w:p>
        </w:tc>
      </w:tr>
      <w:tr>
        <w:trPr>
          <w:cantSplit/>
        </w:trPr>
        <w:tc>
          <w:tcPr>
            <w:tcW w:type="dxa" w:w="729"/>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EFF-001</w:t>
            </w:r>
          </w:p>
        </w:tc>
        <w:tc>
          <w:tcPr>
            <w:tcW w:type="dxa" w:w="663"/>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EFF</w:t>
            </w:r>
          </w:p>
        </w:tc>
        <w:tc>
          <w:tcPr>
            <w:tcW w:type="dxa" w:w="1061"/>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Reported profitability</w:t>
            </w:r>
          </w:p>
        </w:tc>
        <w:tc>
          <w:tcPr>
            <w:tcW w:type="dxa" w:w="1525"/>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Reported Margin là bao nhiêu?</w:t>
            </w:r>
          </w:p>
        </w:tc>
        <w:tc>
          <w:tcPr>
            <w:tcW w:type="dxa" w:w="119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Revenue, TotalCOGS</w:t>
            </w:r>
          </w:p>
        </w:tc>
        <w:tc>
          <w:tcPr>
            <w:tcW w:type="dxa" w:w="1525"/>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(Revenue - Reported COGS)/Revenue</w:t>
            </w:r>
          </w:p>
        </w:tc>
        <w:tc>
          <w:tcPr>
            <w:tcW w:type="dxa" w:w="1061"/>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Không dùng để kết luận hiệu quả</w:t>
            </w:r>
          </w:p>
        </w:tc>
        <w:tc>
          <w:tcPr>
            <w:tcW w:type="dxa" w:w="729"/>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Info</w:t>
            </w:r>
          </w:p>
        </w:tc>
        <w:tc>
          <w:tcPr>
            <w:tcW w:type="dxa" w:w="1061"/>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Tính được</w:t>
            </w:r>
          </w:p>
        </w:tc>
        <w:tc>
          <w:tcPr>
            <w:tcW w:type="dxa" w:w="1061"/>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Không tính được</w:t>
            </w:r>
          </w:p>
        </w:tc>
        <w:tc>
          <w:tcPr>
            <w:tcW w:type="dxa" w:w="1127"/>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EFF_REPORTED_UNAVAILABLE</w:t>
            </w:r>
          </w:p>
        </w:tc>
        <w:tc>
          <w:tcPr>
            <w:tcW w:type="dxa" w:w="86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Finance</w:t>
            </w:r>
          </w:p>
        </w:tc>
        <w:tc>
          <w:tcPr>
            <w:tcW w:type="dxa" w:w="9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Calculation trace</w:t>
            </w:r>
          </w:p>
        </w:tc>
        <w:tc>
          <w:tcPr>
            <w:tcW w:type="dxa" w:w="729"/>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Draft</w:t>
            </w:r>
          </w:p>
        </w:tc>
      </w:tr>
      <w:tr>
        <w:trPr>
          <w:cantSplit/>
        </w:trPr>
        <w:tc>
          <w:tcPr>
            <w:tcW w:type="dxa" w:w="729"/>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QTY-001</w:t>
            </w:r>
          </w:p>
        </w:tc>
        <w:tc>
          <w:tcPr>
            <w:tcW w:type="dxa" w:w="663"/>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QTY</w:t>
            </w:r>
          </w:p>
        </w:tc>
        <w:tc>
          <w:tcPr>
            <w:tcW w:type="dxa" w:w="1061"/>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Order vs Sales Qty</w:t>
            </w:r>
          </w:p>
        </w:tc>
        <w:tc>
          <w:tcPr>
            <w:tcW w:type="dxa" w:w="1525"/>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Order Qty và Sales Invoice Qty có chênh lệch cần giải thích không?</w:t>
            </w:r>
          </w:p>
        </w:tc>
        <w:tc>
          <w:tcPr>
            <w:tcW w:type="dxa" w:w="119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OCList + SalesRegister</w:t>
            </w:r>
          </w:p>
        </w:tc>
        <w:tc>
          <w:tcPr>
            <w:tcW w:type="dxa" w:w="1525"/>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So sánh theo tolerance</w:t>
            </w:r>
          </w:p>
        </w:tc>
        <w:tc>
          <w:tcPr>
            <w:tcW w:type="dxa" w:w="1061"/>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CHƯA XÁC NHẬN</w:t>
            </w:r>
          </w:p>
        </w:tc>
        <w:tc>
          <w:tcPr>
            <w:tcW w:type="dxa" w:w="729"/>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Medium</w:t>
            </w:r>
          </w:p>
        </w:tc>
        <w:tc>
          <w:tcPr>
            <w:tcW w:type="dxa" w:w="1061"/>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Trong tolerance</w:t>
            </w:r>
          </w:p>
        </w:tc>
        <w:tc>
          <w:tcPr>
            <w:tcW w:type="dxa" w:w="1061"/>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Ngoài tolerance</w:t>
            </w:r>
          </w:p>
        </w:tc>
        <w:tc>
          <w:tcPr>
            <w:tcW w:type="dxa" w:w="1127"/>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QTY_ORDER_SALES_VARIANCE</w:t>
            </w:r>
          </w:p>
        </w:tc>
        <w:tc>
          <w:tcPr>
            <w:tcW w:type="dxa" w:w="86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Finance/Production</w:t>
            </w:r>
          </w:p>
        </w:tc>
        <w:tc>
          <w:tcPr>
            <w:tcW w:type="dxa" w:w="9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Qty detail</w:t>
            </w:r>
          </w:p>
        </w:tc>
        <w:tc>
          <w:tcPr>
            <w:tcW w:type="dxa" w:w="729"/>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Draft</w:t>
            </w:r>
          </w:p>
        </w:tc>
      </w:tr>
      <w:tr>
        <w:trPr>
          <w:cantSplit/>
        </w:trPr>
        <w:tc>
          <w:tcPr>
            <w:tcW w:type="dxa" w:w="729"/>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QTY-002</w:t>
            </w:r>
          </w:p>
        </w:tc>
        <w:tc>
          <w:tcPr>
            <w:tcW w:type="dxa" w:w="663"/>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QTY</w:t>
            </w:r>
          </w:p>
        </w:tc>
        <w:tc>
          <w:tcPr>
            <w:tcW w:type="dxa" w:w="1061"/>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COGS Qty vs Sales Qty</w:t>
            </w:r>
          </w:p>
        </w:tc>
        <w:tc>
          <w:tcPr>
            <w:tcW w:type="dxa" w:w="1525"/>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COGSQty có phù hợp Sales Qty không?</w:t>
            </w:r>
          </w:p>
        </w:tc>
        <w:tc>
          <w:tcPr>
            <w:tcW w:type="dxa" w:w="119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COGSQty + DispatchedUnits</w:t>
            </w:r>
          </w:p>
        </w:tc>
        <w:tc>
          <w:tcPr>
            <w:tcW w:type="dxa" w:w="1525"/>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So sánh theo period/OC</w:t>
            </w:r>
          </w:p>
        </w:tc>
        <w:tc>
          <w:tcPr>
            <w:tcW w:type="dxa" w:w="1061"/>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CHƯA XÁC NHẬN</w:t>
            </w:r>
          </w:p>
        </w:tc>
        <w:tc>
          <w:tcPr>
            <w:tcW w:type="dxa" w:w="729"/>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High</w:t>
            </w:r>
          </w:p>
        </w:tc>
        <w:tc>
          <w:tcPr>
            <w:tcW w:type="dxa" w:w="1061"/>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Trong tolerance</w:t>
            </w:r>
          </w:p>
        </w:tc>
        <w:tc>
          <w:tcPr>
            <w:tcW w:type="dxa" w:w="1061"/>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Ngoài tolerance/thiếu</w:t>
            </w:r>
          </w:p>
        </w:tc>
        <w:tc>
          <w:tcPr>
            <w:tcW w:type="dxa" w:w="1127"/>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QTY_COGS_SALES_VARIANCE</w:t>
            </w:r>
          </w:p>
        </w:tc>
        <w:tc>
          <w:tcPr>
            <w:tcW w:type="dxa" w:w="86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Accounting</w:t>
            </w:r>
          </w:p>
        </w:tc>
        <w:tc>
          <w:tcPr>
            <w:tcW w:type="dxa" w:w="9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Source detail</w:t>
            </w:r>
          </w:p>
        </w:tc>
        <w:tc>
          <w:tcPr>
            <w:tcW w:type="dxa" w:w="729"/>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Draft</w:t>
            </w:r>
          </w:p>
        </w:tc>
      </w:tr>
      <w:tr>
        <w:trPr>
          <w:cantSplit/>
        </w:trPr>
        <w:tc>
          <w:tcPr>
            <w:tcW w:type="dxa" w:w="729"/>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PRD-001</w:t>
            </w:r>
          </w:p>
        </w:tc>
        <w:tc>
          <w:tcPr>
            <w:tcW w:type="dxa" w:w="663"/>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PRD</w:t>
            </w:r>
          </w:p>
        </w:tc>
        <w:tc>
          <w:tcPr>
            <w:tcW w:type="dxa" w:w="1061"/>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Stage flow balance</w:t>
            </w:r>
          </w:p>
        </w:tc>
        <w:tc>
          <w:tcPr>
            <w:tcW w:type="dxa" w:w="1525"/>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CUT→DISPATCH có stage nào thiếu/lệch?</w:t>
            </w:r>
          </w:p>
        </w:tc>
        <w:tc>
          <w:tcPr>
            <w:tcW w:type="dxa" w:w="119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Production/GRN/GDN target</w:t>
            </w:r>
          </w:p>
        </w:tc>
        <w:tc>
          <w:tcPr>
            <w:tcW w:type="dxa" w:w="1525"/>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Reconcile input/output/loss</w:t>
            </w:r>
          </w:p>
        </w:tc>
        <w:tc>
          <w:tcPr>
            <w:tcW w:type="dxa" w:w="1061"/>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CHƯA XÁC NHẬN</w:t>
            </w:r>
          </w:p>
        </w:tc>
        <w:tc>
          <w:tcPr>
            <w:tcW w:type="dxa" w:w="729"/>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High</w:t>
            </w:r>
          </w:p>
        </w:tc>
        <w:tc>
          <w:tcPr>
            <w:tcW w:type="dxa" w:w="1061"/>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Flow cân bằng theo rule</w:t>
            </w:r>
          </w:p>
        </w:tc>
        <w:tc>
          <w:tcPr>
            <w:tcW w:type="dxa" w:w="1061"/>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Gap hoặc stage thiếu</w:t>
            </w:r>
          </w:p>
        </w:tc>
        <w:tc>
          <w:tcPr>
            <w:tcW w:type="dxa" w:w="1127"/>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PRD_STAGE_VARIANCE</w:t>
            </w:r>
          </w:p>
        </w:tc>
        <w:tc>
          <w:tcPr>
            <w:tcW w:type="dxa" w:w="86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Production</w:t>
            </w:r>
          </w:p>
        </w:tc>
        <w:tc>
          <w:tcPr>
            <w:tcW w:type="dxa" w:w="9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Transaction evidence</w:t>
            </w:r>
          </w:p>
        </w:tc>
        <w:tc>
          <w:tcPr>
            <w:tcW w:type="dxa" w:w="729"/>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Pending WFX</w:t>
            </w:r>
          </w:p>
        </w:tc>
      </w:tr>
      <w:tr>
        <w:trPr>
          <w:cantSplit/>
        </w:trPr>
        <w:tc>
          <w:tcPr>
            <w:tcW w:type="dxa" w:w="729"/>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PRD-002</w:t>
            </w:r>
          </w:p>
        </w:tc>
        <w:tc>
          <w:tcPr>
            <w:tcW w:type="dxa" w:w="663"/>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PRD</w:t>
            </w:r>
          </w:p>
        </w:tc>
        <w:tc>
          <w:tcPr>
            <w:tcW w:type="dxa" w:w="1061"/>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OK vs Reject</w:t>
            </w:r>
          </w:p>
        </w:tc>
        <w:tc>
          <w:tcPr>
            <w:tcW w:type="dxa" w:w="1525"/>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OK Qty và Reject Qty đã tách đúng chưa?</w:t>
            </w:r>
          </w:p>
        </w:tc>
        <w:tc>
          <w:tcPr>
            <w:tcW w:type="dxa" w:w="119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GRN/production target</w:t>
            </w:r>
          </w:p>
        </w:tc>
        <w:tc>
          <w:tcPr>
            <w:tcW w:type="dxa" w:w="1525"/>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Validate two quantities</w:t>
            </w:r>
          </w:p>
        </w:tc>
        <w:tc>
          <w:tcPr>
            <w:tcW w:type="dxa" w:w="1061"/>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CHƯA XÁC NHẬN</w:t>
            </w:r>
          </w:p>
        </w:tc>
        <w:tc>
          <w:tcPr>
            <w:tcW w:type="dxa" w:w="729"/>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High</w:t>
            </w:r>
          </w:p>
        </w:tc>
        <w:tc>
          <w:tcPr>
            <w:tcW w:type="dxa" w:w="1061"/>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Tách và reconcile được</w:t>
            </w:r>
          </w:p>
        </w:tc>
        <w:tc>
          <w:tcPr>
            <w:tcW w:type="dxa" w:w="1061"/>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Gộp/thiếu</w:t>
            </w:r>
          </w:p>
        </w:tc>
        <w:tc>
          <w:tcPr>
            <w:tcW w:type="dxa" w:w="1127"/>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PRD_REJECT_UNCLEAR</w:t>
            </w:r>
          </w:p>
        </w:tc>
        <w:tc>
          <w:tcPr>
            <w:tcW w:type="dxa" w:w="86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Production/Factory</w:t>
            </w:r>
          </w:p>
        </w:tc>
        <w:tc>
          <w:tcPr>
            <w:tcW w:type="dxa" w:w="9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GRN evidence</w:t>
            </w:r>
          </w:p>
        </w:tc>
        <w:tc>
          <w:tcPr>
            <w:tcW w:type="dxa" w:w="729"/>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Pending WFX</w:t>
            </w:r>
          </w:p>
        </w:tc>
      </w:tr>
      <w:tr>
        <w:trPr>
          <w:cantSplit/>
        </w:trPr>
        <w:tc>
          <w:tcPr>
            <w:tcW w:type="dxa" w:w="729"/>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MAT-001</w:t>
            </w:r>
          </w:p>
        </w:tc>
        <w:tc>
          <w:tcPr>
            <w:tcW w:type="dxa" w:w="663"/>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MAT</w:t>
            </w:r>
          </w:p>
        </w:tc>
        <w:tc>
          <w:tcPr>
            <w:tcW w:type="dxa" w:w="1061"/>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Consumption vs Material COGS</w:t>
            </w:r>
          </w:p>
        </w:tc>
        <w:tc>
          <w:tcPr>
            <w:tcW w:type="dxa" w:w="1525"/>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Production Consumption có reconcile với Sales COGS không?</w:t>
            </w:r>
          </w:p>
        </w:tc>
        <w:tc>
          <w:tcPr>
            <w:tcW w:type="dxa" w:w="119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Consumption + COGS + stock/reject</w:t>
            </w:r>
          </w:p>
        </w:tc>
        <w:tc>
          <w:tcPr>
            <w:tcW w:type="dxa" w:w="1525"/>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Reconcile theo finished stock/reject/variance</w:t>
            </w:r>
          </w:p>
        </w:tc>
        <w:tc>
          <w:tcPr>
            <w:tcW w:type="dxa" w:w="1061"/>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CHƯA XÁC NHẬN</w:t>
            </w:r>
          </w:p>
        </w:tc>
        <w:tc>
          <w:tcPr>
            <w:tcW w:type="dxa" w:w="729"/>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Critical</w:t>
            </w:r>
          </w:p>
        </w:tc>
        <w:tc>
          <w:tcPr>
            <w:tcW w:type="dxa" w:w="1061"/>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Reconcile trong tolerance</w:t>
            </w:r>
          </w:p>
        </w:tc>
        <w:tc>
          <w:tcPr>
            <w:tcW w:type="dxa" w:w="1061"/>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Cost thiếu/chênh</w:t>
            </w:r>
          </w:p>
        </w:tc>
        <w:tc>
          <w:tcPr>
            <w:tcW w:type="dxa" w:w="1127"/>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MAT_COGS_INCOMPLETE</w:t>
            </w:r>
          </w:p>
        </w:tc>
        <w:tc>
          <w:tcPr>
            <w:tcW w:type="dxa" w:w="86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Accounting/Warehouse</w:t>
            </w:r>
          </w:p>
        </w:tc>
        <w:tc>
          <w:tcPr>
            <w:tcW w:type="dxa" w:w="9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Article detail</w:t>
            </w:r>
          </w:p>
        </w:tc>
        <w:tc>
          <w:tcPr>
            <w:tcW w:type="dxa" w:w="729"/>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Draft</w:t>
            </w:r>
          </w:p>
        </w:tc>
      </w:tr>
      <w:tr>
        <w:trPr>
          <w:cantSplit/>
        </w:trPr>
        <w:tc>
          <w:tcPr>
            <w:tcW w:type="dxa" w:w="729"/>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MAT-002</w:t>
            </w:r>
          </w:p>
        </w:tc>
        <w:tc>
          <w:tcPr>
            <w:tcW w:type="dxa" w:w="663"/>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MAT</w:t>
            </w:r>
          </w:p>
        </w:tc>
        <w:tc>
          <w:tcPr>
            <w:tcW w:type="dxa" w:w="1061"/>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Issue/Return balance</w:t>
            </w:r>
          </w:p>
        </w:tc>
        <w:tc>
          <w:tcPr>
            <w:tcW w:type="dxa" w:w="1525"/>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Issue, Return và Consumption có hợp lý không?</w:t>
            </w:r>
          </w:p>
        </w:tc>
        <w:tc>
          <w:tcPr>
            <w:tcW w:type="dxa" w:w="119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Inventory Transaction By OC</w:t>
            </w:r>
          </w:p>
        </w:tc>
        <w:tc>
          <w:tcPr>
            <w:tcW w:type="dxa" w:w="1525"/>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Issue - Return vs Consumption theo article</w:t>
            </w:r>
          </w:p>
        </w:tc>
        <w:tc>
          <w:tcPr>
            <w:tcW w:type="dxa" w:w="1061"/>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CHƯA XÁC NHẬN</w:t>
            </w:r>
          </w:p>
        </w:tc>
        <w:tc>
          <w:tcPr>
            <w:tcW w:type="dxa" w:w="729"/>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High</w:t>
            </w:r>
          </w:p>
        </w:tc>
        <w:tc>
          <w:tcPr>
            <w:tcW w:type="dxa" w:w="1061"/>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Cân bằng</w:t>
            </w:r>
          </w:p>
        </w:tc>
        <w:tc>
          <w:tcPr>
            <w:tcW w:type="dxa" w:w="1061"/>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Không cân bằng</w:t>
            </w:r>
          </w:p>
        </w:tc>
        <w:tc>
          <w:tcPr>
            <w:tcW w:type="dxa" w:w="1127"/>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MAT_ISSUE_RETURN_VARIANCE</w:t>
            </w:r>
          </w:p>
        </w:tc>
        <w:tc>
          <w:tcPr>
            <w:tcW w:type="dxa" w:w="86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Warehouse</w:t>
            </w:r>
          </w:p>
        </w:tc>
        <w:tc>
          <w:tcPr>
            <w:tcW w:type="dxa" w:w="9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Transaction detail</w:t>
            </w:r>
          </w:p>
        </w:tc>
        <w:tc>
          <w:tcPr>
            <w:tcW w:type="dxa" w:w="729"/>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Pending WFX</w:t>
            </w:r>
          </w:p>
        </w:tc>
      </w:tr>
      <w:tr>
        <w:trPr>
          <w:cantSplit/>
        </w:trPr>
        <w:tc>
          <w:tcPr>
            <w:tcW w:type="dxa" w:w="729"/>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MAT-003</w:t>
            </w:r>
          </w:p>
        </w:tc>
        <w:tc>
          <w:tcPr>
            <w:tcW w:type="dxa" w:w="663"/>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MAT</w:t>
            </w:r>
          </w:p>
        </w:tc>
        <w:tc>
          <w:tcPr>
            <w:tcW w:type="dxa" w:w="1061"/>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Material variance completeness</w:t>
            </w:r>
          </w:p>
        </w:tc>
        <w:tc>
          <w:tcPr>
            <w:tcW w:type="dxa" w:w="1525"/>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ConsVariance/missing variance đã vào đúng OC/kỳ chưa?</w:t>
            </w:r>
          </w:p>
        </w:tc>
        <w:tc>
          <w:tcPr>
            <w:tcW w:type="dxa" w:w="119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COGS.ConsVariance + WFX target</w:t>
            </w:r>
          </w:p>
        </w:tc>
        <w:tc>
          <w:tcPr>
            <w:tcW w:type="dxa" w:w="1525"/>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Trace variance và mapping</w:t>
            </w:r>
          </w:p>
        </w:tc>
        <w:tc>
          <w:tcPr>
            <w:tcW w:type="dxa" w:w="1061"/>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CHƯA XÁC NHẬN</w:t>
            </w:r>
          </w:p>
        </w:tc>
        <w:tc>
          <w:tcPr>
            <w:tcW w:type="dxa" w:w="729"/>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High</w:t>
            </w:r>
          </w:p>
        </w:tc>
        <w:tc>
          <w:tcPr>
            <w:tcW w:type="dxa" w:w="1061"/>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Đủ và đúng mapping</w:t>
            </w:r>
          </w:p>
        </w:tc>
        <w:tc>
          <w:tcPr>
            <w:tcW w:type="dxa" w:w="1061"/>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Thiếu/sai OC/kỳ</w:t>
            </w:r>
          </w:p>
        </w:tc>
        <w:tc>
          <w:tcPr>
            <w:tcW w:type="dxa" w:w="1127"/>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MAT_VARIANCE_PENDING</w:t>
            </w:r>
          </w:p>
        </w:tc>
        <w:tc>
          <w:tcPr>
            <w:tcW w:type="dxa" w:w="86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Accounting</w:t>
            </w:r>
          </w:p>
        </w:tc>
        <w:tc>
          <w:tcPr>
            <w:tcW w:type="dxa" w:w="9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Variance evidence</w:t>
            </w:r>
          </w:p>
        </w:tc>
        <w:tc>
          <w:tcPr>
            <w:tcW w:type="dxa" w:w="729"/>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Draft</w:t>
            </w:r>
          </w:p>
        </w:tc>
      </w:tr>
      <w:tr>
        <w:trPr>
          <w:cantSplit/>
        </w:trPr>
        <w:tc>
          <w:tcPr>
            <w:tcW w:type="dxa" w:w="729"/>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OH-001</w:t>
            </w:r>
          </w:p>
        </w:tc>
        <w:tc>
          <w:tcPr>
            <w:tcW w:type="dxa" w:w="663"/>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OH</w:t>
            </w:r>
          </w:p>
        </w:tc>
        <w:tc>
          <w:tcPr>
            <w:tcW w:type="dxa" w:w="1061"/>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Overhead completeness</w:t>
            </w:r>
          </w:p>
        </w:tc>
        <w:tc>
          <w:tcPr>
            <w:tcW w:type="dxa" w:w="1525"/>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Production Overhead cần xét đã vào COGS đủ chưa?</w:t>
            </w:r>
          </w:p>
        </w:tc>
        <w:tc>
          <w:tcPr>
            <w:tcW w:type="dxa" w:w="119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Overhead reports + COGS overhead fields</w:t>
            </w:r>
          </w:p>
        </w:tc>
        <w:tc>
          <w:tcPr>
            <w:tcW w:type="dxa" w:w="1525"/>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Expected/allocated/COGS/pending</w:t>
            </w:r>
          </w:p>
        </w:tc>
        <w:tc>
          <w:tcPr>
            <w:tcW w:type="dxa" w:w="1061"/>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CHƯA XÁC NHẬN</w:t>
            </w:r>
          </w:p>
        </w:tc>
        <w:tc>
          <w:tcPr>
            <w:tcW w:type="dxa" w:w="729"/>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Critical</w:t>
            </w:r>
          </w:p>
        </w:tc>
        <w:tc>
          <w:tcPr>
            <w:tcW w:type="dxa" w:w="1061"/>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Pending trong tolerance</w:t>
            </w:r>
          </w:p>
        </w:tc>
        <w:tc>
          <w:tcPr>
            <w:tcW w:type="dxa" w:w="1061"/>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Pending material</w:t>
            </w:r>
          </w:p>
        </w:tc>
        <w:tc>
          <w:tcPr>
            <w:tcW w:type="dxa" w:w="1127"/>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OH_PENDING_COST</w:t>
            </w:r>
          </w:p>
        </w:tc>
        <w:tc>
          <w:tcPr>
            <w:tcW w:type="dxa" w:w="86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Accounting/Factory</w:t>
            </w:r>
          </w:p>
        </w:tc>
        <w:tc>
          <w:tcPr>
            <w:tcW w:type="dxa" w:w="9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Allocation detail</w:t>
            </w:r>
          </w:p>
        </w:tc>
        <w:tc>
          <w:tcPr>
            <w:tcW w:type="dxa" w:w="729"/>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Pending WFX</w:t>
            </w:r>
          </w:p>
        </w:tc>
      </w:tr>
      <w:tr>
        <w:trPr>
          <w:cantSplit/>
        </w:trPr>
        <w:tc>
          <w:tcPr>
            <w:tcW w:type="dxa" w:w="729"/>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OH-002</w:t>
            </w:r>
          </w:p>
        </w:tc>
        <w:tc>
          <w:tcPr>
            <w:tcW w:type="dxa" w:w="663"/>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OH</w:t>
            </w:r>
          </w:p>
        </w:tc>
        <w:tc>
          <w:tcPr>
            <w:tcW w:type="dxa" w:w="1061"/>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GRN overhead reconciliation</w:t>
            </w:r>
          </w:p>
        </w:tc>
        <w:tc>
          <w:tcPr>
            <w:tcW w:type="dxa" w:w="1525"/>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Overhead có trace/reconcile tới GRN không?</w:t>
            </w:r>
          </w:p>
        </w:tc>
        <w:tc>
          <w:tcPr>
            <w:tcW w:type="dxa" w:w="119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GRN + Overhead detail</w:t>
            </w:r>
          </w:p>
        </w:tc>
        <w:tc>
          <w:tcPr>
            <w:tcW w:type="dxa" w:w="1525"/>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Reconcile Qty/OK/Reject/value</w:t>
            </w:r>
          </w:p>
        </w:tc>
        <w:tc>
          <w:tcPr>
            <w:tcW w:type="dxa" w:w="1061"/>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CHƯA XÁC NHẬN</w:t>
            </w:r>
          </w:p>
        </w:tc>
        <w:tc>
          <w:tcPr>
            <w:tcW w:type="dxa" w:w="729"/>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High</w:t>
            </w:r>
          </w:p>
        </w:tc>
        <w:tc>
          <w:tcPr>
            <w:tcW w:type="dxa" w:w="1061"/>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Reconcile được</w:t>
            </w:r>
          </w:p>
        </w:tc>
        <w:tc>
          <w:tcPr>
            <w:tcW w:type="dxa" w:w="1061"/>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Thiếu/chênh</w:t>
            </w:r>
          </w:p>
        </w:tc>
        <w:tc>
          <w:tcPr>
            <w:tcW w:type="dxa" w:w="1127"/>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OH_GRN_VARIANCE</w:t>
            </w:r>
          </w:p>
        </w:tc>
        <w:tc>
          <w:tcPr>
            <w:tcW w:type="dxa" w:w="86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Accounting/Factory</w:t>
            </w:r>
          </w:p>
        </w:tc>
        <w:tc>
          <w:tcPr>
            <w:tcW w:type="dxa" w:w="9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GRN evidence</w:t>
            </w:r>
          </w:p>
        </w:tc>
        <w:tc>
          <w:tcPr>
            <w:tcW w:type="dxa" w:w="729"/>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Pending WFX</w:t>
            </w:r>
          </w:p>
        </w:tc>
      </w:tr>
      <w:tr>
        <w:trPr>
          <w:cantSplit/>
        </w:trPr>
        <w:tc>
          <w:tcPr>
            <w:tcW w:type="dxa" w:w="729"/>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SUB-001</w:t>
            </w:r>
          </w:p>
        </w:tc>
        <w:tc>
          <w:tcPr>
            <w:tcW w:type="dxa" w:w="663"/>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SUB</w:t>
            </w:r>
          </w:p>
        </w:tc>
        <w:tc>
          <w:tcPr>
            <w:tcW w:type="dxa" w:w="1061"/>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Subcontract completeness</w:t>
            </w:r>
          </w:p>
        </w:tc>
        <w:tc>
          <w:tcPr>
            <w:tcW w:type="dxa" w:w="1525"/>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Internal/external subcontract cost và chứng từ đủ chưa?</w:t>
            </w:r>
          </w:p>
        </w:tc>
        <w:tc>
          <w:tcPr>
            <w:tcW w:type="dxa" w:w="119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Supplier Invoice / CM + JobWork fields</w:t>
            </w:r>
          </w:p>
        </w:tc>
        <w:tc>
          <w:tcPr>
            <w:tcW w:type="dxa" w:w="1525"/>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Đối chiếu transaction/invoice/COGS</w:t>
            </w:r>
          </w:p>
        </w:tc>
        <w:tc>
          <w:tcPr>
            <w:tcW w:type="dxa" w:w="1061"/>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CHƯA XÁC NHẬN</w:t>
            </w:r>
          </w:p>
        </w:tc>
        <w:tc>
          <w:tcPr>
            <w:tcW w:type="dxa" w:w="729"/>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High</w:t>
            </w:r>
          </w:p>
        </w:tc>
        <w:tc>
          <w:tcPr>
            <w:tcW w:type="dxa" w:w="1061"/>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Đủ và đúng OC/kỳ</w:t>
            </w:r>
          </w:p>
        </w:tc>
        <w:tc>
          <w:tcPr>
            <w:tcW w:type="dxa" w:w="1061"/>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Thiếu/pending/mapping sai</w:t>
            </w:r>
          </w:p>
        </w:tc>
        <w:tc>
          <w:tcPr>
            <w:tcW w:type="dxa" w:w="1127"/>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SUB_COST_INCOMPLETE</w:t>
            </w:r>
          </w:p>
        </w:tc>
        <w:tc>
          <w:tcPr>
            <w:tcW w:type="dxa" w:w="86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Purchasing/Accounting</w:t>
            </w:r>
          </w:p>
        </w:tc>
        <w:tc>
          <w:tcPr>
            <w:tcW w:type="dxa" w:w="9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Invoice/CM evidence</w:t>
            </w:r>
          </w:p>
        </w:tc>
        <w:tc>
          <w:tcPr>
            <w:tcW w:type="dxa" w:w="729"/>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Pending WFX</w:t>
            </w:r>
          </w:p>
        </w:tc>
      </w:tr>
      <w:tr>
        <w:trPr>
          <w:cantSplit/>
        </w:trPr>
        <w:tc>
          <w:tcPr>
            <w:tcW w:type="dxa" w:w="729"/>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PER-001</w:t>
            </w:r>
          </w:p>
        </w:tc>
        <w:tc>
          <w:tcPr>
            <w:tcW w:type="dxa" w:w="663"/>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PER</w:t>
            </w:r>
          </w:p>
        </w:tc>
        <w:tc>
          <w:tcPr>
            <w:tcW w:type="dxa" w:w="1061"/>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Period alignment</w:t>
            </w:r>
          </w:p>
        </w:tc>
        <w:tc>
          <w:tcPr>
            <w:tcW w:type="dxa" w:w="1525"/>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Sales và cost có ghi đúng kỳ không?</w:t>
            </w:r>
          </w:p>
        </w:tc>
        <w:tc>
          <w:tcPr>
            <w:tcW w:type="dxa" w:w="119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GLDate + cost dates</w:t>
            </w:r>
          </w:p>
        </w:tc>
        <w:tc>
          <w:tcPr>
            <w:tcW w:type="dxa" w:w="1525"/>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Đối chiếu period</w:t>
            </w:r>
          </w:p>
        </w:tc>
        <w:tc>
          <w:tcPr>
            <w:tcW w:type="dxa" w:w="1061"/>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CHƯA XÁC NHẬN</w:t>
            </w:r>
          </w:p>
        </w:tc>
        <w:tc>
          <w:tcPr>
            <w:tcW w:type="dxa" w:w="729"/>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High</w:t>
            </w:r>
          </w:p>
        </w:tc>
        <w:tc>
          <w:tcPr>
            <w:tcW w:type="dxa" w:w="1061"/>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Đúng kỳ</w:t>
            </w:r>
          </w:p>
        </w:tc>
        <w:tc>
          <w:tcPr>
            <w:tcW w:type="dxa" w:w="1061"/>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Sai/pending kỳ</w:t>
            </w:r>
          </w:p>
        </w:tc>
        <w:tc>
          <w:tcPr>
            <w:tcW w:type="dxa" w:w="1127"/>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PER_PERIOD_MISMATCH</w:t>
            </w:r>
          </w:p>
        </w:tc>
        <w:tc>
          <w:tcPr>
            <w:tcW w:type="dxa" w:w="86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Accounting</w:t>
            </w:r>
          </w:p>
        </w:tc>
        <w:tc>
          <w:tcPr>
            <w:tcW w:type="dxa" w:w="9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Date trace</w:t>
            </w:r>
          </w:p>
        </w:tc>
        <w:tc>
          <w:tcPr>
            <w:tcW w:type="dxa" w:w="729"/>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Draft</w:t>
            </w:r>
          </w:p>
        </w:tc>
      </w:tr>
      <w:tr>
        <w:trPr>
          <w:cantSplit/>
        </w:trPr>
        <w:tc>
          <w:tcPr>
            <w:tcW w:type="dxa" w:w="729"/>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OC-001</w:t>
            </w:r>
          </w:p>
        </w:tc>
        <w:tc>
          <w:tcPr>
            <w:tcW w:type="dxa" w:w="663"/>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OC</w:t>
            </w:r>
          </w:p>
        </w:tc>
        <w:tc>
          <w:tcPr>
            <w:tcW w:type="dxa" w:w="1061"/>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OC allocation</w:t>
            </w:r>
          </w:p>
        </w:tc>
        <w:tc>
          <w:tcPr>
            <w:tcW w:type="dxa" w:w="1525"/>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Transaction có vào đúng OC không?</w:t>
            </w:r>
          </w:p>
        </w:tc>
        <w:tc>
          <w:tcPr>
            <w:tcW w:type="dxa" w:w="119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Keys từ all domains</w:t>
            </w:r>
          </w:p>
        </w:tc>
        <w:tc>
          <w:tcPr>
            <w:tcW w:type="dxa" w:w="1525"/>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Validate mapping và uniqueness</w:t>
            </w:r>
          </w:p>
        </w:tc>
        <w:tc>
          <w:tcPr>
            <w:tcW w:type="dxa" w:w="1061"/>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CHƯA XÁC NHẬN</w:t>
            </w:r>
          </w:p>
        </w:tc>
        <w:tc>
          <w:tcPr>
            <w:tcW w:type="dxa" w:w="729"/>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Critical</w:t>
            </w:r>
          </w:p>
        </w:tc>
        <w:tc>
          <w:tcPr>
            <w:tcW w:type="dxa" w:w="1061"/>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Đúng một OC</w:t>
            </w:r>
          </w:p>
        </w:tc>
        <w:tc>
          <w:tcPr>
            <w:tcW w:type="dxa" w:w="1061"/>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Sai/không map/nhiều map</w:t>
            </w:r>
          </w:p>
        </w:tc>
        <w:tc>
          <w:tcPr>
            <w:tcW w:type="dxa" w:w="1127"/>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OC_WRONG_MAPPING</w:t>
            </w:r>
          </w:p>
        </w:tc>
        <w:tc>
          <w:tcPr>
            <w:tcW w:type="dxa" w:w="86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IT/Data + Owner</w:t>
            </w:r>
          </w:p>
        </w:tc>
        <w:tc>
          <w:tcPr>
            <w:tcW w:type="dxa" w:w="9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Lineage</w:t>
            </w:r>
          </w:p>
        </w:tc>
        <w:tc>
          <w:tcPr>
            <w:tcW w:type="dxa" w:w="729"/>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Draft</w:t>
            </w:r>
          </w:p>
        </w:tc>
      </w:tr>
      <w:tr>
        <w:trPr>
          <w:cantSplit/>
        </w:trPr>
        <w:tc>
          <w:tcPr>
            <w:tcW w:type="dxa" w:w="729"/>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EXP-001</w:t>
            </w:r>
          </w:p>
        </w:tc>
        <w:tc>
          <w:tcPr>
            <w:tcW w:type="dxa" w:w="663"/>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EXP</w:t>
            </w:r>
          </w:p>
        </w:tc>
        <w:tc>
          <w:tcPr>
            <w:tcW w:type="dxa" w:w="1061"/>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BHQLDN allocation</w:t>
            </w:r>
          </w:p>
        </w:tc>
        <w:tc>
          <w:tcPr>
            <w:tcW w:type="dxa" w:w="1525"/>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BHQLDN đã phân bổ đúng scope chưa?</w:t>
            </w:r>
          </w:p>
        </w:tc>
        <w:tc>
          <w:tcPr>
            <w:tcW w:type="dxa" w:w="119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Fact_SalesRegister_Allocate_rate</w:t>
            </w:r>
          </w:p>
        </w:tc>
        <w:tc>
          <w:tcPr>
            <w:tcW w:type="dxa" w:w="1525"/>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Áp dụng allocation sau Gross Margin</w:t>
            </w:r>
          </w:p>
        </w:tc>
        <w:tc>
          <w:tcPr>
            <w:tcW w:type="dxa" w:w="1061"/>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CHƯA XÁC NHẬN</w:t>
            </w:r>
          </w:p>
        </w:tc>
        <w:tc>
          <w:tcPr>
            <w:tcW w:type="dxa" w:w="729"/>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Critical</w:t>
            </w:r>
          </w:p>
        </w:tc>
        <w:tc>
          <w:tcPr>
            <w:tcW w:type="dxa" w:w="1061"/>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Có allocation hợp lệ</w:t>
            </w:r>
          </w:p>
        </w:tc>
        <w:tc>
          <w:tcPr>
            <w:tcW w:type="dxa" w:w="1061"/>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Thiếu/không trace</w:t>
            </w:r>
          </w:p>
        </w:tc>
        <w:tc>
          <w:tcPr>
            <w:tcW w:type="dxa" w:w="1127"/>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EXP_ALLOCATION_MISSING</w:t>
            </w:r>
          </w:p>
        </w:tc>
        <w:tc>
          <w:tcPr>
            <w:tcW w:type="dxa" w:w="86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Finance</w:t>
            </w:r>
          </w:p>
        </w:tc>
        <w:tc>
          <w:tcPr>
            <w:tcW w:type="dxa" w:w="9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Allocation trace</w:t>
            </w:r>
          </w:p>
        </w:tc>
        <w:tc>
          <w:tcPr>
            <w:tcW w:type="dxa" w:w="729"/>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Draft</w:t>
            </w:r>
          </w:p>
        </w:tc>
      </w:tr>
      <w:tr>
        <w:trPr>
          <w:cantSplit/>
        </w:trPr>
        <w:tc>
          <w:tcPr>
            <w:tcW w:type="dxa" w:w="729"/>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FINAL-001</w:t>
            </w:r>
          </w:p>
        </w:tc>
        <w:tc>
          <w:tcPr>
            <w:tcW w:type="dxa" w:w="663"/>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FINAL</w:t>
            </w:r>
          </w:p>
        </w:tc>
        <w:tc>
          <w:tcPr>
            <w:tcW w:type="dxa" w:w="1061"/>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Cost completeness gate</w:t>
            </w:r>
          </w:p>
        </w:tc>
        <w:tc>
          <w:tcPr>
            <w:tcW w:type="dxa" w:w="1525"/>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Đủ điều kiện tính Adjusted/Final Margin chưa?</w:t>
            </w:r>
          </w:p>
        </w:tc>
        <w:tc>
          <w:tcPr>
            <w:tcW w:type="dxa" w:w="119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DQ, MAT, OH, SUB, PER, OC results</w:t>
            </w:r>
          </w:p>
        </w:tc>
        <w:tc>
          <w:tcPr>
            <w:tcW w:type="dxa" w:w="1525"/>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Tổng hợp blocking rules</w:t>
            </w:r>
          </w:p>
        </w:tc>
        <w:tc>
          <w:tcPr>
            <w:tcW w:type="dxa" w:w="1061"/>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Blocking rule set CHƯA XÁC NHẬN</w:t>
            </w:r>
          </w:p>
        </w:tc>
        <w:tc>
          <w:tcPr>
            <w:tcW w:type="dxa" w:w="729"/>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Critical</w:t>
            </w:r>
          </w:p>
        </w:tc>
        <w:tc>
          <w:tcPr>
            <w:tcW w:type="dxa" w:w="1061"/>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Tất cả critical PASS</w:t>
            </w:r>
          </w:p>
        </w:tc>
        <w:tc>
          <w:tcPr>
            <w:tcW w:type="dxa" w:w="1061"/>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Có critical fail/incomplete</w:t>
            </w:r>
          </w:p>
        </w:tc>
        <w:tc>
          <w:tcPr>
            <w:tcW w:type="dxa" w:w="1127"/>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COST_INCOMPLETE</w:t>
            </w:r>
          </w:p>
        </w:tc>
        <w:tc>
          <w:tcPr>
            <w:tcW w:type="dxa" w:w="86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Finance</w:t>
            </w:r>
          </w:p>
        </w:tc>
        <w:tc>
          <w:tcPr>
            <w:tcW w:type="dxa" w:w="9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Rule package</w:t>
            </w:r>
          </w:p>
        </w:tc>
        <w:tc>
          <w:tcPr>
            <w:tcW w:type="dxa" w:w="729"/>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Draft</w:t>
            </w:r>
          </w:p>
        </w:tc>
      </w:tr>
      <w:tr>
        <w:trPr>
          <w:cantSplit/>
        </w:trPr>
        <w:tc>
          <w:tcPr>
            <w:tcW w:type="dxa" w:w="729"/>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FINAL-002</w:t>
            </w:r>
          </w:p>
        </w:tc>
        <w:tc>
          <w:tcPr>
            <w:tcW w:type="dxa" w:w="663"/>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FINAL</w:t>
            </w:r>
          </w:p>
        </w:tc>
        <w:tc>
          <w:tcPr>
            <w:tcW w:type="dxa" w:w="1061"/>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Adjusted Gross Margin</w:t>
            </w:r>
          </w:p>
        </w:tc>
        <w:tc>
          <w:tcPr>
            <w:tcW w:type="dxa" w:w="1525"/>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Margin sau cost completeness là bao nhiêu?</w:t>
            </w:r>
          </w:p>
        </w:tc>
        <w:tc>
          <w:tcPr>
            <w:tcW w:type="dxa" w:w="119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Adjusted COGS + Revenue</w:t>
            </w:r>
          </w:p>
        </w:tc>
        <w:tc>
          <w:tcPr>
            <w:tcW w:type="dxa" w:w="1525"/>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Theo KPI-11</w:t>
            </w:r>
          </w:p>
        </w:tc>
        <w:tc>
          <w:tcPr>
            <w:tcW w:type="dxa" w:w="1061"/>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Không threshold trong MVP</w:t>
            </w:r>
          </w:p>
        </w:tc>
        <w:tc>
          <w:tcPr>
            <w:tcW w:type="dxa" w:w="729"/>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Info</w:t>
            </w:r>
          </w:p>
        </w:tc>
        <w:tc>
          <w:tcPr>
            <w:tcW w:type="dxa" w:w="1061"/>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Tính được và trace được</w:t>
            </w:r>
          </w:p>
        </w:tc>
        <w:tc>
          <w:tcPr>
            <w:tcW w:type="dxa" w:w="1061"/>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Không đủ input</w:t>
            </w:r>
          </w:p>
        </w:tc>
        <w:tc>
          <w:tcPr>
            <w:tcW w:type="dxa" w:w="1127"/>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FINAL_ADJUSTED_UNAVAILABLE</w:t>
            </w:r>
          </w:p>
        </w:tc>
        <w:tc>
          <w:tcPr>
            <w:tcW w:type="dxa" w:w="86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Finance</w:t>
            </w:r>
          </w:p>
        </w:tc>
        <w:tc>
          <w:tcPr>
            <w:tcW w:type="dxa" w:w="9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Calculation trace</w:t>
            </w:r>
          </w:p>
        </w:tc>
        <w:tc>
          <w:tcPr>
            <w:tcW w:type="dxa" w:w="729"/>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Draft</w:t>
            </w:r>
          </w:p>
        </w:tc>
      </w:tr>
      <w:tr>
        <w:trPr>
          <w:cantSplit/>
        </w:trPr>
        <w:tc>
          <w:tcPr>
            <w:tcW w:type="dxa" w:w="729"/>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FINAL-003</w:t>
            </w:r>
          </w:p>
        </w:tc>
        <w:tc>
          <w:tcPr>
            <w:tcW w:type="dxa" w:w="663"/>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FINAL</w:t>
            </w:r>
          </w:p>
        </w:tc>
        <w:tc>
          <w:tcPr>
            <w:tcW w:type="dxa" w:w="1061"/>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Final Margin</w:t>
            </w:r>
          </w:p>
        </w:tc>
        <w:tc>
          <w:tcPr>
            <w:tcW w:type="dxa" w:w="1525"/>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Margin sau BHQLDN là bao nhiêu?</w:t>
            </w:r>
          </w:p>
        </w:tc>
        <w:tc>
          <w:tcPr>
            <w:tcW w:type="dxa" w:w="119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Adjusted Gross Profit + BHQLDN</w:t>
            </w:r>
          </w:p>
        </w:tc>
        <w:tc>
          <w:tcPr>
            <w:tcW w:type="dxa" w:w="1525"/>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Theo KPI-14</w:t>
            </w:r>
          </w:p>
        </w:tc>
        <w:tc>
          <w:tcPr>
            <w:tcW w:type="dxa" w:w="1061"/>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Không threshold trong MVP</w:t>
            </w:r>
          </w:p>
        </w:tc>
        <w:tc>
          <w:tcPr>
            <w:tcW w:type="dxa" w:w="729"/>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Info</w:t>
            </w:r>
          </w:p>
        </w:tc>
        <w:tc>
          <w:tcPr>
            <w:tcW w:type="dxa" w:w="1061"/>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Tính được và trace được</w:t>
            </w:r>
          </w:p>
        </w:tc>
        <w:tc>
          <w:tcPr>
            <w:tcW w:type="dxa" w:w="1061"/>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Không đủ input</w:t>
            </w:r>
          </w:p>
        </w:tc>
        <w:tc>
          <w:tcPr>
            <w:tcW w:type="dxa" w:w="1127"/>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FINAL_MARGIN_UNAVAILABLE</w:t>
            </w:r>
          </w:p>
        </w:tc>
        <w:tc>
          <w:tcPr>
            <w:tcW w:type="dxa" w:w="86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Finance</w:t>
            </w:r>
          </w:p>
        </w:tc>
        <w:tc>
          <w:tcPr>
            <w:tcW w:type="dxa" w:w="9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Calculation trace</w:t>
            </w:r>
          </w:p>
        </w:tc>
        <w:tc>
          <w:tcPr>
            <w:tcW w:type="dxa" w:w="729"/>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Draft</w:t>
            </w:r>
          </w:p>
        </w:tc>
      </w:tr>
      <w:tr>
        <w:trPr>
          <w:cantSplit/>
        </w:trPr>
        <w:tc>
          <w:tcPr>
            <w:tcW w:type="dxa" w:w="729"/>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FINAL-004</w:t>
            </w:r>
          </w:p>
        </w:tc>
        <w:tc>
          <w:tcPr>
            <w:tcW w:type="dxa" w:w="663"/>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FINAL</w:t>
            </w:r>
          </w:p>
        </w:tc>
        <w:tc>
          <w:tcPr>
            <w:tcW w:type="dxa" w:w="1061"/>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Plan variance</w:t>
            </w:r>
          </w:p>
        </w:tc>
        <w:tc>
          <w:tcPr>
            <w:tcW w:type="dxa" w:w="1525"/>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Final Margin khác Planned Margin thế nào?</w:t>
            </w:r>
          </w:p>
        </w:tc>
        <w:tc>
          <w:tcPr>
            <w:tcW w:type="dxa" w:w="119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Final Margin + Costing Plan</w:t>
            </w:r>
          </w:p>
        </w:tc>
        <w:tc>
          <w:tcPr>
            <w:tcW w:type="dxa" w:w="1525"/>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Final - Planned, percentage point</w:t>
            </w:r>
          </w:p>
        </w:tc>
        <w:tc>
          <w:tcPr>
            <w:tcW w:type="dxa" w:w="1061"/>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CHƯA XÁC NHẬN</w:t>
            </w:r>
          </w:p>
        </w:tc>
        <w:tc>
          <w:tcPr>
            <w:tcW w:type="dxa" w:w="729"/>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Medium</w:t>
            </w:r>
          </w:p>
        </w:tc>
        <w:tc>
          <w:tcPr>
            <w:tcW w:type="dxa" w:w="1061"/>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Variance classified</w:t>
            </w:r>
          </w:p>
        </w:tc>
        <w:tc>
          <w:tcPr>
            <w:tcW w:type="dxa" w:w="1061"/>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Plan missing/variance needs review</w:t>
            </w:r>
          </w:p>
        </w:tc>
        <w:tc>
          <w:tcPr>
            <w:tcW w:type="dxa" w:w="1127"/>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FINAL_PLAN_VARIANCE</w:t>
            </w:r>
          </w:p>
        </w:tc>
        <w:tc>
          <w:tcPr>
            <w:tcW w:type="dxa" w:w="86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Finance/Costing</w:t>
            </w:r>
          </w:p>
        </w:tc>
        <w:tc>
          <w:tcPr>
            <w:tcW w:type="dxa" w:w="9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Plan version</w:t>
            </w:r>
          </w:p>
        </w:tc>
        <w:tc>
          <w:tcPr>
            <w:tcW w:type="dxa" w:w="729"/>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Draft</w:t>
            </w:r>
          </w:p>
        </w:tc>
      </w:tr>
      <w:tr>
        <w:trPr>
          <w:cantSplit/>
        </w:trPr>
        <w:tc>
          <w:tcPr>
            <w:tcW w:type="dxa" w:w="729"/>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ROOT_CAUSE-001</w:t>
            </w:r>
          </w:p>
        </w:tc>
        <w:tc>
          <w:tcPr>
            <w:tcW w:type="dxa" w:w="663"/>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ROOT_CAUSE</w:t>
            </w:r>
          </w:p>
        </w:tc>
        <w:tc>
          <w:tcPr>
            <w:tcW w:type="dxa" w:w="1061"/>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Root cause classification</w:t>
            </w:r>
          </w:p>
        </w:tc>
        <w:tc>
          <w:tcPr>
            <w:tcW w:type="dxa" w:w="1525"/>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Nguyên nhân chính thuộc domain nào?</w:t>
            </w:r>
          </w:p>
        </w:tc>
        <w:tc>
          <w:tcPr>
            <w:tcW w:type="dxa" w:w="119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Failed rules + human evidence</w:t>
            </w:r>
          </w:p>
        </w:tc>
        <w:tc>
          <w:tcPr>
            <w:tcW w:type="dxa" w:w="1525"/>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Rule đề xuất; Finance xác nhận</w:t>
            </w:r>
          </w:p>
        </w:tc>
        <w:tc>
          <w:tcPr>
            <w:tcW w:type="dxa" w:w="1061"/>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Classification list CHƯA XÁC NHẬN</w:t>
            </w:r>
          </w:p>
        </w:tc>
        <w:tc>
          <w:tcPr>
            <w:tcW w:type="dxa" w:w="729"/>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Varies</w:t>
            </w:r>
          </w:p>
        </w:tc>
        <w:tc>
          <w:tcPr>
            <w:tcW w:type="dxa" w:w="1061"/>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Human confirmed</w:t>
            </w:r>
          </w:p>
        </w:tc>
        <w:tc>
          <w:tcPr>
            <w:tcW w:type="dxa" w:w="1061"/>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Chưa xác nhận</w:t>
            </w:r>
          </w:p>
        </w:tc>
        <w:tc>
          <w:tcPr>
            <w:tcW w:type="dxa" w:w="1127"/>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ROOT_CAUSE_UNCONFIRMED</w:t>
            </w:r>
          </w:p>
        </w:tc>
        <w:tc>
          <w:tcPr>
            <w:tcW w:type="dxa" w:w="86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Finance</w:t>
            </w:r>
          </w:p>
        </w:tc>
        <w:tc>
          <w:tcPr>
            <w:tcW w:type="dxa" w:w="9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Evidence package</w:t>
            </w:r>
          </w:p>
        </w:tc>
        <w:tc>
          <w:tcPr>
            <w:tcW w:type="dxa" w:w="729"/>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Draft</w:t>
            </w:r>
          </w:p>
        </w:tc>
      </w:tr>
    </w:tbl>
    <w:p>
      <w:pPr>
        <w:pStyle w:val="Heading1"/>
      </w:pPr>
      <w:r>
        <w:t>9. Rule Engine Specification</w:t>
      </w:r>
    </w:p>
    <w:p>
      <w:pPr>
        <w:pStyle w:val="Heading2"/>
      </w:pPr>
      <w:r>
        <w:t>9.1 Output chuẩn của rule</w:t>
      </w:r>
    </w:p>
    <w:p>
      <w:pPr>
        <w:pStyle w:val="ListBullet"/>
      </w:pPr>
      <w:r>
        <w:rPr>
          <w:rFonts w:ascii="Calibri" w:hAnsi="Calibri" w:eastAsia="Calibri"/>
          <w:color w:val="000000"/>
          <w:sz w:val="21"/>
        </w:rPr>
        <w:t>PASS: kiểm soát đạt điều kiện theo rule version.</w:t>
      </w:r>
    </w:p>
    <w:p>
      <w:pPr>
        <w:pStyle w:val="ListBullet"/>
      </w:pPr>
      <w:r>
        <w:rPr>
          <w:rFonts w:ascii="Calibri" w:hAnsi="Calibri" w:eastAsia="Calibri"/>
          <w:color w:val="000000"/>
          <w:sz w:val="21"/>
        </w:rPr>
        <w:t>FAIL: vi phạm điều kiện đã xác nhận và tạo/đóng góp exception.</w:t>
      </w:r>
    </w:p>
    <w:p>
      <w:pPr>
        <w:pStyle w:val="ListBullet"/>
      </w:pPr>
      <w:r>
        <w:rPr>
          <w:rFonts w:ascii="Calibri" w:hAnsi="Calibri" w:eastAsia="Calibri"/>
          <w:color w:val="000000"/>
          <w:sz w:val="21"/>
        </w:rPr>
        <w:t>WARNING: cần review nhưng không blocking theo cấu hình được duyệt.</w:t>
      </w:r>
    </w:p>
    <w:p>
      <w:pPr>
        <w:pStyle w:val="ListBullet"/>
      </w:pPr>
      <w:r>
        <w:rPr>
          <w:rFonts w:ascii="Calibri" w:hAnsi="Calibri" w:eastAsia="Calibri"/>
          <w:color w:val="000000"/>
          <w:sz w:val="21"/>
        </w:rPr>
        <w:t>DATA_INCOMPLETE: thiếu dữ liệu cần thiết; không được suy diễn thành PASS/FAIL.</w:t>
      </w:r>
    </w:p>
    <w:p>
      <w:pPr>
        <w:pStyle w:val="Heading2"/>
      </w:pPr>
      <w:r>
        <w:t>9.2 Yêu cầu versioning và reproducibility</w:t>
      </w:r>
    </w:p>
    <w:p>
      <w:pPr>
        <w:pStyle w:val="ListBullet"/>
      </w:pPr>
      <w:r>
        <w:rPr>
          <w:rFonts w:ascii="Calibri" w:hAnsi="Calibri" w:eastAsia="Calibri"/>
          <w:color w:val="000000"/>
          <w:sz w:val="21"/>
        </w:rPr>
        <w:t>Mỗi RuleRun lưu rule version, threshold version, data snapshot, trigger, start/end time và status.</w:t>
      </w:r>
    </w:p>
    <w:p>
      <w:pPr>
        <w:pStyle w:val="ListBullet"/>
      </w:pPr>
      <w:r>
        <w:rPr>
          <w:rFonts w:ascii="Calibri" w:hAnsi="Calibri" w:eastAsia="Calibri"/>
          <w:color w:val="000000"/>
          <w:sz w:val="21"/>
        </w:rPr>
        <w:t>RuleResult lưu input reference, result, evidence reference, severity, exception code và message.</w:t>
      </w:r>
    </w:p>
    <w:p>
      <w:pPr>
        <w:pStyle w:val="ListBullet"/>
      </w:pPr>
      <w:r>
        <w:rPr>
          <w:rFonts w:ascii="Calibri" w:hAnsi="Calibri" w:eastAsia="Calibri"/>
          <w:color w:val="000000"/>
          <w:sz w:val="21"/>
        </w:rPr>
        <w:t>Re-run không overwrite run cũ; UI so sánh old/new result.</w:t>
      </w:r>
    </w:p>
    <w:p>
      <w:pPr>
        <w:pStyle w:val="ListBullet"/>
      </w:pPr>
      <w:r>
        <w:rPr>
          <w:rFonts w:ascii="Calibri" w:hAnsi="Calibri" w:eastAsia="Calibri"/>
          <w:color w:val="000000"/>
          <w:sz w:val="21"/>
        </w:rPr>
        <w:t>Missing configuration trả CONFIG_INCOMPLETE, không tự chọn threshold.</w:t>
      </w:r>
    </w:p>
    <w:p>
      <w:pPr>
        <w:pStyle w:val="Heading2"/>
      </w:pPr>
      <w:r>
        <w:t>TABLE 07 — RULE EXECUTION ORDER</w:t>
      </w:r>
    </w:p>
    <w:tbl>
      <w:tblPr>
        <w:tblStyle w:val="TableGrid"/>
        <w:tblW w:type="dxa" w:w="13032"/>
        <w:jc w:val="left"/>
        <w:tblLayout w:type="fixed"/>
        <w:tblLook w:firstColumn="1" w:firstRow="1" w:lastColumn="0" w:lastRow="0" w:noHBand="0" w:noVBand="1" w:val="04A0"/>
        <w:tblInd w:w="120" w:type="dxa"/>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792"/>
        <w:gridCol w:w="1296"/>
        <w:gridCol w:w="1872"/>
        <w:gridCol w:w="936"/>
        <w:gridCol w:w="1944"/>
        <w:gridCol w:w="1656"/>
        <w:gridCol w:w="2736"/>
        <w:gridCol w:w="1800"/>
      </w:tblGrid>
      <w:tr>
        <w:trPr>
          <w:tblHeader w:val="true"/>
          <w:cantSplit/>
        </w:trPr>
        <w:tc>
          <w:tcPr>
            <w:tcW w:type="dxa" w:w="792"/>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4"/>
              </w:rPr>
              <w:t>Sequence</w:t>
            </w:r>
          </w:p>
        </w:tc>
        <w:tc>
          <w:tcPr>
            <w:tcW w:type="dxa" w:w="1296"/>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4"/>
              </w:rPr>
              <w:t>Rule Group</w:t>
            </w:r>
          </w:p>
        </w:tc>
        <w:tc>
          <w:tcPr>
            <w:tcW w:type="dxa" w:w="1872"/>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4"/>
              </w:rPr>
              <w:t>Prerequisite</w:t>
            </w:r>
          </w:p>
        </w:tc>
        <w:tc>
          <w:tcPr>
            <w:tcW w:type="dxa" w:w="936"/>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4"/>
              </w:rPr>
              <w:t>Blocking?</w:t>
            </w:r>
          </w:p>
        </w:tc>
        <w:tc>
          <w:tcPr>
            <w:tcW w:type="dxa" w:w="1944"/>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4"/>
              </w:rPr>
              <w:t>Input</w:t>
            </w:r>
          </w:p>
        </w:tc>
        <w:tc>
          <w:tcPr>
            <w:tcW w:type="dxa" w:w="1656"/>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4"/>
              </w:rPr>
              <w:t>Output</w:t>
            </w:r>
          </w:p>
        </w:tc>
        <w:tc>
          <w:tcPr>
            <w:tcW w:type="dxa" w:w="2736"/>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4"/>
              </w:rPr>
              <w:t>Failure Behaviour</w:t>
            </w:r>
          </w:p>
        </w:tc>
        <w:tc>
          <w:tcPr>
            <w:tcW w:type="dxa" w:w="1800"/>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4"/>
              </w:rPr>
              <w:t>Next Stage</w:t>
            </w:r>
          </w:p>
        </w:tc>
      </w:tr>
      <w:tr>
        <w:trPr>
          <w:cantSplit/>
        </w:trPr>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1</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OC Population</w:t>
            </w:r>
          </w:p>
        </w:tc>
        <w:tc>
          <w:tcPr>
            <w:tcW w:type="dxa" w:w="187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Period/Company</w:t>
            </w:r>
          </w:p>
        </w:tc>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Có</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SalesRegister</w:t>
            </w:r>
          </w:p>
        </w:tc>
        <w:tc>
          <w:tcPr>
            <w:tcW w:type="dxa" w:w="165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OC set</w:t>
            </w:r>
          </w:p>
        </w:tc>
        <w:tc>
          <w:tcPr>
            <w:tcW w:type="dxa" w:w="27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Không tạo population nếu Sales không sẵn sàng</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DQ</w:t>
            </w:r>
          </w:p>
        </w:tc>
      </w:tr>
      <w:tr>
        <w:trPr>
          <w:cantSplit/>
        </w:trPr>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2</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DQ</w:t>
            </w:r>
          </w:p>
        </w:tc>
        <w:tc>
          <w:tcPr>
            <w:tcW w:type="dxa" w:w="187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OC Population</w:t>
            </w:r>
          </w:p>
        </w:tc>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Có</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All critical domains</w:t>
            </w:r>
          </w:p>
        </w:tc>
        <w:tc>
          <w:tcPr>
            <w:tcW w:type="dxa" w:w="165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PASS/WARNING/DATA_INCOMPLETE</w:t>
            </w:r>
          </w:p>
        </w:tc>
        <w:tc>
          <w:tcPr>
            <w:tcW w:type="dxa" w:w="27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Critical thiếu → dừng Final Margin</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Basic Profitability</w:t>
            </w:r>
          </w:p>
        </w:tc>
      </w:tr>
      <w:tr>
        <w:trPr>
          <w:cantSplit/>
        </w:trPr>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3</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EFF</w:t>
            </w:r>
          </w:p>
        </w:tc>
        <w:tc>
          <w:tcPr>
            <w:tcW w:type="dxa" w:w="187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Sales + COGS ready</w:t>
            </w:r>
          </w:p>
        </w:tc>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Không</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Revenue/Reported COGS</w:t>
            </w:r>
          </w:p>
        </w:tc>
        <w:tc>
          <w:tcPr>
            <w:tcW w:type="dxa" w:w="165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Reported KPI</w:t>
            </w:r>
          </w:p>
        </w:tc>
        <w:tc>
          <w:tcPr>
            <w:tcW w:type="dxa" w:w="27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Không kết luận hiệu quả</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QTY</w:t>
            </w:r>
          </w:p>
        </w:tc>
      </w:tr>
      <w:tr>
        <w:trPr>
          <w:cantSplit/>
        </w:trPr>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4</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QTY</w:t>
            </w:r>
          </w:p>
        </w:tc>
        <w:tc>
          <w:tcPr>
            <w:tcW w:type="dxa" w:w="187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DQ pass/warning</w:t>
            </w:r>
          </w:p>
        </w:tc>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Tùy rule</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Order/Sales/COGS Qty</w:t>
            </w:r>
          </w:p>
        </w:tc>
        <w:tc>
          <w:tcPr>
            <w:tcW w:type="dxa" w:w="165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Quantity results</w:t>
            </w:r>
          </w:p>
        </w:tc>
        <w:tc>
          <w:tcPr>
            <w:tcW w:type="dxa" w:w="27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Tạo exception nếu fail</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PRD</w:t>
            </w:r>
          </w:p>
        </w:tc>
      </w:tr>
      <w:tr>
        <w:trPr>
          <w:cantSplit/>
        </w:trPr>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5</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PRD</w:t>
            </w:r>
          </w:p>
        </w:tc>
        <w:tc>
          <w:tcPr>
            <w:tcW w:type="dxa" w:w="187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Quantity data</w:t>
            </w:r>
          </w:p>
        </w:tc>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Tùy rule</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Production flow</w:t>
            </w:r>
          </w:p>
        </w:tc>
        <w:tc>
          <w:tcPr>
            <w:tcW w:type="dxa" w:w="165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Production results</w:t>
            </w:r>
          </w:p>
        </w:tc>
        <w:tc>
          <w:tcPr>
            <w:tcW w:type="dxa" w:w="27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Missing critical → incomplete</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MAT</w:t>
            </w:r>
          </w:p>
        </w:tc>
      </w:tr>
      <w:tr>
        <w:trPr>
          <w:cantSplit/>
        </w:trPr>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6</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MAT</w:t>
            </w:r>
          </w:p>
        </w:tc>
        <w:tc>
          <w:tcPr>
            <w:tcW w:type="dxa" w:w="187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Consumption/inventory/COGS</w:t>
            </w:r>
          </w:p>
        </w:tc>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Có</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Material sources</w:t>
            </w:r>
          </w:p>
        </w:tc>
        <w:tc>
          <w:tcPr>
            <w:tcW w:type="dxa" w:w="165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Adjusted material evidence</w:t>
            </w:r>
          </w:p>
        </w:tc>
        <w:tc>
          <w:tcPr>
            <w:tcW w:type="dxa" w:w="27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Fail → COST_INCOMPLETE</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OH</w:t>
            </w:r>
          </w:p>
        </w:tc>
      </w:tr>
      <w:tr>
        <w:trPr>
          <w:cantSplit/>
        </w:trPr>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7</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OH</w:t>
            </w:r>
          </w:p>
        </w:tc>
        <w:tc>
          <w:tcPr>
            <w:tcW w:type="dxa" w:w="187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Overhead/GRN data</w:t>
            </w:r>
          </w:p>
        </w:tc>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Có</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Overhead sources</w:t>
            </w:r>
          </w:p>
        </w:tc>
        <w:tc>
          <w:tcPr>
            <w:tcW w:type="dxa" w:w="165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Pending overhead</w:t>
            </w:r>
          </w:p>
        </w:tc>
        <w:tc>
          <w:tcPr>
            <w:tcW w:type="dxa" w:w="27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Fail → COST_INCOMPLETE</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SUB</w:t>
            </w:r>
          </w:p>
        </w:tc>
      </w:tr>
      <w:tr>
        <w:trPr>
          <w:cantSplit/>
        </w:trPr>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8</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SUB</w:t>
            </w:r>
          </w:p>
        </w:tc>
        <w:tc>
          <w:tcPr>
            <w:tcW w:type="dxa" w:w="187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Subcontract model/data</w:t>
            </w:r>
          </w:p>
        </w:tc>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Theo model</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Supplier Invoice/CM/COGS</w:t>
            </w:r>
          </w:p>
        </w:tc>
        <w:tc>
          <w:tcPr>
            <w:tcW w:type="dxa" w:w="165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Subcontract result</w:t>
            </w:r>
          </w:p>
        </w:tc>
        <w:tc>
          <w:tcPr>
            <w:tcW w:type="dxa" w:w="27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Fail → COST_INCOMPLETE</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PER</w:t>
            </w:r>
          </w:p>
        </w:tc>
      </w:tr>
      <w:tr>
        <w:trPr>
          <w:cantSplit/>
        </w:trPr>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9</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PER</w:t>
            </w:r>
          </w:p>
        </w:tc>
        <w:tc>
          <w:tcPr>
            <w:tcW w:type="dxa" w:w="187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Transaction dates</w:t>
            </w:r>
          </w:p>
        </w:tc>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Có</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GLDate/cost dates</w:t>
            </w:r>
          </w:p>
        </w:tc>
        <w:tc>
          <w:tcPr>
            <w:tcW w:type="dxa" w:w="165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Period result</w:t>
            </w:r>
          </w:p>
        </w:tc>
        <w:tc>
          <w:tcPr>
            <w:tcW w:type="dxa" w:w="27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Fail → COST_INCOMPLETE</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OC</w:t>
            </w:r>
          </w:p>
        </w:tc>
      </w:tr>
      <w:tr>
        <w:trPr>
          <w:cantSplit/>
        </w:trPr>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10</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OC</w:t>
            </w:r>
          </w:p>
        </w:tc>
        <w:tc>
          <w:tcPr>
            <w:tcW w:type="dxa" w:w="187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Join keys</w:t>
            </w:r>
          </w:p>
        </w:tc>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Có</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Domain keys</w:t>
            </w:r>
          </w:p>
        </w:tc>
        <w:tc>
          <w:tcPr>
            <w:tcW w:type="dxa" w:w="165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Mapping result</w:t>
            </w:r>
          </w:p>
        </w:tc>
        <w:tc>
          <w:tcPr>
            <w:tcW w:type="dxa" w:w="27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Fail → DATA_INCOMPLETE</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FINAL gate</w:t>
            </w:r>
          </w:p>
        </w:tc>
      </w:tr>
      <w:tr>
        <w:trPr>
          <w:cantSplit/>
        </w:trPr>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11</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FINAL gate</w:t>
            </w:r>
          </w:p>
        </w:tc>
        <w:tc>
          <w:tcPr>
            <w:tcW w:type="dxa" w:w="187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Critical groups complete</w:t>
            </w:r>
          </w:p>
        </w:tc>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Có</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Rule results</w:t>
            </w:r>
          </w:p>
        </w:tc>
        <w:tc>
          <w:tcPr>
            <w:tcW w:type="dxa" w:w="165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Cost Completeness</w:t>
            </w:r>
          </w:p>
        </w:tc>
        <w:tc>
          <w:tcPr>
            <w:tcW w:type="dxa" w:w="27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Fail → không tính Final</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Adjusted GM</w:t>
            </w:r>
          </w:p>
        </w:tc>
      </w:tr>
      <w:tr>
        <w:trPr>
          <w:cantSplit/>
        </w:trPr>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12</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Adjusted GM</w:t>
            </w:r>
          </w:p>
        </w:tc>
        <w:tc>
          <w:tcPr>
            <w:tcW w:type="dxa" w:w="187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Cost Completeness PASS</w:t>
            </w:r>
          </w:p>
        </w:tc>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Có</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Revenue/Adjusted COGS</w:t>
            </w:r>
          </w:p>
        </w:tc>
        <w:tc>
          <w:tcPr>
            <w:tcW w:type="dxa" w:w="165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Adjusted Gross Margin</w:t>
            </w:r>
          </w:p>
        </w:tc>
        <w:tc>
          <w:tcPr>
            <w:tcW w:type="dxa" w:w="27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Calculation error → exception</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EXP</w:t>
            </w:r>
          </w:p>
        </w:tc>
      </w:tr>
      <w:tr>
        <w:trPr>
          <w:cantSplit/>
        </w:trPr>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13</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EXP</w:t>
            </w:r>
          </w:p>
        </w:tc>
        <w:tc>
          <w:tcPr>
            <w:tcW w:type="dxa" w:w="187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Adjusted GM ready</w:t>
            </w:r>
          </w:p>
        </w:tc>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Có</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BHQLDN allocation</w:t>
            </w:r>
          </w:p>
        </w:tc>
        <w:tc>
          <w:tcPr>
            <w:tcW w:type="dxa" w:w="165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Allocated expense</w:t>
            </w:r>
          </w:p>
        </w:tc>
        <w:tc>
          <w:tcPr>
            <w:tcW w:type="dxa" w:w="27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Missing → không tính Final</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Final Margin</w:t>
            </w:r>
          </w:p>
        </w:tc>
      </w:tr>
      <w:tr>
        <w:trPr>
          <w:cantSplit/>
        </w:trPr>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14</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Final/Plan</w:t>
            </w:r>
          </w:p>
        </w:tc>
        <w:tc>
          <w:tcPr>
            <w:tcW w:type="dxa" w:w="187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Final Margin ready; Costing ready</w:t>
            </w:r>
          </w:p>
        </w:tc>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Không</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Final + Plan</w:t>
            </w:r>
          </w:p>
        </w:tc>
        <w:tc>
          <w:tcPr>
            <w:tcW w:type="dxa" w:w="165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Variance</w:t>
            </w:r>
          </w:p>
        </w:tc>
        <w:tc>
          <w:tcPr>
            <w:tcW w:type="dxa" w:w="27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Plan missing → warning</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Peer/Root Cause</w:t>
            </w:r>
          </w:p>
        </w:tc>
      </w:tr>
      <w:tr>
        <w:trPr>
          <w:cantSplit/>
        </w:trPr>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15</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Root Cause/Severity</w:t>
            </w:r>
          </w:p>
        </w:tc>
        <w:tc>
          <w:tcPr>
            <w:tcW w:type="dxa" w:w="187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All prior results</w:t>
            </w:r>
          </w:p>
        </w:tc>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Không</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Rule/Evidence</w:t>
            </w:r>
          </w:p>
        </w:tc>
        <w:tc>
          <w:tcPr>
            <w:tcW w:type="dxa" w:w="165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Classification/Exception</w:t>
            </w:r>
          </w:p>
        </w:tc>
        <w:tc>
          <w:tcPr>
            <w:tcW w:type="dxa" w:w="27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Unconfirmed → review required</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Workflow</w:t>
            </w:r>
          </w:p>
        </w:tc>
      </w:tr>
    </w:tbl>
    <w:p>
      <w:pPr>
        <w:pStyle w:val="Heading1"/>
      </w:pPr>
      <w:r>
        <w:t>10. KPI &amp; Formula Catalog</w:t>
      </w:r>
    </w:p>
    <w:p>
      <w:pPr>
        <w:pStyle w:val="Heading2"/>
      </w:pPr>
      <w:r>
        <w:t>TABLE 05 — KPI &amp; FORMULA CATALOG</w:t>
      </w:r>
    </w:p>
    <w:tbl>
      <w:tblPr>
        <w:tblStyle w:val="TableGrid"/>
        <w:tblW w:type="dxa" w:w="14256"/>
        <w:jc w:val="left"/>
        <w:tblLayout w:type="fixed"/>
        <w:tblLook w:firstColumn="1" w:firstRow="1" w:lastColumn="0" w:lastRow="0" w:noHBand="0" w:noVBand="1" w:val="04A0"/>
        <w:tblInd w:w="120" w:type="dxa"/>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792"/>
        <w:gridCol w:w="1296"/>
        <w:gridCol w:w="1656"/>
        <w:gridCol w:w="1944"/>
        <w:gridCol w:w="1800"/>
        <w:gridCol w:w="1152"/>
        <w:gridCol w:w="1584"/>
        <w:gridCol w:w="1152"/>
        <w:gridCol w:w="1152"/>
        <w:gridCol w:w="1728"/>
      </w:tblGrid>
      <w:tr>
        <w:trPr>
          <w:tblHeader w:val="true"/>
          <w:cantSplit/>
        </w:trPr>
        <w:tc>
          <w:tcPr>
            <w:tcW w:type="dxa" w:w="792"/>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2"/>
              </w:rPr>
              <w:t>KPI ID</w:t>
            </w:r>
          </w:p>
        </w:tc>
        <w:tc>
          <w:tcPr>
            <w:tcW w:type="dxa" w:w="1296"/>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2"/>
              </w:rPr>
              <w:t>KPI</w:t>
            </w:r>
          </w:p>
        </w:tc>
        <w:tc>
          <w:tcPr>
            <w:tcW w:type="dxa" w:w="1656"/>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2"/>
              </w:rPr>
              <w:t>Definition</w:t>
            </w:r>
          </w:p>
        </w:tc>
        <w:tc>
          <w:tcPr>
            <w:tcW w:type="dxa" w:w="1944"/>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2"/>
              </w:rPr>
              <w:t>Formula</w:t>
            </w:r>
          </w:p>
        </w:tc>
        <w:tc>
          <w:tcPr>
            <w:tcW w:type="dxa" w:w="1800"/>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2"/>
              </w:rPr>
              <w:t>Source Fields</w:t>
            </w:r>
          </w:p>
        </w:tc>
        <w:tc>
          <w:tcPr>
            <w:tcW w:type="dxa" w:w="1152"/>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2"/>
              </w:rPr>
              <w:t>Calculation Grain</w:t>
            </w:r>
          </w:p>
        </w:tc>
        <w:tc>
          <w:tcPr>
            <w:tcW w:type="dxa" w:w="1584"/>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2"/>
              </w:rPr>
              <w:t>Null/Zero Handling</w:t>
            </w:r>
          </w:p>
        </w:tc>
        <w:tc>
          <w:tcPr>
            <w:tcW w:type="dxa" w:w="1152"/>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2"/>
              </w:rPr>
              <w:t>Business Owner</w:t>
            </w:r>
          </w:p>
        </w:tc>
        <w:tc>
          <w:tcPr>
            <w:tcW w:type="dxa" w:w="1152"/>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2"/>
              </w:rPr>
              <w:t>Status</w:t>
            </w:r>
          </w:p>
        </w:tc>
        <w:tc>
          <w:tcPr>
            <w:tcW w:type="dxa" w:w="1728"/>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2"/>
              </w:rPr>
              <w:t>Notes</w:t>
            </w:r>
          </w:p>
        </w:tc>
      </w:tr>
      <w:tr>
        <w:trPr>
          <w:cantSplit/>
        </w:trPr>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KPI-01</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Revenue</w:t>
            </w:r>
          </w:p>
        </w:tc>
        <w:tc>
          <w:tcPr>
            <w:tcW w:type="dxa" w:w="165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Doanh thu của OC theo kỳ</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Tổng Revenue theo OC và kỳ</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SalesRegister.Revenue; GLDate</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OC/Kỳ</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Nếu thiếu: DATA_INCOMPLETE; nếu 0: không tính tỷ lệ</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Finance</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Đã xác nhận nguồn</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Cách xử lý credit/reversal CHƯA XÁC NHẬN</w:t>
            </w:r>
          </w:p>
        </w:tc>
      </w:tr>
      <w:tr>
        <w:trPr>
          <w:cantSplit/>
        </w:trPr>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KPI-02</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Material COGS</w:t>
            </w:r>
          </w:p>
        </w:tc>
        <w:tc>
          <w:tcPr>
            <w:tcW w:type="dxa" w:w="165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Chi phí vật tư đã vào COGS</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FabricConsumedValue + TrimsConsumedValue + MiscConsumedValue + OtherConsumedValue + ConsVariance</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COGS fields đã xác nhận</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OC/Kỳ</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Null handling từng component CHƯA XÁC NHẬN</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Accounting</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Công thức cần Finance ký xác nhận</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Không đồng nhất với Material Consumption</w:t>
            </w:r>
          </w:p>
        </w:tc>
      </w:tr>
      <w:tr>
        <w:trPr>
          <w:cantSplit/>
        </w:trPr>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KPI-03</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Production Overhead</w:t>
            </w:r>
          </w:p>
        </w:tc>
        <w:tc>
          <w:tcPr>
            <w:tcW w:type="dxa" w:w="165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Overhead sản xuất đã vào COGS</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OverheadCogsValue + OVHOCCloserCogsVariance + Overheadcorrection_2024</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COGS fields đã xác nhận</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OC/Kỳ</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Null handling CHƯA XÁC NHẬN</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Accounting</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Công thức cần Finance ký xác nhận</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Không gồm BHQLDN</w:t>
            </w:r>
          </w:p>
        </w:tc>
      </w:tr>
      <w:tr>
        <w:trPr>
          <w:cantSplit/>
        </w:trPr>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KPI-04</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Reported COGS</w:t>
            </w:r>
          </w:p>
        </w:tc>
        <w:tc>
          <w:tcPr>
            <w:tcW w:type="dxa" w:w="165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COGS reported hiện tại</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TotalCOGS hoặc tổng component sau reconciliation — ưu tiên CHƯA XÁC NHẬN</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COGS.TotalCOGS và components</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OC/Kỳ</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Thiếu TotalCOGS: DATA_INCOMPLETE</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Finance</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Nguồn xác nhận; logic ưu tiên chưa xác nhận</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Golden Case: 870.430.371 VND</w:t>
            </w:r>
          </w:p>
        </w:tc>
      </w:tr>
      <w:tr>
        <w:trPr>
          <w:cantSplit/>
        </w:trPr>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KPI-05</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Reported Profit</w:t>
            </w:r>
          </w:p>
        </w:tc>
        <w:tc>
          <w:tcPr>
            <w:tcW w:type="dxa" w:w="165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Lợi nhuận trước điều chỉnh</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Revenue - Reported COGS</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KPI-01, KPI-04</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OC/Kỳ</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Revenue 0/thiếu: không kết luận</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Finance</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Theo Golden Case</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r>
          </w:p>
        </w:tc>
      </w:tr>
      <w:tr>
        <w:trPr>
          <w:cantSplit/>
        </w:trPr>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KPI-06</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Reported Margin</w:t>
            </w:r>
          </w:p>
        </w:tc>
        <w:tc>
          <w:tcPr>
            <w:tcW w:type="dxa" w:w="165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Tỷ suất reported</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Reported Profit / Revenue × 100%</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KPI-01, KPI-05</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OC/Kỳ</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Revenue 0/thiếu: DATA_INCOMPLETE</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Finance</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Theo Golden Case</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Golden Case: 54,34%</w:t>
            </w:r>
          </w:p>
        </w:tc>
      </w:tr>
      <w:tr>
        <w:trPr>
          <w:cantSplit/>
        </w:trPr>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KPI-07</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Adjusted Material Cost</w:t>
            </w:r>
          </w:p>
        </w:tc>
        <w:tc>
          <w:tcPr>
            <w:tcW w:type="dxa" w:w="165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Material cost sau bổ sung variance/missing cost đã xác nhận</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Material COGS + Material Variance cần bổ sung</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KPI-02 + RuleResult</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OC/Kỳ</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Không đủ evidence: COST_INCOMPLETE</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Accounting/Finance</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Theo Golden Case</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Golden Case: khoảng 825,86 triệu</w:t>
            </w:r>
          </w:p>
        </w:tc>
      </w:tr>
      <w:tr>
        <w:trPr>
          <w:cantSplit/>
        </w:trPr>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KPI-08</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Pending Overhead</w:t>
            </w:r>
          </w:p>
        </w:tc>
        <w:tc>
          <w:tcPr>
            <w:tcW w:type="dxa" w:w="165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Production Overhead expected/allocated nhưng chưa vào COGS</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Total Overhead cần xét - Production Overhead đã vào COGS</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WFX overhead target + KPI-03</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OC/GRN/Kỳ</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Thiếu WFX overhead: DATA_INCOMPLETE</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Accounting</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Theo Golden Case; physical source pending</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Golden Case: khoảng 217,69 triệu</w:t>
            </w:r>
          </w:p>
        </w:tc>
      </w:tr>
      <w:tr>
        <w:trPr>
          <w:cantSplit/>
        </w:trPr>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KPI-09</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Adjusted COGS</w:t>
            </w:r>
          </w:p>
        </w:tc>
        <w:tc>
          <w:tcPr>
            <w:tcW w:type="dxa" w:w="165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COGS sau bổ sung cost hợp lệ</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Adjusted Material Cost + Total Production Overhead + các COGS component khác được Finance duyệt</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KPI-07, overhead, COGS components</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OC/Kỳ</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Không tính Final nếu completeness fail</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Finance</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Một phần CHƯA XÁC NHẬN</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Treatment JobWork/OtherCOGS cần xác nhận</w:t>
            </w:r>
          </w:p>
        </w:tc>
      </w:tr>
      <w:tr>
        <w:trPr>
          <w:cantSplit/>
        </w:trPr>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KPI-10</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Adjusted Gross Profit</w:t>
            </w:r>
          </w:p>
        </w:tc>
        <w:tc>
          <w:tcPr>
            <w:tcW w:type="dxa" w:w="165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Gross profit sau cost completeness</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Revenue - Adjusted COGS</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KPI-01, KPI-09</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OC/Kỳ</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Thiếu input: không kết luận</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Finance</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Theo Golden Case</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r>
          </w:p>
        </w:tc>
      </w:tr>
      <w:tr>
        <w:trPr>
          <w:cantSplit/>
        </w:trPr>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KPI-11</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Adjusted Gross Margin</w:t>
            </w:r>
          </w:p>
        </w:tc>
        <w:tc>
          <w:tcPr>
            <w:tcW w:type="dxa" w:w="165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Gross margin sau điều chỉnh cost</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Adjusted Gross Profit / Revenue × 100%</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KPI-01, KPI-10</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OC/Kỳ</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Revenue 0/thiếu: DATA_INCOMPLETE</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Finance</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Theo Golden Case</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Golden Case: khoảng 40,76%</w:t>
            </w:r>
          </w:p>
        </w:tc>
      </w:tr>
      <w:tr>
        <w:trPr>
          <w:cantSplit/>
        </w:trPr>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KPI-12</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Allocated BHQLDN</w:t>
            </w:r>
          </w:p>
        </w:tc>
        <w:tc>
          <w:tcPr>
            <w:tcW w:type="dxa" w:w="165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Chi phí BHQLDN phân bổ sau Gross Margin</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Theo DWH_Finance_Datamart.Fact_SalesRegister_Allocate_rate</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Nguồn phân bổ; field CHƯA XÁC NHẬN</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OC/Kỳ</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Thiếu allocation: DATA_INCOMPLETE hoặc policy khác CHƯA XÁC NHẬN</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Finance</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Nguồn xác nhận; field/formula pending</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Golden Case: khoảng 174,56 triệu</w:t>
            </w:r>
          </w:p>
        </w:tc>
      </w:tr>
      <w:tr>
        <w:trPr>
          <w:cantSplit/>
        </w:trPr>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KPI-13</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Final Profit</w:t>
            </w:r>
          </w:p>
        </w:tc>
        <w:tc>
          <w:tcPr>
            <w:tcW w:type="dxa" w:w="165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Lợi nhuận sau BHQLDN</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Adjusted Gross Profit - Allocated BHQLDN</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KPI-10, KPI-12</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OC/Kỳ</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Thiếu KPI-12: không kết luận Final</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Finance</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Theo Golden Case</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r>
          </w:p>
        </w:tc>
      </w:tr>
      <w:tr>
        <w:trPr>
          <w:cantSplit/>
        </w:trPr>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KPI-14</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Final Margin</w:t>
            </w:r>
          </w:p>
        </w:tc>
        <w:tc>
          <w:tcPr>
            <w:tcW w:type="dxa" w:w="165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Tỷ suất cuối sau BHQLDN</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Final Profit / Revenue × 100%</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KPI-01, KPI-13</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OC/Kỳ</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Revenue 0/thiếu: DATA_INCOMPLETE</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Finance</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Theo Golden Case</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Golden Case: khoảng 31,60%</w:t>
            </w:r>
          </w:p>
        </w:tc>
      </w:tr>
      <w:tr>
        <w:trPr>
          <w:cantSplit/>
        </w:trPr>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KPI-15</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Planned Margin</w:t>
            </w:r>
          </w:p>
        </w:tc>
        <w:tc>
          <w:tcPr>
            <w:tcW w:type="dxa" w:w="165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Margin từ Costing Plan được chọn</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Theo Costing Plan version được Finance/Costing xác nhận</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Article Detail / Costing; field pending</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OC/Costing version</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Thiếu/không approved: DATA_INCOMPLETE</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Costing</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Physical source pending</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Golden Case: khoảng 10,69%</w:t>
            </w:r>
          </w:p>
        </w:tc>
      </w:tr>
      <w:tr>
        <w:trPr>
          <w:cantSplit/>
        </w:trPr>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KPI-16</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Margin Variance vs Plan</w:t>
            </w:r>
          </w:p>
        </w:tc>
        <w:tc>
          <w:tcPr>
            <w:tcW w:type="dxa" w:w="165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Chênh lệch Final Margin so với Planned Margin</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Final Margin - Planned Margin, đơn vị percentage point</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KPI-14, KPI-15</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OC/Kỳ/Plan version</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Chỉ tính khi Cost Completeness PASS</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Finance/Costing</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Theo Golden Case</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Golden Case: khoảng +20,91 pp</w:t>
            </w:r>
          </w:p>
        </w:tc>
      </w:tr>
      <w:tr>
        <w:trPr>
          <w:cantSplit/>
        </w:trPr>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KPI-17</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Material / Revenue %</w:t>
            </w:r>
          </w:p>
        </w:tc>
        <w:tc>
          <w:tcPr>
            <w:tcW w:type="dxa" w:w="165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Tỷ trọng Material COGS hoặc Adjusted Material Cost trên Revenue</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Tử số phải chọn rõ reported/adjusted; CHƯA XÁC NHẬN</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KPI-01, KPI-02/KPI-07</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OC/Kỳ</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Revenue 0: không tính</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Finance</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Chưa xác nhận</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UI phải ghi rõ reported hay adjusted</w:t>
            </w:r>
          </w:p>
        </w:tc>
      </w:tr>
      <w:tr>
        <w:trPr>
          <w:cantSplit/>
        </w:trPr>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KPI-18</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Overhead / Revenue %</w:t>
            </w:r>
          </w:p>
        </w:tc>
        <w:tc>
          <w:tcPr>
            <w:tcW w:type="dxa" w:w="165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Tỷ trọng Production Overhead trên Revenue</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Production Overhead / Revenue × 100%</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KPI-01, KPI-03 hoặc total considered</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OC/Kỳ</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Revenue 0: không tính</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Finance</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Definition numerator CHƯA XÁC NHẬN</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Không dùng BHQLDN</w:t>
            </w:r>
          </w:p>
        </w:tc>
      </w:tr>
      <w:tr>
        <w:trPr>
          <w:cantSplit/>
        </w:trPr>
        <w:tc>
          <w:tcPr>
            <w:tcW w:type="dxa" w:w="7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KPI-19</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COGS / Revenue %</w:t>
            </w:r>
          </w:p>
        </w:tc>
        <w:tc>
          <w:tcPr>
            <w:tcW w:type="dxa" w:w="165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Tỷ trọng COGS</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Reported hoặc Adjusted COGS / Revenue × 100%</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KPI-01, KPI-04/KPI-09</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OC/Kỳ</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Revenue 0: không tính</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Finance</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Variant phải ghi rõ</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r>
          </w:p>
        </w:tc>
      </w:tr>
      <w:tr>
        <w:trPr>
          <w:cantSplit/>
        </w:trPr>
        <w:tc>
          <w:tcPr>
            <w:tcW w:type="dxa" w:w="7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KPI-20</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Expense / Revenue %</w:t>
            </w:r>
          </w:p>
        </w:tc>
        <w:tc>
          <w:tcPr>
            <w:tcW w:type="dxa" w:w="165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Tỷ trọng BHQLDN/expense phân bổ</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Allocated BHQLDN / Revenue × 100%</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KPI-01, KPI-12</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OC/Kỳ</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Revenue 0: không tính</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Finance</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Cần xác nhận expense scope</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635/641/642 không phải Production Overhead</w:t>
            </w:r>
          </w:p>
        </w:tc>
      </w:tr>
    </w:tbl>
    <w:p>
      <w:pPr>
        <w:pStyle w:val="Heading1"/>
      </w:pPr>
      <w:r>
        <w:t>11. Data Architecture</w:t>
      </w:r>
    </w:p>
    <w:p>
      <w:r>
        <w:rPr>
          <w:rFonts w:ascii="Calibri" w:hAnsi="Calibri" w:eastAsia="Calibri"/>
          <w:i w:val="0"/>
          <w:color w:val="000000"/>
          <w:sz w:val="21"/>
        </w:rPr>
        <w:t>Kiến trúc đích gồm 8 lớp: Người dùng/Business; Application/UI; Application Service/Backend; Rule Engine/Control Engine; Semantic/Curated Data; Data Warehouse; WFX/Source Systems; Audit/Exception/Configuration Data.</w:t>
      </w:r>
    </w:p>
    <w:p>
      <w:pPr>
        <w:pStyle w:val="Heading2"/>
      </w:pPr>
      <w:r>
        <w:t>11.1 Traceability chain</w:t>
      </w:r>
    </w:p>
    <w:p>
      <w:r>
        <w:rPr>
          <w:rFonts w:ascii="Calibri" w:hAnsi="Calibri" w:eastAsia="Calibri"/>
          <w:i w:val="0"/>
          <w:color w:val="000000"/>
          <w:sz w:val="21"/>
        </w:rPr>
        <w:t>Screen field → KPI/RuleResult → Curated field → Transformation → DWH/WFX source object → physical field (nếu đã xác nhận) → data snapshot. Với WFX pending, trace dừng tại tên báo cáo nghiệp vụ và phải hiển thị trạng thái PENDING WFX.</w:t>
      </w:r>
    </w:p>
    <w:p>
      <w:pPr>
        <w:pStyle w:val="Heading2"/>
      </w:pPr>
      <w:r>
        <w:t>11.2 Application data</w:t>
      </w:r>
    </w:p>
    <w:p>
      <w:pPr>
        <w:pStyle w:val="ListBullet"/>
      </w:pPr>
      <w:r>
        <w:rPr>
          <w:rFonts w:ascii="Calibri" w:hAnsi="Calibri" w:eastAsia="Calibri"/>
          <w:color w:val="000000"/>
          <w:sz w:val="21"/>
        </w:rPr>
        <w:t>RuleDefinition, RuleThreshold, RuleRun, RuleResult.</w:t>
      </w:r>
    </w:p>
    <w:p>
      <w:pPr>
        <w:pStyle w:val="ListBullet"/>
      </w:pPr>
      <w:r>
        <w:rPr>
          <w:rFonts w:ascii="Calibri" w:hAnsi="Calibri" w:eastAsia="Calibri"/>
          <w:color w:val="000000"/>
          <w:sz w:val="21"/>
        </w:rPr>
        <w:t>ExceptionCase, ExceptionAction, Evidence, AuditLog.</w:t>
      </w:r>
    </w:p>
    <w:p>
      <w:pPr>
        <w:pStyle w:val="ListBullet"/>
      </w:pPr>
      <w:r>
        <w:rPr>
          <w:rFonts w:ascii="Calibri" w:hAnsi="Calibri" w:eastAsia="Calibri"/>
          <w:color w:val="000000"/>
          <w:sz w:val="21"/>
        </w:rPr>
        <w:t>Source health, refresh batch, data snapshot và configuration version.</w:t>
      </w:r>
    </w:p>
    <w:p>
      <w:pPr>
        <w:pStyle w:val="Heading1"/>
      </w:pPr>
      <w:r>
        <w:t>12. Data Source Matrix</w:t>
      </w:r>
    </w:p>
    <w:p>
      <w:pPr>
        <w:pStyle w:val="Heading2"/>
      </w:pPr>
      <w:r>
        <w:t>TABLE 08 — DATA SOURCE MATRIX</w:t>
      </w:r>
    </w:p>
    <w:tbl>
      <w:tblPr>
        <w:tblStyle w:val="TableGrid"/>
        <w:tblW w:type="dxa" w:w="14256"/>
        <w:jc w:val="left"/>
        <w:tblLayout w:type="fixed"/>
        <w:tblLook w:firstColumn="1" w:firstRow="1" w:lastColumn="0" w:lastRow="0" w:noHBand="0" w:noVBand="1" w:val="04A0"/>
        <w:tblInd w:w="120" w:type="dxa"/>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776"/>
        <w:gridCol w:w="1270"/>
        <w:gridCol w:w="988"/>
        <w:gridCol w:w="2047"/>
        <w:gridCol w:w="988"/>
        <w:gridCol w:w="988"/>
        <w:gridCol w:w="988"/>
        <w:gridCol w:w="1059"/>
        <w:gridCol w:w="1059"/>
        <w:gridCol w:w="847"/>
        <w:gridCol w:w="988"/>
        <w:gridCol w:w="1200"/>
        <w:gridCol w:w="1059"/>
      </w:tblGrid>
      <w:tr>
        <w:trPr>
          <w:tblHeader w:val="true"/>
          <w:cantSplit/>
        </w:trPr>
        <w:tc>
          <w:tcPr>
            <w:tcW w:type="dxa" w:w="776"/>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1"/>
              </w:rPr>
              <w:t>Domain</w:t>
            </w:r>
          </w:p>
        </w:tc>
        <w:tc>
          <w:tcPr>
            <w:tcW w:type="dxa" w:w="1270"/>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1"/>
              </w:rPr>
              <w:t>Business Source</w:t>
            </w:r>
          </w:p>
        </w:tc>
        <w:tc>
          <w:tcPr>
            <w:tcW w:type="dxa" w:w="988"/>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1"/>
              </w:rPr>
              <w:t>Physical Source</w:t>
            </w:r>
          </w:p>
        </w:tc>
        <w:tc>
          <w:tcPr>
            <w:tcW w:type="dxa" w:w="2047"/>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1"/>
              </w:rPr>
              <w:t>Table/View/API</w:t>
            </w:r>
          </w:p>
        </w:tc>
        <w:tc>
          <w:tcPr>
            <w:tcW w:type="dxa" w:w="988"/>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1"/>
              </w:rPr>
              <w:t>Status</w:t>
            </w:r>
          </w:p>
        </w:tc>
        <w:tc>
          <w:tcPr>
            <w:tcW w:type="dxa" w:w="988"/>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1"/>
              </w:rPr>
              <w:t>Grain</w:t>
            </w:r>
          </w:p>
        </w:tc>
        <w:tc>
          <w:tcPr>
            <w:tcW w:type="dxa" w:w="988"/>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1"/>
              </w:rPr>
              <w:t>Primary Key</w:t>
            </w:r>
          </w:p>
        </w:tc>
        <w:tc>
          <w:tcPr>
            <w:tcW w:type="dxa" w:w="1059"/>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1"/>
              </w:rPr>
              <w:t>Join Key</w:t>
            </w:r>
          </w:p>
        </w:tc>
        <w:tc>
          <w:tcPr>
            <w:tcW w:type="dxa" w:w="1059"/>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1"/>
              </w:rPr>
              <w:t>Refresh Frequency</w:t>
            </w:r>
          </w:p>
        </w:tc>
        <w:tc>
          <w:tcPr>
            <w:tcW w:type="dxa" w:w="847"/>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1"/>
              </w:rPr>
              <w:t>History</w:t>
            </w:r>
          </w:p>
        </w:tc>
        <w:tc>
          <w:tcPr>
            <w:tcW w:type="dxa" w:w="988"/>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1"/>
              </w:rPr>
              <w:t>Owner</w:t>
            </w:r>
          </w:p>
        </w:tc>
        <w:tc>
          <w:tcPr>
            <w:tcW w:type="dxa" w:w="1200"/>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1"/>
              </w:rPr>
              <w:t>Usage</w:t>
            </w:r>
          </w:p>
        </w:tc>
        <w:tc>
          <w:tcPr>
            <w:tcW w:type="dxa" w:w="1059"/>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1"/>
              </w:rPr>
              <w:t>Gap</w:t>
            </w:r>
          </w:p>
        </w:tc>
      </w:tr>
      <w:tr>
        <w:trPr>
          <w:cantSplit/>
        </w:trPr>
        <w:tc>
          <w:tcPr>
            <w:tcW w:type="dxa" w:w="77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Sales</w:t>
            </w:r>
          </w:p>
        </w:tc>
        <w:tc>
          <w:tcPr>
            <w:tcW w:type="dxa" w:w="127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Sales Register</w:t>
            </w:r>
          </w:p>
        </w:tc>
        <w:tc>
          <w:tcPr>
            <w:tcW w:type="dxa" w:w="98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DWH</w:t>
            </w:r>
          </w:p>
        </w:tc>
        <w:tc>
          <w:tcPr>
            <w:tcW w:type="dxa" w:w="2047"/>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DWH_Finance_Datamart.SalesRegister</w:t>
            </w:r>
          </w:p>
        </w:tc>
        <w:tc>
          <w:tcPr>
            <w:tcW w:type="dxa" w:w="98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CONFIRMED</w:t>
            </w:r>
          </w:p>
        </w:tc>
        <w:tc>
          <w:tcPr>
            <w:tcW w:type="dxa" w:w="98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CHƯA XÁC NHẬN</w:t>
            </w:r>
          </w:p>
        </w:tc>
        <w:tc>
          <w:tcPr>
            <w:tcW w:type="dxa" w:w="98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CHƯA XÁC NHẬN</w:t>
            </w:r>
          </w:p>
        </w:tc>
        <w:tc>
          <w:tcPr>
            <w:tcW w:type="dxa" w:w="1059"/>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OC key CHƯA XÁC NHẬN</w:t>
            </w:r>
          </w:p>
        </w:tc>
        <w:tc>
          <w:tcPr>
            <w:tcW w:type="dxa" w:w="1059"/>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CHƯA XÁC NHẬN</w:t>
            </w:r>
          </w:p>
        </w:tc>
        <w:tc>
          <w:tcPr>
            <w:tcW w:type="dxa" w:w="847"/>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Theo DWH</w:t>
            </w:r>
          </w:p>
        </w:tc>
        <w:tc>
          <w:tcPr>
            <w:tcW w:type="dxa" w:w="98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Data Team/Finance</w:t>
            </w:r>
          </w:p>
        </w:tc>
        <w:tc>
          <w:tcPr>
            <w:tcW w:type="dxa" w:w="12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Revenue, Sales Qty, GLDate, population</w:t>
            </w:r>
          </w:p>
        </w:tc>
        <w:tc>
          <w:tcPr>
            <w:tcW w:type="dxa" w:w="1059"/>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PK/grain/refresh</w:t>
            </w:r>
          </w:p>
        </w:tc>
      </w:tr>
      <w:tr>
        <w:trPr>
          <w:cantSplit/>
        </w:trPr>
        <w:tc>
          <w:tcPr>
            <w:tcW w:type="dxa" w:w="77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COGS</w:t>
            </w:r>
          </w:p>
        </w:tc>
        <w:tc>
          <w:tcPr>
            <w:tcW w:type="dxa" w:w="127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COGS</w:t>
            </w:r>
          </w:p>
        </w:tc>
        <w:tc>
          <w:tcPr>
            <w:tcW w:type="dxa" w:w="98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DWH</w:t>
            </w:r>
          </w:p>
        </w:tc>
        <w:tc>
          <w:tcPr>
            <w:tcW w:type="dxa" w:w="2047"/>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DWH_Finance_Datamart.COGS</w:t>
            </w:r>
          </w:p>
        </w:tc>
        <w:tc>
          <w:tcPr>
            <w:tcW w:type="dxa" w:w="98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CONFIRMED</w:t>
            </w:r>
          </w:p>
        </w:tc>
        <w:tc>
          <w:tcPr>
            <w:tcW w:type="dxa" w:w="98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CHƯA XÁC NHẬN</w:t>
            </w:r>
          </w:p>
        </w:tc>
        <w:tc>
          <w:tcPr>
            <w:tcW w:type="dxa" w:w="98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CHƯA XÁC NHẬN</w:t>
            </w:r>
          </w:p>
        </w:tc>
        <w:tc>
          <w:tcPr>
            <w:tcW w:type="dxa" w:w="1059"/>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OC key CHƯA XÁC NHẬN</w:t>
            </w:r>
          </w:p>
        </w:tc>
        <w:tc>
          <w:tcPr>
            <w:tcW w:type="dxa" w:w="1059"/>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CHƯA XÁC NHẬN</w:t>
            </w:r>
          </w:p>
        </w:tc>
        <w:tc>
          <w:tcPr>
            <w:tcW w:type="dxa" w:w="847"/>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Theo DWH</w:t>
            </w:r>
          </w:p>
        </w:tc>
        <w:tc>
          <w:tcPr>
            <w:tcW w:type="dxa" w:w="98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Data Team/Finance</w:t>
            </w:r>
          </w:p>
        </w:tc>
        <w:tc>
          <w:tcPr>
            <w:tcW w:type="dxa" w:w="12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COGS components, COGSQty, Factory</w:t>
            </w:r>
          </w:p>
        </w:tc>
        <w:tc>
          <w:tcPr>
            <w:tcW w:type="dxa" w:w="1059"/>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PK/grain/null policy</w:t>
            </w:r>
          </w:p>
        </w:tc>
      </w:tr>
      <w:tr>
        <w:trPr>
          <w:cantSplit/>
        </w:trPr>
        <w:tc>
          <w:tcPr>
            <w:tcW w:type="dxa" w:w="77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OC Master</w:t>
            </w:r>
          </w:p>
        </w:tc>
        <w:tc>
          <w:tcPr>
            <w:tcW w:type="dxa" w:w="127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OC List</w:t>
            </w:r>
          </w:p>
        </w:tc>
        <w:tc>
          <w:tcPr>
            <w:tcW w:type="dxa" w:w="98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DWH</w:t>
            </w:r>
          </w:p>
        </w:tc>
        <w:tc>
          <w:tcPr>
            <w:tcW w:type="dxa" w:w="2047"/>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DWH-PPJ.OCList</w:t>
            </w:r>
          </w:p>
        </w:tc>
        <w:tc>
          <w:tcPr>
            <w:tcW w:type="dxa" w:w="98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CONFIRMED</w:t>
            </w:r>
          </w:p>
        </w:tc>
        <w:tc>
          <w:tcPr>
            <w:tcW w:type="dxa" w:w="98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CHƯA XÁC NHẬN</w:t>
            </w:r>
          </w:p>
        </w:tc>
        <w:tc>
          <w:tcPr>
            <w:tcW w:type="dxa" w:w="98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CHƯA XÁC NHẬN</w:t>
            </w:r>
          </w:p>
        </w:tc>
        <w:tc>
          <w:tcPr>
            <w:tcW w:type="dxa" w:w="1059"/>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OC key CHƯA XÁC NHẬN</w:t>
            </w:r>
          </w:p>
        </w:tc>
        <w:tc>
          <w:tcPr>
            <w:tcW w:type="dxa" w:w="1059"/>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CHƯA XÁC NHẬN</w:t>
            </w:r>
          </w:p>
        </w:tc>
        <w:tc>
          <w:tcPr>
            <w:tcW w:type="dxa" w:w="847"/>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Theo DWH</w:t>
            </w:r>
          </w:p>
        </w:tc>
        <w:tc>
          <w:tcPr>
            <w:tcW w:type="dxa" w:w="98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Data Team</w:t>
            </w:r>
          </w:p>
        </w:tc>
        <w:tc>
          <w:tcPr>
            <w:tcW w:type="dxa" w:w="12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Order Qty, OC/Style master</w:t>
            </w:r>
          </w:p>
        </w:tc>
        <w:tc>
          <w:tcPr>
            <w:tcW w:type="dxa" w:w="1059"/>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Fields/grain</w:t>
            </w:r>
          </w:p>
        </w:tc>
      </w:tr>
      <w:tr>
        <w:trPr>
          <w:cantSplit/>
        </w:trPr>
        <w:tc>
          <w:tcPr>
            <w:tcW w:type="dxa" w:w="77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BHQLDN</w:t>
            </w:r>
          </w:p>
        </w:tc>
        <w:tc>
          <w:tcPr>
            <w:tcW w:type="dxa" w:w="127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Allocated operating expense</w:t>
            </w:r>
          </w:p>
        </w:tc>
        <w:tc>
          <w:tcPr>
            <w:tcW w:type="dxa" w:w="98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DWH</w:t>
            </w:r>
          </w:p>
        </w:tc>
        <w:tc>
          <w:tcPr>
            <w:tcW w:type="dxa" w:w="2047"/>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DWH_Finance_Datamart.Fact_SalesRegister_Allocate_rate</w:t>
            </w:r>
          </w:p>
        </w:tc>
        <w:tc>
          <w:tcPr>
            <w:tcW w:type="dxa" w:w="98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CONFIRMED</w:t>
            </w:r>
          </w:p>
        </w:tc>
        <w:tc>
          <w:tcPr>
            <w:tcW w:type="dxa" w:w="98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CHƯA XÁC NHẬN</w:t>
            </w:r>
          </w:p>
        </w:tc>
        <w:tc>
          <w:tcPr>
            <w:tcW w:type="dxa" w:w="98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CHƯA XÁC NHẬN</w:t>
            </w:r>
          </w:p>
        </w:tc>
        <w:tc>
          <w:tcPr>
            <w:tcW w:type="dxa" w:w="1059"/>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OC/period key CHƯA XÁC NHẬN</w:t>
            </w:r>
          </w:p>
        </w:tc>
        <w:tc>
          <w:tcPr>
            <w:tcW w:type="dxa" w:w="1059"/>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CHƯA XÁC NHẬN</w:t>
            </w:r>
          </w:p>
        </w:tc>
        <w:tc>
          <w:tcPr>
            <w:tcW w:type="dxa" w:w="847"/>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Theo DWH</w:t>
            </w:r>
          </w:p>
        </w:tc>
        <w:tc>
          <w:tcPr>
            <w:tcW w:type="dxa" w:w="98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Finance/Data Team</w:t>
            </w:r>
          </w:p>
        </w:tc>
        <w:tc>
          <w:tcPr>
            <w:tcW w:type="dxa" w:w="12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Final Margin</w:t>
            </w:r>
          </w:p>
        </w:tc>
        <w:tc>
          <w:tcPr>
            <w:tcW w:type="dxa" w:w="1059"/>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Field/formula/allocation scope</w:t>
            </w:r>
          </w:p>
        </w:tc>
      </w:tr>
      <w:tr>
        <w:trPr>
          <w:cantSplit/>
        </w:trPr>
        <w:tc>
          <w:tcPr>
            <w:tcW w:type="dxa" w:w="77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Expense</w:t>
            </w:r>
          </w:p>
        </w:tc>
        <w:tc>
          <w:tcPr>
            <w:tcW w:type="dxa" w:w="127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Expense Details 635/641/642</w:t>
            </w:r>
          </w:p>
        </w:tc>
        <w:tc>
          <w:tcPr>
            <w:tcW w:type="dxa" w:w="98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DWH</w:t>
            </w:r>
          </w:p>
        </w:tc>
        <w:tc>
          <w:tcPr>
            <w:tcW w:type="dxa" w:w="2047"/>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DWH_Finance_Datamart.ExpenseDetailWithBrand_Leger635_641_642</w:t>
            </w:r>
          </w:p>
        </w:tc>
        <w:tc>
          <w:tcPr>
            <w:tcW w:type="dxa" w:w="98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CONFIRMED</w:t>
            </w:r>
          </w:p>
        </w:tc>
        <w:tc>
          <w:tcPr>
            <w:tcW w:type="dxa" w:w="98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CHƯA XÁC NHẬN</w:t>
            </w:r>
          </w:p>
        </w:tc>
        <w:tc>
          <w:tcPr>
            <w:tcW w:type="dxa" w:w="98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CHƯA XÁC NHẬN</w:t>
            </w:r>
          </w:p>
        </w:tc>
        <w:tc>
          <w:tcPr>
            <w:tcW w:type="dxa" w:w="1059"/>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CHƯA XÁC NHẬN</w:t>
            </w:r>
          </w:p>
        </w:tc>
        <w:tc>
          <w:tcPr>
            <w:tcW w:type="dxa" w:w="1059"/>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CHƯA XÁC NHẬN</w:t>
            </w:r>
          </w:p>
        </w:tc>
        <w:tc>
          <w:tcPr>
            <w:tcW w:type="dxa" w:w="847"/>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Theo DWH</w:t>
            </w:r>
          </w:p>
        </w:tc>
        <w:tc>
          <w:tcPr>
            <w:tcW w:type="dxa" w:w="98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Finance/Data Team</w:t>
            </w:r>
          </w:p>
        </w:tc>
        <w:tc>
          <w:tcPr>
            <w:tcW w:type="dxa" w:w="12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Trace expense; không phải production OH</w:t>
            </w:r>
          </w:p>
        </w:tc>
        <w:tc>
          <w:tcPr>
            <w:tcW w:type="dxa" w:w="1059"/>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Mapping to allocation</w:t>
            </w:r>
          </w:p>
        </w:tc>
      </w:tr>
      <w:tr>
        <w:trPr>
          <w:cantSplit/>
        </w:trPr>
        <w:tc>
          <w:tcPr>
            <w:tcW w:type="dxa" w:w="77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Costing</w:t>
            </w:r>
          </w:p>
        </w:tc>
        <w:tc>
          <w:tcPr>
            <w:tcW w:type="dxa" w:w="127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Article Detail / Costing</w:t>
            </w:r>
          </w:p>
        </w:tc>
        <w:tc>
          <w:tcPr>
            <w:tcW w:type="dxa" w:w="98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WFX</w:t>
            </w:r>
          </w:p>
        </w:tc>
        <w:tc>
          <w:tcPr>
            <w:tcW w:type="dxa" w:w="2047"/>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Nguồn nghiệp vụ đã xác nhận — physical table/view/API đang chờ WFX cung cấp</w:t>
            </w:r>
          </w:p>
        </w:tc>
        <w:tc>
          <w:tcPr>
            <w:tcW w:type="dxa" w:w="98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PENDING WFX</w:t>
            </w:r>
          </w:p>
        </w:tc>
        <w:tc>
          <w:tcPr>
            <w:tcW w:type="dxa" w:w="98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CHƯA XÁC NHẬN</w:t>
            </w:r>
          </w:p>
        </w:tc>
        <w:tc>
          <w:tcPr>
            <w:tcW w:type="dxa" w:w="98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CHƯA XÁC NHẬN</w:t>
            </w:r>
          </w:p>
        </w:tc>
        <w:tc>
          <w:tcPr>
            <w:tcW w:type="dxa" w:w="1059"/>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OC/Style/Article key CHƯA XÁC NHẬN</w:t>
            </w:r>
          </w:p>
        </w:tc>
        <w:tc>
          <w:tcPr>
            <w:tcW w:type="dxa" w:w="1059"/>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CHƯA XÁC NHẬN</w:t>
            </w:r>
          </w:p>
        </w:tc>
        <w:tc>
          <w:tcPr>
            <w:tcW w:type="dxa" w:w="847"/>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CHƯA XÁC NHẬN</w:t>
            </w:r>
          </w:p>
        </w:tc>
        <w:tc>
          <w:tcPr>
            <w:tcW w:type="dxa" w:w="98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WFX/Costing</w:t>
            </w:r>
          </w:p>
        </w:tc>
        <w:tc>
          <w:tcPr>
            <w:tcW w:type="dxa" w:w="12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Planned Margin/material plan</w:t>
            </w:r>
          </w:p>
        </w:tc>
        <w:tc>
          <w:tcPr>
            <w:tcW w:type="dxa" w:w="1059"/>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Physical access/version/status</w:t>
            </w:r>
          </w:p>
        </w:tc>
      </w:tr>
      <w:tr>
        <w:trPr>
          <w:cantSplit/>
        </w:trPr>
        <w:tc>
          <w:tcPr>
            <w:tcW w:type="dxa" w:w="77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Material</w:t>
            </w:r>
          </w:p>
        </w:tc>
        <w:tc>
          <w:tcPr>
            <w:tcW w:type="dxa" w:w="127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Material Consumption / rptMaterialConsumption</w:t>
            </w:r>
          </w:p>
        </w:tc>
        <w:tc>
          <w:tcPr>
            <w:tcW w:type="dxa" w:w="98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WFX</w:t>
            </w:r>
          </w:p>
        </w:tc>
        <w:tc>
          <w:tcPr>
            <w:tcW w:type="dxa" w:w="2047"/>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Nguồn nghiệp vụ đã xác nhận — physical table/view/API đang chờ WFX cung cấp</w:t>
            </w:r>
          </w:p>
        </w:tc>
        <w:tc>
          <w:tcPr>
            <w:tcW w:type="dxa" w:w="98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PENDING WFX</w:t>
            </w:r>
          </w:p>
        </w:tc>
        <w:tc>
          <w:tcPr>
            <w:tcW w:type="dxa" w:w="98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CHƯA XÁC NHẬN</w:t>
            </w:r>
          </w:p>
        </w:tc>
        <w:tc>
          <w:tcPr>
            <w:tcW w:type="dxa" w:w="98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CHƯA XÁC NHẬN</w:t>
            </w:r>
          </w:p>
        </w:tc>
        <w:tc>
          <w:tcPr>
            <w:tcW w:type="dxa" w:w="1059"/>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OC/Article key CHƯA XÁC NHẬN</w:t>
            </w:r>
          </w:p>
        </w:tc>
        <w:tc>
          <w:tcPr>
            <w:tcW w:type="dxa" w:w="1059"/>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CHƯA XÁC NHẬN</w:t>
            </w:r>
          </w:p>
        </w:tc>
        <w:tc>
          <w:tcPr>
            <w:tcW w:type="dxa" w:w="847"/>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CHƯA XÁC NHẬN</w:t>
            </w:r>
          </w:p>
        </w:tc>
        <w:tc>
          <w:tcPr>
            <w:tcW w:type="dxa" w:w="98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WFX/Warehouse</w:t>
            </w:r>
          </w:p>
        </w:tc>
        <w:tc>
          <w:tcPr>
            <w:tcW w:type="dxa" w:w="12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Consumption reconciliation</w:t>
            </w:r>
          </w:p>
        </w:tc>
        <w:tc>
          <w:tcPr>
            <w:tcW w:type="dxa" w:w="1059"/>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Physical access/grain</w:t>
            </w:r>
          </w:p>
        </w:tc>
      </w:tr>
      <w:tr>
        <w:trPr>
          <w:cantSplit/>
        </w:trPr>
        <w:tc>
          <w:tcPr>
            <w:tcW w:type="dxa" w:w="77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Inventory</w:t>
            </w:r>
          </w:p>
        </w:tc>
        <w:tc>
          <w:tcPr>
            <w:tcW w:type="dxa" w:w="127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Inventory Transaction By OC</w:t>
            </w:r>
          </w:p>
        </w:tc>
        <w:tc>
          <w:tcPr>
            <w:tcW w:type="dxa" w:w="98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WFX</w:t>
            </w:r>
          </w:p>
        </w:tc>
        <w:tc>
          <w:tcPr>
            <w:tcW w:type="dxa" w:w="2047"/>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Nguồn nghiệp vụ đã xác nhận — physical table/view/API đang chờ WFX cung cấp</w:t>
            </w:r>
          </w:p>
        </w:tc>
        <w:tc>
          <w:tcPr>
            <w:tcW w:type="dxa" w:w="98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PENDING WFX</w:t>
            </w:r>
          </w:p>
        </w:tc>
        <w:tc>
          <w:tcPr>
            <w:tcW w:type="dxa" w:w="98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Transaction line CHƯA XÁC NHẬN</w:t>
            </w:r>
          </w:p>
        </w:tc>
        <w:tc>
          <w:tcPr>
            <w:tcW w:type="dxa" w:w="98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CHƯA XÁC NHẬN</w:t>
            </w:r>
          </w:p>
        </w:tc>
        <w:tc>
          <w:tcPr>
            <w:tcW w:type="dxa" w:w="1059"/>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OC/Article key CHƯA XÁC NHẬN</w:t>
            </w:r>
          </w:p>
        </w:tc>
        <w:tc>
          <w:tcPr>
            <w:tcW w:type="dxa" w:w="1059"/>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CHƯA XÁC NHẬN</w:t>
            </w:r>
          </w:p>
        </w:tc>
        <w:tc>
          <w:tcPr>
            <w:tcW w:type="dxa" w:w="847"/>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CHƯA XÁC NHẬN</w:t>
            </w:r>
          </w:p>
        </w:tc>
        <w:tc>
          <w:tcPr>
            <w:tcW w:type="dxa" w:w="98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WFX/Warehouse</w:t>
            </w:r>
          </w:p>
        </w:tc>
        <w:tc>
          <w:tcPr>
            <w:tcW w:type="dxa" w:w="12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Issue/Return/Stock</w:t>
            </w:r>
          </w:p>
        </w:tc>
        <w:tc>
          <w:tcPr>
            <w:tcW w:type="dxa" w:w="1059"/>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Millions rows; filter/index strategy</w:t>
            </w:r>
          </w:p>
        </w:tc>
      </w:tr>
      <w:tr>
        <w:trPr>
          <w:cantSplit/>
        </w:trPr>
        <w:tc>
          <w:tcPr>
            <w:tcW w:type="dxa" w:w="77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Production Overhead</w:t>
            </w:r>
          </w:p>
        </w:tc>
        <w:tc>
          <w:tcPr>
            <w:tcW w:type="dxa" w:w="127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OverHead Allocation List / Detail Export / Detail Overhead / Overhead Report</w:t>
            </w:r>
          </w:p>
        </w:tc>
        <w:tc>
          <w:tcPr>
            <w:tcW w:type="dxa" w:w="98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WFX</w:t>
            </w:r>
          </w:p>
        </w:tc>
        <w:tc>
          <w:tcPr>
            <w:tcW w:type="dxa" w:w="2047"/>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Nguồn nghiệp vụ đã xác nhận — physical table/view/API đang chờ WFX cung cấp</w:t>
            </w:r>
          </w:p>
        </w:tc>
        <w:tc>
          <w:tcPr>
            <w:tcW w:type="dxa" w:w="98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PENDING WFX</w:t>
            </w:r>
          </w:p>
        </w:tc>
        <w:tc>
          <w:tcPr>
            <w:tcW w:type="dxa" w:w="98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CHƯA XÁC NHẬN</w:t>
            </w:r>
          </w:p>
        </w:tc>
        <w:tc>
          <w:tcPr>
            <w:tcW w:type="dxa" w:w="98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CHƯA XÁC NHẬN</w:t>
            </w:r>
          </w:p>
        </w:tc>
        <w:tc>
          <w:tcPr>
            <w:tcW w:type="dxa" w:w="1059"/>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OC/GRN/Factory/Process key CHƯA XÁC NHẬN</w:t>
            </w:r>
          </w:p>
        </w:tc>
        <w:tc>
          <w:tcPr>
            <w:tcW w:type="dxa" w:w="1059"/>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CHƯA XÁC NHẬN</w:t>
            </w:r>
          </w:p>
        </w:tc>
        <w:tc>
          <w:tcPr>
            <w:tcW w:type="dxa" w:w="847"/>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CHƯA XÁC NHẬN</w:t>
            </w:r>
          </w:p>
        </w:tc>
        <w:tc>
          <w:tcPr>
            <w:tcW w:type="dxa" w:w="98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WFX/Accounting</w:t>
            </w:r>
          </w:p>
        </w:tc>
        <w:tc>
          <w:tcPr>
            <w:tcW w:type="dxa" w:w="12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Expected/allocated/pending OH</w:t>
            </w:r>
          </w:p>
        </w:tc>
        <w:tc>
          <w:tcPr>
            <w:tcW w:type="dxa" w:w="1059"/>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Physical access/mapping</w:t>
            </w:r>
          </w:p>
        </w:tc>
      </w:tr>
      <w:tr>
        <w:trPr>
          <w:cantSplit/>
        </w:trPr>
        <w:tc>
          <w:tcPr>
            <w:tcW w:type="dxa" w:w="77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Subcontract</w:t>
            </w:r>
          </w:p>
        </w:tc>
        <w:tc>
          <w:tcPr>
            <w:tcW w:type="dxa" w:w="127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Supplier Invoice / CM</w:t>
            </w:r>
          </w:p>
        </w:tc>
        <w:tc>
          <w:tcPr>
            <w:tcW w:type="dxa" w:w="98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WFX</w:t>
            </w:r>
          </w:p>
        </w:tc>
        <w:tc>
          <w:tcPr>
            <w:tcW w:type="dxa" w:w="2047"/>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Nguồn nghiệp vụ đã xác nhận — physical table/view/API đang chờ WFX cung cấp</w:t>
            </w:r>
          </w:p>
        </w:tc>
        <w:tc>
          <w:tcPr>
            <w:tcW w:type="dxa" w:w="98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PENDING WFX</w:t>
            </w:r>
          </w:p>
        </w:tc>
        <w:tc>
          <w:tcPr>
            <w:tcW w:type="dxa" w:w="98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CHƯA XÁC NHẬN</w:t>
            </w:r>
          </w:p>
        </w:tc>
        <w:tc>
          <w:tcPr>
            <w:tcW w:type="dxa" w:w="98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CHƯA XÁC NHẬN</w:t>
            </w:r>
          </w:p>
        </w:tc>
        <w:tc>
          <w:tcPr>
            <w:tcW w:type="dxa" w:w="1059"/>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OC/supplier/document key CHƯA XÁC NHẬN</w:t>
            </w:r>
          </w:p>
        </w:tc>
        <w:tc>
          <w:tcPr>
            <w:tcW w:type="dxa" w:w="1059"/>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CHƯA XÁC NHẬN</w:t>
            </w:r>
          </w:p>
        </w:tc>
        <w:tc>
          <w:tcPr>
            <w:tcW w:type="dxa" w:w="847"/>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CHƯA XÁC NHẬN</w:t>
            </w:r>
          </w:p>
        </w:tc>
        <w:tc>
          <w:tcPr>
            <w:tcW w:type="dxa" w:w="98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WFX/Purchasing</w:t>
            </w:r>
          </w:p>
        </w:tc>
        <w:tc>
          <w:tcPr>
            <w:tcW w:type="dxa" w:w="12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Internal/external subcontract</w:t>
            </w:r>
          </w:p>
        </w:tc>
        <w:tc>
          <w:tcPr>
            <w:tcW w:type="dxa" w:w="1059"/>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Physical access/model mapping</w:t>
            </w:r>
          </w:p>
        </w:tc>
      </w:tr>
      <w:tr>
        <w:trPr>
          <w:cantSplit/>
        </w:trPr>
        <w:tc>
          <w:tcPr>
            <w:tcW w:type="dxa" w:w="77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Semantic</w:t>
            </w:r>
          </w:p>
        </w:tc>
        <w:tc>
          <w:tcPr>
            <w:tcW w:type="dxa" w:w="127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OC Population</w:t>
            </w:r>
          </w:p>
        </w:tc>
        <w:tc>
          <w:tcPr>
            <w:tcW w:type="dxa" w:w="98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PPJ target data layer</w:t>
            </w:r>
          </w:p>
        </w:tc>
        <w:tc>
          <w:tcPr>
            <w:tcW w:type="dxa" w:w="2047"/>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TARGET VIEW — cần PPJ xây dựng; tên kỹ thuật CHƯA XÁC NHẬN</w:t>
            </w:r>
          </w:p>
        </w:tc>
        <w:tc>
          <w:tcPr>
            <w:tcW w:type="dxa" w:w="98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TARGET VIEW</w:t>
            </w:r>
          </w:p>
        </w:tc>
        <w:tc>
          <w:tcPr>
            <w:tcW w:type="dxa" w:w="98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OC/Kỳ</w:t>
            </w:r>
          </w:p>
        </w:tc>
        <w:tc>
          <w:tcPr>
            <w:tcW w:type="dxa" w:w="98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Target surrogate key CHƯA XÁC NHẬN</w:t>
            </w:r>
          </w:p>
        </w:tc>
        <w:tc>
          <w:tcPr>
            <w:tcW w:type="dxa" w:w="1059"/>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Normalized OC/period</w:t>
            </w:r>
          </w:p>
        </w:tc>
        <w:tc>
          <w:tcPr>
            <w:tcW w:type="dxa" w:w="1059"/>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Theo batch</w:t>
            </w:r>
          </w:p>
        </w:tc>
        <w:tc>
          <w:tcPr>
            <w:tcW w:type="dxa" w:w="847"/>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Versioned</w:t>
            </w:r>
          </w:p>
        </w:tc>
        <w:tc>
          <w:tcPr>
            <w:tcW w:type="dxa" w:w="98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Data Team</w:t>
            </w:r>
          </w:p>
        </w:tc>
        <w:tc>
          <w:tcPr>
            <w:tcW w:type="dxa" w:w="12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Dashboard/rule input</w:t>
            </w:r>
          </w:p>
        </w:tc>
        <w:tc>
          <w:tcPr>
            <w:tcW w:type="dxa" w:w="1059"/>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Design + approval</w:t>
            </w:r>
          </w:p>
        </w:tc>
      </w:tr>
      <w:tr>
        <w:trPr>
          <w:cantSplit/>
        </w:trPr>
        <w:tc>
          <w:tcPr>
            <w:tcW w:type="dxa" w:w="77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Semantic</w:t>
            </w:r>
          </w:p>
        </w:tc>
        <w:tc>
          <w:tcPr>
            <w:tcW w:type="dxa" w:w="127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OC Profitability</w:t>
            </w:r>
          </w:p>
        </w:tc>
        <w:tc>
          <w:tcPr>
            <w:tcW w:type="dxa" w:w="98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PPJ target data layer</w:t>
            </w:r>
          </w:p>
        </w:tc>
        <w:tc>
          <w:tcPr>
            <w:tcW w:type="dxa" w:w="2047"/>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TARGET VIEW — cần PPJ xây dựng; tên kỹ thuật CHƯA XÁC NHẬN</w:t>
            </w:r>
          </w:p>
        </w:tc>
        <w:tc>
          <w:tcPr>
            <w:tcW w:type="dxa" w:w="98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TARGET VIEW</w:t>
            </w:r>
          </w:p>
        </w:tc>
        <w:tc>
          <w:tcPr>
            <w:tcW w:type="dxa" w:w="98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OC/Kỳ</w:t>
            </w:r>
          </w:p>
        </w:tc>
        <w:tc>
          <w:tcPr>
            <w:tcW w:type="dxa" w:w="98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Target key CHƯA XÁC NHẬN</w:t>
            </w:r>
          </w:p>
        </w:tc>
        <w:tc>
          <w:tcPr>
            <w:tcW w:type="dxa" w:w="1059"/>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OC/period</w:t>
            </w:r>
          </w:p>
        </w:tc>
        <w:tc>
          <w:tcPr>
            <w:tcW w:type="dxa" w:w="1059"/>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Theo DWH refresh</w:t>
            </w:r>
          </w:p>
        </w:tc>
        <w:tc>
          <w:tcPr>
            <w:tcW w:type="dxa" w:w="847"/>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Versioned</w:t>
            </w:r>
          </w:p>
        </w:tc>
        <w:tc>
          <w:tcPr>
            <w:tcW w:type="dxa" w:w="98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Data Team/Finance</w:t>
            </w:r>
          </w:p>
        </w:tc>
        <w:tc>
          <w:tcPr>
            <w:tcW w:type="dxa" w:w="12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Reported/Adjusted/Final</w:t>
            </w:r>
          </w:p>
        </w:tc>
        <w:tc>
          <w:tcPr>
            <w:tcW w:type="dxa" w:w="1059"/>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1"/>
              </w:rPr>
              <w:t>Calculation governance</w:t>
            </w:r>
          </w:p>
        </w:tc>
      </w:tr>
      <w:tr>
        <w:trPr>
          <w:cantSplit/>
        </w:trPr>
        <w:tc>
          <w:tcPr>
            <w:tcW w:type="dxa" w:w="77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Semantic</w:t>
            </w:r>
          </w:p>
        </w:tc>
        <w:tc>
          <w:tcPr>
            <w:tcW w:type="dxa" w:w="127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Material/Overhead Reconciliation</w:t>
            </w:r>
          </w:p>
        </w:tc>
        <w:tc>
          <w:tcPr>
            <w:tcW w:type="dxa" w:w="98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PPJ target data layer</w:t>
            </w:r>
          </w:p>
        </w:tc>
        <w:tc>
          <w:tcPr>
            <w:tcW w:type="dxa" w:w="2047"/>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TARGET VIEW — cần PPJ xây dựng; tên kỹ thuật CHƯA XÁC NHẬN</w:t>
            </w:r>
          </w:p>
        </w:tc>
        <w:tc>
          <w:tcPr>
            <w:tcW w:type="dxa" w:w="98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TARGET VIEW</w:t>
            </w:r>
          </w:p>
        </w:tc>
        <w:tc>
          <w:tcPr>
            <w:tcW w:type="dxa" w:w="98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OC/Article hoặc OC/GRN</w:t>
            </w:r>
          </w:p>
        </w:tc>
        <w:tc>
          <w:tcPr>
            <w:tcW w:type="dxa" w:w="98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Target key CHƯA XÁC NHẬN</w:t>
            </w:r>
          </w:p>
        </w:tc>
        <w:tc>
          <w:tcPr>
            <w:tcW w:type="dxa" w:w="1059"/>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Normalized domain keys</w:t>
            </w:r>
          </w:p>
        </w:tc>
        <w:tc>
          <w:tcPr>
            <w:tcW w:type="dxa" w:w="1059"/>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Theo DWH refresh</w:t>
            </w:r>
          </w:p>
        </w:tc>
        <w:tc>
          <w:tcPr>
            <w:tcW w:type="dxa" w:w="847"/>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Versioned</w:t>
            </w:r>
          </w:p>
        </w:tc>
        <w:tc>
          <w:tcPr>
            <w:tcW w:type="dxa" w:w="98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Data Team</w:t>
            </w:r>
          </w:p>
        </w:tc>
        <w:tc>
          <w:tcPr>
            <w:tcW w:type="dxa" w:w="12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Rule/UI</w:t>
            </w:r>
          </w:p>
        </w:tc>
        <w:tc>
          <w:tcPr>
            <w:tcW w:type="dxa" w:w="1059"/>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1"/>
              </w:rPr>
              <w:t>WFX mappings</w:t>
            </w:r>
          </w:p>
        </w:tc>
      </w:tr>
    </w:tbl>
    <w:p>
      <w:pPr>
        <w:pStyle w:val="Heading1"/>
      </w:pPr>
      <w:r>
        <w:t>13. Data Mapping</w:t>
      </w:r>
    </w:p>
    <w:p>
      <w:pPr>
        <w:pStyle w:val="Heading2"/>
      </w:pPr>
      <w:r>
        <w:t>TABLE 09 — DATA FIELD MAPPING</w:t>
      </w:r>
    </w:p>
    <w:tbl>
      <w:tblPr>
        <w:tblStyle w:val="TableGrid"/>
        <w:tblW w:type="dxa" w:w="14256"/>
        <w:jc w:val="left"/>
        <w:tblLayout w:type="fixed"/>
        <w:tblLook w:firstColumn="1" w:firstRow="1" w:lastColumn="0" w:lastRow="0" w:noHBand="0" w:noVBand="1" w:val="04A0"/>
        <w:tblInd w:w="120" w:type="dxa"/>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1224"/>
        <w:gridCol w:w="1296"/>
        <w:gridCol w:w="1368"/>
        <w:gridCol w:w="1584"/>
        <w:gridCol w:w="1008"/>
        <w:gridCol w:w="1080"/>
        <w:gridCol w:w="1512"/>
        <w:gridCol w:w="1296"/>
        <w:gridCol w:w="1152"/>
        <w:gridCol w:w="1296"/>
        <w:gridCol w:w="1440"/>
      </w:tblGrid>
      <w:tr>
        <w:trPr>
          <w:tblHeader w:val="true"/>
          <w:cantSplit/>
        </w:trPr>
        <w:tc>
          <w:tcPr>
            <w:tcW w:type="dxa" w:w="1224"/>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2"/>
              </w:rPr>
              <w:t>Business Field</w:t>
            </w:r>
          </w:p>
        </w:tc>
        <w:tc>
          <w:tcPr>
            <w:tcW w:type="dxa" w:w="1296"/>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2"/>
              </w:rPr>
              <w:t>Technical Field</w:t>
            </w:r>
          </w:p>
        </w:tc>
        <w:tc>
          <w:tcPr>
            <w:tcW w:type="dxa" w:w="1368"/>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2"/>
              </w:rPr>
              <w:t>Source</w:t>
            </w:r>
          </w:p>
        </w:tc>
        <w:tc>
          <w:tcPr>
            <w:tcW w:type="dxa" w:w="1584"/>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2"/>
              </w:rPr>
              <w:t>Definition</w:t>
            </w:r>
          </w:p>
        </w:tc>
        <w:tc>
          <w:tcPr>
            <w:tcW w:type="dxa" w:w="1008"/>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2"/>
              </w:rPr>
              <w:t>Data Type</w:t>
            </w:r>
          </w:p>
        </w:tc>
        <w:tc>
          <w:tcPr>
            <w:tcW w:type="dxa" w:w="1080"/>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2"/>
              </w:rPr>
              <w:t>Grain</w:t>
            </w:r>
          </w:p>
        </w:tc>
        <w:tc>
          <w:tcPr>
            <w:tcW w:type="dxa" w:w="1512"/>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2"/>
              </w:rPr>
              <w:t>Transformation</w:t>
            </w:r>
          </w:p>
        </w:tc>
        <w:tc>
          <w:tcPr>
            <w:tcW w:type="dxa" w:w="1296"/>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2"/>
              </w:rPr>
              <w:t>Join Logic</w:t>
            </w:r>
          </w:p>
        </w:tc>
        <w:tc>
          <w:tcPr>
            <w:tcW w:type="dxa" w:w="1152"/>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2"/>
              </w:rPr>
              <w:t>Used By Rule</w:t>
            </w:r>
          </w:p>
        </w:tc>
        <w:tc>
          <w:tcPr>
            <w:tcW w:type="dxa" w:w="1296"/>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2"/>
              </w:rPr>
              <w:t>Used By Screen</w:t>
            </w:r>
          </w:p>
        </w:tc>
        <w:tc>
          <w:tcPr>
            <w:tcW w:type="dxa" w:w="1440"/>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2"/>
              </w:rPr>
              <w:t>Validation</w:t>
            </w:r>
          </w:p>
        </w:tc>
      </w:tr>
      <w:tr>
        <w:trPr>
          <w:cantSplit/>
        </w:trPr>
        <w:tc>
          <w:tcPr>
            <w:tcW w:type="dxa" w:w="122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OC</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CHƯA XÁC NHẬN</w:t>
            </w:r>
          </w:p>
        </w:tc>
        <w:tc>
          <w:tcPr>
            <w:tcW w:type="dxa" w:w="136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SalesRegister/COGS/OCList/WFX</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Mã đơn hàng kiểm soát</w:t>
            </w:r>
          </w:p>
        </w:tc>
        <w:tc>
          <w:tcPr>
            <w:tcW w:type="dxa" w:w="100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Text</w:t>
            </w:r>
          </w:p>
        </w:tc>
        <w:tc>
          <w:tcPr>
            <w:tcW w:type="dxa" w:w="10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OC</w:t>
            </w:r>
          </w:p>
        </w:tc>
        <w:tc>
          <w:tcPr>
            <w:tcW w:type="dxa" w:w="151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Normalize format CHƯA XÁC NHẬN</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Join key CHƯA XÁC NHẬN</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DQ-003, OC-001</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All</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Uniqueness/cross-source mapping</w:t>
            </w:r>
          </w:p>
        </w:tc>
      </w:tr>
      <w:tr>
        <w:trPr>
          <w:cantSplit/>
        </w:trPr>
        <w:tc>
          <w:tcPr>
            <w:tcW w:type="dxa" w:w="122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Style</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CHƯA XÁC NHẬN</w:t>
            </w:r>
          </w:p>
        </w:tc>
        <w:tc>
          <w:tcPr>
            <w:tcW w:type="dxa" w:w="136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OCList/Sales/WFX</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Mã style</w:t>
            </w:r>
          </w:p>
        </w:tc>
        <w:tc>
          <w:tcPr>
            <w:tcW w:type="dxa" w:w="100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Text</w:t>
            </w:r>
          </w:p>
        </w:tc>
        <w:tc>
          <w:tcPr>
            <w:tcW w:type="dxa" w:w="108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OC</w:t>
            </w:r>
          </w:p>
        </w:tc>
        <w:tc>
          <w:tcPr>
            <w:tcW w:type="dxa" w:w="151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Không</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CHƯA XÁC NHẬN</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DQ-003</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SCR-01/02/03</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Consistent mapping</w:t>
            </w:r>
          </w:p>
        </w:tc>
      </w:tr>
      <w:tr>
        <w:trPr>
          <w:cantSplit/>
        </w:trPr>
        <w:tc>
          <w:tcPr>
            <w:tcW w:type="dxa" w:w="122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Revenue</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Revenue</w:t>
            </w:r>
          </w:p>
        </w:tc>
        <w:tc>
          <w:tcPr>
            <w:tcW w:type="dxa" w:w="136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SalesRegister</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Doanh thu</w:t>
            </w:r>
          </w:p>
        </w:tc>
        <w:tc>
          <w:tcPr>
            <w:tcW w:type="dxa" w:w="100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Decimal VND</w:t>
            </w:r>
          </w:p>
        </w:tc>
        <w:tc>
          <w:tcPr>
            <w:tcW w:type="dxa" w:w="10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Transaction/OC CHƯA XÁC NHẬN</w:t>
            </w:r>
          </w:p>
        </w:tc>
        <w:tc>
          <w:tcPr>
            <w:tcW w:type="dxa" w:w="151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Aggregate OC/kỳ</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OC key + GLDate</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EFF/FINAL</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SCR-01/02/03</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Non-null; sign policy pending</w:t>
            </w:r>
          </w:p>
        </w:tc>
      </w:tr>
      <w:tr>
        <w:trPr>
          <w:cantSplit/>
        </w:trPr>
        <w:tc>
          <w:tcPr>
            <w:tcW w:type="dxa" w:w="122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Sales Qty</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DispatchedUnits</w:t>
            </w:r>
          </w:p>
        </w:tc>
        <w:tc>
          <w:tcPr>
            <w:tcW w:type="dxa" w:w="136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SalesRegister</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Số lượng dispatched/invoiced theo source</w:t>
            </w:r>
          </w:p>
        </w:tc>
        <w:tc>
          <w:tcPr>
            <w:tcW w:type="dxa" w:w="100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Decimal</w:t>
            </w:r>
          </w:p>
        </w:tc>
        <w:tc>
          <w:tcPr>
            <w:tcW w:type="dxa" w:w="108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Transaction/OC CHƯA XÁC NHẬN</w:t>
            </w:r>
          </w:p>
        </w:tc>
        <w:tc>
          <w:tcPr>
            <w:tcW w:type="dxa" w:w="151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Aggregate OC/kỳ</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OC key</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QTY-001/002</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SCR-03</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Non-negative; reversal policy pending</w:t>
            </w:r>
          </w:p>
        </w:tc>
      </w:tr>
      <w:tr>
        <w:trPr>
          <w:cantSplit/>
        </w:trPr>
        <w:tc>
          <w:tcPr>
            <w:tcW w:type="dxa" w:w="122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Sales Invoice</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Sales Invoice</w:t>
            </w:r>
          </w:p>
        </w:tc>
        <w:tc>
          <w:tcPr>
            <w:tcW w:type="dxa" w:w="136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SalesRegister</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Chứng từ sales invoice</w:t>
            </w:r>
          </w:p>
        </w:tc>
        <w:tc>
          <w:tcPr>
            <w:tcW w:type="dxa" w:w="100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Text</w:t>
            </w:r>
          </w:p>
        </w:tc>
        <w:tc>
          <w:tcPr>
            <w:tcW w:type="dxa" w:w="10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Invoice line CHƯA XÁC NHẬN</w:t>
            </w:r>
          </w:p>
        </w:tc>
        <w:tc>
          <w:tcPr>
            <w:tcW w:type="dxa" w:w="151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Không</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OC key</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DQ-001</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Evidence</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Uniqueness pending</w:t>
            </w:r>
          </w:p>
        </w:tc>
      </w:tr>
      <w:tr>
        <w:trPr>
          <w:cantSplit/>
        </w:trPr>
        <w:tc>
          <w:tcPr>
            <w:tcW w:type="dxa" w:w="122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GL Date</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GLDate</w:t>
            </w:r>
          </w:p>
        </w:tc>
        <w:tc>
          <w:tcPr>
            <w:tcW w:type="dxa" w:w="136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SalesRegister</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Ngày ghi nhận GL</w:t>
            </w:r>
          </w:p>
        </w:tc>
        <w:tc>
          <w:tcPr>
            <w:tcW w:type="dxa" w:w="100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Date</w:t>
            </w:r>
          </w:p>
        </w:tc>
        <w:tc>
          <w:tcPr>
            <w:tcW w:type="dxa" w:w="108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Transaction</w:t>
            </w:r>
          </w:p>
        </w:tc>
        <w:tc>
          <w:tcPr>
            <w:tcW w:type="dxa" w:w="151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Derive period</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OC key</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PER-001</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Filters/Evidence</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Valid period</w:t>
            </w:r>
          </w:p>
        </w:tc>
      </w:tr>
      <w:tr>
        <w:trPr>
          <w:cantSplit/>
        </w:trPr>
        <w:tc>
          <w:tcPr>
            <w:tcW w:type="dxa" w:w="122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Fabric COGS</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FabricConsumedValue</w:t>
            </w:r>
          </w:p>
        </w:tc>
        <w:tc>
          <w:tcPr>
            <w:tcW w:type="dxa" w:w="136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COGS</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Giá trị fabric consumed vào COGS</w:t>
            </w:r>
          </w:p>
        </w:tc>
        <w:tc>
          <w:tcPr>
            <w:tcW w:type="dxa" w:w="100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Decimal VND</w:t>
            </w:r>
          </w:p>
        </w:tc>
        <w:tc>
          <w:tcPr>
            <w:tcW w:type="dxa" w:w="10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COGS row CHƯA XÁC NHẬN</w:t>
            </w:r>
          </w:p>
        </w:tc>
        <w:tc>
          <w:tcPr>
            <w:tcW w:type="dxa" w:w="151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Aggregate OC/kỳ</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OC key</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MAT-001</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SCR-05</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Null policy pending</w:t>
            </w:r>
          </w:p>
        </w:tc>
      </w:tr>
      <w:tr>
        <w:trPr>
          <w:cantSplit/>
        </w:trPr>
        <w:tc>
          <w:tcPr>
            <w:tcW w:type="dxa" w:w="122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Trims COGS</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TrimsConsumedValue</w:t>
            </w:r>
          </w:p>
        </w:tc>
        <w:tc>
          <w:tcPr>
            <w:tcW w:type="dxa" w:w="136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COGS</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Giá trị trims vào COGS</w:t>
            </w:r>
          </w:p>
        </w:tc>
        <w:tc>
          <w:tcPr>
            <w:tcW w:type="dxa" w:w="100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Decimal VND</w:t>
            </w:r>
          </w:p>
        </w:tc>
        <w:tc>
          <w:tcPr>
            <w:tcW w:type="dxa" w:w="108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COGS row CHƯA XÁC NHẬN</w:t>
            </w:r>
          </w:p>
        </w:tc>
        <w:tc>
          <w:tcPr>
            <w:tcW w:type="dxa" w:w="151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Aggregate OC/kỳ</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OC key</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MAT-001</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SCR-05</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Null policy pending</w:t>
            </w:r>
          </w:p>
        </w:tc>
      </w:tr>
      <w:tr>
        <w:trPr>
          <w:cantSplit/>
        </w:trPr>
        <w:tc>
          <w:tcPr>
            <w:tcW w:type="dxa" w:w="122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Misc COGS</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MiscConsumedValue</w:t>
            </w:r>
          </w:p>
        </w:tc>
        <w:tc>
          <w:tcPr>
            <w:tcW w:type="dxa" w:w="136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COGS</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Giá trị misc vào COGS</w:t>
            </w:r>
          </w:p>
        </w:tc>
        <w:tc>
          <w:tcPr>
            <w:tcW w:type="dxa" w:w="100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Decimal VND</w:t>
            </w:r>
          </w:p>
        </w:tc>
        <w:tc>
          <w:tcPr>
            <w:tcW w:type="dxa" w:w="10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COGS row CHƯA XÁC NHẬN</w:t>
            </w:r>
          </w:p>
        </w:tc>
        <w:tc>
          <w:tcPr>
            <w:tcW w:type="dxa" w:w="151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Aggregate OC/kỳ</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OC key</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MAT-001</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SCR-05</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Null policy pending</w:t>
            </w:r>
          </w:p>
        </w:tc>
      </w:tr>
      <w:tr>
        <w:trPr>
          <w:cantSplit/>
        </w:trPr>
        <w:tc>
          <w:tcPr>
            <w:tcW w:type="dxa" w:w="122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Other consumed</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OtherConsumedValue</w:t>
            </w:r>
          </w:p>
        </w:tc>
        <w:tc>
          <w:tcPr>
            <w:tcW w:type="dxa" w:w="136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COGS</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Giá trị consumed khác</w:t>
            </w:r>
          </w:p>
        </w:tc>
        <w:tc>
          <w:tcPr>
            <w:tcW w:type="dxa" w:w="100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Decimal VND</w:t>
            </w:r>
          </w:p>
        </w:tc>
        <w:tc>
          <w:tcPr>
            <w:tcW w:type="dxa" w:w="108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COGS row CHƯA XÁC NHẬN</w:t>
            </w:r>
          </w:p>
        </w:tc>
        <w:tc>
          <w:tcPr>
            <w:tcW w:type="dxa" w:w="151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Aggregate OC/kỳ</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OC key</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MAT-001</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SCR-05</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Null policy pending</w:t>
            </w:r>
          </w:p>
        </w:tc>
      </w:tr>
      <w:tr>
        <w:trPr>
          <w:cantSplit/>
        </w:trPr>
        <w:tc>
          <w:tcPr>
            <w:tcW w:type="dxa" w:w="122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Consumption variance</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ConsVariance</w:t>
            </w:r>
          </w:p>
        </w:tc>
        <w:tc>
          <w:tcPr>
            <w:tcW w:type="dxa" w:w="136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COGS</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Variance consumption vào COGS</w:t>
            </w:r>
          </w:p>
        </w:tc>
        <w:tc>
          <w:tcPr>
            <w:tcW w:type="dxa" w:w="100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Decimal VND</w:t>
            </w:r>
          </w:p>
        </w:tc>
        <w:tc>
          <w:tcPr>
            <w:tcW w:type="dxa" w:w="10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COGS row CHƯA XÁC NHẬN</w:t>
            </w:r>
          </w:p>
        </w:tc>
        <w:tc>
          <w:tcPr>
            <w:tcW w:type="dxa" w:w="151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Aggregate OC/kỳ</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OC key</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MAT-003</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SCR-05</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Trace sign/mapping</w:t>
            </w:r>
          </w:p>
        </w:tc>
      </w:tr>
      <w:tr>
        <w:trPr>
          <w:cantSplit/>
        </w:trPr>
        <w:tc>
          <w:tcPr>
            <w:tcW w:type="dxa" w:w="122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Job work</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JobWorkCharges</w:t>
            </w:r>
          </w:p>
        </w:tc>
        <w:tc>
          <w:tcPr>
            <w:tcW w:type="dxa" w:w="136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COGS</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Job work charges</w:t>
            </w:r>
          </w:p>
        </w:tc>
        <w:tc>
          <w:tcPr>
            <w:tcW w:type="dxa" w:w="100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Decimal VND</w:t>
            </w:r>
          </w:p>
        </w:tc>
        <w:tc>
          <w:tcPr>
            <w:tcW w:type="dxa" w:w="108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COGS row CHƯA XÁC NHẬN</w:t>
            </w:r>
          </w:p>
        </w:tc>
        <w:tc>
          <w:tcPr>
            <w:tcW w:type="dxa" w:w="151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Aggregate OC/kỳ</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OC key</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SUB-001</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Subcontracting</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Null/sign policy</w:t>
            </w:r>
          </w:p>
        </w:tc>
      </w:tr>
      <w:tr>
        <w:trPr>
          <w:cantSplit/>
        </w:trPr>
        <w:tc>
          <w:tcPr>
            <w:tcW w:type="dxa" w:w="122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Alteration job work</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AlterationJobWorkCharges</w:t>
            </w:r>
          </w:p>
        </w:tc>
        <w:tc>
          <w:tcPr>
            <w:tcW w:type="dxa" w:w="136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COGS</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Alteration charges</w:t>
            </w:r>
          </w:p>
        </w:tc>
        <w:tc>
          <w:tcPr>
            <w:tcW w:type="dxa" w:w="100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Decimal VND</w:t>
            </w:r>
          </w:p>
        </w:tc>
        <w:tc>
          <w:tcPr>
            <w:tcW w:type="dxa" w:w="10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COGS row CHƯA XÁC NHẬN</w:t>
            </w:r>
          </w:p>
        </w:tc>
        <w:tc>
          <w:tcPr>
            <w:tcW w:type="dxa" w:w="151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Aggregate OC/kỳ</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OC key</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SUB-001</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Subcontracting</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Null/sign policy</w:t>
            </w:r>
          </w:p>
        </w:tc>
      </w:tr>
      <w:tr>
        <w:trPr>
          <w:cantSplit/>
        </w:trPr>
        <w:tc>
          <w:tcPr>
            <w:tcW w:type="dxa" w:w="122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Process charge variance</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ProcessChargeVariance</w:t>
            </w:r>
          </w:p>
        </w:tc>
        <w:tc>
          <w:tcPr>
            <w:tcW w:type="dxa" w:w="136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COGS</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Variance process charge</w:t>
            </w:r>
          </w:p>
        </w:tc>
        <w:tc>
          <w:tcPr>
            <w:tcW w:type="dxa" w:w="100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Decimal VND</w:t>
            </w:r>
          </w:p>
        </w:tc>
        <w:tc>
          <w:tcPr>
            <w:tcW w:type="dxa" w:w="108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COGS row CHƯA XÁC NHẬN</w:t>
            </w:r>
          </w:p>
        </w:tc>
        <w:tc>
          <w:tcPr>
            <w:tcW w:type="dxa" w:w="151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Aggregate OC/kỳ</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OC key</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SUB/PER</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Subcontracting</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Trace mapping</w:t>
            </w:r>
          </w:p>
        </w:tc>
      </w:tr>
      <w:tr>
        <w:trPr>
          <w:cantSplit/>
        </w:trPr>
        <w:tc>
          <w:tcPr>
            <w:tcW w:type="dxa" w:w="122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Buyer order allocation</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BuyerOrderAllocation</w:t>
            </w:r>
          </w:p>
        </w:tc>
        <w:tc>
          <w:tcPr>
            <w:tcW w:type="dxa" w:w="136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COGS</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Allocation trong COGS</w:t>
            </w:r>
          </w:p>
        </w:tc>
        <w:tc>
          <w:tcPr>
            <w:tcW w:type="dxa" w:w="100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Decimal VND</w:t>
            </w:r>
          </w:p>
        </w:tc>
        <w:tc>
          <w:tcPr>
            <w:tcW w:type="dxa" w:w="10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COGS row CHƯA XÁC NHẬN</w:t>
            </w:r>
          </w:p>
        </w:tc>
        <w:tc>
          <w:tcPr>
            <w:tcW w:type="dxa" w:w="151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Aggregate OC/kỳ</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OC key</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OC-001</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Overview</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Business definition pending</w:t>
            </w:r>
          </w:p>
        </w:tc>
      </w:tr>
      <w:tr>
        <w:trPr>
          <w:cantSplit/>
        </w:trPr>
        <w:tc>
          <w:tcPr>
            <w:tcW w:type="dxa" w:w="122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Rejected variance</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RejectedVariance</w:t>
            </w:r>
          </w:p>
        </w:tc>
        <w:tc>
          <w:tcPr>
            <w:tcW w:type="dxa" w:w="136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COGS</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Variance liên quan reject</w:t>
            </w:r>
          </w:p>
        </w:tc>
        <w:tc>
          <w:tcPr>
            <w:tcW w:type="dxa" w:w="100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Decimal VND</w:t>
            </w:r>
          </w:p>
        </w:tc>
        <w:tc>
          <w:tcPr>
            <w:tcW w:type="dxa" w:w="108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COGS row CHƯA XÁC NHẬN</w:t>
            </w:r>
          </w:p>
        </w:tc>
        <w:tc>
          <w:tcPr>
            <w:tcW w:type="dxa" w:w="151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Aggregate OC/kỳ</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OC key</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PRD-002</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Production/COGS</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Sign/meaning pending</w:t>
            </w:r>
          </w:p>
        </w:tc>
      </w:tr>
      <w:tr>
        <w:trPr>
          <w:cantSplit/>
        </w:trPr>
        <w:tc>
          <w:tcPr>
            <w:tcW w:type="dxa" w:w="122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Other COGS</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OtherCOGS</w:t>
            </w:r>
          </w:p>
        </w:tc>
        <w:tc>
          <w:tcPr>
            <w:tcW w:type="dxa" w:w="136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COGS</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COGS khác</w:t>
            </w:r>
          </w:p>
        </w:tc>
        <w:tc>
          <w:tcPr>
            <w:tcW w:type="dxa" w:w="100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Decimal VND</w:t>
            </w:r>
          </w:p>
        </w:tc>
        <w:tc>
          <w:tcPr>
            <w:tcW w:type="dxa" w:w="10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COGS row CHƯA XÁC NHẬN</w:t>
            </w:r>
          </w:p>
        </w:tc>
        <w:tc>
          <w:tcPr>
            <w:tcW w:type="dxa" w:w="151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Aggregate OC/kỳ</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OC key</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FINAL-001</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Overview</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Component treatment pending</w:t>
            </w:r>
          </w:p>
        </w:tc>
      </w:tr>
      <w:tr>
        <w:trPr>
          <w:cantSplit/>
        </w:trPr>
        <w:tc>
          <w:tcPr>
            <w:tcW w:type="dxa" w:w="122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Adhoc COGS</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AdhocCOGSValue</w:t>
            </w:r>
          </w:p>
        </w:tc>
        <w:tc>
          <w:tcPr>
            <w:tcW w:type="dxa" w:w="136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COGS</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Adhoc COGS</w:t>
            </w:r>
          </w:p>
        </w:tc>
        <w:tc>
          <w:tcPr>
            <w:tcW w:type="dxa" w:w="100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Decimal VND</w:t>
            </w:r>
          </w:p>
        </w:tc>
        <w:tc>
          <w:tcPr>
            <w:tcW w:type="dxa" w:w="108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COGS row CHƯA XÁC NHẬN</w:t>
            </w:r>
          </w:p>
        </w:tc>
        <w:tc>
          <w:tcPr>
            <w:tcW w:type="dxa" w:w="151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Aggregate OC/kỳ</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OC key</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FINAL-001</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Overview</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Approval/trace pending</w:t>
            </w:r>
          </w:p>
        </w:tc>
      </w:tr>
      <w:tr>
        <w:trPr>
          <w:cantSplit/>
        </w:trPr>
        <w:tc>
          <w:tcPr>
            <w:tcW w:type="dxa" w:w="122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Overhead COGS</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OverheadCogsValue</w:t>
            </w:r>
          </w:p>
        </w:tc>
        <w:tc>
          <w:tcPr>
            <w:tcW w:type="dxa" w:w="136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COGS</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Production Overhead đã vào COGS</w:t>
            </w:r>
          </w:p>
        </w:tc>
        <w:tc>
          <w:tcPr>
            <w:tcW w:type="dxa" w:w="100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Decimal VND</w:t>
            </w:r>
          </w:p>
        </w:tc>
        <w:tc>
          <w:tcPr>
            <w:tcW w:type="dxa" w:w="10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COGS row CHƯA XÁC NHẬN</w:t>
            </w:r>
          </w:p>
        </w:tc>
        <w:tc>
          <w:tcPr>
            <w:tcW w:type="dxa" w:w="151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Aggregate OC/kỳ</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OC key</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OH-001</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SCR-06</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Không gồm BHQLDN</w:t>
            </w:r>
          </w:p>
        </w:tc>
      </w:tr>
      <w:tr>
        <w:trPr>
          <w:cantSplit/>
        </w:trPr>
        <w:tc>
          <w:tcPr>
            <w:tcW w:type="dxa" w:w="122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OH closer variance</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OVHOCCloserCogsVariance</w:t>
            </w:r>
          </w:p>
        </w:tc>
        <w:tc>
          <w:tcPr>
            <w:tcW w:type="dxa" w:w="136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COGS</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Overhead variance</w:t>
            </w:r>
          </w:p>
        </w:tc>
        <w:tc>
          <w:tcPr>
            <w:tcW w:type="dxa" w:w="100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Decimal VND</w:t>
            </w:r>
          </w:p>
        </w:tc>
        <w:tc>
          <w:tcPr>
            <w:tcW w:type="dxa" w:w="108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COGS row CHƯA XÁC NHẬN</w:t>
            </w:r>
          </w:p>
        </w:tc>
        <w:tc>
          <w:tcPr>
            <w:tcW w:type="dxa" w:w="151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Aggregate OC/kỳ</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OC key</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OH-001</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SCR-06</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Sign/period pending</w:t>
            </w:r>
          </w:p>
        </w:tc>
      </w:tr>
      <w:tr>
        <w:trPr>
          <w:cantSplit/>
        </w:trPr>
        <w:tc>
          <w:tcPr>
            <w:tcW w:type="dxa" w:w="122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OH correction 2024</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Overheadcorrection_2024</w:t>
            </w:r>
          </w:p>
        </w:tc>
        <w:tc>
          <w:tcPr>
            <w:tcW w:type="dxa" w:w="136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COGS</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Overhead correction</w:t>
            </w:r>
          </w:p>
        </w:tc>
        <w:tc>
          <w:tcPr>
            <w:tcW w:type="dxa" w:w="100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Decimal VND</w:t>
            </w:r>
          </w:p>
        </w:tc>
        <w:tc>
          <w:tcPr>
            <w:tcW w:type="dxa" w:w="10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COGS row CHƯA XÁC NHẬN</w:t>
            </w:r>
          </w:p>
        </w:tc>
        <w:tc>
          <w:tcPr>
            <w:tcW w:type="dxa" w:w="151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Aggregate OC/kỳ</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OC key</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OH-001</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SCR-06</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Applicability period pending</w:t>
            </w:r>
          </w:p>
        </w:tc>
      </w:tr>
      <w:tr>
        <w:trPr>
          <w:cantSplit/>
        </w:trPr>
        <w:tc>
          <w:tcPr>
            <w:tcW w:type="dxa" w:w="122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Total COGS</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TotalCOGS</w:t>
            </w:r>
          </w:p>
        </w:tc>
        <w:tc>
          <w:tcPr>
            <w:tcW w:type="dxa" w:w="136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COGS</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Reported total COGS</w:t>
            </w:r>
          </w:p>
        </w:tc>
        <w:tc>
          <w:tcPr>
            <w:tcW w:type="dxa" w:w="100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Decimal VND</w:t>
            </w:r>
          </w:p>
        </w:tc>
        <w:tc>
          <w:tcPr>
            <w:tcW w:type="dxa" w:w="108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COGS row CHƯA XÁC NHẬN</w:t>
            </w:r>
          </w:p>
        </w:tc>
        <w:tc>
          <w:tcPr>
            <w:tcW w:type="dxa" w:w="151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Aggregate OC/kỳ</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OC key</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EFF-001</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SCR-02/03</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Reconcile to components</w:t>
            </w:r>
          </w:p>
        </w:tc>
      </w:tr>
      <w:tr>
        <w:trPr>
          <w:cantSplit/>
        </w:trPr>
        <w:tc>
          <w:tcPr>
            <w:tcW w:type="dxa" w:w="122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COGS Qty</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COGSQty</w:t>
            </w:r>
          </w:p>
        </w:tc>
        <w:tc>
          <w:tcPr>
            <w:tcW w:type="dxa" w:w="136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COGS</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Quantity dùng ghi nhận COGS</w:t>
            </w:r>
          </w:p>
        </w:tc>
        <w:tc>
          <w:tcPr>
            <w:tcW w:type="dxa" w:w="100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Decimal</w:t>
            </w:r>
          </w:p>
        </w:tc>
        <w:tc>
          <w:tcPr>
            <w:tcW w:type="dxa" w:w="10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COGS row CHƯA XÁC NHẬN</w:t>
            </w:r>
          </w:p>
        </w:tc>
        <w:tc>
          <w:tcPr>
            <w:tcW w:type="dxa" w:w="151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Aggregate OC/kỳ</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OC key</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QTY-002</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SCR-03</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Compare Sales Qty</w:t>
            </w:r>
          </w:p>
        </w:tc>
      </w:tr>
      <w:tr>
        <w:trPr>
          <w:cantSplit/>
        </w:trPr>
        <w:tc>
          <w:tcPr>
            <w:tcW w:type="dxa" w:w="122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Factory</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Factory</w:t>
            </w:r>
          </w:p>
        </w:tc>
        <w:tc>
          <w:tcPr>
            <w:tcW w:type="dxa" w:w="136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COGS</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Factory liên quan COGS</w:t>
            </w:r>
          </w:p>
        </w:tc>
        <w:tc>
          <w:tcPr>
            <w:tcW w:type="dxa" w:w="100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Text</w:t>
            </w:r>
          </w:p>
        </w:tc>
        <w:tc>
          <w:tcPr>
            <w:tcW w:type="dxa" w:w="108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COGS row CHƯA XÁC NHẬN</w:t>
            </w:r>
          </w:p>
        </w:tc>
        <w:tc>
          <w:tcPr>
            <w:tcW w:type="dxa" w:w="151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Normalize dimension</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OC key</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PRD/OH</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SCR-01/02/03</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Mapping to WFX factory</w:t>
            </w:r>
          </w:p>
        </w:tc>
      </w:tr>
      <w:tr>
        <w:trPr>
          <w:cantSplit/>
        </w:trPr>
        <w:tc>
          <w:tcPr>
            <w:tcW w:type="dxa" w:w="122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Allocated BHQLDN</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CHƯA XÁC NHẬN</w:t>
            </w:r>
          </w:p>
        </w:tc>
        <w:tc>
          <w:tcPr>
            <w:tcW w:type="dxa" w:w="136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Fact_SalesRegister_Allocate_rate</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BHQLDN phân bổ</w:t>
            </w:r>
          </w:p>
        </w:tc>
        <w:tc>
          <w:tcPr>
            <w:tcW w:type="dxa" w:w="100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Decimal VND</w:t>
            </w:r>
          </w:p>
        </w:tc>
        <w:tc>
          <w:tcPr>
            <w:tcW w:type="dxa" w:w="10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CHƯA XÁC NHẬN</w:t>
            </w:r>
          </w:p>
        </w:tc>
        <w:tc>
          <w:tcPr>
            <w:tcW w:type="dxa" w:w="151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Theo Finance allocation</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OC/period key pending</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EXP-001</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SCR-03</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Source field/formula required</w:t>
            </w:r>
          </w:p>
        </w:tc>
      </w:tr>
      <w:tr>
        <w:trPr>
          <w:cantSplit/>
        </w:trPr>
        <w:tc>
          <w:tcPr>
            <w:tcW w:type="dxa" w:w="122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Costing data</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CHƯA XÁC NHẬN</w:t>
            </w:r>
          </w:p>
        </w:tc>
        <w:tc>
          <w:tcPr>
            <w:tcW w:type="dxa" w:w="136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Article Detail / Costing</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Plan qty/price/value/margin</w:t>
            </w:r>
          </w:p>
        </w:tc>
        <w:tc>
          <w:tcPr>
            <w:tcW w:type="dxa" w:w="100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Mixed</w:t>
            </w:r>
          </w:p>
        </w:tc>
        <w:tc>
          <w:tcPr>
            <w:tcW w:type="dxa" w:w="108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CHƯA XÁC NHẬN</w:t>
            </w:r>
          </w:p>
        </w:tc>
        <w:tc>
          <w:tcPr>
            <w:tcW w:type="dxa" w:w="151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Version selection pending</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OC/Style/Article pending</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DQ-004/FINAL-004</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SCR-05/Costing</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Pending WFX</w:t>
            </w:r>
          </w:p>
        </w:tc>
      </w:tr>
      <w:tr>
        <w:trPr>
          <w:cantSplit/>
        </w:trPr>
        <w:tc>
          <w:tcPr>
            <w:tcW w:type="dxa" w:w="122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Material consumption</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CHƯA XÁC NHẬN</w:t>
            </w:r>
          </w:p>
        </w:tc>
        <w:tc>
          <w:tcPr>
            <w:tcW w:type="dxa" w:w="136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rptMaterialConsumption</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Production consumption</w:t>
            </w:r>
          </w:p>
        </w:tc>
        <w:tc>
          <w:tcPr>
            <w:tcW w:type="dxa" w:w="100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Decimal</w:t>
            </w:r>
          </w:p>
        </w:tc>
        <w:tc>
          <w:tcPr>
            <w:tcW w:type="dxa" w:w="10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CHƯA XÁC NHẬN</w:t>
            </w:r>
          </w:p>
        </w:tc>
        <w:tc>
          <w:tcPr>
            <w:tcW w:type="dxa" w:w="151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Không chuyển thành Material COGS trực tiếp</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OC/Article pending</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MAT-001/002</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SCR-05</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Pending WFX</w:t>
            </w:r>
          </w:p>
        </w:tc>
      </w:tr>
      <w:tr>
        <w:trPr>
          <w:cantSplit/>
        </w:trPr>
        <w:tc>
          <w:tcPr>
            <w:tcW w:type="dxa" w:w="122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Inventory transaction</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CHƯA XÁC NHẬN</w:t>
            </w:r>
          </w:p>
        </w:tc>
        <w:tc>
          <w:tcPr>
            <w:tcW w:type="dxa" w:w="136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Inventory Transaction By OC</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Issue/Return/Stock movement</w:t>
            </w:r>
          </w:p>
        </w:tc>
        <w:tc>
          <w:tcPr>
            <w:tcW w:type="dxa" w:w="100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Mixed</w:t>
            </w:r>
          </w:p>
        </w:tc>
        <w:tc>
          <w:tcPr>
            <w:tcW w:type="dxa" w:w="108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Transaction line</w:t>
            </w:r>
          </w:p>
        </w:tc>
        <w:tc>
          <w:tcPr>
            <w:tcW w:type="dxa" w:w="151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Normalize type/sign</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OC/Article pending</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MAT-002</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SCR-05</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Pending WFX</w:t>
            </w:r>
          </w:p>
        </w:tc>
      </w:tr>
      <w:tr>
        <w:trPr>
          <w:cantSplit/>
        </w:trPr>
        <w:tc>
          <w:tcPr>
            <w:tcW w:type="dxa" w:w="122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Overhead allocation</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CHƯA XÁC NHẬN</w:t>
            </w:r>
          </w:p>
        </w:tc>
        <w:tc>
          <w:tcPr>
            <w:tcW w:type="dxa" w:w="136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WFX overhead reports</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Expected/allocated OH theo GRN</w:t>
            </w:r>
          </w:p>
        </w:tc>
        <w:tc>
          <w:tcPr>
            <w:tcW w:type="dxa" w:w="100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Mixed</w:t>
            </w:r>
          </w:p>
        </w:tc>
        <w:tc>
          <w:tcPr>
            <w:tcW w:type="dxa" w:w="10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CHƯA XÁC NHẬN</w:t>
            </w:r>
          </w:p>
        </w:tc>
        <w:tc>
          <w:tcPr>
            <w:tcW w:type="dxa" w:w="151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Normalize GRN/Qty/OK/Reject</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OC/GRN pending</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OH-001/002</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SCR-06</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Pending WFX</w:t>
            </w:r>
          </w:p>
        </w:tc>
      </w:tr>
    </w:tbl>
    <w:p>
      <w:pPr>
        <w:pStyle w:val="Heading2"/>
      </w:pPr>
      <w:r>
        <w:t>TABLE 10 — SOURCE-TO-TARGET MAPPING</w:t>
      </w:r>
    </w:p>
    <w:tbl>
      <w:tblPr>
        <w:tblStyle w:val="TableGrid"/>
        <w:tblW w:type="dxa" w:w="14184"/>
        <w:jc w:val="left"/>
        <w:tblLayout w:type="fixed"/>
        <w:tblLook w:firstColumn="1" w:firstRow="1" w:lastColumn="0" w:lastRow="0" w:noHBand="0" w:noVBand="1" w:val="04A0"/>
        <w:tblInd w:w="120" w:type="dxa"/>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1152"/>
        <w:gridCol w:w="1728"/>
        <w:gridCol w:w="1440"/>
        <w:gridCol w:w="1944"/>
        <w:gridCol w:w="1152"/>
        <w:gridCol w:w="1944"/>
        <w:gridCol w:w="1440"/>
        <w:gridCol w:w="1440"/>
        <w:gridCol w:w="1944"/>
      </w:tblGrid>
      <w:tr>
        <w:trPr>
          <w:tblHeader w:val="true"/>
          <w:cantSplit/>
        </w:trPr>
        <w:tc>
          <w:tcPr>
            <w:tcW w:type="dxa" w:w="1152"/>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Source System</w:t>
            </w:r>
          </w:p>
        </w:tc>
        <w:tc>
          <w:tcPr>
            <w:tcW w:type="dxa" w:w="1728"/>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Source Object</w:t>
            </w:r>
          </w:p>
        </w:tc>
        <w:tc>
          <w:tcPr>
            <w:tcW w:type="dxa" w:w="1440"/>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Source Field</w:t>
            </w:r>
          </w:p>
        </w:tc>
        <w:tc>
          <w:tcPr>
            <w:tcW w:type="dxa" w:w="1944"/>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Transformation</w:t>
            </w:r>
          </w:p>
        </w:tc>
        <w:tc>
          <w:tcPr>
            <w:tcW w:type="dxa" w:w="1152"/>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Target Layer</w:t>
            </w:r>
          </w:p>
        </w:tc>
        <w:tc>
          <w:tcPr>
            <w:tcW w:type="dxa" w:w="1944"/>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Target Object</w:t>
            </w:r>
          </w:p>
        </w:tc>
        <w:tc>
          <w:tcPr>
            <w:tcW w:type="dxa" w:w="1440"/>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Target Field</w:t>
            </w:r>
          </w:p>
        </w:tc>
        <w:tc>
          <w:tcPr>
            <w:tcW w:type="dxa" w:w="1440"/>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Business Rule</w:t>
            </w:r>
          </w:p>
        </w:tc>
        <w:tc>
          <w:tcPr>
            <w:tcW w:type="dxa" w:w="1944"/>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Data Quality Check</w:t>
            </w:r>
          </w:p>
        </w:tc>
      </w:tr>
      <w:tr>
        <w:trPr>
          <w:cantSplit/>
        </w:trPr>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DWH</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SalesRegister</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Revenue</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Aggregate theo OC/kỳ</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Curated</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TARGET VIEW — cần PPJ xây dựng</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Revenue</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KPI-01</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Non-null; period; duplicate check</w:t>
            </w:r>
          </w:p>
        </w:tc>
      </w:tr>
      <w:tr>
        <w:trPr>
          <w:cantSplit/>
        </w:trPr>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DWH</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SalesRegister</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DispatchedUnits</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Aggregate theo OC/kỳ</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Curated</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TARGET VIEW — cần PPJ xây dựng</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SalesQty</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QTY-001/002</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Range/reversal check</w:t>
            </w:r>
          </w:p>
        </w:tc>
      </w:tr>
      <w:tr>
        <w:trPr>
          <w:cantSplit/>
        </w:trPr>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DWH</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SalesRegister</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GLDate</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Derive reporting period</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Curated</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TARGET VIEW — cần PPJ xây dựng</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ReportingPeriod</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PER-001</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Valid date/period</w:t>
            </w:r>
          </w:p>
        </w:tc>
      </w:tr>
      <w:tr>
        <w:trPr>
          <w:cantSplit/>
        </w:trPr>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DWH</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COGS</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Confirmed component fields</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Aggregate và retain component trace</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Curated</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TARGET VIEW — cần PPJ xây dựng</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ReportedCOGSComponents</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EFF/MAT/OH/SUB</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Component-to-total reconciliation</w:t>
            </w:r>
          </w:p>
        </w:tc>
      </w:tr>
      <w:tr>
        <w:trPr>
          <w:cantSplit/>
        </w:trPr>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DWH</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COGS</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TotalCOGS</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Aggregate theo OC/kỳ</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Curated</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TARGET VIEW — cần PPJ xây dựng</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ReportedCOGS</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EFF-001</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Compare component sum</w:t>
            </w:r>
          </w:p>
        </w:tc>
      </w:tr>
      <w:tr>
        <w:trPr>
          <w:cantSplit/>
        </w:trPr>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DWH</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COGS</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COGSQty</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Aggregate theo OC/kỳ</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Curated</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TARGET VIEW — cần PPJ xây dựng</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COGSQty</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QTY-002</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Compare SalesQty</w:t>
            </w:r>
          </w:p>
        </w:tc>
      </w:tr>
      <w:tr>
        <w:trPr>
          <w:cantSplit/>
        </w:trPr>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DWH</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OCList</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CHƯA XÁC NHẬN</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Map OC/Style/OrderQty</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Curated</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TARGET VIEW — cần PPJ xây dựng</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OC master fields</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DQ-003/QTY-001</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One active mapping</w:t>
            </w:r>
          </w:p>
        </w:tc>
      </w:tr>
      <w:tr>
        <w:trPr>
          <w:cantSplit/>
        </w:trPr>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DWH</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Fact_SalesRegister_Allocate_rate</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CHƯA XÁC NHẬN</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Apply approved allocation</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Curated</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TARGET VIEW — cần PPJ xây dựng</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AllocatedBHQLDN</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EXP-001</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Trace allocation run</w:t>
            </w:r>
          </w:p>
        </w:tc>
      </w:tr>
      <w:tr>
        <w:trPr>
          <w:cantSplit/>
        </w:trPr>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WFX</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Article Detail / Costing</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CHƯA XÁC NHẬN</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Normalize selected plan version</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Curated</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TARGET VIEW — cần PPJ xây dựng</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Costing plan fields</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DQ-004/FINAL-004</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Approved/version check</w:t>
            </w:r>
          </w:p>
        </w:tc>
      </w:tr>
      <w:tr>
        <w:trPr>
          <w:cantSplit/>
        </w:trPr>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WFX</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rptMaterialConsumption</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CHƯA XÁC NHẬN</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Normalize OC/Article/grain</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Curated</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TARGET VIEW — cần PPJ xây dựng</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Consumption</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MAT-001</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Duplicate/unit/sign check</w:t>
            </w:r>
          </w:p>
        </w:tc>
      </w:tr>
      <w:tr>
        <w:trPr>
          <w:cantSplit/>
        </w:trPr>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WFX</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Inventory Transaction By OC</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CHƯA XÁC NHẬN</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Filter server-side; aggregate with trace</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Curated</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TARGET VIEW — cần PPJ xây dựng</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Issue/Return/Stock</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MAT-002</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Type/key/duplicate check</w:t>
            </w:r>
          </w:p>
        </w:tc>
      </w:tr>
      <w:tr>
        <w:trPr>
          <w:cantSplit/>
        </w:trPr>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WFX</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Overhead reports</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CHƯA XÁC NHẬN</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Normalize GRN/Factory/Process</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Curated</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TARGET VIEW — cần PPJ xây dựng</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Expected/AllocatedOH</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OH-001/002</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OK/Reject and mapping check</w:t>
            </w:r>
          </w:p>
        </w:tc>
      </w:tr>
      <w:tr>
        <w:trPr>
          <w:cantSplit/>
        </w:trPr>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Application</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RuleRun/RuleResult</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Calculated</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Version rule/data snapshot</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Application</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Rule result repository</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Result/Status/EvidenceRef</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All rules</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Immutable run; reproducibility</w:t>
            </w:r>
          </w:p>
        </w:tc>
      </w:tr>
      <w:tr>
        <w:trPr>
          <w:cantSplit/>
        </w:trPr>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Application</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ExceptionCase</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Workflow fields</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State transition and owner</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Application</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Exception repository</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Case fields</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State machine</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Permission/audit validation</w:t>
            </w:r>
          </w:p>
        </w:tc>
      </w:tr>
    </w:tbl>
    <w:p>
      <w:pPr>
        <w:pStyle w:val="Heading1"/>
      </w:pPr>
      <w:r>
        <w:t>14. Exception Management</w:t>
      </w:r>
    </w:p>
    <w:p>
      <w:r>
        <w:rPr>
          <w:rFonts w:ascii="Calibri" w:hAnsi="Calibri" w:eastAsia="Calibri"/>
          <w:i w:val="0"/>
          <w:color w:val="000000"/>
          <w:sz w:val="21"/>
        </w:rPr>
        <w:t>ExceptionCase là hồ sơ kiểm soát, không phải bản sao của từng failed rule. Một case có thể gom nhiều RuleResult cho cùng OC/run/root cause nhưng phải giữ trace từng rule.</w:t>
      </w:r>
    </w:p>
    <w:p>
      <w:pPr>
        <w:pStyle w:val="Heading2"/>
      </w:pPr>
      <w:r>
        <w:t>TABLE 11 — EXCEPTION TYPE CATALOG</w:t>
      </w:r>
    </w:p>
    <w:p>
      <w:r>
        <w:rPr>
          <w:rFonts w:ascii="Calibri" w:hAnsi="Calibri" w:eastAsia="Calibri"/>
          <w:i/>
          <w:color w:val="000000"/>
          <w:sz w:val="21"/>
        </w:rPr>
        <w:t>Severity, owner, SLA và escalation path là proposed design; cần Business phê duyệt trước cấu hình production.</w:t>
      </w:r>
    </w:p>
    <w:tbl>
      <w:tblPr>
        <w:tblStyle w:val="TableGrid"/>
        <w:tblW w:type="dxa" w:w="14112"/>
        <w:jc w:val="left"/>
        <w:tblLayout w:type="fixed"/>
        <w:tblLook w:firstColumn="1" w:firstRow="1" w:lastColumn="0" w:lastRow="0" w:noHBand="0" w:noVBand="1" w:val="04A0"/>
        <w:tblInd w:w="120" w:type="dxa"/>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1656"/>
        <w:gridCol w:w="1152"/>
        <w:gridCol w:w="1872"/>
        <w:gridCol w:w="1152"/>
        <w:gridCol w:w="936"/>
        <w:gridCol w:w="1224"/>
        <w:gridCol w:w="1800"/>
        <w:gridCol w:w="1512"/>
        <w:gridCol w:w="1152"/>
        <w:gridCol w:w="1656"/>
      </w:tblGrid>
      <w:tr>
        <w:trPr>
          <w:tblHeader w:val="true"/>
          <w:cantSplit/>
        </w:trPr>
        <w:tc>
          <w:tcPr>
            <w:tcW w:type="dxa" w:w="1656"/>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Exception Code</w:t>
            </w:r>
          </w:p>
        </w:tc>
        <w:tc>
          <w:tcPr>
            <w:tcW w:type="dxa" w:w="1152"/>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Category</w:t>
            </w:r>
          </w:p>
        </w:tc>
        <w:tc>
          <w:tcPr>
            <w:tcW w:type="dxa" w:w="1872"/>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Description</w:t>
            </w:r>
          </w:p>
        </w:tc>
        <w:tc>
          <w:tcPr>
            <w:tcW w:type="dxa" w:w="1152"/>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Detection Rule</w:t>
            </w:r>
          </w:p>
        </w:tc>
        <w:tc>
          <w:tcPr>
            <w:tcW w:type="dxa" w:w="936"/>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Severity</w:t>
            </w:r>
          </w:p>
        </w:tc>
        <w:tc>
          <w:tcPr>
            <w:tcW w:type="dxa" w:w="1224"/>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Default Owner</w:t>
            </w:r>
          </w:p>
        </w:tc>
        <w:tc>
          <w:tcPr>
            <w:tcW w:type="dxa" w:w="1800"/>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Required Action</w:t>
            </w:r>
          </w:p>
        </w:tc>
        <w:tc>
          <w:tcPr>
            <w:tcW w:type="dxa" w:w="1512"/>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Required Evidence</w:t>
            </w:r>
          </w:p>
        </w:tc>
        <w:tc>
          <w:tcPr>
            <w:tcW w:type="dxa" w:w="1152"/>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SLA</w:t>
            </w:r>
          </w:p>
        </w:tc>
        <w:tc>
          <w:tcPr>
            <w:tcW w:type="dxa" w:w="1656"/>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Escalation</w:t>
            </w:r>
          </w:p>
        </w:tc>
      </w:tr>
      <w:tr>
        <w:trPr>
          <w:cantSplit/>
        </w:trPr>
        <w:tc>
          <w:tcPr>
            <w:tcW w:type="dxa" w:w="165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DQ_SALES_MISSING</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Data Quality</w:t>
            </w:r>
          </w:p>
        </w:tc>
        <w:tc>
          <w:tcPr>
            <w:tcW w:type="dxa" w:w="187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Thiếu Sales data critical</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DQ-001</w:t>
            </w:r>
          </w:p>
        </w:tc>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Critical</w:t>
            </w:r>
          </w:p>
        </w:tc>
        <w:tc>
          <w:tcPr>
            <w:tcW w:type="dxa" w:w="122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IT/Data</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Khôi phục/refresh source</w:t>
            </w:r>
          </w:p>
        </w:tc>
        <w:tc>
          <w:tcPr>
            <w:tcW w:type="dxa" w:w="151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Source/refresh evidence</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CHƯA XÁC NHẬN</w:t>
            </w:r>
          </w:p>
        </w:tc>
        <w:tc>
          <w:tcPr>
            <w:tcW w:type="dxa" w:w="165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Finance + Data lead</w:t>
            </w:r>
          </w:p>
        </w:tc>
      </w:tr>
      <w:tr>
        <w:trPr>
          <w:cantSplit/>
        </w:trPr>
        <w:tc>
          <w:tcPr>
            <w:tcW w:type="dxa" w:w="165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DQ_COGS_MISSING</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Data Quality</w:t>
            </w:r>
          </w:p>
        </w:tc>
        <w:tc>
          <w:tcPr>
            <w:tcW w:type="dxa" w:w="187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Thiếu COGS data critical</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DQ-002</w:t>
            </w:r>
          </w:p>
        </w:tc>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Critical</w:t>
            </w:r>
          </w:p>
        </w:tc>
        <w:tc>
          <w:tcPr>
            <w:tcW w:type="dxa" w:w="122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IT/Data/Accounting</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Xác minh posting/refresh</w:t>
            </w:r>
          </w:p>
        </w:tc>
        <w:tc>
          <w:tcPr>
            <w:tcW w:type="dxa" w:w="151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COGS evidence</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CHƯA XÁC NHẬN</w:t>
            </w:r>
          </w:p>
        </w:tc>
        <w:tc>
          <w:tcPr>
            <w:tcW w:type="dxa" w:w="165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Finance + Data lead</w:t>
            </w:r>
          </w:p>
        </w:tc>
      </w:tr>
      <w:tr>
        <w:trPr>
          <w:cantSplit/>
        </w:trPr>
        <w:tc>
          <w:tcPr>
            <w:tcW w:type="dxa" w:w="165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DQ_OC_MAPPING</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Data Quality</w:t>
            </w:r>
          </w:p>
        </w:tc>
        <w:tc>
          <w:tcPr>
            <w:tcW w:type="dxa" w:w="187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OC không map hoặc map nhiều</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DQ-003/OC-001</w:t>
            </w:r>
          </w:p>
        </w:tc>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Critical</w:t>
            </w:r>
          </w:p>
        </w:tc>
        <w:tc>
          <w:tcPr>
            <w:tcW w:type="dxa" w:w="122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IT/Data</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Sửa mapping tại source/curated rule được quản trị</w:t>
            </w:r>
          </w:p>
        </w:tc>
        <w:tc>
          <w:tcPr>
            <w:tcW w:type="dxa" w:w="151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Lineage</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CHƯA XÁC NHẬN</w:t>
            </w:r>
          </w:p>
        </w:tc>
        <w:tc>
          <w:tcPr>
            <w:tcW w:type="dxa" w:w="165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Data owner</w:t>
            </w:r>
          </w:p>
        </w:tc>
      </w:tr>
      <w:tr>
        <w:trPr>
          <w:cantSplit/>
        </w:trPr>
        <w:tc>
          <w:tcPr>
            <w:tcW w:type="dxa" w:w="165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DQ_COSTING_MISSING</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Costing</w:t>
            </w:r>
          </w:p>
        </w:tc>
        <w:tc>
          <w:tcPr>
            <w:tcW w:type="dxa" w:w="187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Thiếu/không rõ Costing Plan</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DQ-004</w:t>
            </w:r>
          </w:p>
        </w:tc>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High</w:t>
            </w:r>
          </w:p>
        </w:tc>
        <w:tc>
          <w:tcPr>
            <w:tcW w:type="dxa" w:w="122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Costing</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Xác nhận plan/version</w:t>
            </w:r>
          </w:p>
        </w:tc>
        <w:tc>
          <w:tcPr>
            <w:tcW w:type="dxa" w:w="151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Costing extract</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CHƯA XÁC NHẬN</w:t>
            </w:r>
          </w:p>
        </w:tc>
        <w:tc>
          <w:tcPr>
            <w:tcW w:type="dxa" w:w="165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Finance/Costing lead</w:t>
            </w:r>
          </w:p>
        </w:tc>
      </w:tr>
      <w:tr>
        <w:trPr>
          <w:cantSplit/>
        </w:trPr>
        <w:tc>
          <w:tcPr>
            <w:tcW w:type="dxa" w:w="165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QTY_ORDER_SALES_VARIANCE</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Quantity</w:t>
            </w:r>
          </w:p>
        </w:tc>
        <w:tc>
          <w:tcPr>
            <w:tcW w:type="dxa" w:w="187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Order Qty khác Sales Qty ngoài tolerance</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QTY-001</w:t>
            </w:r>
          </w:p>
        </w:tc>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Medium</w:t>
            </w:r>
          </w:p>
        </w:tc>
        <w:tc>
          <w:tcPr>
            <w:tcW w:type="dxa" w:w="122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Production/Finance</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Giải thích shipment/short close</w:t>
            </w:r>
          </w:p>
        </w:tc>
        <w:tc>
          <w:tcPr>
            <w:tcW w:type="dxa" w:w="151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Quantity evidence</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CHƯA XÁC NHẬN</w:t>
            </w:r>
          </w:p>
        </w:tc>
        <w:tc>
          <w:tcPr>
            <w:tcW w:type="dxa" w:w="165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Finance</w:t>
            </w:r>
          </w:p>
        </w:tc>
      </w:tr>
      <w:tr>
        <w:trPr>
          <w:cantSplit/>
        </w:trPr>
        <w:tc>
          <w:tcPr>
            <w:tcW w:type="dxa" w:w="165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PRD_STAGE_VARIANCE</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Production</w:t>
            </w:r>
          </w:p>
        </w:tc>
        <w:tc>
          <w:tcPr>
            <w:tcW w:type="dxa" w:w="187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Stage flow thiếu/lệch</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PRD-001</w:t>
            </w:r>
          </w:p>
        </w:tc>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High</w:t>
            </w:r>
          </w:p>
        </w:tc>
        <w:tc>
          <w:tcPr>
            <w:tcW w:type="dxa" w:w="122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Production</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Sửa/giải thích transaction</w:t>
            </w:r>
          </w:p>
        </w:tc>
        <w:tc>
          <w:tcPr>
            <w:tcW w:type="dxa" w:w="151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GRN/GDN/journal</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CHƯA XÁC NHẬN</w:t>
            </w:r>
          </w:p>
        </w:tc>
        <w:tc>
          <w:tcPr>
            <w:tcW w:type="dxa" w:w="165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Factory/Finance</w:t>
            </w:r>
          </w:p>
        </w:tc>
      </w:tr>
      <w:tr>
        <w:trPr>
          <w:cantSplit/>
        </w:trPr>
        <w:tc>
          <w:tcPr>
            <w:tcW w:type="dxa" w:w="165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MAT_COGS_INCOMPLETE</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Material</w:t>
            </w:r>
          </w:p>
        </w:tc>
        <w:tc>
          <w:tcPr>
            <w:tcW w:type="dxa" w:w="187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Consumption chưa reconcile với Material COGS</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MAT-001</w:t>
            </w:r>
          </w:p>
        </w:tc>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Critical</w:t>
            </w:r>
          </w:p>
        </w:tc>
        <w:tc>
          <w:tcPr>
            <w:tcW w:type="dxa" w:w="122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Accounting/Warehouse</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Xác định missing/pending cost và sửa source</w:t>
            </w:r>
          </w:p>
        </w:tc>
        <w:tc>
          <w:tcPr>
            <w:tcW w:type="dxa" w:w="151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Article reconciliation</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CHƯA XÁC NHẬN</w:t>
            </w:r>
          </w:p>
        </w:tc>
        <w:tc>
          <w:tcPr>
            <w:tcW w:type="dxa" w:w="165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Finance</w:t>
            </w:r>
          </w:p>
        </w:tc>
      </w:tr>
      <w:tr>
        <w:trPr>
          <w:cantSplit/>
        </w:trPr>
        <w:tc>
          <w:tcPr>
            <w:tcW w:type="dxa" w:w="165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MAT_ISSUE_RETURN_VARIANCE</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Material</w:t>
            </w:r>
          </w:p>
        </w:tc>
        <w:tc>
          <w:tcPr>
            <w:tcW w:type="dxa" w:w="187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Issue/Return/Consumption không cân</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MAT-002</w:t>
            </w:r>
          </w:p>
        </w:tc>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High</w:t>
            </w:r>
          </w:p>
        </w:tc>
        <w:tc>
          <w:tcPr>
            <w:tcW w:type="dxa" w:w="122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Warehouse</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Kiểm tra transaction</w:t>
            </w:r>
          </w:p>
        </w:tc>
        <w:tc>
          <w:tcPr>
            <w:tcW w:type="dxa" w:w="151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Inventory lines</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CHƯA XÁC NHẬN</w:t>
            </w:r>
          </w:p>
        </w:tc>
        <w:tc>
          <w:tcPr>
            <w:tcW w:type="dxa" w:w="165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Accounting</w:t>
            </w:r>
          </w:p>
        </w:tc>
      </w:tr>
      <w:tr>
        <w:trPr>
          <w:cantSplit/>
        </w:trPr>
        <w:tc>
          <w:tcPr>
            <w:tcW w:type="dxa" w:w="165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OH_PENDING_COST</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Overhead</w:t>
            </w:r>
          </w:p>
        </w:tc>
        <w:tc>
          <w:tcPr>
            <w:tcW w:type="dxa" w:w="187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Overhead expected/allocated chưa vào COGS</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OH-001</w:t>
            </w:r>
          </w:p>
        </w:tc>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Critical</w:t>
            </w:r>
          </w:p>
        </w:tc>
        <w:tc>
          <w:tcPr>
            <w:tcW w:type="dxa" w:w="122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Accounting/Factory</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Xác minh allocation/GRN/posting</w:t>
            </w:r>
          </w:p>
        </w:tc>
        <w:tc>
          <w:tcPr>
            <w:tcW w:type="dxa" w:w="151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OH/GRN detail</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CHƯA XÁC NHẬN</w:t>
            </w:r>
          </w:p>
        </w:tc>
        <w:tc>
          <w:tcPr>
            <w:tcW w:type="dxa" w:w="165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Finance</w:t>
            </w:r>
          </w:p>
        </w:tc>
      </w:tr>
      <w:tr>
        <w:trPr>
          <w:cantSplit/>
        </w:trPr>
        <w:tc>
          <w:tcPr>
            <w:tcW w:type="dxa" w:w="165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OH_GRN_VARIANCE</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Overhead</w:t>
            </w:r>
          </w:p>
        </w:tc>
        <w:tc>
          <w:tcPr>
            <w:tcW w:type="dxa" w:w="187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Overhead không reconcile tới GRN</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OH-002</w:t>
            </w:r>
          </w:p>
        </w:tc>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High</w:t>
            </w:r>
          </w:p>
        </w:tc>
        <w:tc>
          <w:tcPr>
            <w:tcW w:type="dxa" w:w="122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Accounting/Factory</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Kiểm tra OK/Reject/allocation</w:t>
            </w:r>
          </w:p>
        </w:tc>
        <w:tc>
          <w:tcPr>
            <w:tcW w:type="dxa" w:w="151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GRN evidence</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CHƯA XÁC NHẬN</w:t>
            </w:r>
          </w:p>
        </w:tc>
        <w:tc>
          <w:tcPr>
            <w:tcW w:type="dxa" w:w="165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Finance</w:t>
            </w:r>
          </w:p>
        </w:tc>
      </w:tr>
      <w:tr>
        <w:trPr>
          <w:cantSplit/>
        </w:trPr>
        <w:tc>
          <w:tcPr>
            <w:tcW w:type="dxa" w:w="165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SUB_COST_INCOMPLETE</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Subcontract</w:t>
            </w:r>
          </w:p>
        </w:tc>
        <w:tc>
          <w:tcPr>
            <w:tcW w:type="dxa" w:w="187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Thiếu subcontract cost/document</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SUB-001</w:t>
            </w:r>
          </w:p>
        </w:tc>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High</w:t>
            </w:r>
          </w:p>
        </w:tc>
        <w:tc>
          <w:tcPr>
            <w:tcW w:type="dxa" w:w="122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Purchasing/Accounting</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Hoàn tất invoice/CM/posting</w:t>
            </w:r>
          </w:p>
        </w:tc>
        <w:tc>
          <w:tcPr>
            <w:tcW w:type="dxa" w:w="151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Invoice/CM</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CHƯA XÁC NHẬN</w:t>
            </w:r>
          </w:p>
        </w:tc>
        <w:tc>
          <w:tcPr>
            <w:tcW w:type="dxa" w:w="165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Finance</w:t>
            </w:r>
          </w:p>
        </w:tc>
      </w:tr>
      <w:tr>
        <w:trPr>
          <w:cantSplit/>
        </w:trPr>
        <w:tc>
          <w:tcPr>
            <w:tcW w:type="dxa" w:w="165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PER_PERIOD_MISMATCH</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Period</w:t>
            </w:r>
          </w:p>
        </w:tc>
        <w:tc>
          <w:tcPr>
            <w:tcW w:type="dxa" w:w="187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Chi phí/doanh thu sai kỳ</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PER-001</w:t>
            </w:r>
          </w:p>
        </w:tc>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High</w:t>
            </w:r>
          </w:p>
        </w:tc>
        <w:tc>
          <w:tcPr>
            <w:tcW w:type="dxa" w:w="122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Accounting</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Sửa posting period tại source</w:t>
            </w:r>
          </w:p>
        </w:tc>
        <w:tc>
          <w:tcPr>
            <w:tcW w:type="dxa" w:w="151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Date/posting evidence</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CHƯA XÁC NHẬN</w:t>
            </w:r>
          </w:p>
        </w:tc>
        <w:tc>
          <w:tcPr>
            <w:tcW w:type="dxa" w:w="165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Finance</w:t>
            </w:r>
          </w:p>
        </w:tc>
      </w:tr>
      <w:tr>
        <w:trPr>
          <w:cantSplit/>
        </w:trPr>
        <w:tc>
          <w:tcPr>
            <w:tcW w:type="dxa" w:w="165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EXP_ALLOCATION_MISSING</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Expense</w:t>
            </w:r>
          </w:p>
        </w:tc>
        <w:tc>
          <w:tcPr>
            <w:tcW w:type="dxa" w:w="187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Thiếu BHQLDN allocation</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EXP-001</w:t>
            </w:r>
          </w:p>
        </w:tc>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Critical</w:t>
            </w:r>
          </w:p>
        </w:tc>
        <w:tc>
          <w:tcPr>
            <w:tcW w:type="dxa" w:w="122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Finance/Data</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Chạy/xác minh allocation</w:t>
            </w:r>
          </w:p>
        </w:tc>
        <w:tc>
          <w:tcPr>
            <w:tcW w:type="dxa" w:w="151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Allocation run</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CHƯA XÁC NHẬN</w:t>
            </w:r>
          </w:p>
        </w:tc>
        <w:tc>
          <w:tcPr>
            <w:tcW w:type="dxa" w:w="165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Finance lead</w:t>
            </w:r>
          </w:p>
        </w:tc>
      </w:tr>
      <w:tr>
        <w:trPr>
          <w:cantSplit/>
        </w:trPr>
        <w:tc>
          <w:tcPr>
            <w:tcW w:type="dxa" w:w="165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FINAL_PLAN_VARIANCE</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Profitability</w:t>
            </w:r>
          </w:p>
        </w:tc>
        <w:tc>
          <w:tcPr>
            <w:tcW w:type="dxa" w:w="187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Final Margin variance cần giải thích</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FINAL-004</w:t>
            </w:r>
          </w:p>
        </w:tc>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Medium</w:t>
            </w:r>
          </w:p>
        </w:tc>
        <w:tc>
          <w:tcPr>
            <w:tcW w:type="dxa" w:w="122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Finance/Costing</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Root cause favorable/unfavorable</w:t>
            </w:r>
          </w:p>
        </w:tc>
        <w:tc>
          <w:tcPr>
            <w:tcW w:type="dxa" w:w="151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Plan + final trace</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CHƯA XÁC NHẬN</w:t>
            </w:r>
          </w:p>
        </w:tc>
        <w:tc>
          <w:tcPr>
            <w:tcW w:type="dxa" w:w="165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Finance Controller</w:t>
            </w:r>
          </w:p>
        </w:tc>
      </w:tr>
    </w:tbl>
    <w:p>
      <w:pPr>
        <w:pStyle w:val="Heading2"/>
      </w:pPr>
      <w:r>
        <w:t>TABLE 12 — EXCEPTION STATUS TRANSITION</w:t>
      </w:r>
    </w:p>
    <w:tbl>
      <w:tblPr>
        <w:tblStyle w:val="TableGrid"/>
        <w:tblW w:type="dxa" w:w="13824"/>
        <w:jc w:val="left"/>
        <w:tblLayout w:type="fixed"/>
        <w:tblLook w:firstColumn="1" w:firstRow="1" w:lastColumn="0" w:lastRow="0" w:noHBand="0" w:noVBand="1" w:val="04A0"/>
        <w:tblInd w:w="120" w:type="dxa"/>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1584"/>
        <w:gridCol w:w="1800"/>
        <w:gridCol w:w="1944"/>
        <w:gridCol w:w="2448"/>
        <w:gridCol w:w="1152"/>
        <w:gridCol w:w="1368"/>
        <w:gridCol w:w="1800"/>
        <w:gridCol w:w="1728"/>
      </w:tblGrid>
      <w:tr>
        <w:trPr>
          <w:tblHeader w:val="true"/>
          <w:cantSplit/>
        </w:trPr>
        <w:tc>
          <w:tcPr>
            <w:tcW w:type="dxa" w:w="1584"/>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Current Status</w:t>
            </w:r>
          </w:p>
        </w:tc>
        <w:tc>
          <w:tcPr>
            <w:tcW w:type="dxa" w:w="1800"/>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Trigger</w:t>
            </w:r>
          </w:p>
        </w:tc>
        <w:tc>
          <w:tcPr>
            <w:tcW w:type="dxa" w:w="1944"/>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User/System Action</w:t>
            </w:r>
          </w:p>
        </w:tc>
        <w:tc>
          <w:tcPr>
            <w:tcW w:type="dxa" w:w="2448"/>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Next Status</w:t>
            </w:r>
          </w:p>
        </w:tc>
        <w:tc>
          <w:tcPr>
            <w:tcW w:type="dxa" w:w="1152"/>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Owner</w:t>
            </w:r>
          </w:p>
        </w:tc>
        <w:tc>
          <w:tcPr>
            <w:tcW w:type="dxa" w:w="1368"/>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Allowed Role</w:t>
            </w:r>
          </w:p>
        </w:tc>
        <w:tc>
          <w:tcPr>
            <w:tcW w:type="dxa" w:w="1800"/>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Notification</w:t>
            </w:r>
          </w:p>
        </w:tc>
        <w:tc>
          <w:tcPr>
            <w:tcW w:type="dxa" w:w="1728"/>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Audit Event</w:t>
            </w:r>
          </w:p>
        </w:tc>
      </w:tr>
      <w:tr>
        <w:trPr>
          <w:cantSplit/>
        </w:trPr>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REPORTED_ABNORMAL</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Rule run phát hiện anomaly</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System tạo case</w:t>
            </w:r>
          </w:p>
        </w:tc>
        <w:tc>
          <w:tcPr>
            <w:tcW w:type="dxa" w:w="244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DATA_INCOMPLETE/COST_INCOMPLETE/UNDER_INVESTIGATION</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Finance</w:t>
            </w:r>
          </w:p>
        </w:tc>
        <w:tc>
          <w:tcPr>
            <w:tcW w:type="dxa" w:w="136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System/Finance</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In-app; kênh khác pending</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CASE_CREATED</w:t>
            </w:r>
          </w:p>
        </w:tc>
      </w:tr>
      <w:tr>
        <w:trPr>
          <w:cantSplit/>
        </w:trPr>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DATA_INCOMPLETE</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Critical data thiếu</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Assign data owner</w:t>
            </w:r>
          </w:p>
        </w:tc>
        <w:tc>
          <w:tcPr>
            <w:tcW w:type="dxa" w:w="244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ACTION_REQUIRED/REVALIDATING/ESCALATED</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IT/Data</w:t>
            </w:r>
          </w:p>
        </w:tc>
        <w:tc>
          <w:tcPr>
            <w:tcW w:type="dxa" w:w="136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Finance/Data</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Critical notification</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STATUS_CHANGED</w:t>
            </w:r>
          </w:p>
        </w:tc>
      </w:tr>
      <w:tr>
        <w:trPr>
          <w:cantSplit/>
        </w:trPr>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COST_INCOMPLETE</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Cost Completeness fail</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Assign domain owner</w:t>
            </w:r>
          </w:p>
        </w:tc>
        <w:tc>
          <w:tcPr>
            <w:tcW w:type="dxa" w:w="244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ACTION_REQUIRED/UNDER_INVESTIGATION/ESCALATED</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Accounting/Domain</w:t>
            </w:r>
          </w:p>
        </w:tc>
        <w:tc>
          <w:tcPr>
            <w:tcW w:type="dxa" w:w="136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Finance/Owner</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Critical notification</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STATUS_CHANGED</w:t>
            </w:r>
          </w:p>
        </w:tc>
      </w:tr>
      <w:tr>
        <w:trPr>
          <w:cantSplit/>
        </w:trPr>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UNDER_INVESTIGATION</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Owner mở điều tra</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Review evidence</w:t>
            </w:r>
          </w:p>
        </w:tc>
        <w:tc>
          <w:tcPr>
            <w:tcW w:type="dxa" w:w="244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ACTION_REQUIRED/EXPLAINED_FAVORABLE/EXPLAINED_NORMAL/ESCALATED</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Assigned owner</w:t>
            </w:r>
          </w:p>
        </w:tc>
        <w:tc>
          <w:tcPr>
            <w:tcW w:type="dxa" w:w="136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Owner/Finance</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Owner notification</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INVESTIGATION_STARTED</w:t>
            </w:r>
          </w:p>
        </w:tc>
      </w:tr>
      <w:tr>
        <w:trPr>
          <w:cantSplit/>
        </w:trPr>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ACTION_REQUIRED</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Correction/action được xác định</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Update action/evidence</w:t>
            </w:r>
          </w:p>
        </w:tc>
        <w:tc>
          <w:tcPr>
            <w:tcW w:type="dxa" w:w="244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REVALIDATING/ESCALATED</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Assigned owner</w:t>
            </w:r>
          </w:p>
        </w:tc>
        <w:tc>
          <w:tcPr>
            <w:tcW w:type="dxa" w:w="136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Owner/Finance</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Due reminder pending</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ACTION_UPDATED</w:t>
            </w:r>
          </w:p>
        </w:tc>
      </w:tr>
      <w:tr>
        <w:trPr>
          <w:cantSplit/>
        </w:trPr>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REVALIDATING</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Source corrected và refresh</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System chạy rule version mới</w:t>
            </w:r>
          </w:p>
        </w:tc>
        <w:tc>
          <w:tcPr>
            <w:tcW w:type="dxa" w:w="244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DATA_INCOMPLETE/COST_INCOMPLETE/ADJUSTED_ABNORMAL/EXPLAINED_FAVORABLE/EXPLAINED_NORMAL</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IT/Data/System</w:t>
            </w:r>
          </w:p>
        </w:tc>
        <w:tc>
          <w:tcPr>
            <w:tcW w:type="dxa" w:w="136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IT/Data/Finance</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Result notification</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REVALIDATION_RUN</w:t>
            </w:r>
          </w:p>
        </w:tc>
      </w:tr>
      <w:tr>
        <w:trPr>
          <w:cantSplit/>
        </w:trPr>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ADJUSTED_ABNORMAL</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Re-run vẫn bất thường</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Finance review action/impact</w:t>
            </w:r>
          </w:p>
        </w:tc>
        <w:tc>
          <w:tcPr>
            <w:tcW w:type="dxa" w:w="244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ACTION_REQUIRED/ESCALATED/CLOSED</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Finance</w:t>
            </w:r>
          </w:p>
        </w:tc>
        <w:tc>
          <w:tcPr>
            <w:tcW w:type="dxa" w:w="136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Finance Controller</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High notification</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CLASSIFICATION_CHANGED</w:t>
            </w:r>
          </w:p>
        </w:tc>
      </w:tr>
      <w:tr>
        <w:trPr>
          <w:cantSplit/>
        </w:trPr>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EXPLAINED_FAVORABLE</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Favorable variance có evidence</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Finance approve</w:t>
            </w:r>
          </w:p>
        </w:tc>
        <w:tc>
          <w:tcPr>
            <w:tcW w:type="dxa" w:w="244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CLOSED/UNDER_INVESTIGATION</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Finance</w:t>
            </w:r>
          </w:p>
        </w:tc>
        <w:tc>
          <w:tcPr>
            <w:tcW w:type="dxa" w:w="136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Finance Controller</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Approval request</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CLASSIFICATION_CHANGED</w:t>
            </w:r>
          </w:p>
        </w:tc>
      </w:tr>
      <w:tr>
        <w:trPr>
          <w:cantSplit/>
        </w:trPr>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EXPLAINED_NORMAL</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Control pass và giải thích đủ</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Finance approve</w:t>
            </w:r>
          </w:p>
        </w:tc>
        <w:tc>
          <w:tcPr>
            <w:tcW w:type="dxa" w:w="244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CLOSED/UNDER_INVESTIGATION</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Finance</w:t>
            </w:r>
          </w:p>
        </w:tc>
        <w:tc>
          <w:tcPr>
            <w:tcW w:type="dxa" w:w="136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Finance Controller</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Approval request</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CLASSIFICATION_CHANGED</w:t>
            </w:r>
          </w:p>
        </w:tc>
      </w:tr>
      <w:tr>
        <w:trPr>
          <w:cantSplit/>
        </w:trPr>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ESCALATED</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SLA/owner/impact vượt kiểm soát</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Escalation review</w:t>
            </w:r>
          </w:p>
        </w:tc>
        <w:tc>
          <w:tcPr>
            <w:tcW w:type="dxa" w:w="244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UNDER_INVESTIGATION/ACTION_REQUIRED</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Escalation owner</w:t>
            </w:r>
          </w:p>
        </w:tc>
        <w:tc>
          <w:tcPr>
            <w:tcW w:type="dxa" w:w="136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Finance Controller</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Escalation channel pending</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CASE_ESCALATED</w:t>
            </w:r>
          </w:p>
        </w:tc>
      </w:tr>
      <w:tr>
        <w:trPr>
          <w:cantSplit/>
        </w:trPr>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CLOSED</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Finance approve và precondition pass</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Đóng case</w:t>
            </w:r>
          </w:p>
        </w:tc>
        <w:tc>
          <w:tcPr>
            <w:tcW w:type="dxa" w:w="244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REVALIDATING nếu restated</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Finance</w:t>
            </w:r>
          </w:p>
        </w:tc>
        <w:tc>
          <w:tcPr>
            <w:tcW w:type="dxa" w:w="136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Finance Controller</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Closure notification</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CASE_CLOSED/REOPENED</w:t>
            </w:r>
          </w:p>
        </w:tc>
      </w:tr>
    </w:tbl>
    <w:p>
      <w:pPr>
        <w:pStyle w:val="Heading2"/>
      </w:pPr>
      <w:r>
        <w:t>TABLE 16 — NOTIFICATION MATRIX</w:t>
      </w:r>
    </w:p>
    <w:tbl>
      <w:tblPr>
        <w:tblStyle w:val="TableGrid"/>
        <w:tblW w:type="dxa" w:w="14256"/>
        <w:jc w:val="left"/>
        <w:tblLayout w:type="fixed"/>
        <w:tblLook w:firstColumn="1" w:firstRow="1" w:lastColumn="0" w:lastRow="0" w:noHBand="0" w:noVBand="1" w:val="04A0"/>
        <w:tblInd w:w="120" w:type="dxa"/>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1800"/>
        <w:gridCol w:w="1728"/>
        <w:gridCol w:w="1800"/>
        <w:gridCol w:w="2880"/>
        <w:gridCol w:w="1080"/>
        <w:gridCol w:w="1152"/>
        <w:gridCol w:w="1440"/>
        <w:gridCol w:w="2376"/>
      </w:tblGrid>
      <w:tr>
        <w:trPr>
          <w:tblHeader w:val="true"/>
          <w:cantSplit/>
        </w:trPr>
        <w:tc>
          <w:tcPr>
            <w:tcW w:type="dxa" w:w="1800"/>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4"/>
              </w:rPr>
              <w:t>Trigger</w:t>
            </w:r>
          </w:p>
        </w:tc>
        <w:tc>
          <w:tcPr>
            <w:tcW w:type="dxa" w:w="1728"/>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4"/>
              </w:rPr>
              <w:t>Recipient</w:t>
            </w:r>
          </w:p>
        </w:tc>
        <w:tc>
          <w:tcPr>
            <w:tcW w:type="dxa" w:w="1800"/>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4"/>
              </w:rPr>
              <w:t>Channel</w:t>
            </w:r>
          </w:p>
        </w:tc>
        <w:tc>
          <w:tcPr>
            <w:tcW w:type="dxa" w:w="2880"/>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4"/>
              </w:rPr>
              <w:t>Message</w:t>
            </w:r>
          </w:p>
        </w:tc>
        <w:tc>
          <w:tcPr>
            <w:tcW w:type="dxa" w:w="1080"/>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4"/>
              </w:rPr>
              <w:t>Severity</w:t>
            </w:r>
          </w:p>
        </w:tc>
        <w:tc>
          <w:tcPr>
            <w:tcW w:type="dxa" w:w="1152"/>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4"/>
              </w:rPr>
              <w:t>SLA</w:t>
            </w:r>
          </w:p>
        </w:tc>
        <w:tc>
          <w:tcPr>
            <w:tcW w:type="dxa" w:w="1440"/>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4"/>
              </w:rPr>
              <w:t>Repeat?</w:t>
            </w:r>
          </w:p>
        </w:tc>
        <w:tc>
          <w:tcPr>
            <w:tcW w:type="dxa" w:w="2376"/>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4"/>
              </w:rPr>
              <w:t>Escalation</w:t>
            </w:r>
          </w:p>
        </w:tc>
      </w:tr>
      <w:tr>
        <w:trPr>
          <w:cantSplit/>
        </w:trPr>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Critical exception created</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Finance Controller + default owner</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In-app; email/Teams CHƯA XÁC NHẬN</w:t>
            </w:r>
          </w:p>
        </w:tc>
        <w:tc>
          <w:tcPr>
            <w:tcW w:type="dxa" w:w="28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OC, rule, severity, owner, link</w:t>
            </w:r>
          </w:p>
        </w:tc>
        <w:tc>
          <w:tcPr>
            <w:tcW w:type="dxa" w:w="10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Critical</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CHƯA XÁC NHẬN</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Theo SLA pending</w:t>
            </w:r>
          </w:p>
        </w:tc>
        <w:tc>
          <w:tcPr>
            <w:tcW w:type="dxa" w:w="237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Finance/Data lead</w:t>
            </w:r>
          </w:p>
        </w:tc>
      </w:tr>
      <w:tr>
        <w:trPr>
          <w:cantSplit/>
        </w:trPr>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Owner assigned</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Assigned owner</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In-app</w:t>
            </w:r>
          </w:p>
        </w:tc>
        <w:tc>
          <w:tcPr>
            <w:tcW w:type="dxa" w:w="288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Case, required action, due date</w:t>
            </w:r>
          </w:p>
        </w:tc>
        <w:tc>
          <w:tcPr>
            <w:tcW w:type="dxa" w:w="108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High/Medium</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CHƯA XÁC NHẬN</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Reminder policy pending</w:t>
            </w:r>
          </w:p>
        </w:tc>
        <w:tc>
          <w:tcPr>
            <w:tcW w:type="dxa" w:w="237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Finance</w:t>
            </w:r>
          </w:p>
        </w:tc>
      </w:tr>
      <w:tr>
        <w:trPr>
          <w:cantSplit/>
        </w:trPr>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Action due/overdue</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Owner + escalation owner</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Kênh CHƯA XÁC NHẬN</w:t>
            </w:r>
          </w:p>
        </w:tc>
        <w:tc>
          <w:tcPr>
            <w:tcW w:type="dxa" w:w="28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Age, due, impact</w:t>
            </w:r>
          </w:p>
        </w:tc>
        <w:tc>
          <w:tcPr>
            <w:tcW w:type="dxa" w:w="10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Theo severity</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CHƯA XÁC NHẬN</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Có; cadence pending</w:t>
            </w:r>
          </w:p>
        </w:tc>
        <w:tc>
          <w:tcPr>
            <w:tcW w:type="dxa" w:w="237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Finance Controller</w:t>
            </w:r>
          </w:p>
        </w:tc>
      </w:tr>
      <w:tr>
        <w:trPr>
          <w:cantSplit/>
        </w:trPr>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Revalidation completed</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Requester + Finance</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In-app</w:t>
            </w:r>
          </w:p>
        </w:tc>
        <w:tc>
          <w:tcPr>
            <w:tcW w:type="dxa" w:w="288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Old/new result and status</w:t>
            </w:r>
          </w:p>
        </w:tc>
        <w:tc>
          <w:tcPr>
            <w:tcW w:type="dxa" w:w="108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Varies</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Khi run hoàn tất</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Không</w:t>
            </w:r>
          </w:p>
        </w:tc>
        <w:tc>
          <w:tcPr>
            <w:tcW w:type="dxa" w:w="237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Finance</w:t>
            </w:r>
          </w:p>
        </w:tc>
      </w:tr>
      <w:tr>
        <w:trPr>
          <w:cantSplit/>
        </w:trPr>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Approval required</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Finance Controller</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In-app</w:t>
            </w:r>
          </w:p>
        </w:tc>
        <w:tc>
          <w:tcPr>
            <w:tcW w:type="dxa" w:w="28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Summary, evidence, recommendation</w:t>
            </w:r>
          </w:p>
        </w:tc>
        <w:tc>
          <w:tcPr>
            <w:tcW w:type="dxa" w:w="10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High</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CHƯA XÁC NHẬN</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Theo SLA pending</w:t>
            </w:r>
          </w:p>
        </w:tc>
        <w:tc>
          <w:tcPr>
            <w:tcW w:type="dxa" w:w="237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Escalation owner</w:t>
            </w:r>
          </w:p>
        </w:tc>
      </w:tr>
      <w:tr>
        <w:trPr>
          <w:cantSplit/>
        </w:trPr>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Case closed</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Owner + stakeholders</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In-app</w:t>
            </w:r>
          </w:p>
        </w:tc>
        <w:tc>
          <w:tcPr>
            <w:tcW w:type="dxa" w:w="288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Conclusion and final metrics</w:t>
            </w:r>
          </w:p>
        </w:tc>
        <w:tc>
          <w:tcPr>
            <w:tcW w:type="dxa" w:w="108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Info</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Khi close</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Không</w:t>
            </w:r>
          </w:p>
        </w:tc>
        <w:tc>
          <w:tcPr>
            <w:tcW w:type="dxa" w:w="237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N/A</w:t>
            </w:r>
          </w:p>
        </w:tc>
      </w:tr>
      <w:tr>
        <w:trPr>
          <w:cantSplit/>
        </w:trPr>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Closed case reopened</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Finance + previous owner + Data</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In-app; critical channel pending</w:t>
            </w:r>
          </w:p>
        </w:tc>
        <w:tc>
          <w:tcPr>
            <w:tcW w:type="dxa" w:w="28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Restated data and changed metrics</w:t>
            </w:r>
          </w:p>
        </w:tc>
        <w:tc>
          <w:tcPr>
            <w:tcW w:type="dxa" w:w="10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Critical/High</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Ngay sau detection</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Theo SLA pending</w:t>
            </w:r>
          </w:p>
        </w:tc>
        <w:tc>
          <w:tcPr>
            <w:tcW w:type="dxa" w:w="237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Finance/Data lead</w:t>
            </w:r>
          </w:p>
        </w:tc>
      </w:tr>
      <w:tr>
        <w:trPr>
          <w:cantSplit/>
        </w:trPr>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DWH/WFX source failure</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IT/Data + Finance</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Monitoring channel CHƯA XÁC NHẬN</w:t>
            </w:r>
          </w:p>
        </w:tc>
        <w:tc>
          <w:tcPr>
            <w:tcW w:type="dxa" w:w="288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Source, batch, impact, retry</w:t>
            </w:r>
          </w:p>
        </w:tc>
        <w:tc>
          <w:tcPr>
            <w:tcW w:type="dxa" w:w="108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Critical</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Theo monitoring</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Theo retry policy</w:t>
            </w:r>
          </w:p>
        </w:tc>
        <w:tc>
          <w:tcPr>
            <w:tcW w:type="dxa" w:w="237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IT/Data lead</w:t>
            </w:r>
          </w:p>
        </w:tc>
      </w:tr>
    </w:tbl>
    <w:p>
      <w:pPr>
        <w:pStyle w:val="Heading1"/>
      </w:pPr>
      <w:r>
        <w:t>15. Backend Logical Services</w:t>
      </w:r>
    </w:p>
    <w:p>
      <w:r>
        <w:rPr>
          <w:rFonts w:ascii="Calibri" w:hAnsi="Calibri" w:eastAsia="Calibri"/>
          <w:i w:val="0"/>
          <w:color w:val="000000"/>
          <w:sz w:val="21"/>
        </w:rPr>
        <w:t>Đây là logical service specification; không phải cam kết endpoint/path và không phát minh WFX API.</w:t>
      </w:r>
    </w:p>
    <w:p>
      <w:pPr>
        <w:pStyle w:val="Heading2"/>
      </w:pPr>
      <w:r>
        <w:t>TABLE 14 — API / BACKEND SERVICE CATALOG</w:t>
      </w:r>
    </w:p>
    <w:tbl>
      <w:tblPr>
        <w:tblStyle w:val="TableGrid"/>
        <w:tblW w:type="dxa" w:w="14256"/>
        <w:jc w:val="left"/>
        <w:tblLayout w:type="fixed"/>
        <w:tblLook w:firstColumn="1" w:firstRow="1" w:lastColumn="0" w:lastRow="0" w:noHBand="0" w:noVBand="1" w:val="04A0"/>
        <w:tblInd w:w="120" w:type="dxa"/>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936"/>
        <w:gridCol w:w="1584"/>
        <w:gridCol w:w="1800"/>
        <w:gridCol w:w="1080"/>
        <w:gridCol w:w="1944"/>
        <w:gridCol w:w="1728"/>
        <w:gridCol w:w="1728"/>
        <w:gridCol w:w="1296"/>
        <w:gridCol w:w="2160"/>
      </w:tblGrid>
      <w:tr>
        <w:trPr>
          <w:tblHeader w:val="true"/>
          <w:cantSplit/>
        </w:trPr>
        <w:tc>
          <w:tcPr>
            <w:tcW w:type="dxa" w:w="936"/>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Service ID</w:t>
            </w:r>
          </w:p>
        </w:tc>
        <w:tc>
          <w:tcPr>
            <w:tcW w:type="dxa" w:w="1584"/>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Service</w:t>
            </w:r>
          </w:p>
        </w:tc>
        <w:tc>
          <w:tcPr>
            <w:tcW w:type="dxa" w:w="1800"/>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Purpose</w:t>
            </w:r>
          </w:p>
        </w:tc>
        <w:tc>
          <w:tcPr>
            <w:tcW w:type="dxa" w:w="1080"/>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Caller</w:t>
            </w:r>
          </w:p>
        </w:tc>
        <w:tc>
          <w:tcPr>
            <w:tcW w:type="dxa" w:w="1944"/>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Input</w:t>
            </w:r>
          </w:p>
        </w:tc>
        <w:tc>
          <w:tcPr>
            <w:tcW w:type="dxa" w:w="1728"/>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Output</w:t>
            </w:r>
          </w:p>
        </w:tc>
        <w:tc>
          <w:tcPr>
            <w:tcW w:type="dxa" w:w="1728"/>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Data Dependency</w:t>
            </w:r>
          </w:p>
        </w:tc>
        <w:tc>
          <w:tcPr>
            <w:tcW w:type="dxa" w:w="1296"/>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Rule Dependency</w:t>
            </w:r>
          </w:p>
        </w:tc>
        <w:tc>
          <w:tcPr>
            <w:tcW w:type="dxa" w:w="2160"/>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Error Handling</w:t>
            </w:r>
          </w:p>
        </w:tc>
      </w:tr>
      <w:tr>
        <w:trPr>
          <w:cantSplit/>
        </w:trPr>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SVC-01</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GetOCPopulation</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Lấy population và readiness</w:t>
            </w:r>
          </w:p>
        </w:tc>
        <w:tc>
          <w:tcPr>
            <w:tcW w:type="dxa" w:w="10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UI/Batch</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Period, Company, filters</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Paged OC summary</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Sales/OC target</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DQ</w:t>
            </w:r>
          </w:p>
        </w:tc>
        <w:tc>
          <w:tcPr>
            <w:tcW w:type="dxa" w:w="216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Invalid period; source unavailable; paged fallback</w:t>
            </w:r>
          </w:p>
        </w:tc>
      </w:tr>
      <w:tr>
        <w:trPr>
          <w:cantSplit/>
        </w:trPr>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SVC-02</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GetOCProfitability</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Lấy Reported/Adjusted/Final KPI</w:t>
            </w:r>
          </w:p>
        </w:tc>
        <w:tc>
          <w:tcPr>
            <w:tcW w:type="dxa" w:w="108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UI</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OC, Period, run version</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Profitability response + lineage</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Sales/COGS/Expense/Costing</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EFF/FINAL</w:t>
            </w:r>
          </w:p>
        </w:tc>
        <w:tc>
          <w:tcPr>
            <w:tcW w:type="dxa" w:w="216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Không trả Final nếu gate fail</w:t>
            </w:r>
          </w:p>
        </w:tc>
      </w:tr>
      <w:tr>
        <w:trPr>
          <w:cantSplit/>
        </w:trPr>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SVC-03</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GetOCProductionFlow</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Lấy stage flow</w:t>
            </w:r>
          </w:p>
        </w:tc>
        <w:tc>
          <w:tcPr>
            <w:tcW w:type="dxa" w:w="10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UI</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OC, filters</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Paged stage/detail</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WFX target</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QTY/PRD</w:t>
            </w:r>
          </w:p>
        </w:tc>
        <w:tc>
          <w:tcPr>
            <w:tcW w:type="dxa" w:w="216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DATA_INCOMPLETE nếu source thiếu</w:t>
            </w:r>
          </w:p>
        </w:tc>
      </w:tr>
      <w:tr>
        <w:trPr>
          <w:cantSplit/>
        </w:trPr>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SVC-04</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GetMaterialReconciliation</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Lấy reconciliation theo Article</w:t>
            </w:r>
          </w:p>
        </w:tc>
        <w:tc>
          <w:tcPr>
            <w:tcW w:type="dxa" w:w="108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UI</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OC, page, sort, filter</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Paged material rows</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Costing/Consumption/Inventory/COGS</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MAT</w:t>
            </w:r>
          </w:p>
        </w:tc>
        <w:tc>
          <w:tcPr>
            <w:tcW w:type="dxa" w:w="216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Không load toàn bộ transaction</w:t>
            </w:r>
          </w:p>
        </w:tc>
      </w:tr>
      <w:tr>
        <w:trPr>
          <w:cantSplit/>
        </w:trPr>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SVC-05</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GetOverheadReconciliation</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Lấy OH theo GRN/factory/process</w:t>
            </w:r>
          </w:p>
        </w:tc>
        <w:tc>
          <w:tcPr>
            <w:tcW w:type="dxa" w:w="10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UI</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OC, page, filters</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Paged OH rows</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WFX OH + COGS</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OH</w:t>
            </w:r>
          </w:p>
        </w:tc>
        <w:tc>
          <w:tcPr>
            <w:tcW w:type="dxa" w:w="216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Return availability/status rõ</w:t>
            </w:r>
          </w:p>
        </w:tc>
      </w:tr>
      <w:tr>
        <w:trPr>
          <w:cantSplit/>
        </w:trPr>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SVC-06</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RunOCRules</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Chạy rule cho OC/batch</w:t>
            </w:r>
          </w:p>
        </w:tc>
        <w:tc>
          <w:tcPr>
            <w:tcW w:type="dxa" w:w="108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UI/Batch</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OC set, rule version, data snapshot</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RuleRun ID/status</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Curated layer</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All</w:t>
            </w:r>
          </w:p>
        </w:tc>
        <w:tc>
          <w:tcPr>
            <w:tcW w:type="dxa" w:w="216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Timeout → queued/retry policy pending</w:t>
            </w:r>
          </w:p>
        </w:tc>
      </w:tr>
      <w:tr>
        <w:trPr>
          <w:cantSplit/>
        </w:trPr>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SVC-07</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GetRuleRun</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Lấy rule result và evidence trace</w:t>
            </w:r>
          </w:p>
        </w:tc>
        <w:tc>
          <w:tcPr>
            <w:tcW w:type="dxa" w:w="10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UI</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RuleRun ID</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Stage/rule results</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Rule repository</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All</w:t>
            </w:r>
          </w:p>
        </w:tc>
        <w:tc>
          <w:tcPr>
            <w:tcW w:type="dxa" w:w="216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Version not found</w:t>
            </w:r>
          </w:p>
        </w:tc>
      </w:tr>
      <w:tr>
        <w:trPr>
          <w:cantSplit/>
        </w:trPr>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SVC-08</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GetException</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Lấy case/workspace</w:t>
            </w:r>
          </w:p>
        </w:tc>
        <w:tc>
          <w:tcPr>
            <w:tcW w:type="dxa" w:w="108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UI</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Case ID</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Case + actions/evidence/history</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Application data</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State</w:t>
            </w:r>
          </w:p>
        </w:tc>
        <w:tc>
          <w:tcPr>
            <w:tcW w:type="dxa" w:w="216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Permission/404 handling</w:t>
            </w:r>
          </w:p>
        </w:tc>
      </w:tr>
      <w:tr>
        <w:trPr>
          <w:cantSplit/>
        </w:trPr>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SVC-09</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UpdateExceptionAction</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Ghi action/comment/owner</w:t>
            </w:r>
          </w:p>
        </w:tc>
        <w:tc>
          <w:tcPr>
            <w:tcW w:type="dxa" w:w="10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UI</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Case ID, action, reason, evidence refs</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Updated case/version</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Exception repository</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State</w:t>
            </w:r>
          </w:p>
        </w:tc>
        <w:tc>
          <w:tcPr>
            <w:tcW w:type="dxa" w:w="216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Optimistic conflict; invalid transition</w:t>
            </w:r>
          </w:p>
        </w:tc>
      </w:tr>
      <w:tr>
        <w:trPr>
          <w:cantSplit/>
        </w:trPr>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SVC-10</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UploadEvidence</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Ghi evidence metadata/file ref</w:t>
            </w:r>
          </w:p>
        </w:tc>
        <w:tc>
          <w:tcPr>
            <w:tcW w:type="dxa" w:w="108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UI</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Case ID, file/link/note</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Evidence ID</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Evidence store</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N/A</w:t>
            </w:r>
          </w:p>
        </w:tc>
        <w:tc>
          <w:tcPr>
            <w:tcW w:type="dxa" w:w="216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Type/size/security policy pending</w:t>
            </w:r>
          </w:p>
        </w:tc>
      </w:tr>
      <w:tr>
        <w:trPr>
          <w:cantSplit/>
        </w:trPr>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SVC-11</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RequestRevalidation</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Yêu cầu refresh/re-run</w:t>
            </w:r>
          </w:p>
        </w:tc>
        <w:tc>
          <w:tcPr>
            <w:tcW w:type="dxa" w:w="10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UI</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Case ID, correction ref</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Request/status</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Data orchestration + rules</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DQ→FINAL</w:t>
            </w:r>
          </w:p>
        </w:tc>
        <w:tc>
          <w:tcPr>
            <w:tcW w:type="dxa" w:w="216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Prevent duplicate active request</w:t>
            </w:r>
          </w:p>
        </w:tc>
      </w:tr>
      <w:tr>
        <w:trPr>
          <w:cantSplit/>
        </w:trPr>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SVC-12</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ApproveException</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Phê duyệt kết luận</w:t>
            </w:r>
          </w:p>
        </w:tc>
        <w:tc>
          <w:tcPr>
            <w:tcW w:type="dxa" w:w="108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UI</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Case ID, decision, reason</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New status</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Exception/Audit</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Precondition</w:t>
            </w:r>
          </w:p>
        </w:tc>
        <w:tc>
          <w:tcPr>
            <w:tcW w:type="dxa" w:w="216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403/invalid state/missing evidence</w:t>
            </w:r>
          </w:p>
        </w:tc>
      </w:tr>
      <w:tr>
        <w:trPr>
          <w:cantSplit/>
        </w:trPr>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SVC-13</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CloseException</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Đóng case</w:t>
            </w:r>
          </w:p>
        </w:tc>
        <w:tc>
          <w:tcPr>
            <w:tcW w:type="dxa" w:w="10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UI</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Case ID, close reason</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CLOSED</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Exception/Audit</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Precondition</w:t>
            </w:r>
          </w:p>
        </w:tc>
        <w:tc>
          <w:tcPr>
            <w:tcW w:type="dxa" w:w="216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Reject nếu chưa approve/critical open</w:t>
            </w:r>
          </w:p>
        </w:tc>
      </w:tr>
      <w:tr>
        <w:trPr>
          <w:cantSplit/>
        </w:trPr>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SVC-14</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EscalateException</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Escalate case</w:t>
            </w:r>
          </w:p>
        </w:tc>
        <w:tc>
          <w:tcPr>
            <w:tcW w:type="dxa" w:w="108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UI/System</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Case ID, reason, target</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ESCALATED</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Exception/Notification</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State/SLA</w:t>
            </w:r>
          </w:p>
        </w:tc>
        <w:tc>
          <w:tcPr>
            <w:tcW w:type="dxa" w:w="216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Target/SLA pending</w:t>
            </w:r>
          </w:p>
        </w:tc>
      </w:tr>
      <w:tr>
        <w:trPr>
          <w:cantSplit/>
        </w:trPr>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SVC-15</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ExportExceptions</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Xuất dữ liệu theo filter/quyền</w:t>
            </w:r>
          </w:p>
        </w:tc>
        <w:tc>
          <w:tcPr>
            <w:tcW w:type="dxa" w:w="10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UI</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Filter, columns</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Async export/reference</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Application data</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N/A</w:t>
            </w:r>
          </w:p>
        </w:tc>
        <w:tc>
          <w:tcPr>
            <w:tcW w:type="dxa" w:w="216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Large export; permission; masking</w:t>
            </w:r>
          </w:p>
        </w:tc>
      </w:tr>
    </w:tbl>
    <w:p>
      <w:pPr>
        <w:pStyle w:val="Heading1"/>
      </w:pPr>
      <w:r>
        <w:t>16. Authorization</w:t>
      </w:r>
    </w:p>
    <w:p>
      <w:pPr>
        <w:pStyle w:val="Heading2"/>
      </w:pPr>
      <w:r>
        <w:t>16.1 Permission principles</w:t>
      </w:r>
    </w:p>
    <w:p>
      <w:pPr>
        <w:pStyle w:val="ListBullet"/>
      </w:pPr>
      <w:r>
        <w:rPr>
          <w:rFonts w:ascii="Calibri" w:hAnsi="Calibri" w:eastAsia="Calibri"/>
          <w:color w:val="000000"/>
          <w:sz w:val="21"/>
        </w:rPr>
        <w:t>Least privilege; data scope theo company/factory/domain.</w:t>
      </w:r>
    </w:p>
    <w:p>
      <w:pPr>
        <w:pStyle w:val="ListBullet"/>
      </w:pPr>
      <w:r>
        <w:rPr>
          <w:rFonts w:ascii="Calibri" w:hAnsi="Calibri" w:eastAsia="Calibri"/>
          <w:color w:val="000000"/>
          <w:sz w:val="21"/>
        </w:rPr>
        <w:t>Finance Controller mới được approve/close; Admin kỹ thuật không có quyền phê duyệt nghiệp vụ.</w:t>
      </w:r>
    </w:p>
    <w:p>
      <w:pPr>
        <w:pStyle w:val="ListBullet"/>
      </w:pPr>
      <w:r>
        <w:rPr>
          <w:rFonts w:ascii="Calibri" w:hAnsi="Calibri" w:eastAsia="Calibri"/>
          <w:color w:val="000000"/>
          <w:sz w:val="21"/>
        </w:rPr>
        <w:t>Owner chỉ cập nhật action/evidence trong domain được phân quyền.</w:t>
      </w:r>
    </w:p>
    <w:p>
      <w:pPr>
        <w:pStyle w:val="ListBullet"/>
      </w:pPr>
      <w:r>
        <w:rPr>
          <w:rFonts w:ascii="Calibri" w:hAnsi="Calibri" w:eastAsia="Calibri"/>
          <w:color w:val="000000"/>
          <w:sz w:val="21"/>
        </w:rPr>
        <w:t>Mọi change về rule/threshold cần approval và audit; tách người đề xuất và người phê duyệt nếu policy PPJ yêu cầu.</w:t>
      </w:r>
    </w:p>
    <w:p>
      <w:pPr>
        <w:pStyle w:val="ListBullet"/>
      </w:pPr>
      <w:r>
        <w:rPr>
          <w:rFonts w:ascii="Calibri" w:hAnsi="Calibri" w:eastAsia="Calibri"/>
          <w:color w:val="000000"/>
          <w:sz w:val="21"/>
        </w:rPr>
        <w:t>Export tuân theo cùng row/field scope với UI.</w:t>
      </w:r>
    </w:p>
    <w:p>
      <w:pPr>
        <w:pStyle w:val="Heading2"/>
      </w:pPr>
      <w:r>
        <w:t>TABLE 13 — RESPONSIBILITY / RACI</w:t>
      </w:r>
    </w:p>
    <w:p>
      <w:r>
        <w:rPr>
          <w:rFonts w:ascii="Calibri" w:hAnsi="Calibri" w:eastAsia="Calibri"/>
          <w:i/>
          <w:color w:val="000000"/>
          <w:sz w:val="21"/>
        </w:rPr>
        <w:t>R = Responsible; A = Accountable; C = Consulted; I = Informed. Ma trận cần owner phê duyệt.</w:t>
      </w:r>
    </w:p>
    <w:tbl>
      <w:tblPr>
        <w:tblStyle w:val="TableGrid"/>
        <w:tblW w:type="dxa" w:w="13320"/>
        <w:jc w:val="left"/>
        <w:tblLayout w:type="fixed"/>
        <w:tblLook w:firstColumn="1" w:firstRow="1" w:lastColumn="0" w:lastRow="0" w:noHBand="0" w:noVBand="1" w:val="04A0"/>
        <w:tblInd w:w="120" w:type="dxa"/>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1944"/>
        <w:gridCol w:w="1080"/>
        <w:gridCol w:w="1224"/>
        <w:gridCol w:w="1080"/>
        <w:gridCol w:w="1152"/>
        <w:gridCol w:w="1152"/>
        <w:gridCol w:w="936"/>
        <w:gridCol w:w="1152"/>
        <w:gridCol w:w="1224"/>
        <w:gridCol w:w="1368"/>
        <w:gridCol w:w="1008"/>
      </w:tblGrid>
      <w:tr>
        <w:trPr>
          <w:tblHeader w:val="true"/>
          <w:cantSplit/>
        </w:trPr>
        <w:tc>
          <w:tcPr>
            <w:tcW w:type="dxa" w:w="1944"/>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4"/>
              </w:rPr>
              <w:t>Activity</w:t>
            </w:r>
          </w:p>
        </w:tc>
        <w:tc>
          <w:tcPr>
            <w:tcW w:type="dxa" w:w="1080"/>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4"/>
              </w:rPr>
              <w:t>Finance</w:t>
            </w:r>
          </w:p>
        </w:tc>
        <w:tc>
          <w:tcPr>
            <w:tcW w:type="dxa" w:w="1224"/>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4"/>
              </w:rPr>
              <w:t>Accounting</w:t>
            </w:r>
          </w:p>
        </w:tc>
        <w:tc>
          <w:tcPr>
            <w:tcW w:type="dxa" w:w="1080"/>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4"/>
              </w:rPr>
              <w:t>Costing</w:t>
            </w:r>
          </w:p>
        </w:tc>
        <w:tc>
          <w:tcPr>
            <w:tcW w:type="dxa" w:w="1152"/>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4"/>
              </w:rPr>
              <w:t>Warehouse</w:t>
            </w:r>
          </w:p>
        </w:tc>
        <w:tc>
          <w:tcPr>
            <w:tcW w:type="dxa" w:w="1152"/>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4"/>
              </w:rPr>
              <w:t>Production</w:t>
            </w:r>
          </w:p>
        </w:tc>
        <w:tc>
          <w:tcPr>
            <w:tcW w:type="dxa" w:w="936"/>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4"/>
              </w:rPr>
              <w:t>Factory</w:t>
            </w:r>
          </w:p>
        </w:tc>
        <w:tc>
          <w:tcPr>
            <w:tcW w:type="dxa" w:w="1152"/>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4"/>
              </w:rPr>
              <w:t>Purchasing</w:t>
            </w:r>
          </w:p>
        </w:tc>
        <w:tc>
          <w:tcPr>
            <w:tcW w:type="dxa" w:w="1224"/>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4"/>
              </w:rPr>
              <w:t>Data Team</w:t>
            </w:r>
          </w:p>
        </w:tc>
        <w:tc>
          <w:tcPr>
            <w:tcW w:type="dxa" w:w="1368"/>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4"/>
              </w:rPr>
              <w:t>Development</w:t>
            </w:r>
          </w:p>
        </w:tc>
        <w:tc>
          <w:tcPr>
            <w:tcW w:type="dxa" w:w="1008"/>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4"/>
              </w:rPr>
              <w:t>WFX</w:t>
            </w:r>
          </w:p>
        </w:tc>
      </w:tr>
      <w:tr>
        <w:trPr>
          <w:cantSplit/>
        </w:trPr>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Rule approval</w:t>
            </w:r>
          </w:p>
        </w:tc>
        <w:tc>
          <w:tcPr>
            <w:tcW w:type="dxa" w:w="10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A</w:t>
            </w:r>
          </w:p>
        </w:tc>
        <w:tc>
          <w:tcPr>
            <w:tcW w:type="dxa" w:w="122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R</w:t>
            </w:r>
          </w:p>
        </w:tc>
        <w:tc>
          <w:tcPr>
            <w:tcW w:type="dxa" w:w="10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C</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C</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C</w:t>
            </w:r>
          </w:p>
        </w:tc>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C</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C</w:t>
            </w:r>
          </w:p>
        </w:tc>
        <w:tc>
          <w:tcPr>
            <w:tcW w:type="dxa" w:w="122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C</w:t>
            </w:r>
          </w:p>
        </w:tc>
        <w:tc>
          <w:tcPr>
            <w:tcW w:type="dxa" w:w="136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I</w:t>
            </w:r>
          </w:p>
        </w:tc>
        <w:tc>
          <w:tcPr>
            <w:tcW w:type="dxa" w:w="100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C</w:t>
            </w:r>
          </w:p>
        </w:tc>
      </w:tr>
      <w:tr>
        <w:trPr>
          <w:cantSplit/>
        </w:trPr>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Data mapping</w:t>
            </w:r>
          </w:p>
        </w:tc>
        <w:tc>
          <w:tcPr>
            <w:tcW w:type="dxa" w:w="108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C</w:t>
            </w:r>
          </w:p>
        </w:tc>
        <w:tc>
          <w:tcPr>
            <w:tcW w:type="dxa" w:w="122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C</w:t>
            </w:r>
          </w:p>
        </w:tc>
        <w:tc>
          <w:tcPr>
            <w:tcW w:type="dxa" w:w="108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C</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C</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C</w:t>
            </w:r>
          </w:p>
        </w:tc>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C</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C</w:t>
            </w:r>
          </w:p>
        </w:tc>
        <w:tc>
          <w:tcPr>
            <w:tcW w:type="dxa" w:w="122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R/A</w:t>
            </w:r>
          </w:p>
        </w:tc>
        <w:tc>
          <w:tcPr>
            <w:tcW w:type="dxa" w:w="136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C</w:t>
            </w:r>
          </w:p>
        </w:tc>
        <w:tc>
          <w:tcPr>
            <w:tcW w:type="dxa" w:w="100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C</w:t>
            </w:r>
          </w:p>
        </w:tc>
      </w:tr>
      <w:tr>
        <w:trPr>
          <w:cantSplit/>
        </w:trPr>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Exception investigation</w:t>
            </w:r>
          </w:p>
        </w:tc>
        <w:tc>
          <w:tcPr>
            <w:tcW w:type="dxa" w:w="10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A</w:t>
            </w:r>
          </w:p>
        </w:tc>
        <w:tc>
          <w:tcPr>
            <w:tcW w:type="dxa" w:w="122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R</w:t>
            </w:r>
          </w:p>
        </w:tc>
        <w:tc>
          <w:tcPr>
            <w:tcW w:type="dxa" w:w="10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C</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R</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R</w:t>
            </w:r>
          </w:p>
        </w:tc>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R</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R</w:t>
            </w:r>
          </w:p>
        </w:tc>
        <w:tc>
          <w:tcPr>
            <w:tcW w:type="dxa" w:w="122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C</w:t>
            </w:r>
          </w:p>
        </w:tc>
        <w:tc>
          <w:tcPr>
            <w:tcW w:type="dxa" w:w="136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I</w:t>
            </w:r>
          </w:p>
        </w:tc>
        <w:tc>
          <w:tcPr>
            <w:tcW w:type="dxa" w:w="100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C</w:t>
            </w:r>
          </w:p>
        </w:tc>
      </w:tr>
      <w:tr>
        <w:trPr>
          <w:cantSplit/>
        </w:trPr>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Source correction</w:t>
            </w:r>
          </w:p>
        </w:tc>
        <w:tc>
          <w:tcPr>
            <w:tcW w:type="dxa" w:w="108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C</w:t>
            </w:r>
          </w:p>
        </w:tc>
        <w:tc>
          <w:tcPr>
            <w:tcW w:type="dxa" w:w="122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R</w:t>
            </w:r>
          </w:p>
        </w:tc>
        <w:tc>
          <w:tcPr>
            <w:tcW w:type="dxa" w:w="108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R</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R</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R</w:t>
            </w:r>
          </w:p>
        </w:tc>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R</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R</w:t>
            </w:r>
          </w:p>
        </w:tc>
        <w:tc>
          <w:tcPr>
            <w:tcW w:type="dxa" w:w="122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C</w:t>
            </w:r>
          </w:p>
        </w:tc>
        <w:tc>
          <w:tcPr>
            <w:tcW w:type="dxa" w:w="136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I</w:t>
            </w:r>
          </w:p>
        </w:tc>
        <w:tc>
          <w:tcPr>
            <w:tcW w:type="dxa" w:w="100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C</w:t>
            </w:r>
          </w:p>
        </w:tc>
      </w:tr>
      <w:tr>
        <w:trPr>
          <w:cantSplit/>
        </w:trPr>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Revalidation</w:t>
            </w:r>
          </w:p>
        </w:tc>
        <w:tc>
          <w:tcPr>
            <w:tcW w:type="dxa" w:w="10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A</w:t>
            </w:r>
          </w:p>
        </w:tc>
        <w:tc>
          <w:tcPr>
            <w:tcW w:type="dxa" w:w="122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C</w:t>
            </w:r>
          </w:p>
        </w:tc>
        <w:tc>
          <w:tcPr>
            <w:tcW w:type="dxa" w:w="10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C</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C</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C</w:t>
            </w:r>
          </w:p>
        </w:tc>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C</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C</w:t>
            </w:r>
          </w:p>
        </w:tc>
        <w:tc>
          <w:tcPr>
            <w:tcW w:type="dxa" w:w="122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R</w:t>
            </w:r>
          </w:p>
        </w:tc>
        <w:tc>
          <w:tcPr>
            <w:tcW w:type="dxa" w:w="136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C</w:t>
            </w:r>
          </w:p>
        </w:tc>
        <w:tc>
          <w:tcPr>
            <w:tcW w:type="dxa" w:w="100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I</w:t>
            </w:r>
          </w:p>
        </w:tc>
      </w:tr>
      <w:tr>
        <w:trPr>
          <w:cantSplit/>
        </w:trPr>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Finance approval</w:t>
            </w:r>
          </w:p>
        </w:tc>
        <w:tc>
          <w:tcPr>
            <w:tcW w:type="dxa" w:w="108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R/A</w:t>
            </w:r>
          </w:p>
        </w:tc>
        <w:tc>
          <w:tcPr>
            <w:tcW w:type="dxa" w:w="122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C</w:t>
            </w:r>
          </w:p>
        </w:tc>
        <w:tc>
          <w:tcPr>
            <w:tcW w:type="dxa" w:w="108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I</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C</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I</w:t>
            </w:r>
          </w:p>
        </w:tc>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I</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I</w:t>
            </w:r>
          </w:p>
        </w:tc>
        <w:tc>
          <w:tcPr>
            <w:tcW w:type="dxa" w:w="122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I</w:t>
            </w:r>
          </w:p>
        </w:tc>
        <w:tc>
          <w:tcPr>
            <w:tcW w:type="dxa" w:w="136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I</w:t>
            </w:r>
          </w:p>
        </w:tc>
        <w:tc>
          <w:tcPr>
            <w:tcW w:type="dxa" w:w="100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I</w:t>
            </w:r>
          </w:p>
        </w:tc>
      </w:tr>
      <w:tr>
        <w:trPr>
          <w:cantSplit/>
        </w:trPr>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Rule configuration</w:t>
            </w:r>
          </w:p>
        </w:tc>
        <w:tc>
          <w:tcPr>
            <w:tcW w:type="dxa" w:w="10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A</w:t>
            </w:r>
          </w:p>
        </w:tc>
        <w:tc>
          <w:tcPr>
            <w:tcW w:type="dxa" w:w="122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C</w:t>
            </w:r>
          </w:p>
        </w:tc>
        <w:tc>
          <w:tcPr>
            <w:tcW w:type="dxa" w:w="10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I</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I</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I</w:t>
            </w:r>
          </w:p>
        </w:tc>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I</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I</w:t>
            </w:r>
          </w:p>
        </w:tc>
        <w:tc>
          <w:tcPr>
            <w:tcW w:type="dxa" w:w="122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R</w:t>
            </w:r>
          </w:p>
        </w:tc>
        <w:tc>
          <w:tcPr>
            <w:tcW w:type="dxa" w:w="136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R</w:t>
            </w:r>
          </w:p>
        </w:tc>
        <w:tc>
          <w:tcPr>
            <w:tcW w:type="dxa" w:w="100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C</w:t>
            </w:r>
          </w:p>
        </w:tc>
      </w:tr>
      <w:tr>
        <w:trPr>
          <w:cantSplit/>
        </w:trPr>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Threshold change</w:t>
            </w:r>
          </w:p>
        </w:tc>
        <w:tc>
          <w:tcPr>
            <w:tcW w:type="dxa" w:w="108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A</w:t>
            </w:r>
          </w:p>
        </w:tc>
        <w:tc>
          <w:tcPr>
            <w:tcW w:type="dxa" w:w="122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R</w:t>
            </w:r>
          </w:p>
        </w:tc>
        <w:tc>
          <w:tcPr>
            <w:tcW w:type="dxa" w:w="108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I</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C</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C</w:t>
            </w:r>
          </w:p>
        </w:tc>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C</w:t>
            </w:r>
          </w:p>
        </w:tc>
        <w:tc>
          <w:tcPr>
            <w:tcW w:type="dxa" w:w="115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C</w:t>
            </w:r>
          </w:p>
        </w:tc>
        <w:tc>
          <w:tcPr>
            <w:tcW w:type="dxa" w:w="122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C</w:t>
            </w:r>
          </w:p>
        </w:tc>
        <w:tc>
          <w:tcPr>
            <w:tcW w:type="dxa" w:w="136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R</w:t>
            </w:r>
          </w:p>
        </w:tc>
        <w:tc>
          <w:tcPr>
            <w:tcW w:type="dxa" w:w="100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C</w:t>
            </w:r>
          </w:p>
        </w:tc>
      </w:tr>
      <w:tr>
        <w:trPr>
          <w:cantSplit/>
        </w:trPr>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System release</w:t>
            </w:r>
          </w:p>
        </w:tc>
        <w:tc>
          <w:tcPr>
            <w:tcW w:type="dxa" w:w="10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I</w:t>
            </w:r>
          </w:p>
        </w:tc>
        <w:tc>
          <w:tcPr>
            <w:tcW w:type="dxa" w:w="122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I</w:t>
            </w:r>
          </w:p>
        </w:tc>
        <w:tc>
          <w:tcPr>
            <w:tcW w:type="dxa" w:w="10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I</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I</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I</w:t>
            </w:r>
          </w:p>
        </w:tc>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I</w:t>
            </w:r>
          </w:p>
        </w:tc>
        <w:tc>
          <w:tcPr>
            <w:tcW w:type="dxa" w:w="115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I</w:t>
            </w:r>
          </w:p>
        </w:tc>
        <w:tc>
          <w:tcPr>
            <w:tcW w:type="dxa" w:w="122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C</w:t>
            </w:r>
          </w:p>
        </w:tc>
        <w:tc>
          <w:tcPr>
            <w:tcW w:type="dxa" w:w="136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R/A</w:t>
            </w:r>
          </w:p>
        </w:tc>
        <w:tc>
          <w:tcPr>
            <w:tcW w:type="dxa" w:w="100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I</w:t>
            </w:r>
          </w:p>
        </w:tc>
      </w:tr>
    </w:tbl>
    <w:p>
      <w:pPr>
        <w:pStyle w:val="Heading1"/>
      </w:pPr>
      <w:r>
        <w:t>17. Audit &amp; Logging</w:t>
      </w:r>
    </w:p>
    <w:p>
      <w:pPr>
        <w:pStyle w:val="Heading2"/>
      </w:pPr>
      <w:r>
        <w:t>TABLE 15 — AUDIT REQUIREMENTS</w:t>
      </w:r>
    </w:p>
    <w:tbl>
      <w:tblPr>
        <w:tblStyle w:val="TableGrid"/>
        <w:tblW w:type="dxa" w:w="14256"/>
        <w:jc w:val="left"/>
        <w:tblLayout w:type="fixed"/>
        <w:tblLook w:firstColumn="1" w:firstRow="1" w:lastColumn="0" w:lastRow="0" w:noHBand="0" w:noVBand="1" w:val="04A0"/>
        <w:tblInd w:w="120" w:type="dxa"/>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1800"/>
        <w:gridCol w:w="1224"/>
        <w:gridCol w:w="1296"/>
        <w:gridCol w:w="1440"/>
        <w:gridCol w:w="1440"/>
        <w:gridCol w:w="1224"/>
        <w:gridCol w:w="1296"/>
        <w:gridCol w:w="1584"/>
        <w:gridCol w:w="1440"/>
        <w:gridCol w:w="1512"/>
      </w:tblGrid>
      <w:tr>
        <w:trPr>
          <w:tblHeader w:val="true"/>
          <w:cantSplit/>
        </w:trPr>
        <w:tc>
          <w:tcPr>
            <w:tcW w:type="dxa" w:w="1800"/>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Event</w:t>
            </w:r>
          </w:p>
        </w:tc>
        <w:tc>
          <w:tcPr>
            <w:tcW w:type="dxa" w:w="1224"/>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Actor</w:t>
            </w:r>
          </w:p>
        </w:tc>
        <w:tc>
          <w:tcPr>
            <w:tcW w:type="dxa" w:w="1296"/>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Entity</w:t>
            </w:r>
          </w:p>
        </w:tc>
        <w:tc>
          <w:tcPr>
            <w:tcW w:type="dxa" w:w="1440"/>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Before Value</w:t>
            </w:r>
          </w:p>
        </w:tc>
        <w:tc>
          <w:tcPr>
            <w:tcW w:type="dxa" w:w="1440"/>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After Value</w:t>
            </w:r>
          </w:p>
        </w:tc>
        <w:tc>
          <w:tcPr>
            <w:tcW w:type="dxa" w:w="1224"/>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Timestamp</w:t>
            </w:r>
          </w:p>
        </w:tc>
        <w:tc>
          <w:tcPr>
            <w:tcW w:type="dxa" w:w="1296"/>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Source</w:t>
            </w:r>
          </w:p>
        </w:tc>
        <w:tc>
          <w:tcPr>
            <w:tcW w:type="dxa" w:w="1584"/>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Reason</w:t>
            </w:r>
          </w:p>
        </w:tc>
        <w:tc>
          <w:tcPr>
            <w:tcW w:type="dxa" w:w="1440"/>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Evidence</w:t>
            </w:r>
          </w:p>
        </w:tc>
        <w:tc>
          <w:tcPr>
            <w:tcW w:type="dxa" w:w="1512"/>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Retention Requirement</w:t>
            </w:r>
          </w:p>
        </w:tc>
      </w:tr>
      <w:tr>
        <w:trPr>
          <w:cantSplit/>
        </w:trPr>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Rule run started/completed</w:t>
            </w:r>
          </w:p>
        </w:tc>
        <w:tc>
          <w:tcPr>
            <w:tcW w:type="dxa" w:w="122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System/User</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RuleRun</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N/A</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Status/result summary</w:t>
            </w:r>
          </w:p>
        </w:tc>
        <w:tc>
          <w:tcPr>
            <w:tcW w:type="dxa" w:w="122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Bắt buộc UTC + local display</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Rule Engine</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Trigger/run reason</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Rule/data snapshot</w:t>
            </w:r>
          </w:p>
        </w:tc>
        <w:tc>
          <w:tcPr>
            <w:tcW w:type="dxa" w:w="151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CHƯA XÁC NHẬN</w:t>
            </w:r>
          </w:p>
        </w:tc>
      </w:tr>
      <w:tr>
        <w:trPr>
          <w:cantSplit/>
        </w:trPr>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Rule definition/version changed</w:t>
            </w:r>
          </w:p>
        </w:tc>
        <w:tc>
          <w:tcPr>
            <w:tcW w:type="dxa" w:w="122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Admin</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RuleDefinition</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Old version</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New version</w:t>
            </w:r>
          </w:p>
        </w:tc>
        <w:tc>
          <w:tcPr>
            <w:tcW w:type="dxa" w:w="122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Bắt buộc</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Configuration</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Change request</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Approval evidence</w:t>
            </w:r>
          </w:p>
        </w:tc>
        <w:tc>
          <w:tcPr>
            <w:tcW w:type="dxa" w:w="151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CHƯA XÁC NHẬN</w:t>
            </w:r>
          </w:p>
        </w:tc>
      </w:tr>
      <w:tr>
        <w:trPr>
          <w:cantSplit/>
        </w:trPr>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Threshold changed</w:t>
            </w:r>
          </w:p>
        </w:tc>
        <w:tc>
          <w:tcPr>
            <w:tcW w:type="dxa" w:w="122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Authorized user</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RuleThreshold</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Before</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After</w:t>
            </w:r>
          </w:p>
        </w:tc>
        <w:tc>
          <w:tcPr>
            <w:tcW w:type="dxa" w:w="122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Bắt buộc</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Configuration</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Business approval reason</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Approval</w:t>
            </w:r>
          </w:p>
        </w:tc>
        <w:tc>
          <w:tcPr>
            <w:tcW w:type="dxa" w:w="151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CHƯA XÁC NHẬN</w:t>
            </w:r>
          </w:p>
        </w:tc>
      </w:tr>
      <w:tr>
        <w:trPr>
          <w:cantSplit/>
        </w:trPr>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Exception created</w:t>
            </w:r>
          </w:p>
        </w:tc>
        <w:tc>
          <w:tcPr>
            <w:tcW w:type="dxa" w:w="122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System</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ExceptionCase</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N/A</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Initial case</w:t>
            </w:r>
          </w:p>
        </w:tc>
        <w:tc>
          <w:tcPr>
            <w:tcW w:type="dxa" w:w="122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Bắt buộc</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Rule result</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Failed/warning rule</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RuleRun</w:t>
            </w:r>
          </w:p>
        </w:tc>
        <w:tc>
          <w:tcPr>
            <w:tcW w:type="dxa" w:w="151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CHƯA XÁC NHẬN</w:t>
            </w:r>
          </w:p>
        </w:tc>
      </w:tr>
      <w:tr>
        <w:trPr>
          <w:cantSplit/>
        </w:trPr>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Owner/status/severity changed</w:t>
            </w:r>
          </w:p>
        </w:tc>
        <w:tc>
          <w:tcPr>
            <w:tcW w:type="dxa" w:w="122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User/System</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ExceptionCase</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Before</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After</w:t>
            </w:r>
          </w:p>
        </w:tc>
        <w:tc>
          <w:tcPr>
            <w:tcW w:type="dxa" w:w="122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Bắt buộc</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Application</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Reason/trigger</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Optional/required by event</w:t>
            </w:r>
          </w:p>
        </w:tc>
        <w:tc>
          <w:tcPr>
            <w:tcW w:type="dxa" w:w="151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CHƯA XÁC NHẬN</w:t>
            </w:r>
          </w:p>
        </w:tc>
      </w:tr>
      <w:tr>
        <w:trPr>
          <w:cantSplit/>
        </w:trPr>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Action/comment added</w:t>
            </w:r>
          </w:p>
        </w:tc>
        <w:tc>
          <w:tcPr>
            <w:tcW w:type="dxa" w:w="122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User</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ExceptionAction</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N/A</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New action</w:t>
            </w:r>
          </w:p>
        </w:tc>
        <w:tc>
          <w:tcPr>
            <w:tcW w:type="dxa" w:w="122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Bắt buộc</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Application</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Required</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Evidence link</w:t>
            </w:r>
          </w:p>
        </w:tc>
        <w:tc>
          <w:tcPr>
            <w:tcW w:type="dxa" w:w="151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CHƯA XÁC NHẬN</w:t>
            </w:r>
          </w:p>
        </w:tc>
      </w:tr>
      <w:tr>
        <w:trPr>
          <w:cantSplit/>
        </w:trPr>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Evidence uploaded/linked</w:t>
            </w:r>
          </w:p>
        </w:tc>
        <w:tc>
          <w:tcPr>
            <w:tcW w:type="dxa" w:w="122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User</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Evidence</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N/A</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Metadata/hash/version</w:t>
            </w:r>
          </w:p>
        </w:tc>
        <w:tc>
          <w:tcPr>
            <w:tcW w:type="dxa" w:w="122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Bắt buộc</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Evidence service</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Required</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Actual evidence</w:t>
            </w:r>
          </w:p>
        </w:tc>
        <w:tc>
          <w:tcPr>
            <w:tcW w:type="dxa" w:w="151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CHƯA XÁC NHẬN</w:t>
            </w:r>
          </w:p>
        </w:tc>
      </w:tr>
      <w:tr>
        <w:trPr>
          <w:cantSplit/>
        </w:trPr>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Revalidation requested/completed</w:t>
            </w:r>
          </w:p>
        </w:tc>
        <w:tc>
          <w:tcPr>
            <w:tcW w:type="dxa" w:w="122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User/System</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ExceptionCase/RuleRun</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Prior run</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New run</w:t>
            </w:r>
          </w:p>
        </w:tc>
        <w:tc>
          <w:tcPr>
            <w:tcW w:type="dxa" w:w="122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Bắt buộc</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Orchestrator/Rule Engine</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Correction reference</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New snapshot</w:t>
            </w:r>
          </w:p>
        </w:tc>
        <w:tc>
          <w:tcPr>
            <w:tcW w:type="dxa" w:w="151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CHƯA XÁC NHẬN</w:t>
            </w:r>
          </w:p>
        </w:tc>
      </w:tr>
      <w:tr>
        <w:trPr>
          <w:cantSplit/>
        </w:trPr>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Approve/Reject/Close/Escalate/Reopen</w:t>
            </w:r>
          </w:p>
        </w:tc>
        <w:tc>
          <w:tcPr>
            <w:tcW w:type="dxa" w:w="122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Authorized user/System</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ExceptionCase</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Before state</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After state</w:t>
            </w:r>
          </w:p>
        </w:tc>
        <w:tc>
          <w:tcPr>
            <w:tcW w:type="dxa" w:w="122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Bắt buộc</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Workflow</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Mandatory reason</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Decision package</w:t>
            </w:r>
          </w:p>
        </w:tc>
        <w:tc>
          <w:tcPr>
            <w:tcW w:type="dxa" w:w="151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CHƯA XÁC NHẬN</w:t>
            </w:r>
          </w:p>
        </w:tc>
      </w:tr>
      <w:tr>
        <w:trPr>
          <w:cantSplit/>
        </w:trPr>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Export</w:t>
            </w:r>
          </w:p>
        </w:tc>
        <w:tc>
          <w:tcPr>
            <w:tcW w:type="dxa" w:w="122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User</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Export job</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N/A</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Filter/columns/row count</w:t>
            </w:r>
          </w:p>
        </w:tc>
        <w:tc>
          <w:tcPr>
            <w:tcW w:type="dxa" w:w="122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Bắt buộc</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Application</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Business purpose</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Generated artifact metadata</w:t>
            </w:r>
          </w:p>
        </w:tc>
        <w:tc>
          <w:tcPr>
            <w:tcW w:type="dxa" w:w="151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CHƯA XÁC NHẬN</w:t>
            </w:r>
          </w:p>
        </w:tc>
      </w:tr>
    </w:tbl>
    <w:p>
      <w:r>
        <w:rPr>
          <w:rFonts w:ascii="Calibri" w:hAnsi="Calibri" w:eastAsia="Calibri"/>
          <w:i w:val="0"/>
          <w:color w:val="000000"/>
          <w:sz w:val="21"/>
        </w:rPr>
        <w:t>Technical logging phải có correlation ID xuyên UI → API → RuleRun → data batch; không log raw attachment, credential hoặc dữ liệu nhạy cảm ngoài policy.</w:t>
      </w:r>
    </w:p>
    <w:p>
      <w:pPr>
        <w:pStyle w:val="Heading1"/>
      </w:pPr>
      <w:r>
        <w:t>18. Non-functional Requirements</w:t>
      </w:r>
    </w:p>
    <w:p>
      <w:pPr>
        <w:pStyle w:val="Heading2"/>
      </w:pPr>
      <w:r>
        <w:t>TABLE 17 — NON-FUNCTIONAL REQUIREMENTS</w:t>
      </w:r>
    </w:p>
    <w:tbl>
      <w:tblPr>
        <w:tblStyle w:val="TableGrid"/>
        <w:tblW w:type="dxa" w:w="14256"/>
        <w:jc w:val="left"/>
        <w:tblLayout w:type="fixed"/>
        <w:tblLook w:firstColumn="1" w:firstRow="1" w:lastColumn="0" w:lastRow="0" w:noHBand="0" w:noVBand="1" w:val="04A0"/>
        <w:tblInd w:w="120" w:type="dxa"/>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1080"/>
        <w:gridCol w:w="1728"/>
        <w:gridCol w:w="5760"/>
        <w:gridCol w:w="3456"/>
        <w:gridCol w:w="2232"/>
      </w:tblGrid>
      <w:tr>
        <w:trPr>
          <w:tblHeader w:val="true"/>
          <w:cantSplit/>
        </w:trPr>
        <w:tc>
          <w:tcPr>
            <w:tcW w:type="dxa" w:w="1080"/>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5"/>
              </w:rPr>
              <w:t>NFR ID</w:t>
            </w:r>
          </w:p>
        </w:tc>
        <w:tc>
          <w:tcPr>
            <w:tcW w:type="dxa" w:w="1728"/>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5"/>
              </w:rPr>
              <w:t>Category</w:t>
            </w:r>
          </w:p>
        </w:tc>
        <w:tc>
          <w:tcPr>
            <w:tcW w:type="dxa" w:w="5760"/>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5"/>
              </w:rPr>
              <w:t>Requirement</w:t>
            </w:r>
          </w:p>
        </w:tc>
        <w:tc>
          <w:tcPr>
            <w:tcW w:type="dxa" w:w="3456"/>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5"/>
              </w:rPr>
              <w:t>Metric/Constraint</w:t>
            </w:r>
          </w:p>
        </w:tc>
        <w:tc>
          <w:tcPr>
            <w:tcW w:type="dxa" w:w="2232"/>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5"/>
              </w:rPr>
              <w:t>Verification</w:t>
            </w:r>
          </w:p>
        </w:tc>
      </w:tr>
      <w:tr>
        <w:trPr>
          <w:cantSplit/>
        </w:trPr>
        <w:tc>
          <w:tcPr>
            <w:tcW w:type="dxa" w:w="10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NFR-01</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Performance</w:t>
            </w:r>
          </w:p>
        </w:tc>
        <w:tc>
          <w:tcPr>
            <w:tcW w:type="dxa" w:w="576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Hỗ trợ 1.000–2.000 OC/tháng; dashboard/list phải query server-side</w:t>
            </w:r>
          </w:p>
        </w:tc>
        <w:tc>
          <w:tcPr>
            <w:tcW w:type="dxa" w:w="345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Target latency/throughput CHƯA XÁC NHẬN</w:t>
            </w:r>
          </w:p>
        </w:tc>
        <w:tc>
          <w:tcPr>
            <w:tcW w:type="dxa" w:w="223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Load test theo peak period close</w:t>
            </w:r>
          </w:p>
        </w:tc>
      </w:tr>
      <w:tr>
        <w:trPr>
          <w:cantSplit/>
        </w:trPr>
        <w:tc>
          <w:tcPr>
            <w:tcW w:type="dxa" w:w="108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NFR-02</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Large data</w:t>
            </w:r>
          </w:p>
        </w:tc>
        <w:tc>
          <w:tcPr>
            <w:tcW w:type="dxa" w:w="576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Inventory Transaction có thể hàng triệu dòng; không load toàn bộ detail lên UI</w:t>
            </w:r>
          </w:p>
        </w:tc>
        <w:tc>
          <w:tcPr>
            <w:tcW w:type="dxa" w:w="345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Pagination/filter/aggregation bắt buộc</w:t>
            </w:r>
          </w:p>
        </w:tc>
        <w:tc>
          <w:tcPr>
            <w:tcW w:type="dxa" w:w="223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Test page, sort, filter và deep drill-down</w:t>
            </w:r>
          </w:p>
        </w:tc>
      </w:tr>
      <w:tr>
        <w:trPr>
          <w:cantSplit/>
        </w:trPr>
        <w:tc>
          <w:tcPr>
            <w:tcW w:type="dxa" w:w="10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NFR-03</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Security</w:t>
            </w:r>
          </w:p>
        </w:tc>
        <w:tc>
          <w:tcPr>
            <w:tcW w:type="dxa" w:w="576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Dữ liệu nội bộ mật; mã hóa in transit/at rest theo chuẩn PPJ</w:t>
            </w:r>
          </w:p>
        </w:tc>
        <w:tc>
          <w:tcPr>
            <w:tcW w:type="dxa" w:w="345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Chuẩn kỹ thuật CHƯA XÁC NHẬN</w:t>
            </w:r>
          </w:p>
        </w:tc>
        <w:tc>
          <w:tcPr>
            <w:tcW w:type="dxa" w:w="223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Security review</w:t>
            </w:r>
          </w:p>
        </w:tc>
      </w:tr>
      <w:tr>
        <w:trPr>
          <w:cantSplit/>
        </w:trPr>
        <w:tc>
          <w:tcPr>
            <w:tcW w:type="dxa" w:w="108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NFR-04</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Authorization</w:t>
            </w:r>
          </w:p>
        </w:tc>
        <w:tc>
          <w:tcPr>
            <w:tcW w:type="dxa" w:w="576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Role-based + data scope theo company/factory; approve/close tách quyền</w:t>
            </w:r>
          </w:p>
        </w:tc>
        <w:tc>
          <w:tcPr>
            <w:tcW w:type="dxa" w:w="345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Scope matrix CHƯA XÁC NHẬN</w:t>
            </w:r>
          </w:p>
        </w:tc>
        <w:tc>
          <w:tcPr>
            <w:tcW w:type="dxa" w:w="223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Negative permission tests</w:t>
            </w:r>
          </w:p>
        </w:tc>
      </w:tr>
      <w:tr>
        <w:trPr>
          <w:cantSplit/>
        </w:trPr>
        <w:tc>
          <w:tcPr>
            <w:tcW w:type="dxa" w:w="10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NFR-05</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Data freshness</w:t>
            </w:r>
          </w:p>
        </w:tc>
        <w:tc>
          <w:tcPr>
            <w:tcW w:type="dxa" w:w="576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Hiển thị source refresh time, data snapshot và freshness status</w:t>
            </w:r>
          </w:p>
        </w:tc>
        <w:tc>
          <w:tcPr>
            <w:tcW w:type="dxa" w:w="345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SLA refresh CHƯA XÁC NHẬN</w:t>
            </w:r>
          </w:p>
        </w:tc>
        <w:tc>
          <w:tcPr>
            <w:tcW w:type="dxa" w:w="223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Stale data test</w:t>
            </w:r>
          </w:p>
        </w:tc>
      </w:tr>
      <w:tr>
        <w:trPr>
          <w:cantSplit/>
        </w:trPr>
        <w:tc>
          <w:tcPr>
            <w:tcW w:type="dxa" w:w="108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NFR-06</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Traceability</w:t>
            </w:r>
          </w:p>
        </w:tc>
        <w:tc>
          <w:tcPr>
            <w:tcW w:type="dxa" w:w="576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KPI → rule → field → source → snapshot → evidence</w:t>
            </w:r>
          </w:p>
        </w:tc>
        <w:tc>
          <w:tcPr>
            <w:tcW w:type="dxa" w:w="345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Bắt buộc cho kết luận</w:t>
            </w:r>
          </w:p>
        </w:tc>
        <w:tc>
          <w:tcPr>
            <w:tcW w:type="dxa" w:w="223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Trace Golden Case</w:t>
            </w:r>
          </w:p>
        </w:tc>
      </w:tr>
      <w:tr>
        <w:trPr>
          <w:cantSplit/>
        </w:trPr>
        <w:tc>
          <w:tcPr>
            <w:tcW w:type="dxa" w:w="10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NFR-07</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Auditability</w:t>
            </w:r>
          </w:p>
        </w:tc>
        <w:tc>
          <w:tcPr>
            <w:tcW w:type="dxa" w:w="576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Ghi immutable logical audit cho change/decision/export</w:t>
            </w:r>
          </w:p>
        </w:tc>
        <w:tc>
          <w:tcPr>
            <w:tcW w:type="dxa" w:w="345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Retention CHƯA XÁC NHẬN</w:t>
            </w:r>
          </w:p>
        </w:tc>
        <w:tc>
          <w:tcPr>
            <w:tcW w:type="dxa" w:w="223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Audit completeness test</w:t>
            </w:r>
          </w:p>
        </w:tc>
      </w:tr>
      <w:tr>
        <w:trPr>
          <w:cantSplit/>
        </w:trPr>
        <w:tc>
          <w:tcPr>
            <w:tcW w:type="dxa" w:w="108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NFR-08</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Availability</w:t>
            </w:r>
          </w:p>
        </w:tc>
        <w:tc>
          <w:tcPr>
            <w:tcW w:type="dxa" w:w="576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Graceful degradation khi WFX/DWH không sẵn sàng</w:t>
            </w:r>
          </w:p>
        </w:tc>
        <w:tc>
          <w:tcPr>
            <w:tcW w:type="dxa" w:w="345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SLA/DR CHƯA XÁC NHẬN</w:t>
            </w:r>
          </w:p>
        </w:tc>
        <w:tc>
          <w:tcPr>
            <w:tcW w:type="dxa" w:w="223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Source outage test</w:t>
            </w:r>
          </w:p>
        </w:tc>
      </w:tr>
      <w:tr>
        <w:trPr>
          <w:cantSplit/>
        </w:trPr>
        <w:tc>
          <w:tcPr>
            <w:tcW w:type="dxa" w:w="10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NFR-09</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Scalability</w:t>
            </w:r>
          </w:p>
        </w:tc>
        <w:tc>
          <w:tcPr>
            <w:tcW w:type="dxa" w:w="576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Batch rule và UI scale độc lập; hỗ trợ incremental re-run theo OC</w:t>
            </w:r>
          </w:p>
        </w:tc>
        <w:tc>
          <w:tcPr>
            <w:tcW w:type="dxa" w:w="345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Capacity target CHƯA XÁC NHẬN</w:t>
            </w:r>
          </w:p>
        </w:tc>
        <w:tc>
          <w:tcPr>
            <w:tcW w:type="dxa" w:w="223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Volume test</w:t>
            </w:r>
          </w:p>
        </w:tc>
      </w:tr>
      <w:tr>
        <w:trPr>
          <w:cantSplit/>
        </w:trPr>
        <w:tc>
          <w:tcPr>
            <w:tcW w:type="dxa" w:w="108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NFR-10</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Pagination</w:t>
            </w:r>
          </w:p>
        </w:tc>
        <w:tc>
          <w:tcPr>
            <w:tcW w:type="dxa" w:w="576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Server-side pagination; stable sort; page size được giới hạn</w:t>
            </w:r>
          </w:p>
        </w:tc>
        <w:tc>
          <w:tcPr>
            <w:tcW w:type="dxa" w:w="345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Default/max size CHƯA XÁC NHẬN</w:t>
            </w:r>
          </w:p>
        </w:tc>
        <w:tc>
          <w:tcPr>
            <w:tcW w:type="dxa" w:w="223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Boundary tests</w:t>
            </w:r>
          </w:p>
        </w:tc>
      </w:tr>
      <w:tr>
        <w:trPr>
          <w:cantSplit/>
        </w:trPr>
        <w:tc>
          <w:tcPr>
            <w:tcW w:type="dxa" w:w="10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NFR-11</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Search</w:t>
            </w:r>
          </w:p>
        </w:tc>
        <w:tc>
          <w:tcPr>
            <w:tcW w:type="dxa" w:w="576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Exact/partial search cho OC/Style; filter combination</w:t>
            </w:r>
          </w:p>
        </w:tc>
        <w:tc>
          <w:tcPr>
            <w:tcW w:type="dxa" w:w="345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Search semantics CHƯA XÁC NHẬN</w:t>
            </w:r>
          </w:p>
        </w:tc>
        <w:tc>
          <w:tcPr>
            <w:tcW w:type="dxa" w:w="223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Accuracy/performance tests</w:t>
            </w:r>
          </w:p>
        </w:tc>
      </w:tr>
      <w:tr>
        <w:trPr>
          <w:cantSplit/>
        </w:trPr>
        <w:tc>
          <w:tcPr>
            <w:tcW w:type="dxa" w:w="108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NFR-12</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Export</w:t>
            </w:r>
          </w:p>
        </w:tc>
        <w:tc>
          <w:tcPr>
            <w:tcW w:type="dxa" w:w="576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Export theo quyền và filter; large export async</w:t>
            </w:r>
          </w:p>
        </w:tc>
        <w:tc>
          <w:tcPr>
            <w:tcW w:type="dxa" w:w="345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Format/row cap CHƯA XÁC NHẬN</w:t>
            </w:r>
          </w:p>
        </w:tc>
        <w:tc>
          <w:tcPr>
            <w:tcW w:type="dxa" w:w="223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Permission/volume tests</w:t>
            </w:r>
          </w:p>
        </w:tc>
      </w:tr>
      <w:tr>
        <w:trPr>
          <w:cantSplit/>
        </w:trPr>
        <w:tc>
          <w:tcPr>
            <w:tcW w:type="dxa" w:w="10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NFR-13</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Logging</w:t>
            </w:r>
          </w:p>
        </w:tc>
        <w:tc>
          <w:tcPr>
            <w:tcW w:type="dxa" w:w="576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Structured technical log có correlation ID; không lộ dữ liệu nhạy cảm</w:t>
            </w:r>
          </w:p>
        </w:tc>
        <w:tc>
          <w:tcPr>
            <w:tcW w:type="dxa" w:w="345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Retention/masking CHƯA XÁC NHẬN</w:t>
            </w:r>
          </w:p>
        </w:tc>
        <w:tc>
          <w:tcPr>
            <w:tcW w:type="dxa" w:w="223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Log inspection</w:t>
            </w:r>
          </w:p>
        </w:tc>
      </w:tr>
      <w:tr>
        <w:trPr>
          <w:cantSplit/>
        </w:trPr>
        <w:tc>
          <w:tcPr>
            <w:tcW w:type="dxa" w:w="108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NFR-14</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Monitoring</w:t>
            </w:r>
          </w:p>
        </w:tc>
        <w:tc>
          <w:tcPr>
            <w:tcW w:type="dxa" w:w="576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Monitor source refresh, rule batch, failures, queue, API</w:t>
            </w:r>
          </w:p>
        </w:tc>
        <w:tc>
          <w:tcPr>
            <w:tcW w:type="dxa" w:w="345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Tool/alert routing CHƯA XÁC NHẬN</w:t>
            </w:r>
          </w:p>
        </w:tc>
        <w:tc>
          <w:tcPr>
            <w:tcW w:type="dxa" w:w="223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Synthetic failure tests</w:t>
            </w:r>
          </w:p>
        </w:tc>
      </w:tr>
      <w:tr>
        <w:trPr>
          <w:cantSplit/>
        </w:trPr>
        <w:tc>
          <w:tcPr>
            <w:tcW w:type="dxa" w:w="10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NFR-15</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Rule versioning</w:t>
            </w:r>
          </w:p>
        </w:tc>
        <w:tc>
          <w:tcPr>
            <w:tcW w:type="dxa" w:w="576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Mọi run gắn rule version, threshold version, data snapshot</w:t>
            </w:r>
          </w:p>
        </w:tc>
        <w:tc>
          <w:tcPr>
            <w:tcW w:type="dxa" w:w="345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Không overwrite lịch sử</w:t>
            </w:r>
          </w:p>
        </w:tc>
        <w:tc>
          <w:tcPr>
            <w:tcW w:type="dxa" w:w="223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Reproduce prior run</w:t>
            </w:r>
          </w:p>
        </w:tc>
      </w:tr>
      <w:tr>
        <w:trPr>
          <w:cantSplit/>
        </w:trPr>
        <w:tc>
          <w:tcPr>
            <w:tcW w:type="dxa" w:w="108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NFR-16</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Concurrency</w:t>
            </w:r>
          </w:p>
        </w:tc>
        <w:tc>
          <w:tcPr>
            <w:tcW w:type="dxa" w:w="576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Ngăn lost update khi nhiều người sửa cùng case</w:t>
            </w:r>
          </w:p>
        </w:tc>
        <w:tc>
          <w:tcPr>
            <w:tcW w:type="dxa" w:w="345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Optimistic/pessimistic strategy CHƯA XÁC NHẬN</w:t>
            </w:r>
          </w:p>
        </w:tc>
        <w:tc>
          <w:tcPr>
            <w:tcW w:type="dxa" w:w="223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Concurrent update test</w:t>
            </w:r>
          </w:p>
        </w:tc>
      </w:tr>
    </w:tbl>
    <w:p>
      <w:pPr>
        <w:pStyle w:val="Heading2"/>
      </w:pPr>
      <w:r>
        <w:t>TABLE 18 — ERROR &amp; FALLBACK MATRIX</w:t>
      </w:r>
    </w:p>
    <w:tbl>
      <w:tblPr>
        <w:tblStyle w:val="TableGrid"/>
        <w:tblW w:type="dxa" w:w="14256"/>
        <w:jc w:val="left"/>
        <w:tblLayout w:type="fixed"/>
        <w:tblLook w:firstColumn="1" w:firstRow="1" w:lastColumn="0" w:lastRow="0" w:noHBand="0" w:noVBand="1" w:val="04A0"/>
        <w:tblInd w:w="120" w:type="dxa"/>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1944"/>
        <w:gridCol w:w="1584"/>
        <w:gridCol w:w="2736"/>
        <w:gridCol w:w="3024"/>
        <w:gridCol w:w="936"/>
        <w:gridCol w:w="2592"/>
        <w:gridCol w:w="1440"/>
      </w:tblGrid>
      <w:tr>
        <w:trPr>
          <w:tblHeader w:val="true"/>
          <w:cantSplit/>
        </w:trPr>
        <w:tc>
          <w:tcPr>
            <w:tcW w:type="dxa" w:w="1944"/>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4"/>
              </w:rPr>
              <w:t>Failure Scenario</w:t>
            </w:r>
          </w:p>
        </w:tc>
        <w:tc>
          <w:tcPr>
            <w:tcW w:type="dxa" w:w="1584"/>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4"/>
              </w:rPr>
              <w:t>Detection</w:t>
            </w:r>
          </w:p>
        </w:tc>
        <w:tc>
          <w:tcPr>
            <w:tcW w:type="dxa" w:w="2736"/>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4"/>
              </w:rPr>
              <w:t>User Message</w:t>
            </w:r>
          </w:p>
        </w:tc>
        <w:tc>
          <w:tcPr>
            <w:tcW w:type="dxa" w:w="3024"/>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4"/>
              </w:rPr>
              <w:t>System Behaviour</w:t>
            </w:r>
          </w:p>
        </w:tc>
        <w:tc>
          <w:tcPr>
            <w:tcW w:type="dxa" w:w="936"/>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4"/>
              </w:rPr>
              <w:t>Retry?</w:t>
            </w:r>
          </w:p>
        </w:tc>
        <w:tc>
          <w:tcPr>
            <w:tcW w:type="dxa" w:w="2592"/>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4"/>
              </w:rPr>
              <w:t>Fallback</w:t>
            </w:r>
          </w:p>
        </w:tc>
        <w:tc>
          <w:tcPr>
            <w:tcW w:type="dxa" w:w="1440"/>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4"/>
              </w:rPr>
              <w:t>Owner</w:t>
            </w:r>
          </w:p>
        </w:tc>
      </w:tr>
      <w:tr>
        <w:trPr>
          <w:cantSplit/>
        </w:trPr>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WFX source unavailable</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Health/fetch failure</w:t>
            </w:r>
          </w:p>
        </w:tc>
        <w:tc>
          <w:tcPr>
            <w:tcW w:type="dxa" w:w="27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Nguồn WFX chưa sẵn sàng; chưa thể hoàn tất kiểm tra domain</w:t>
            </w:r>
          </w:p>
        </w:tc>
        <w:tc>
          <w:tcPr>
            <w:tcW w:type="dxa" w:w="302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Đánh DATA_INCOMPLETE; không kết luận Final</w:t>
            </w:r>
          </w:p>
        </w:tc>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Theo policy pending</w:t>
            </w:r>
          </w:p>
        </w:tc>
        <w:tc>
          <w:tcPr>
            <w:tcW w:type="dxa" w:w="25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Hiển thị dữ liệu DWH kèm stale/incomplete flag</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IT/Data/WFX</w:t>
            </w:r>
          </w:p>
        </w:tc>
      </w:tr>
      <w:tr>
        <w:trPr>
          <w:cantSplit/>
        </w:trPr>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DWH refresh failed</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Batch status</w:t>
            </w:r>
          </w:p>
        </w:tc>
        <w:tc>
          <w:tcPr>
            <w:tcW w:type="dxa" w:w="27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Dữ liệu kỳ chưa được làm mới</w:t>
            </w:r>
          </w:p>
        </w:tc>
        <w:tc>
          <w:tcPr>
            <w:tcW w:type="dxa" w:w="302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Giữ snapshot cũ; chặn revalidation mới</w:t>
            </w:r>
          </w:p>
        </w:tc>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Có</w:t>
            </w:r>
          </w:p>
        </w:tc>
        <w:tc>
          <w:tcPr>
            <w:tcW w:type="dxa" w:w="25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Read-only snapshot cũ với timestamp</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IT/Data</w:t>
            </w:r>
          </w:p>
        </w:tc>
      </w:tr>
      <w:tr>
        <w:trPr>
          <w:cantSplit/>
        </w:trPr>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Costing missing</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DQ-004</w:t>
            </w:r>
          </w:p>
        </w:tc>
        <w:tc>
          <w:tcPr>
            <w:tcW w:type="dxa" w:w="27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Không có Costing Plan được xác nhận</w:t>
            </w:r>
          </w:p>
        </w:tc>
        <w:tc>
          <w:tcPr>
            <w:tcW w:type="dxa" w:w="302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Không tính Planned Margin/Variance</w:t>
            </w:r>
          </w:p>
        </w:tc>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Sau correction</w:t>
            </w:r>
          </w:p>
        </w:tc>
        <w:tc>
          <w:tcPr>
            <w:tcW w:type="dxa" w:w="25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Cho phép tiếp tục cost completeness nếu policy cho phép; policy pending</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Costing</w:t>
            </w:r>
          </w:p>
        </w:tc>
      </w:tr>
      <w:tr>
        <w:trPr>
          <w:cantSplit/>
        </w:trPr>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Consumption unavailable</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DQ-005</w:t>
            </w:r>
          </w:p>
        </w:tc>
        <w:tc>
          <w:tcPr>
            <w:tcW w:type="dxa" w:w="27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Thiếu Material Consumption</w:t>
            </w:r>
          </w:p>
        </w:tc>
        <w:tc>
          <w:tcPr>
            <w:tcW w:type="dxa" w:w="302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DATA_INCOMPLETE; chặn material completeness</w:t>
            </w:r>
          </w:p>
        </w:tc>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Sau refresh</w:t>
            </w:r>
          </w:p>
        </w:tc>
        <w:tc>
          <w:tcPr>
            <w:tcW w:type="dxa" w:w="25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Không suy diễn Consumption từ Material COGS</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IT/Data/Warehouse</w:t>
            </w:r>
          </w:p>
        </w:tc>
      </w:tr>
      <w:tr>
        <w:trPr>
          <w:cantSplit/>
        </w:trPr>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Rule engine timeout</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Timeout/job status</w:t>
            </w:r>
          </w:p>
        </w:tc>
        <w:tc>
          <w:tcPr>
            <w:tcW w:type="dxa" w:w="27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Rule run chưa hoàn tất</w:t>
            </w:r>
          </w:p>
        </w:tc>
        <w:tc>
          <w:tcPr>
            <w:tcW w:type="dxa" w:w="302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Giữ run trạng thái failed/pending; không partial-close</w:t>
            </w:r>
          </w:p>
        </w:tc>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Có theo policy</w:t>
            </w:r>
          </w:p>
        </w:tc>
        <w:tc>
          <w:tcPr>
            <w:tcW w:type="dxa" w:w="25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Queue/retry hoặc manual rerun</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Development/IT</w:t>
            </w:r>
          </w:p>
        </w:tc>
      </w:tr>
      <w:tr>
        <w:trPr>
          <w:cantSplit/>
        </w:trPr>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Invalid mapping</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DQ-003/OC-001</w:t>
            </w:r>
          </w:p>
        </w:tc>
        <w:tc>
          <w:tcPr>
            <w:tcW w:type="dxa" w:w="27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Dữ liệu không map đúng OC</w:t>
            </w:r>
          </w:p>
        </w:tc>
        <w:tc>
          <w:tcPr>
            <w:tcW w:type="dxa" w:w="302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Tạo critical exception; isolate affected rows</w:t>
            </w:r>
          </w:p>
        </w:tc>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Sau correction</w:t>
            </w:r>
          </w:p>
        </w:tc>
        <w:tc>
          <w:tcPr>
            <w:tcW w:type="dxa" w:w="25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Không tự gán OC</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IT/Data + source owner</w:t>
            </w:r>
          </w:p>
        </w:tc>
      </w:tr>
      <w:tr>
        <w:trPr>
          <w:cantSplit/>
        </w:trPr>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Missing threshold</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Rule config validation</w:t>
            </w:r>
          </w:p>
        </w:tc>
        <w:tc>
          <w:tcPr>
            <w:tcW w:type="dxa" w:w="27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Rule chưa có ngưỡng được duyệt</w:t>
            </w:r>
          </w:p>
        </w:tc>
        <w:tc>
          <w:tcPr>
            <w:tcW w:type="dxa" w:w="302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Không chạy FAIL/PASS rule đó; trả CONFIG_INCOMPLETE</w:t>
            </w:r>
          </w:p>
        </w:tc>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Không tự retry</w:t>
            </w:r>
          </w:p>
        </w:tc>
        <w:tc>
          <w:tcPr>
            <w:tcW w:type="dxa" w:w="25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WARNING hoặc blocking theo rule criticality</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Finance/Admin</w:t>
            </w:r>
          </w:p>
        </w:tc>
      </w:tr>
      <w:tr>
        <w:trPr>
          <w:cantSplit/>
        </w:trPr>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BHQLDN allocation missing</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EXP-001</w:t>
            </w:r>
          </w:p>
        </w:tc>
        <w:tc>
          <w:tcPr>
            <w:tcW w:type="dxa" w:w="27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Thiếu dữ liệu phân bổ BHQLDN</w:t>
            </w:r>
          </w:p>
        </w:tc>
        <w:tc>
          <w:tcPr>
            <w:tcW w:type="dxa" w:w="302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Không tính/kết luận Final Margin</w:t>
            </w:r>
          </w:p>
        </w:tc>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Sau refresh</w:t>
            </w:r>
          </w:p>
        </w:tc>
        <w:tc>
          <w:tcPr>
            <w:tcW w:type="dxa" w:w="25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Hiển thị Adjusted Gross Margin riêng</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Finance/Data</w:t>
            </w:r>
          </w:p>
        </w:tc>
      </w:tr>
      <w:tr>
        <w:trPr>
          <w:cantSplit/>
        </w:trPr>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Evidence upload failed</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Storage/API error</w:t>
            </w:r>
          </w:p>
        </w:tc>
        <w:tc>
          <w:tcPr>
            <w:tcW w:type="dxa" w:w="27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Không lưu được evidence</w:t>
            </w:r>
          </w:p>
        </w:tc>
        <w:tc>
          <w:tcPr>
            <w:tcW w:type="dxa" w:w="302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Không chuyển bước yêu cầu evidence</w:t>
            </w:r>
          </w:p>
        </w:tc>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Có</w:t>
            </w:r>
          </w:p>
        </w:tc>
        <w:tc>
          <w:tcPr>
            <w:tcW w:type="dxa" w:w="25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Giữ draft metadata; user retry</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Development/IT</w:t>
            </w:r>
          </w:p>
        </w:tc>
      </w:tr>
      <w:tr>
        <w:trPr>
          <w:cantSplit/>
        </w:trPr>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Concurrent case update</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Version conflict</w:t>
            </w:r>
          </w:p>
        </w:tc>
        <w:tc>
          <w:tcPr>
            <w:tcW w:type="dxa" w:w="27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Case đã được người khác cập nhật</w:t>
            </w:r>
          </w:p>
        </w:tc>
        <w:tc>
          <w:tcPr>
            <w:tcW w:type="dxa" w:w="302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Reject update stale; trả latest version</w:t>
            </w:r>
          </w:p>
        </w:tc>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User retry</w:t>
            </w:r>
          </w:p>
        </w:tc>
        <w:tc>
          <w:tcPr>
            <w:tcW w:type="dxa" w:w="25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Reload/merge comment</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Application</w:t>
            </w:r>
          </w:p>
        </w:tc>
      </w:tr>
      <w:tr>
        <w:trPr>
          <w:cantSplit/>
        </w:trPr>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Unauthorized action</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Authorization check</w:t>
            </w:r>
          </w:p>
        </w:tc>
        <w:tc>
          <w:tcPr>
            <w:tcW w:type="dxa" w:w="27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Bạn không có quyền thực hiện thao tác này</w:t>
            </w:r>
          </w:p>
        </w:tc>
        <w:tc>
          <w:tcPr>
            <w:tcW w:type="dxa" w:w="302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Không thay đổi dữ liệu; ghi security event</w:t>
            </w:r>
          </w:p>
        </w:tc>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Không</w:t>
            </w:r>
          </w:p>
        </w:tc>
        <w:tc>
          <w:tcPr>
            <w:tcW w:type="dxa" w:w="25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Request access qua quy trình PPJ</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Security/Admin</w:t>
            </w:r>
          </w:p>
        </w:tc>
      </w:tr>
      <w:tr>
        <w:trPr>
          <w:cantSplit/>
        </w:trPr>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Restated data after close</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Snapshot comparison</w:t>
            </w:r>
          </w:p>
        </w:tc>
        <w:tc>
          <w:tcPr>
            <w:tcW w:type="dxa" w:w="27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Dữ liệu đã thay đổi sau khi đóng case</w:t>
            </w:r>
          </w:p>
        </w:tc>
        <w:tc>
          <w:tcPr>
            <w:tcW w:type="dxa" w:w="302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Reopen → REVALIDATING; giữ lịch sử close</w:t>
            </w:r>
          </w:p>
        </w:tc>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Tự động/Manual pending</w:t>
            </w:r>
          </w:p>
        </w:tc>
        <w:tc>
          <w:tcPr>
            <w:tcW w:type="dxa" w:w="25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Notification + new run</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Finance/Data</w:t>
            </w:r>
          </w:p>
        </w:tc>
      </w:tr>
    </w:tbl>
    <w:p>
      <w:pPr>
        <w:pStyle w:val="Heading1"/>
      </w:pPr>
      <w:r>
        <w:t>19. Acceptance Criteria</w:t>
      </w:r>
    </w:p>
    <w:p>
      <w:pPr>
        <w:pStyle w:val="Heading2"/>
      </w:pPr>
      <w:r>
        <w:t>TABLE 19 — ACCEPTANCE CRITERIA</w:t>
      </w:r>
    </w:p>
    <w:tbl>
      <w:tblPr>
        <w:tblStyle w:val="TableGrid"/>
        <w:tblW w:type="dxa" w:w="14256"/>
        <w:jc w:val="left"/>
        <w:tblLayout w:type="fixed"/>
        <w:tblLook w:firstColumn="1" w:firstRow="1" w:lastColumn="0" w:lastRow="0" w:noHBand="0" w:noVBand="1" w:val="04A0"/>
        <w:tblInd w:w="120" w:type="dxa"/>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1080"/>
        <w:gridCol w:w="1584"/>
        <w:gridCol w:w="1944"/>
        <w:gridCol w:w="1512"/>
        <w:gridCol w:w="2592"/>
        <w:gridCol w:w="1800"/>
        <w:gridCol w:w="1800"/>
        <w:gridCol w:w="1944"/>
      </w:tblGrid>
      <w:tr>
        <w:trPr>
          <w:tblHeader w:val="true"/>
          <w:cantSplit/>
        </w:trPr>
        <w:tc>
          <w:tcPr>
            <w:tcW w:type="dxa" w:w="1080"/>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Requirement ID</w:t>
            </w:r>
          </w:p>
        </w:tc>
        <w:tc>
          <w:tcPr>
            <w:tcW w:type="dxa" w:w="1584"/>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Scenario</w:t>
            </w:r>
          </w:p>
        </w:tc>
        <w:tc>
          <w:tcPr>
            <w:tcW w:type="dxa" w:w="1944"/>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Given</w:t>
            </w:r>
          </w:p>
        </w:tc>
        <w:tc>
          <w:tcPr>
            <w:tcW w:type="dxa" w:w="1512"/>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When</w:t>
            </w:r>
          </w:p>
        </w:tc>
        <w:tc>
          <w:tcPr>
            <w:tcW w:type="dxa" w:w="2592"/>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Then</w:t>
            </w:r>
          </w:p>
        </w:tc>
        <w:tc>
          <w:tcPr>
            <w:tcW w:type="dxa" w:w="1800"/>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Expected Data</w:t>
            </w:r>
          </w:p>
        </w:tc>
        <w:tc>
          <w:tcPr>
            <w:tcW w:type="dxa" w:w="1800"/>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Expected Rule Result</w:t>
            </w:r>
          </w:p>
        </w:tc>
        <w:tc>
          <w:tcPr>
            <w:tcW w:type="dxa" w:w="1944"/>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3"/>
              </w:rPr>
              <w:t>Expected UI Result</w:t>
            </w:r>
          </w:p>
        </w:tc>
      </w:tr>
      <w:tr>
        <w:trPr>
          <w:cantSplit/>
        </w:trPr>
        <w:tc>
          <w:tcPr>
            <w:tcW w:type="dxa" w:w="10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AC-001</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Tạo OC population</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SalesRegister kỳ có OC</w:t>
            </w:r>
          </w:p>
        </w:tc>
        <w:tc>
          <w:tcPr>
            <w:tcW w:type="dxa" w:w="151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Batch chạy</w:t>
            </w:r>
          </w:p>
        </w:tc>
        <w:tc>
          <w:tcPr>
            <w:tcW w:type="dxa" w:w="25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Danh sách distinct OC được tạo và trace nguồn</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Revenue/GLDate/OC key</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DQ-001 PASS</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Dashboard cập nhật Total OC</w:t>
            </w:r>
          </w:p>
        </w:tc>
      </w:tr>
      <w:tr>
        <w:trPr>
          <w:cantSplit/>
        </w:trPr>
        <w:tc>
          <w:tcPr>
            <w:tcW w:type="dxa" w:w="108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AC-002</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Thiếu Sales</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Sales source thiếu</w:t>
            </w:r>
          </w:p>
        </w:tc>
        <w:tc>
          <w:tcPr>
            <w:tcW w:type="dxa" w:w="151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Batch chạy</w:t>
            </w:r>
          </w:p>
        </w:tc>
        <w:tc>
          <w:tcPr>
            <w:tcW w:type="dxa" w:w="25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Không tạo kết luận profitability</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Source status</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DATA_INCOMPLETE</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Banner source unavailable</w:t>
            </w:r>
          </w:p>
        </w:tc>
      </w:tr>
      <w:tr>
        <w:trPr>
          <w:cantSplit/>
        </w:trPr>
        <w:tc>
          <w:tcPr>
            <w:tcW w:type="dxa" w:w="10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AC-003</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Reported Margin</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Revenue và Reported COGS đủ</w:t>
            </w:r>
          </w:p>
        </w:tc>
        <w:tc>
          <w:tcPr>
            <w:tcW w:type="dxa" w:w="151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Mở OC Overview</w:t>
            </w:r>
          </w:p>
        </w:tc>
        <w:tc>
          <w:tcPr>
            <w:tcW w:type="dxa" w:w="25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Hiển thị đúng formula và lineage</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Golden Case values</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EFF-001 calculated</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Reported Margin 54,34%</w:t>
            </w:r>
          </w:p>
        </w:tc>
      </w:tr>
      <w:tr>
        <w:trPr>
          <w:cantSplit/>
        </w:trPr>
        <w:tc>
          <w:tcPr>
            <w:tcW w:type="dxa" w:w="108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AC-004</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Không dùng Margin reported để close</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Reported Margin cao nhưng cost incomplete</w:t>
            </w:r>
          </w:p>
        </w:tc>
        <w:tc>
          <w:tcPr>
            <w:tcW w:type="dxa" w:w="151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Finance review</w:t>
            </w:r>
          </w:p>
        </w:tc>
        <w:tc>
          <w:tcPr>
            <w:tcW w:type="dxa" w:w="25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Close bị chặn</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MAT/OH result</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COST_INCOMPLETE</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Nút Close disabled + reason</w:t>
            </w:r>
          </w:p>
        </w:tc>
      </w:tr>
      <w:tr>
        <w:trPr>
          <w:cantSplit/>
        </w:trPr>
        <w:tc>
          <w:tcPr>
            <w:tcW w:type="dxa" w:w="10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AC-005</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Material reconciliation</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Consumption/Inventory/COGS sẵn sàng</w:t>
            </w:r>
          </w:p>
        </w:tc>
        <w:tc>
          <w:tcPr>
            <w:tcW w:type="dxa" w:w="151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Mở Material tab</w:t>
            </w:r>
          </w:p>
        </w:tc>
        <w:tc>
          <w:tcPr>
            <w:tcW w:type="dxa" w:w="25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Hiển thị per-Article và tổng reconciliation</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Article-level data</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MAT results</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Paged grid + trace</w:t>
            </w:r>
          </w:p>
        </w:tc>
      </w:tr>
      <w:tr>
        <w:trPr>
          <w:cantSplit/>
        </w:trPr>
        <w:tc>
          <w:tcPr>
            <w:tcW w:type="dxa" w:w="108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AC-006</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Consumption khác COGS</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Có Consumption</w:t>
            </w:r>
          </w:p>
        </w:tc>
        <w:tc>
          <w:tcPr>
            <w:tcW w:type="dxa" w:w="151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Rule chạy</w:t>
            </w:r>
          </w:p>
        </w:tc>
        <w:tc>
          <w:tcPr>
            <w:tcW w:type="dxa" w:w="25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Hệ thống không coi Consumption là Material COGS</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Consumption + COGS</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MAT rule reconcile</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Hai chỉ tiêu tách riêng</w:t>
            </w:r>
          </w:p>
        </w:tc>
      </w:tr>
      <w:tr>
        <w:trPr>
          <w:cantSplit/>
        </w:trPr>
        <w:tc>
          <w:tcPr>
            <w:tcW w:type="dxa" w:w="10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AC-007</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Pending overhead</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Expected OH lớn hơn OH vào COGS</w:t>
            </w:r>
          </w:p>
        </w:tc>
        <w:tc>
          <w:tcPr>
            <w:tcW w:type="dxa" w:w="151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Rule chạy</w:t>
            </w:r>
          </w:p>
        </w:tc>
        <w:tc>
          <w:tcPr>
            <w:tcW w:type="dxa" w:w="25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Pending OH được tính/hiển thị</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OH/GRN + COGS</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OH-001 FAIL/WARNING theo threshold</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Pending OH visible</w:t>
            </w:r>
          </w:p>
        </w:tc>
      </w:tr>
      <w:tr>
        <w:trPr>
          <w:cantSplit/>
        </w:trPr>
        <w:tc>
          <w:tcPr>
            <w:tcW w:type="dxa" w:w="108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AC-008</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BHQLDN tách OH</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Có Production OH và BHQLDN</w:t>
            </w:r>
          </w:p>
        </w:tc>
        <w:tc>
          <w:tcPr>
            <w:tcW w:type="dxa" w:w="151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Mở OC Overview</w:t>
            </w:r>
          </w:p>
        </w:tc>
        <w:tc>
          <w:tcPr>
            <w:tcW w:type="dxa" w:w="25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Hai khoản nằm ở tầng khác nhau</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COGS OH + allocation</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EXP sau Adjusted GM</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Không gộp trên UI</w:t>
            </w:r>
          </w:p>
        </w:tc>
      </w:tr>
      <w:tr>
        <w:trPr>
          <w:cantSplit/>
        </w:trPr>
        <w:tc>
          <w:tcPr>
            <w:tcW w:type="dxa" w:w="10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AC-009</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OK/Reject</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GRN có hai quantity</w:t>
            </w:r>
          </w:p>
        </w:tc>
        <w:tc>
          <w:tcPr>
            <w:tcW w:type="dxa" w:w="151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Mở OH/Production</w:t>
            </w:r>
          </w:p>
        </w:tc>
        <w:tc>
          <w:tcPr>
            <w:tcW w:type="dxa" w:w="25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Hiển thị tách OK và Reject</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GRN detail</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PRD-002/OH-002</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Hai cột riêng</w:t>
            </w:r>
          </w:p>
        </w:tc>
      </w:tr>
      <w:tr>
        <w:trPr>
          <w:cantSplit/>
        </w:trPr>
        <w:tc>
          <w:tcPr>
            <w:tcW w:type="dxa" w:w="108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AC-010</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Cost completeness gate</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Critical MAT/OH rule fail</w:t>
            </w:r>
          </w:p>
        </w:tc>
        <w:tc>
          <w:tcPr>
            <w:tcW w:type="dxa" w:w="151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Rule tới Final gate</w:t>
            </w:r>
          </w:p>
        </w:tc>
        <w:tc>
          <w:tcPr>
            <w:tcW w:type="dxa" w:w="25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Không tính/kết luận Final Margin</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Rule results</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FINAL-001 FAIL</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Status COST_INCOMPLETE</w:t>
            </w:r>
          </w:p>
        </w:tc>
      </w:tr>
      <w:tr>
        <w:trPr>
          <w:cantSplit/>
        </w:trPr>
        <w:tc>
          <w:tcPr>
            <w:tcW w:type="dxa" w:w="10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AC-011</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Adjusted GM</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Cost Completeness PASS</w:t>
            </w:r>
          </w:p>
        </w:tc>
        <w:tc>
          <w:tcPr>
            <w:tcW w:type="dxa" w:w="151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Rule run hoàn tất</w:t>
            </w:r>
          </w:p>
        </w:tc>
        <w:tc>
          <w:tcPr>
            <w:tcW w:type="dxa" w:w="25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Adjusted GM được tính và trace</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Adjusted COGS/Revenue</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FINAL-002 result</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KPI visible</w:t>
            </w:r>
          </w:p>
        </w:tc>
      </w:tr>
      <w:tr>
        <w:trPr>
          <w:cantSplit/>
        </w:trPr>
        <w:tc>
          <w:tcPr>
            <w:tcW w:type="dxa" w:w="108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AC-012</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Final Margin</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Adjusted GM và BHQLDN đủ</w:t>
            </w:r>
          </w:p>
        </w:tc>
        <w:tc>
          <w:tcPr>
            <w:tcW w:type="dxa" w:w="151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Rule run hoàn tất</w:t>
            </w:r>
          </w:p>
        </w:tc>
        <w:tc>
          <w:tcPr>
            <w:tcW w:type="dxa" w:w="25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Final Margin được tính</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BHQLDN allocation</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FINAL-003 result</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KPI visible</w:t>
            </w:r>
          </w:p>
        </w:tc>
      </w:tr>
      <w:tr>
        <w:trPr>
          <w:cantSplit/>
        </w:trPr>
        <w:tc>
          <w:tcPr>
            <w:tcW w:type="dxa" w:w="10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AC-013</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Plan comparison gate</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Cost Completeness chưa PASS</w:t>
            </w:r>
          </w:p>
        </w:tc>
        <w:tc>
          <w:tcPr>
            <w:tcW w:type="dxa" w:w="151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Mở Costing/Final</w:t>
            </w:r>
          </w:p>
        </w:tc>
        <w:tc>
          <w:tcPr>
            <w:tcW w:type="dxa" w:w="25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Không kết luận variance vs plan</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Plan + gate status</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FINAL-004 not evaluated</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Message điều kiện chưa đạt</w:t>
            </w:r>
          </w:p>
        </w:tc>
      </w:tr>
      <w:tr>
        <w:trPr>
          <w:cantSplit/>
        </w:trPr>
        <w:tc>
          <w:tcPr>
            <w:tcW w:type="dxa" w:w="108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AC-014</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Golden Case favorable</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Golden Case điều chỉnh đủ</w:t>
            </w:r>
          </w:p>
        </w:tc>
        <w:tc>
          <w:tcPr>
            <w:tcW w:type="dxa" w:w="151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Revalidation chạy</w:t>
            </w:r>
          </w:p>
        </w:tc>
        <w:tc>
          <w:tcPr>
            <w:tcW w:type="dxa" w:w="25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Final Margin khoảng 31,60%; variance khoảng +20,91 pp; yêu cầu favorable analysis</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Golden inputs</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EXPLAINED_FAVORABLE pending human</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Case không auto-close</w:t>
            </w:r>
          </w:p>
        </w:tc>
      </w:tr>
      <w:tr>
        <w:trPr>
          <w:cantSplit/>
        </w:trPr>
        <w:tc>
          <w:tcPr>
            <w:tcW w:type="dxa" w:w="10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AC-015</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Assign owner</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Case active</w:t>
            </w:r>
          </w:p>
        </w:tc>
        <w:tc>
          <w:tcPr>
            <w:tcW w:type="dxa" w:w="151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Finance assign owner</w:t>
            </w:r>
          </w:p>
        </w:tc>
        <w:tc>
          <w:tcPr>
            <w:tcW w:type="dxa" w:w="25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Owner/action/due được lưu và audit</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Case/version</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State valid</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History cập nhật</w:t>
            </w:r>
          </w:p>
        </w:tc>
      </w:tr>
      <w:tr>
        <w:trPr>
          <w:cantSplit/>
        </w:trPr>
        <w:tc>
          <w:tcPr>
            <w:tcW w:type="dxa" w:w="108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AC-016</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Source correction loop</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Owner đã sửa source</w:t>
            </w:r>
          </w:p>
        </w:tc>
        <w:tc>
          <w:tcPr>
            <w:tcW w:type="dxa" w:w="151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Request revalidation</w:t>
            </w:r>
          </w:p>
        </w:tc>
        <w:tc>
          <w:tcPr>
            <w:tcW w:type="dxa" w:w="25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Refresh/new snapshot/new rule run được liên kết</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Correction evidence</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REVALIDATING</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Old/new comparison</w:t>
            </w:r>
          </w:p>
        </w:tc>
      </w:tr>
      <w:tr>
        <w:trPr>
          <w:cantSplit/>
        </w:trPr>
        <w:tc>
          <w:tcPr>
            <w:tcW w:type="dxa" w:w="10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AC-017</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Invalid transition</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Case ở status không cho Close</w:t>
            </w:r>
          </w:p>
        </w:tc>
        <w:tc>
          <w:tcPr>
            <w:tcW w:type="dxa" w:w="151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User nhấn Close</w:t>
            </w:r>
          </w:p>
        </w:tc>
        <w:tc>
          <w:tcPr>
            <w:tcW w:type="dxa" w:w="25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Không đổi status</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Current state</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Transition rejected</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Message precondition</w:t>
            </w:r>
          </w:p>
        </w:tc>
      </w:tr>
      <w:tr>
        <w:trPr>
          <w:cantSplit/>
        </w:trPr>
        <w:tc>
          <w:tcPr>
            <w:tcW w:type="dxa" w:w="108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AC-018</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Approval permission</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User không phải Finance Controller</w:t>
            </w:r>
          </w:p>
        </w:tc>
        <w:tc>
          <w:tcPr>
            <w:tcW w:type="dxa" w:w="151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User approve</w:t>
            </w:r>
          </w:p>
        </w:tc>
        <w:tc>
          <w:tcPr>
            <w:tcW w:type="dxa" w:w="25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403/denied và audit security event</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Role</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No rule change</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Action hidden/disabled</w:t>
            </w:r>
          </w:p>
        </w:tc>
      </w:tr>
      <w:tr>
        <w:trPr>
          <w:cantSplit/>
        </w:trPr>
        <w:tc>
          <w:tcPr>
            <w:tcW w:type="dxa" w:w="10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AC-019</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Close case</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Evidence đủ; critical PASS; approved</w:t>
            </w:r>
          </w:p>
        </w:tc>
        <w:tc>
          <w:tcPr>
            <w:tcW w:type="dxa" w:w="151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Finance close</w:t>
            </w:r>
          </w:p>
        </w:tc>
        <w:tc>
          <w:tcPr>
            <w:tcW w:type="dxa" w:w="25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Status CLOSED, timestamp/reason/audit lưu</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Decision package</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Close preconditions PASS</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Closed summary</w:t>
            </w:r>
          </w:p>
        </w:tc>
      </w:tr>
      <w:tr>
        <w:trPr>
          <w:cantSplit/>
        </w:trPr>
        <w:tc>
          <w:tcPr>
            <w:tcW w:type="dxa" w:w="108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AC-020</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Reopen restated</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Case CLOSED; source restated</w:t>
            </w:r>
          </w:p>
        </w:tc>
        <w:tc>
          <w:tcPr>
            <w:tcW w:type="dxa" w:w="151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Detection/revalidation trigger</w:t>
            </w:r>
          </w:p>
        </w:tc>
        <w:tc>
          <w:tcPr>
            <w:tcW w:type="dxa" w:w="25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Case chuyển REVALIDATING và giữ history</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Old/new snapshot</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Reopen event</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Banner restated</w:t>
            </w:r>
          </w:p>
        </w:tc>
      </w:tr>
      <w:tr>
        <w:trPr>
          <w:cantSplit/>
        </w:trPr>
        <w:tc>
          <w:tcPr>
            <w:tcW w:type="dxa" w:w="10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AC-021</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Pagination</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Inventory có hàng triệu dòng</w:t>
            </w:r>
          </w:p>
        </w:tc>
        <w:tc>
          <w:tcPr>
            <w:tcW w:type="dxa" w:w="151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User mở detail</w:t>
            </w:r>
          </w:p>
        </w:tc>
        <w:tc>
          <w:tcPr>
            <w:tcW w:type="dxa" w:w="25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Chỉ page yêu cầu được trả; stable sort</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Paged source</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N/A</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UI không freeze/load all</w:t>
            </w:r>
          </w:p>
        </w:tc>
      </w:tr>
      <w:tr>
        <w:trPr>
          <w:cantSplit/>
        </w:trPr>
        <w:tc>
          <w:tcPr>
            <w:tcW w:type="dxa" w:w="108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AC-022</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Rule version</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Rule/threshold thay đổi</w:t>
            </w:r>
          </w:p>
        </w:tc>
        <w:tc>
          <w:tcPr>
            <w:tcW w:type="dxa" w:w="151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Run mới</w:t>
            </w:r>
          </w:p>
        </w:tc>
        <w:tc>
          <w:tcPr>
            <w:tcW w:type="dxa" w:w="25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Run mới dùng version mới; run cũ reproducible</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Version metadata</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Expected per version</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History shows versions</w:t>
            </w:r>
          </w:p>
        </w:tc>
      </w:tr>
      <w:tr>
        <w:trPr>
          <w:cantSplit/>
        </w:trPr>
        <w:tc>
          <w:tcPr>
            <w:tcW w:type="dxa" w:w="10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AC-023</w:t>
            </w:r>
          </w:p>
        </w:tc>
        <w:tc>
          <w:tcPr>
            <w:tcW w:type="dxa" w:w="158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WFX unavailable</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WFX source down</w:t>
            </w:r>
          </w:p>
        </w:tc>
        <w:tc>
          <w:tcPr>
            <w:tcW w:type="dxa" w:w="151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Mở OC</w:t>
            </w:r>
          </w:p>
        </w:tc>
        <w:tc>
          <w:tcPr>
            <w:tcW w:type="dxa" w:w="259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DWH data vẫn xem được nhưng domain flagged incomplete</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Source health</w:t>
            </w:r>
          </w:p>
        </w:tc>
        <w:tc>
          <w:tcPr>
            <w:tcW w:type="dxa" w:w="180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DATA_INCOMPLETE</w:t>
            </w:r>
          </w:p>
        </w:tc>
        <w:tc>
          <w:tcPr>
            <w:tcW w:type="dxa" w:w="194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3"/>
              </w:rPr>
              <w:t>Clear fallback message</w:t>
            </w:r>
          </w:p>
        </w:tc>
      </w:tr>
      <w:tr>
        <w:trPr>
          <w:cantSplit/>
        </w:trPr>
        <w:tc>
          <w:tcPr>
            <w:tcW w:type="dxa" w:w="108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AC-024</w:t>
            </w:r>
          </w:p>
        </w:tc>
        <w:tc>
          <w:tcPr>
            <w:tcW w:type="dxa" w:w="158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Audit trace</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Case đã qua nhiều action</w:t>
            </w:r>
          </w:p>
        </w:tc>
        <w:tc>
          <w:tcPr>
            <w:tcW w:type="dxa" w:w="151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Mở History</w:t>
            </w:r>
          </w:p>
        </w:tc>
        <w:tc>
          <w:tcPr>
            <w:tcW w:type="dxa" w:w="259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Thấy actor/before/after/time/reason/evidence/run</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AuditLog</w:t>
            </w:r>
          </w:p>
        </w:tc>
        <w:tc>
          <w:tcPr>
            <w:tcW w:type="dxa" w:w="180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N/A</w:t>
            </w:r>
          </w:p>
        </w:tc>
        <w:tc>
          <w:tcPr>
            <w:tcW w:type="dxa" w:w="194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3"/>
              </w:rPr>
              <w:t>Chronological immutable timeline</w:t>
            </w:r>
          </w:p>
        </w:tc>
      </w:tr>
    </w:tbl>
    <w:p>
      <w:pPr>
        <w:pStyle w:val="Heading1"/>
      </w:pPr>
      <w:r>
        <w:t>20. Golden Test Cases</w:t>
      </w:r>
    </w:p>
    <w:p>
      <w:pPr>
        <w:pStyle w:val="Heading2"/>
      </w:pPr>
      <w:r>
        <w:t>TABLE 20 — GOLDEN TEST CASES</w:t>
      </w:r>
    </w:p>
    <w:tbl>
      <w:tblPr>
        <w:tblStyle w:val="TableGrid"/>
        <w:tblW w:type="dxa" w:w="14256"/>
        <w:jc w:val="left"/>
        <w:tblLayout w:type="fixed"/>
        <w:tblLook w:firstColumn="1" w:firstRow="1" w:lastColumn="0" w:lastRow="0" w:noHBand="0" w:noVBand="1" w:val="04A0"/>
        <w:tblInd w:w="120" w:type="dxa"/>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1308"/>
        <w:gridCol w:w="1635"/>
        <w:gridCol w:w="1308"/>
        <w:gridCol w:w="1896"/>
        <w:gridCol w:w="1896"/>
        <w:gridCol w:w="2812"/>
        <w:gridCol w:w="1177"/>
        <w:gridCol w:w="2223"/>
      </w:tblGrid>
      <w:tr>
        <w:trPr>
          <w:tblHeader w:val="true"/>
          <w:cantSplit/>
        </w:trPr>
        <w:tc>
          <w:tcPr>
            <w:tcW w:type="dxa" w:w="1308"/>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4"/>
              </w:rPr>
              <w:t>Test Case</w:t>
            </w:r>
          </w:p>
        </w:tc>
        <w:tc>
          <w:tcPr>
            <w:tcW w:type="dxa" w:w="1635"/>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4"/>
              </w:rPr>
              <w:t>OC</w:t>
            </w:r>
          </w:p>
        </w:tc>
        <w:tc>
          <w:tcPr>
            <w:tcW w:type="dxa" w:w="1308"/>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4"/>
              </w:rPr>
              <w:t>Production Model</w:t>
            </w:r>
          </w:p>
        </w:tc>
        <w:tc>
          <w:tcPr>
            <w:tcW w:type="dxa" w:w="1896"/>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4"/>
              </w:rPr>
              <w:t>Scenario</w:t>
            </w:r>
          </w:p>
        </w:tc>
        <w:tc>
          <w:tcPr>
            <w:tcW w:type="dxa" w:w="1896"/>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4"/>
              </w:rPr>
              <w:t>Expected Issue</w:t>
            </w:r>
          </w:p>
        </w:tc>
        <w:tc>
          <w:tcPr>
            <w:tcW w:type="dxa" w:w="2812"/>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4"/>
              </w:rPr>
              <w:t>Expected Calculation</w:t>
            </w:r>
          </w:p>
        </w:tc>
        <w:tc>
          <w:tcPr>
            <w:tcW w:type="dxa" w:w="1177"/>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4"/>
              </w:rPr>
              <w:t>Expected Rule</w:t>
            </w:r>
          </w:p>
        </w:tc>
        <w:tc>
          <w:tcPr>
            <w:tcW w:type="dxa" w:w="2223"/>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4"/>
              </w:rPr>
              <w:t>Expected Classification</w:t>
            </w:r>
          </w:p>
        </w:tc>
      </w:tr>
      <w:tr>
        <w:trPr>
          <w:cantSplit/>
        </w:trPr>
        <w:tc>
          <w:tcPr>
            <w:tcW w:type="dxa" w:w="130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Golden Case #01</w:t>
            </w:r>
          </w:p>
        </w:tc>
        <w:tc>
          <w:tcPr>
            <w:tcW w:type="dxa" w:w="1635"/>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PPJ/REITMANS/25/234.1</w:t>
            </w:r>
          </w:p>
        </w:tc>
        <w:tc>
          <w:tcPr>
            <w:tcW w:type="dxa" w:w="130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Own Factory</w:t>
            </w:r>
          </w:p>
        </w:tc>
        <w:tc>
          <w:tcPr>
            <w:tcW w:type="dxa" w:w="18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Reported Margin cao nhưng cost completeness thiếu</w:t>
            </w:r>
          </w:p>
        </w:tc>
        <w:tc>
          <w:tcPr>
            <w:tcW w:type="dxa" w:w="18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Material variance ~41,29 triệu; Pending OH ~217,69 triệu</w:t>
            </w:r>
          </w:p>
        </w:tc>
        <w:tc>
          <w:tcPr>
            <w:tcW w:type="dxa" w:w="281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Reported 54,34%; Adjusted GM ~40,76%; Final ~31,60%; Plan ~10,69%; Variance ~+20,91 pp</w:t>
            </w:r>
          </w:p>
        </w:tc>
        <w:tc>
          <w:tcPr>
            <w:tcW w:type="dxa" w:w="1177"/>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MAT/OH/FINAL</w:t>
            </w:r>
          </w:p>
        </w:tc>
        <w:tc>
          <w:tcPr>
            <w:tcW w:type="dxa" w:w="2223"/>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EXPLAINED_FAVORABLE sau human review; không auto-close</w:t>
            </w:r>
          </w:p>
        </w:tc>
      </w:tr>
      <w:tr>
        <w:trPr>
          <w:cantSplit/>
        </w:trPr>
        <w:tc>
          <w:tcPr>
            <w:tcW w:type="dxa" w:w="130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Golden Case #02</w:t>
            </w:r>
          </w:p>
        </w:tc>
        <w:tc>
          <w:tcPr>
            <w:tcW w:type="dxa" w:w="1635"/>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CHƯA CUNG CẤP</w:t>
            </w:r>
          </w:p>
        </w:tc>
        <w:tc>
          <w:tcPr>
            <w:tcW w:type="dxa" w:w="130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Internal Subcontract</w:t>
            </w:r>
          </w:p>
        </w:tc>
        <w:tc>
          <w:tcPr>
            <w:tcW w:type="dxa" w:w="18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Bộ test cần bổ sung</w:t>
            </w:r>
          </w:p>
        </w:tc>
        <w:tc>
          <w:tcPr>
            <w:tcW w:type="dxa" w:w="18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CHƯA XÁC NHẬN</w:t>
            </w:r>
          </w:p>
        </w:tc>
        <w:tc>
          <w:tcPr>
            <w:tcW w:type="dxa" w:w="281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CHƯA XÁC NHẬN</w:t>
            </w:r>
          </w:p>
        </w:tc>
        <w:tc>
          <w:tcPr>
            <w:tcW w:type="dxa" w:w="1177"/>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SUB + related</w:t>
            </w:r>
          </w:p>
        </w:tc>
        <w:tc>
          <w:tcPr>
            <w:tcW w:type="dxa" w:w="2223"/>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4"/>
              </w:rPr>
              <w:t>CHƯA XÁC NHẬN — cần Business cung cấp</w:t>
            </w:r>
          </w:p>
        </w:tc>
      </w:tr>
      <w:tr>
        <w:trPr>
          <w:cantSplit/>
        </w:trPr>
        <w:tc>
          <w:tcPr>
            <w:tcW w:type="dxa" w:w="130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Golden Case #03</w:t>
            </w:r>
          </w:p>
        </w:tc>
        <w:tc>
          <w:tcPr>
            <w:tcW w:type="dxa" w:w="1635"/>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CHƯA CUNG CẤP</w:t>
            </w:r>
          </w:p>
        </w:tc>
        <w:tc>
          <w:tcPr>
            <w:tcW w:type="dxa" w:w="130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External Subcontract</w:t>
            </w:r>
          </w:p>
        </w:tc>
        <w:tc>
          <w:tcPr>
            <w:tcW w:type="dxa" w:w="18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Bộ test cần bổ sung</w:t>
            </w:r>
          </w:p>
        </w:tc>
        <w:tc>
          <w:tcPr>
            <w:tcW w:type="dxa" w:w="18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CHƯA XÁC NHẬN</w:t>
            </w:r>
          </w:p>
        </w:tc>
        <w:tc>
          <w:tcPr>
            <w:tcW w:type="dxa" w:w="281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CHƯA XÁC NHẬN</w:t>
            </w:r>
          </w:p>
        </w:tc>
        <w:tc>
          <w:tcPr>
            <w:tcW w:type="dxa" w:w="1177"/>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SUB + related</w:t>
            </w:r>
          </w:p>
        </w:tc>
        <w:tc>
          <w:tcPr>
            <w:tcW w:type="dxa" w:w="2223"/>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4"/>
              </w:rPr>
              <w:t>CHƯA XÁC NHẬN — cần Business cung cấp</w:t>
            </w:r>
          </w:p>
        </w:tc>
      </w:tr>
    </w:tbl>
    <w:p>
      <w:pPr>
        <w:pStyle w:val="Heading2"/>
      </w:pPr>
      <w:r>
        <w:t>20.1 Golden Case #01 — kiểm tra xuyên suốt</w:t>
      </w:r>
    </w:p>
    <w:p>
      <w:pPr>
        <w:pStyle w:val="ListBullet"/>
      </w:pPr>
      <w:r>
        <w:rPr>
          <w:rFonts w:ascii="Calibri" w:hAnsi="Calibri" w:eastAsia="Calibri"/>
          <w:color w:val="000000"/>
          <w:sz w:val="21"/>
        </w:rPr>
        <w:t>Dashboard: case phải xuất hiện Cost Incomplete/Abnormal trước revalidation, không phải Normal.</w:t>
      </w:r>
    </w:p>
    <w:p>
      <w:pPr>
        <w:pStyle w:val="ListBullet"/>
      </w:pPr>
      <w:r>
        <w:rPr>
          <w:rFonts w:ascii="Calibri" w:hAnsi="Calibri" w:eastAsia="Calibri"/>
          <w:color w:val="000000"/>
          <w:sz w:val="21"/>
        </w:rPr>
        <w:t>OC Overview: hiển thị Reported 54,34%, Adjusted Gross 40,76%, Final 31,60%, Plan 10,69%.</w:t>
      </w:r>
    </w:p>
    <w:p>
      <w:pPr>
        <w:pStyle w:val="ListBullet"/>
      </w:pPr>
      <w:r>
        <w:rPr>
          <w:rFonts w:ascii="Calibri" w:hAnsi="Calibri" w:eastAsia="Calibri"/>
          <w:color w:val="000000"/>
          <w:sz w:val="21"/>
        </w:rPr>
        <w:t>Material: hiển thị material variance bổ sung khoảng 41,29 triệu và Adjusted Material Cost khoảng 825,86 triệu.</w:t>
      </w:r>
    </w:p>
    <w:p>
      <w:pPr>
        <w:pStyle w:val="ListBullet"/>
      </w:pPr>
      <w:r>
        <w:rPr>
          <w:rFonts w:ascii="Calibri" w:hAnsi="Calibri" w:eastAsia="Calibri"/>
          <w:color w:val="000000"/>
          <w:sz w:val="21"/>
        </w:rPr>
        <w:t>Overhead: hiển thị Total Overhead cần xét khoảng 303,55 triệu và Pending Overhead khoảng 217,69 triệu.</w:t>
      </w:r>
    </w:p>
    <w:p>
      <w:pPr>
        <w:pStyle w:val="ListBullet"/>
      </w:pPr>
      <w:r>
        <w:rPr>
          <w:rFonts w:ascii="Calibri" w:hAnsi="Calibri" w:eastAsia="Calibri"/>
          <w:color w:val="000000"/>
          <w:sz w:val="21"/>
        </w:rPr>
        <w:t>Exception: root cause package gồm cost completeness + favorable variance; Finance xác nhận trước EXPLAINED_FAVORABLE/CLOSED.</w:t>
      </w:r>
    </w:p>
    <w:p>
      <w:pPr>
        <w:pStyle w:val="ListBullet"/>
      </w:pPr>
      <w:r>
        <w:rPr>
          <w:rFonts w:ascii="Calibri" w:hAnsi="Calibri" w:eastAsia="Calibri"/>
          <w:color w:val="000000"/>
          <w:sz w:val="21"/>
        </w:rPr>
        <w:t>Audit: trace được source snapshot, rule version, old/new calculation, evidence và approval.</w:t>
      </w:r>
    </w:p>
    <w:p>
      <w:pPr>
        <w:pStyle w:val="Heading1"/>
      </w:pPr>
      <w:r>
        <w:t>21. Open Issues</w:t>
      </w:r>
    </w:p>
    <w:p>
      <w:pPr>
        <w:pStyle w:val="Heading2"/>
      </w:pPr>
      <w:r>
        <w:t>Open issues cần khóa trước build/configuration</w:t>
      </w:r>
    </w:p>
    <w:tbl>
      <w:tblPr>
        <w:tblStyle w:val="TableGrid"/>
        <w:tblW w:type="dxa" w:w="14256"/>
        <w:jc w:val="left"/>
        <w:tblLayout w:type="fixed"/>
        <w:tblLook w:firstColumn="1" w:firstRow="1" w:lastColumn="0" w:lastRow="0" w:noHBand="0" w:noVBand="1" w:val="04A0"/>
        <w:tblInd w:w="120" w:type="dxa"/>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1008"/>
        <w:gridCol w:w="9072"/>
        <w:gridCol w:w="2160"/>
        <w:gridCol w:w="2016"/>
      </w:tblGrid>
      <w:tr>
        <w:trPr>
          <w:tblHeader w:val="true"/>
          <w:cantSplit/>
        </w:trPr>
        <w:tc>
          <w:tcPr>
            <w:tcW w:type="dxa" w:w="1008"/>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5"/>
              </w:rPr>
              <w:t>ID</w:t>
            </w:r>
          </w:p>
        </w:tc>
        <w:tc>
          <w:tcPr>
            <w:tcW w:type="dxa" w:w="9072"/>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5"/>
              </w:rPr>
              <w:t>Open Question/Gap</w:t>
            </w:r>
          </w:p>
        </w:tc>
        <w:tc>
          <w:tcPr>
            <w:tcW w:type="dxa" w:w="2160"/>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5"/>
              </w:rPr>
              <w:t>Owner</w:t>
            </w:r>
          </w:p>
        </w:tc>
        <w:tc>
          <w:tcPr>
            <w:tcW w:type="dxa" w:w="2016"/>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5"/>
              </w:rPr>
              <w:t>Impact</w:t>
            </w:r>
          </w:p>
        </w:tc>
      </w:tr>
      <w:tr>
        <w:trPr>
          <w:cantSplit/>
        </w:trPr>
        <w:tc>
          <w:tcPr>
            <w:tcW w:type="dxa" w:w="100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OI-01</w:t>
            </w:r>
          </w:p>
        </w:tc>
        <w:tc>
          <w:tcPr>
            <w:tcW w:type="dxa" w:w="907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OC/join key chính xác giữa SalesRegister, COGS, OCList và WFX là gì?</w:t>
            </w:r>
          </w:p>
        </w:tc>
        <w:tc>
          <w:tcPr>
            <w:tcW w:type="dxa" w:w="216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Data Team/WFX</w:t>
            </w:r>
          </w:p>
        </w:tc>
        <w:tc>
          <w:tcPr>
            <w:tcW w:type="dxa" w:w="201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P0 blocker</w:t>
            </w:r>
          </w:p>
        </w:tc>
      </w:tr>
      <w:tr>
        <w:trPr>
          <w:cantSplit/>
        </w:trPr>
        <w:tc>
          <w:tcPr>
            <w:tcW w:type="dxa" w:w="100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OI-02</w:t>
            </w:r>
          </w:p>
        </w:tc>
        <w:tc>
          <w:tcPr>
            <w:tcW w:type="dxa" w:w="907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Grain và primary key của từng nguồn DWH đã xác nhận?</w:t>
            </w:r>
          </w:p>
        </w:tc>
        <w:tc>
          <w:tcPr>
            <w:tcW w:type="dxa" w:w="216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Data Team</w:t>
            </w:r>
          </w:p>
        </w:tc>
        <w:tc>
          <w:tcPr>
            <w:tcW w:type="dxa" w:w="201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P0 blocker</w:t>
            </w:r>
          </w:p>
        </w:tc>
      </w:tr>
      <w:tr>
        <w:trPr>
          <w:cantSplit/>
        </w:trPr>
        <w:tc>
          <w:tcPr>
            <w:tcW w:type="dxa" w:w="100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OI-03</w:t>
            </w:r>
          </w:p>
        </w:tc>
        <w:tc>
          <w:tcPr>
            <w:tcW w:type="dxa" w:w="907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Physical table/view/API cho 5 nhóm nguồn WFX pending?</w:t>
            </w:r>
          </w:p>
        </w:tc>
        <w:tc>
          <w:tcPr>
            <w:tcW w:type="dxa" w:w="216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WFX/Data Team</w:t>
            </w:r>
          </w:p>
        </w:tc>
        <w:tc>
          <w:tcPr>
            <w:tcW w:type="dxa" w:w="201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P0 blocker</w:t>
            </w:r>
          </w:p>
        </w:tc>
      </w:tr>
      <w:tr>
        <w:trPr>
          <w:cantSplit/>
        </w:trPr>
        <w:tc>
          <w:tcPr>
            <w:tcW w:type="dxa" w:w="100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OI-04</w:t>
            </w:r>
          </w:p>
        </w:tc>
        <w:tc>
          <w:tcPr>
            <w:tcW w:type="dxa" w:w="907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Công thức Material COGS và Production Overhead từ component fields có được Finance phê duyệt?</w:t>
            </w:r>
          </w:p>
        </w:tc>
        <w:tc>
          <w:tcPr>
            <w:tcW w:type="dxa" w:w="216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Finance</w:t>
            </w:r>
          </w:p>
        </w:tc>
        <w:tc>
          <w:tcPr>
            <w:tcW w:type="dxa" w:w="201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P0 blocker</w:t>
            </w:r>
          </w:p>
        </w:tc>
      </w:tr>
      <w:tr>
        <w:trPr>
          <w:cantSplit/>
        </w:trPr>
        <w:tc>
          <w:tcPr>
            <w:tcW w:type="dxa" w:w="100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OI-05</w:t>
            </w:r>
          </w:p>
        </w:tc>
        <w:tc>
          <w:tcPr>
            <w:tcW w:type="dxa" w:w="907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Logic ưu tiên TotalCOGS so với tổng component khi chênh lệch?</w:t>
            </w:r>
          </w:p>
        </w:tc>
        <w:tc>
          <w:tcPr>
            <w:tcW w:type="dxa" w:w="216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Finance/Data</w:t>
            </w:r>
          </w:p>
        </w:tc>
        <w:tc>
          <w:tcPr>
            <w:tcW w:type="dxa" w:w="201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P0 blocker</w:t>
            </w:r>
          </w:p>
        </w:tc>
      </w:tr>
      <w:tr>
        <w:trPr>
          <w:cantSplit/>
        </w:trPr>
        <w:tc>
          <w:tcPr>
            <w:tcW w:type="dxa" w:w="100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OI-06</w:t>
            </w:r>
          </w:p>
        </w:tc>
        <w:tc>
          <w:tcPr>
            <w:tcW w:type="dxa" w:w="907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BHQLDN allocation field, grain, formula, run/version và null policy?</w:t>
            </w:r>
          </w:p>
        </w:tc>
        <w:tc>
          <w:tcPr>
            <w:tcW w:type="dxa" w:w="216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Finance/Data</w:t>
            </w:r>
          </w:p>
        </w:tc>
        <w:tc>
          <w:tcPr>
            <w:tcW w:type="dxa" w:w="201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P0 blocker</w:t>
            </w:r>
          </w:p>
        </w:tc>
      </w:tr>
      <w:tr>
        <w:trPr>
          <w:cantSplit/>
        </w:trPr>
        <w:tc>
          <w:tcPr>
            <w:tcW w:type="dxa" w:w="100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OI-07</w:t>
            </w:r>
          </w:p>
        </w:tc>
        <w:tc>
          <w:tcPr>
            <w:tcW w:type="dxa" w:w="907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Costing Plan nào được chọn: approved/latest/effective theo ngày nào?</w:t>
            </w:r>
          </w:p>
        </w:tc>
        <w:tc>
          <w:tcPr>
            <w:tcW w:type="dxa" w:w="216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Costing/Finance</w:t>
            </w:r>
          </w:p>
        </w:tc>
        <w:tc>
          <w:tcPr>
            <w:tcW w:type="dxa" w:w="201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P0 blocker</w:t>
            </w:r>
          </w:p>
        </w:tc>
      </w:tr>
      <w:tr>
        <w:trPr>
          <w:cantSplit/>
        </w:trPr>
        <w:tc>
          <w:tcPr>
            <w:tcW w:type="dxa" w:w="100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OI-08</w:t>
            </w:r>
          </w:p>
        </w:tc>
        <w:tc>
          <w:tcPr>
            <w:tcW w:type="dxa" w:w="907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Tolerance/threshold/severity/SLA cho từng rule?</w:t>
            </w:r>
          </w:p>
        </w:tc>
        <w:tc>
          <w:tcPr>
            <w:tcW w:type="dxa" w:w="216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Finance + domain owners</w:t>
            </w:r>
          </w:p>
        </w:tc>
        <w:tc>
          <w:tcPr>
            <w:tcW w:type="dxa" w:w="201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P0/P1 blocker</w:t>
            </w:r>
          </w:p>
        </w:tc>
      </w:tr>
      <w:tr>
        <w:trPr>
          <w:cantSplit/>
        </w:trPr>
        <w:tc>
          <w:tcPr>
            <w:tcW w:type="dxa" w:w="100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OI-09</w:t>
            </w:r>
          </w:p>
        </w:tc>
        <w:tc>
          <w:tcPr>
            <w:tcW w:type="dxa" w:w="907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Định nghĩa Production Model và logic Own/Internal/External?</w:t>
            </w:r>
          </w:p>
        </w:tc>
        <w:tc>
          <w:tcPr>
            <w:tcW w:type="dxa" w:w="216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Production/Purchasing/Finance</w:t>
            </w:r>
          </w:p>
        </w:tc>
        <w:tc>
          <w:tcPr>
            <w:tcW w:type="dxa" w:w="201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P1 blocker</w:t>
            </w:r>
          </w:p>
        </w:tc>
      </w:tr>
      <w:tr>
        <w:trPr>
          <w:cantSplit/>
        </w:trPr>
        <w:tc>
          <w:tcPr>
            <w:tcW w:type="dxa" w:w="100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OI-10</w:t>
            </w:r>
          </w:p>
        </w:tc>
        <w:tc>
          <w:tcPr>
            <w:tcW w:type="dxa" w:w="907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Stage mapping CUT/SEW/WASH/FINISH/PACKING/FG/DISPATCH từ WFX?</w:t>
            </w:r>
          </w:p>
        </w:tc>
        <w:tc>
          <w:tcPr>
            <w:tcW w:type="dxa" w:w="216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WFX/Production</w:t>
            </w:r>
          </w:p>
        </w:tc>
        <w:tc>
          <w:tcPr>
            <w:tcW w:type="dxa" w:w="201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P0 blocker</w:t>
            </w:r>
          </w:p>
        </w:tc>
      </w:tr>
      <w:tr>
        <w:trPr>
          <w:cantSplit/>
        </w:trPr>
        <w:tc>
          <w:tcPr>
            <w:tcW w:type="dxa" w:w="100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OI-11</w:t>
            </w:r>
          </w:p>
        </w:tc>
        <w:tc>
          <w:tcPr>
            <w:tcW w:type="dxa" w:w="907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Quy tắc OK Qty, Reject Qty, loss và GRN/GDN reconciliation?</w:t>
            </w:r>
          </w:p>
        </w:tc>
        <w:tc>
          <w:tcPr>
            <w:tcW w:type="dxa" w:w="216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Production/Accounting</w:t>
            </w:r>
          </w:p>
        </w:tc>
        <w:tc>
          <w:tcPr>
            <w:tcW w:type="dxa" w:w="201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P0 blocker</w:t>
            </w:r>
          </w:p>
        </w:tc>
      </w:tr>
      <w:tr>
        <w:trPr>
          <w:cantSplit/>
        </w:trPr>
        <w:tc>
          <w:tcPr>
            <w:tcW w:type="dxa" w:w="100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OI-12</w:t>
            </w:r>
          </w:p>
        </w:tc>
        <w:tc>
          <w:tcPr>
            <w:tcW w:type="dxa" w:w="907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Financial Impact definition dùng dashboard/prioritization?</w:t>
            </w:r>
          </w:p>
        </w:tc>
        <w:tc>
          <w:tcPr>
            <w:tcW w:type="dxa" w:w="216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Finance</w:t>
            </w:r>
          </w:p>
        </w:tc>
        <w:tc>
          <w:tcPr>
            <w:tcW w:type="dxa" w:w="201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P1</w:t>
            </w:r>
          </w:p>
        </w:tc>
      </w:tr>
      <w:tr>
        <w:trPr>
          <w:cantSplit/>
        </w:trPr>
        <w:tc>
          <w:tcPr>
            <w:tcW w:type="dxa" w:w="100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OI-13</w:t>
            </w:r>
          </w:p>
        </w:tc>
        <w:tc>
          <w:tcPr>
            <w:tcW w:type="dxa" w:w="907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Role/data scope theo company/factory và segregation of duties?</w:t>
            </w:r>
          </w:p>
        </w:tc>
        <w:tc>
          <w:tcPr>
            <w:tcW w:type="dxa" w:w="216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Finance/Security</w:t>
            </w:r>
          </w:p>
        </w:tc>
        <w:tc>
          <w:tcPr>
            <w:tcW w:type="dxa" w:w="201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P0 blocker</w:t>
            </w:r>
          </w:p>
        </w:tc>
      </w:tr>
      <w:tr>
        <w:trPr>
          <w:cantSplit/>
        </w:trPr>
        <w:tc>
          <w:tcPr>
            <w:tcW w:type="dxa" w:w="100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OI-14</w:t>
            </w:r>
          </w:p>
        </w:tc>
        <w:tc>
          <w:tcPr>
            <w:tcW w:type="dxa" w:w="907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Kênh notification, SLA/cadence/escalation path?</w:t>
            </w:r>
          </w:p>
        </w:tc>
        <w:tc>
          <w:tcPr>
            <w:tcW w:type="dxa" w:w="216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Finance/IT</w:t>
            </w:r>
          </w:p>
        </w:tc>
        <w:tc>
          <w:tcPr>
            <w:tcW w:type="dxa" w:w="201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P1</w:t>
            </w:r>
          </w:p>
        </w:tc>
      </w:tr>
      <w:tr>
        <w:trPr>
          <w:cantSplit/>
        </w:trPr>
        <w:tc>
          <w:tcPr>
            <w:tcW w:type="dxa" w:w="100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OI-15</w:t>
            </w:r>
          </w:p>
        </w:tc>
        <w:tc>
          <w:tcPr>
            <w:tcW w:type="dxa" w:w="907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Data refresh cadence, cutoff, restatement detection và auto-reopen?</w:t>
            </w:r>
          </w:p>
        </w:tc>
        <w:tc>
          <w:tcPr>
            <w:tcW w:type="dxa" w:w="216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Data Team/Finance</w:t>
            </w:r>
          </w:p>
        </w:tc>
        <w:tc>
          <w:tcPr>
            <w:tcW w:type="dxa" w:w="201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P0 blocker</w:t>
            </w:r>
          </w:p>
        </w:tc>
      </w:tr>
      <w:tr>
        <w:trPr>
          <w:cantSplit/>
        </w:trPr>
        <w:tc>
          <w:tcPr>
            <w:tcW w:type="dxa" w:w="100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OI-16</w:t>
            </w:r>
          </w:p>
        </w:tc>
        <w:tc>
          <w:tcPr>
            <w:tcW w:type="dxa" w:w="907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Retention cho audit/evidence/export và file policy?</w:t>
            </w:r>
          </w:p>
        </w:tc>
        <w:tc>
          <w:tcPr>
            <w:tcW w:type="dxa" w:w="216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Finance/IT/Security</w:t>
            </w:r>
          </w:p>
        </w:tc>
        <w:tc>
          <w:tcPr>
            <w:tcW w:type="dxa" w:w="201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P1</w:t>
            </w:r>
          </w:p>
        </w:tc>
      </w:tr>
      <w:tr>
        <w:trPr>
          <w:cantSplit/>
        </w:trPr>
        <w:tc>
          <w:tcPr>
            <w:tcW w:type="dxa" w:w="100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OI-17</w:t>
            </w:r>
          </w:p>
        </w:tc>
        <w:tc>
          <w:tcPr>
            <w:tcW w:type="dxa" w:w="907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Response time, availability, DR và export limits?</w:t>
            </w:r>
          </w:p>
        </w:tc>
        <w:tc>
          <w:tcPr>
            <w:tcW w:type="dxa" w:w="216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IT/Development</w:t>
            </w:r>
          </w:p>
        </w:tc>
        <w:tc>
          <w:tcPr>
            <w:tcW w:type="dxa" w:w="201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P1</w:t>
            </w:r>
          </w:p>
        </w:tc>
      </w:tr>
      <w:tr>
        <w:trPr>
          <w:cantSplit/>
        </w:trPr>
        <w:tc>
          <w:tcPr>
            <w:tcW w:type="dxa" w:w="100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OI-18</w:t>
            </w:r>
          </w:p>
        </w:tc>
        <w:tc>
          <w:tcPr>
            <w:tcW w:type="dxa" w:w="907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Golden Case #02/#03 có full input-output và source evidence?</w:t>
            </w:r>
          </w:p>
        </w:tc>
        <w:tc>
          <w:tcPr>
            <w:tcW w:type="dxa" w:w="216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Business</w:t>
            </w:r>
          </w:p>
        </w:tc>
        <w:tc>
          <w:tcPr>
            <w:tcW w:type="dxa" w:w="201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P1 blocker</w:t>
            </w:r>
          </w:p>
        </w:tc>
      </w:tr>
      <w:tr>
        <w:trPr>
          <w:cantSplit/>
        </w:trPr>
        <w:tc>
          <w:tcPr>
            <w:tcW w:type="dxa" w:w="100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OI-19</w:t>
            </w:r>
          </w:p>
        </w:tc>
        <w:tc>
          <w:tcPr>
            <w:tcW w:type="dxa" w:w="9072"/>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Peer/historical baseline định nghĩa theo Company/Factory/Style/Customer/period?</w:t>
            </w:r>
          </w:p>
        </w:tc>
        <w:tc>
          <w:tcPr>
            <w:tcW w:type="dxa" w:w="216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Finance/WS3</w:t>
            </w:r>
          </w:p>
        </w:tc>
        <w:tc>
          <w:tcPr>
            <w:tcW w:type="dxa" w:w="201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5"/>
              </w:rPr>
              <w:t>P2</w:t>
            </w:r>
          </w:p>
        </w:tc>
      </w:tr>
      <w:tr>
        <w:trPr>
          <w:cantSplit/>
        </w:trPr>
        <w:tc>
          <w:tcPr>
            <w:tcW w:type="dxa" w:w="100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OI-20</w:t>
            </w:r>
          </w:p>
        </w:tc>
        <w:tc>
          <w:tcPr>
            <w:tcW w:type="dxa" w:w="9072"/>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Power BI nhận curated results theo cơ chế/refresh nào?</w:t>
            </w:r>
          </w:p>
        </w:tc>
        <w:tc>
          <w:tcPr>
            <w:tcW w:type="dxa" w:w="216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Data Team/BI</w:t>
            </w:r>
          </w:p>
        </w:tc>
        <w:tc>
          <w:tcPr>
            <w:tcW w:type="dxa" w:w="201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5"/>
              </w:rPr>
              <w:t>P1</w:t>
            </w:r>
          </w:p>
        </w:tc>
      </w:tr>
    </w:tbl>
    <w:tbl>
      <w:tblPr>
        <w:tblW w:type="dxa" w:w="9432"/>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432"/>
      </w:tblGrid>
      <w:tr>
        <w:tc>
          <w:tcPr>
            <w:tcW w:type="dxa" w:w="9432"/>
            <w:shd w:fill="FDE9E7"/>
            <w:tcMar>
              <w:top w:w="120" w:type="dxa"/>
              <w:start w:w="160" w:type="dxa"/>
              <w:bottom w:w="120" w:type="dxa"/>
              <w:end w:w="160" w:type="dxa"/>
            </w:tcMar>
          </w:tcPr>
          <w:p>
            <w:pPr>
              <w:spacing w:after="40"/>
            </w:pPr>
            <w:r>
              <w:rPr>
                <w:rFonts w:ascii="Calibri" w:hAnsi="Calibri" w:eastAsia="Calibri"/>
                <w:b/>
                <w:color w:val="9B1C1C"/>
                <w:sz w:val="21"/>
              </w:rPr>
              <w:t xml:space="preserve">Go/No-Go cho MVP: </w:t>
            </w:r>
            <w:r>
              <w:rPr>
                <w:rFonts w:ascii="Calibri" w:hAnsi="Calibri" w:eastAsia="Calibri"/>
                <w:color w:val="000000"/>
                <w:sz w:val="21"/>
              </w:rPr>
              <w:t>Không cấu hình production rule hoặc chốt Final Margin cho tới khi OI-01..08, OI-10..11, OI-13 và OI-15 được giải quyết/phê duyệt.</w:t>
            </w:r>
          </w:p>
        </w:tc>
      </w:tr>
    </w:tbl>
    <w:p>
      <w:pPr>
        <w:spacing w:after="0"/>
      </w:pPr>
    </w:p>
    <w:p>
      <w:pPr>
        <w:pStyle w:val="Heading1"/>
      </w:pPr>
      <w:r>
        <w:t>22. Development Backlog Recommendation</w:t>
      </w:r>
    </w:p>
    <w:p>
      <w:r>
        <w:rPr>
          <w:rFonts w:ascii="Calibri" w:hAnsi="Calibri" w:eastAsia="Calibri"/>
          <w:i w:val="0"/>
          <w:color w:val="000000"/>
          <w:sz w:val="21"/>
        </w:rPr>
        <w:t>Thứ tự ưu tiên: P0 để MVP chạy có kiểm soát; P1 cho controlled pilot; P2 cho Workstream 3/phase sau. Backlog giữ hierarchy EPIC → Feature → User Story → Technical Task.</w:t>
      </w:r>
    </w:p>
    <w:p>
      <w:pPr>
        <w:pStyle w:val="Heading2"/>
      </w:pPr>
      <w:r>
        <w:t>Development backlog</w:t>
      </w:r>
    </w:p>
    <w:tbl>
      <w:tblPr>
        <w:tblStyle w:val="TableGrid"/>
        <w:tblW w:type="dxa" w:w="14256"/>
        <w:jc w:val="left"/>
        <w:tblLayout w:type="fixed"/>
        <w:tblLook w:firstColumn="1" w:firstRow="1" w:lastColumn="0" w:lastRow="0" w:noHBand="0" w:noVBand="1" w:val="04A0"/>
        <w:tblInd w:w="120" w:type="dxa"/>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936"/>
        <w:gridCol w:w="1080"/>
        <w:gridCol w:w="1656"/>
        <w:gridCol w:w="2088"/>
        <w:gridCol w:w="1440"/>
        <w:gridCol w:w="1728"/>
        <w:gridCol w:w="1440"/>
        <w:gridCol w:w="1296"/>
        <w:gridCol w:w="864"/>
        <w:gridCol w:w="1728"/>
      </w:tblGrid>
      <w:tr>
        <w:trPr>
          <w:tblHeader w:val="true"/>
          <w:cantSplit/>
        </w:trPr>
        <w:tc>
          <w:tcPr>
            <w:tcW w:type="dxa" w:w="936"/>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2"/>
              </w:rPr>
              <w:t>ID</w:t>
            </w:r>
          </w:p>
        </w:tc>
        <w:tc>
          <w:tcPr>
            <w:tcW w:type="dxa" w:w="1080"/>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2"/>
              </w:rPr>
              <w:t>Type</w:t>
            </w:r>
          </w:p>
        </w:tc>
        <w:tc>
          <w:tcPr>
            <w:tcW w:type="dxa" w:w="1656"/>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2"/>
              </w:rPr>
              <w:t>Title</w:t>
            </w:r>
          </w:p>
        </w:tc>
        <w:tc>
          <w:tcPr>
            <w:tcW w:type="dxa" w:w="2088"/>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2"/>
              </w:rPr>
              <w:t>Description</w:t>
            </w:r>
          </w:p>
        </w:tc>
        <w:tc>
          <w:tcPr>
            <w:tcW w:type="dxa" w:w="1440"/>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2"/>
              </w:rPr>
              <w:t>Dependency</w:t>
            </w:r>
          </w:p>
        </w:tc>
        <w:tc>
          <w:tcPr>
            <w:tcW w:type="dxa" w:w="1728"/>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2"/>
              </w:rPr>
              <w:t>Data Dependency</w:t>
            </w:r>
          </w:p>
        </w:tc>
        <w:tc>
          <w:tcPr>
            <w:tcW w:type="dxa" w:w="1440"/>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2"/>
              </w:rPr>
              <w:t>Rule Dependency</w:t>
            </w:r>
          </w:p>
        </w:tc>
        <w:tc>
          <w:tcPr>
            <w:tcW w:type="dxa" w:w="1296"/>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2"/>
              </w:rPr>
              <w:t>UI Dependency</w:t>
            </w:r>
          </w:p>
        </w:tc>
        <w:tc>
          <w:tcPr>
            <w:tcW w:type="dxa" w:w="864"/>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2"/>
              </w:rPr>
              <w:t>Priority</w:t>
            </w:r>
          </w:p>
        </w:tc>
        <w:tc>
          <w:tcPr>
            <w:tcW w:type="dxa" w:w="1728"/>
            <w:tcMar>
              <w:top w:w="70" w:type="dxa"/>
              <w:start w:w="90" w:type="dxa"/>
              <w:bottom w:w="70" w:type="dxa"/>
              <w:end w:w="90" w:type="dxa"/>
            </w:tcMar>
            <w:vAlign w:val="center"/>
            <w:shd w:fill="17365D"/>
          </w:tcPr>
          <w:p>
            <w:pPr>
              <w:spacing w:before="0" w:after="0" w:line="240" w:lineRule="auto"/>
            </w:pPr>
            <w:r>
              <w:rPr>
                <w:rFonts w:ascii="Calibri" w:hAnsi="Calibri" w:eastAsia="Calibri"/>
                <w:b/>
                <w:color w:val="FFFFFF"/>
                <w:sz w:val="12"/>
              </w:rPr>
              <w:t>Acceptance Criteria</w:t>
            </w:r>
          </w:p>
        </w:tc>
      </w:tr>
      <w:tr>
        <w:trPr>
          <w:cantSplit/>
        </w:trPr>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E1</w:t>
            </w:r>
          </w:p>
        </w:tc>
        <w:tc>
          <w:tcPr>
            <w:tcW w:type="dxa" w:w="10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Epic</w:t>
            </w:r>
          </w:p>
        </w:tc>
        <w:tc>
          <w:tcPr>
            <w:tcW w:type="dxa" w:w="165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Data Foundation</w:t>
            </w:r>
          </w:p>
        </w:tc>
        <w:tc>
          <w:tcPr>
            <w:tcW w:type="dxa" w:w="208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Thiết lập population, staging/curated và lineage</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OI-01..06</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DWH/WFX</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DQ</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Không</w:t>
            </w:r>
          </w:p>
        </w:tc>
        <w:tc>
          <w:tcPr>
            <w:tcW w:type="dxa" w:w="86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P0</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Sources và target models được phê duyệt</w:t>
            </w:r>
          </w:p>
        </w:tc>
      </w:tr>
      <w:tr>
        <w:trPr>
          <w:cantSplit/>
        </w:trPr>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E1-F1</w:t>
            </w:r>
          </w:p>
        </w:tc>
        <w:tc>
          <w:tcPr>
            <w:tcW w:type="dxa" w:w="108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Feature</w:t>
            </w:r>
          </w:p>
        </w:tc>
        <w:tc>
          <w:tcPr>
            <w:tcW w:type="dxa" w:w="165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OC Population</w:t>
            </w:r>
          </w:p>
        </w:tc>
        <w:tc>
          <w:tcPr>
            <w:tcW w:type="dxa" w:w="208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Tạo population theo Sales trong kỳ</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E1</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SalesRegister/OCList</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DQ-001/003</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SCR-01/02</w:t>
            </w:r>
          </w:p>
        </w:tc>
        <w:tc>
          <w:tcPr>
            <w:tcW w:type="dxa" w:w="86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P0</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AC-001/002 pass</w:t>
            </w:r>
          </w:p>
        </w:tc>
      </w:tr>
      <w:tr>
        <w:trPr>
          <w:cantSplit/>
        </w:trPr>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E1-US1</w:t>
            </w:r>
          </w:p>
        </w:tc>
        <w:tc>
          <w:tcPr>
            <w:tcW w:type="dxa" w:w="10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User Story</w:t>
            </w:r>
          </w:p>
        </w:tc>
        <w:tc>
          <w:tcPr>
            <w:tcW w:type="dxa" w:w="165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Xem population theo kỳ</w:t>
            </w:r>
          </w:p>
        </w:tc>
        <w:tc>
          <w:tcPr>
            <w:tcW w:type="dxa" w:w="208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Finance xem đúng tập OC có Sales</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E1-F1</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Curated population</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DQ</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SCR-01</w:t>
            </w:r>
          </w:p>
        </w:tc>
        <w:tc>
          <w:tcPr>
            <w:tcW w:type="dxa" w:w="86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P0</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Filter và count traceable</w:t>
            </w:r>
          </w:p>
        </w:tc>
      </w:tr>
      <w:tr>
        <w:trPr>
          <w:cantSplit/>
        </w:trPr>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E1-T1</w:t>
            </w:r>
          </w:p>
        </w:tc>
        <w:tc>
          <w:tcPr>
            <w:tcW w:type="dxa" w:w="108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Technical Task</w:t>
            </w:r>
          </w:p>
        </w:tc>
        <w:tc>
          <w:tcPr>
            <w:tcW w:type="dxa" w:w="165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Build target OC population</w:t>
            </w:r>
          </w:p>
        </w:tc>
        <w:tc>
          <w:tcPr>
            <w:tcW w:type="dxa" w:w="208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Thiết kế target view/model, incremental load, lineage</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Mapping approved</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Sales/OC sources</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DQ inputs</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API dependency</w:t>
            </w:r>
          </w:p>
        </w:tc>
        <w:tc>
          <w:tcPr>
            <w:tcW w:type="dxa" w:w="86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P0</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Data test + volume test pass</w:t>
            </w:r>
          </w:p>
        </w:tc>
      </w:tr>
      <w:tr>
        <w:trPr>
          <w:cantSplit/>
        </w:trPr>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E1-F2</w:t>
            </w:r>
          </w:p>
        </w:tc>
        <w:tc>
          <w:tcPr>
            <w:tcW w:type="dxa" w:w="10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Feature</w:t>
            </w:r>
          </w:p>
        </w:tc>
        <w:tc>
          <w:tcPr>
            <w:tcW w:type="dxa" w:w="165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Curated profitability</w:t>
            </w:r>
          </w:p>
        </w:tc>
        <w:tc>
          <w:tcPr>
            <w:tcW w:type="dxa" w:w="208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Chuẩn hóa Sales/COGS/BHQLDN/Costing</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E1</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All confirmed sources</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EFF/FINAL</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SCR-03</w:t>
            </w:r>
          </w:p>
        </w:tc>
        <w:tc>
          <w:tcPr>
            <w:tcW w:type="dxa" w:w="86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P0</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Golden calculations traceable</w:t>
            </w:r>
          </w:p>
        </w:tc>
      </w:tr>
      <w:tr>
        <w:trPr>
          <w:cantSplit/>
        </w:trPr>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E1-T2</w:t>
            </w:r>
          </w:p>
        </w:tc>
        <w:tc>
          <w:tcPr>
            <w:tcW w:type="dxa" w:w="108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Technical Task</w:t>
            </w:r>
          </w:p>
        </w:tc>
        <w:tc>
          <w:tcPr>
            <w:tcW w:type="dxa" w:w="165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Build reconciliation datasets</w:t>
            </w:r>
          </w:p>
        </w:tc>
        <w:tc>
          <w:tcPr>
            <w:tcW w:type="dxa" w:w="208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Material/OH datasets có server-side detail</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WFX access</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Pending WFX sources</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MAT/OH</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SCR-05/06</w:t>
            </w:r>
          </w:p>
        </w:tc>
        <w:tc>
          <w:tcPr>
            <w:tcW w:type="dxa" w:w="86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P0</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No full detail load; lineage pass</w:t>
            </w:r>
          </w:p>
        </w:tc>
      </w:tr>
      <w:tr>
        <w:trPr>
          <w:cantSplit/>
        </w:trPr>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E2</w:t>
            </w:r>
          </w:p>
        </w:tc>
        <w:tc>
          <w:tcPr>
            <w:tcW w:type="dxa" w:w="10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Epic</w:t>
            </w:r>
          </w:p>
        </w:tc>
        <w:tc>
          <w:tcPr>
            <w:tcW w:type="dxa" w:w="165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Rule Engine</w:t>
            </w:r>
          </w:p>
        </w:tc>
        <w:tc>
          <w:tcPr>
            <w:tcW w:type="dxa" w:w="208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Engine versioned, ordered, blocking-aware</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E1 + rule approval</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Curated layer</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All</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Rule result UI</w:t>
            </w:r>
          </w:p>
        </w:tc>
        <w:tc>
          <w:tcPr>
            <w:tcW w:type="dxa" w:w="86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P0</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AC-010/022 pass</w:t>
            </w:r>
          </w:p>
        </w:tc>
      </w:tr>
      <w:tr>
        <w:trPr>
          <w:cantSplit/>
        </w:trPr>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E2-F1</w:t>
            </w:r>
          </w:p>
        </w:tc>
        <w:tc>
          <w:tcPr>
            <w:tcW w:type="dxa" w:w="108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Feature</w:t>
            </w:r>
          </w:p>
        </w:tc>
        <w:tc>
          <w:tcPr>
            <w:tcW w:type="dxa" w:w="165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Rule configuration</w:t>
            </w:r>
          </w:p>
        </w:tc>
        <w:tc>
          <w:tcPr>
            <w:tcW w:type="dxa" w:w="208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Rule/threshold/version/dependency</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Finance approval</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Configuration data</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All</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Admin P1</w:t>
            </w:r>
          </w:p>
        </w:tc>
        <w:tc>
          <w:tcPr>
            <w:tcW w:type="dxa" w:w="86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P0</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Invalid config detected</w:t>
            </w:r>
          </w:p>
        </w:tc>
      </w:tr>
      <w:tr>
        <w:trPr>
          <w:cantSplit/>
        </w:trPr>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E2-US1</w:t>
            </w:r>
          </w:p>
        </w:tc>
        <w:tc>
          <w:tcPr>
            <w:tcW w:type="dxa" w:w="10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User Story</w:t>
            </w:r>
          </w:p>
        </w:tc>
        <w:tc>
          <w:tcPr>
            <w:tcW w:type="dxa" w:w="165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Chạy rules theo OC</w:t>
            </w:r>
          </w:p>
        </w:tc>
        <w:tc>
          <w:tcPr>
            <w:tcW w:type="dxa" w:w="208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Finance/Data chạy hoặc xem run</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E2-F1</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Rule inputs</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DQ→FINAL</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SCR-03/07</w:t>
            </w:r>
          </w:p>
        </w:tc>
        <w:tc>
          <w:tcPr>
            <w:tcW w:type="dxa" w:w="86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P0</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Run status + trace visible</w:t>
            </w:r>
          </w:p>
        </w:tc>
      </w:tr>
      <w:tr>
        <w:trPr>
          <w:cantSplit/>
        </w:trPr>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E2-T1</w:t>
            </w:r>
          </w:p>
        </w:tc>
        <w:tc>
          <w:tcPr>
            <w:tcW w:type="dxa" w:w="108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Technical Task</w:t>
            </w:r>
          </w:p>
        </w:tc>
        <w:tc>
          <w:tcPr>
            <w:tcW w:type="dxa" w:w="165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Implement execution DAG</w:t>
            </w:r>
          </w:p>
        </w:tc>
        <w:tc>
          <w:tcPr>
            <w:tcW w:type="dxa" w:w="208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Thực thi stage order và blocking</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E2-F1</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Curated</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Table 07</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Service SVC-06</w:t>
            </w:r>
          </w:p>
        </w:tc>
        <w:tc>
          <w:tcPr>
            <w:tcW w:type="dxa" w:w="86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P0</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Critical missing blocks Final</w:t>
            </w:r>
          </w:p>
        </w:tc>
      </w:tr>
      <w:tr>
        <w:trPr>
          <w:cantSplit/>
        </w:trPr>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E2-T2</w:t>
            </w:r>
          </w:p>
        </w:tc>
        <w:tc>
          <w:tcPr>
            <w:tcW w:type="dxa" w:w="10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Technical Task</w:t>
            </w:r>
          </w:p>
        </w:tc>
        <w:tc>
          <w:tcPr>
            <w:tcW w:type="dxa" w:w="165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Persist rule snapshots</w:t>
            </w:r>
          </w:p>
        </w:tc>
        <w:tc>
          <w:tcPr>
            <w:tcW w:type="dxa" w:w="208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Lưu rule/data/threshold version</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E2-T1</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Application store</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All</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History</w:t>
            </w:r>
          </w:p>
        </w:tc>
        <w:tc>
          <w:tcPr>
            <w:tcW w:type="dxa" w:w="86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P0</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Prior run reproducible</w:t>
            </w:r>
          </w:p>
        </w:tc>
      </w:tr>
      <w:tr>
        <w:trPr>
          <w:cantSplit/>
        </w:trPr>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E3</w:t>
            </w:r>
          </w:p>
        </w:tc>
        <w:tc>
          <w:tcPr>
            <w:tcW w:type="dxa" w:w="108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Epic</w:t>
            </w:r>
          </w:p>
        </w:tc>
        <w:tc>
          <w:tcPr>
            <w:tcW w:type="dxa" w:w="165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Control UI</w:t>
            </w:r>
          </w:p>
        </w:tc>
        <w:tc>
          <w:tcPr>
            <w:tcW w:type="dxa" w:w="208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Dashboard, list, overview và workspaces</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E1/E2</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Application API</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Rule results</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SCR-01..06</w:t>
            </w:r>
          </w:p>
        </w:tc>
        <w:tc>
          <w:tcPr>
            <w:tcW w:type="dxa" w:w="86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P0</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Main navigation usable</w:t>
            </w:r>
          </w:p>
        </w:tc>
      </w:tr>
      <w:tr>
        <w:trPr>
          <w:cantSplit/>
        </w:trPr>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E3-F1</w:t>
            </w:r>
          </w:p>
        </w:tc>
        <w:tc>
          <w:tcPr>
            <w:tcW w:type="dxa" w:w="10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Feature</w:t>
            </w:r>
          </w:p>
        </w:tc>
        <w:tc>
          <w:tcPr>
            <w:tcW w:type="dxa" w:w="165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Dashboard &amp; Exception List</w:t>
            </w:r>
          </w:p>
        </w:tc>
        <w:tc>
          <w:tcPr>
            <w:tcW w:type="dxa" w:w="208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Cards/charts/filter/paging</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E1/E2</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Population/Exception</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Severity/state</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SCR-01/02</w:t>
            </w:r>
          </w:p>
        </w:tc>
        <w:tc>
          <w:tcPr>
            <w:tcW w:type="dxa" w:w="86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P0</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AC-021 and permissions pass</w:t>
            </w:r>
          </w:p>
        </w:tc>
      </w:tr>
      <w:tr>
        <w:trPr>
          <w:cantSplit/>
        </w:trPr>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E3-F2</w:t>
            </w:r>
          </w:p>
        </w:tc>
        <w:tc>
          <w:tcPr>
            <w:tcW w:type="dxa" w:w="108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Feature</w:t>
            </w:r>
          </w:p>
        </w:tc>
        <w:tc>
          <w:tcPr>
            <w:tcW w:type="dxa" w:w="165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OC Profitability Overview</w:t>
            </w:r>
          </w:p>
        </w:tc>
        <w:tc>
          <w:tcPr>
            <w:tcW w:type="dxa" w:w="208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Ba tầng margin và lineage</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E1/E2</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Profitability</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EFF/FINAL</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SCR-03</w:t>
            </w:r>
          </w:p>
        </w:tc>
        <w:tc>
          <w:tcPr>
            <w:tcW w:type="dxa" w:w="86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P0</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AC-003/004/011/012 pass</w:t>
            </w:r>
          </w:p>
        </w:tc>
      </w:tr>
      <w:tr>
        <w:trPr>
          <w:cantSplit/>
        </w:trPr>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E3-F3</w:t>
            </w:r>
          </w:p>
        </w:tc>
        <w:tc>
          <w:tcPr>
            <w:tcW w:type="dxa" w:w="10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Feature</w:t>
            </w:r>
          </w:p>
        </w:tc>
        <w:tc>
          <w:tcPr>
            <w:tcW w:type="dxa" w:w="165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Production Flow</w:t>
            </w:r>
          </w:p>
        </w:tc>
        <w:tc>
          <w:tcPr>
            <w:tcW w:type="dxa" w:w="208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Stage timeline và quantity</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WFX mapping</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Production target</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QTY/PRD</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SCR-04</w:t>
            </w:r>
          </w:p>
        </w:tc>
        <w:tc>
          <w:tcPr>
            <w:tcW w:type="dxa" w:w="86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P0</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Stage/OK/Reject trace</w:t>
            </w:r>
          </w:p>
        </w:tc>
      </w:tr>
      <w:tr>
        <w:trPr>
          <w:cantSplit/>
        </w:trPr>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E3-F4</w:t>
            </w:r>
          </w:p>
        </w:tc>
        <w:tc>
          <w:tcPr>
            <w:tcW w:type="dxa" w:w="108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Feature</w:t>
            </w:r>
          </w:p>
        </w:tc>
        <w:tc>
          <w:tcPr>
            <w:tcW w:type="dxa" w:w="165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Material Reconciliation</w:t>
            </w:r>
          </w:p>
        </w:tc>
        <w:tc>
          <w:tcPr>
            <w:tcW w:type="dxa" w:w="208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Article-level reconciliation</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WFX access</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Costing/Consumption/Inventory/COGS</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MAT</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SCR-05</w:t>
            </w:r>
          </w:p>
        </w:tc>
        <w:tc>
          <w:tcPr>
            <w:tcW w:type="dxa" w:w="86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P0</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AC-005/006 pass</w:t>
            </w:r>
          </w:p>
        </w:tc>
      </w:tr>
      <w:tr>
        <w:trPr>
          <w:cantSplit/>
        </w:trPr>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E3-F5</w:t>
            </w:r>
          </w:p>
        </w:tc>
        <w:tc>
          <w:tcPr>
            <w:tcW w:type="dxa" w:w="10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Feature</w:t>
            </w:r>
          </w:p>
        </w:tc>
        <w:tc>
          <w:tcPr>
            <w:tcW w:type="dxa" w:w="165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Overhead Reconciliation</w:t>
            </w:r>
          </w:p>
        </w:tc>
        <w:tc>
          <w:tcPr>
            <w:tcW w:type="dxa" w:w="208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GRN/factory/process view</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WFX access</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OH/GRN/COGS</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OH</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SCR-06</w:t>
            </w:r>
          </w:p>
        </w:tc>
        <w:tc>
          <w:tcPr>
            <w:tcW w:type="dxa" w:w="86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P0</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AC-007/008/009 pass</w:t>
            </w:r>
          </w:p>
        </w:tc>
      </w:tr>
      <w:tr>
        <w:trPr>
          <w:cantSplit/>
        </w:trPr>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E3-T1</w:t>
            </w:r>
          </w:p>
        </w:tc>
        <w:tc>
          <w:tcPr>
            <w:tcW w:type="dxa" w:w="108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Technical Task</w:t>
            </w:r>
          </w:p>
        </w:tc>
        <w:tc>
          <w:tcPr>
            <w:tcW w:type="dxa" w:w="165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Build paged APIs</w:t>
            </w:r>
          </w:p>
        </w:tc>
        <w:tc>
          <w:tcPr>
            <w:tcW w:type="dxa" w:w="208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Filter/sort/page/export server-side</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E1</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Large datasets</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N/A</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SCR-01..06</w:t>
            </w:r>
          </w:p>
        </w:tc>
        <w:tc>
          <w:tcPr>
            <w:tcW w:type="dxa" w:w="86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P0</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NFR-01/02/10 pass</w:t>
            </w:r>
          </w:p>
        </w:tc>
      </w:tr>
      <w:tr>
        <w:trPr>
          <w:cantSplit/>
        </w:trPr>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E4</w:t>
            </w:r>
          </w:p>
        </w:tc>
        <w:tc>
          <w:tcPr>
            <w:tcW w:type="dxa" w:w="10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Epic</w:t>
            </w:r>
          </w:p>
        </w:tc>
        <w:tc>
          <w:tcPr>
            <w:tcW w:type="dxa" w:w="165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Exception Workflow</w:t>
            </w:r>
          </w:p>
        </w:tc>
        <w:tc>
          <w:tcPr>
            <w:tcW w:type="dxa" w:w="208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Case, action, evidence, revalidation, approval</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E2/E3</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Application data</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State machine</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SCR-07</w:t>
            </w:r>
          </w:p>
        </w:tc>
        <w:tc>
          <w:tcPr>
            <w:tcW w:type="dxa" w:w="86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P0</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Lifecycle tests pass</w:t>
            </w:r>
          </w:p>
        </w:tc>
      </w:tr>
      <w:tr>
        <w:trPr>
          <w:cantSplit/>
        </w:trPr>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E4-F1</w:t>
            </w:r>
          </w:p>
        </w:tc>
        <w:tc>
          <w:tcPr>
            <w:tcW w:type="dxa" w:w="108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Feature</w:t>
            </w:r>
          </w:p>
        </w:tc>
        <w:tc>
          <w:tcPr>
            <w:tcW w:type="dxa" w:w="165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Case lifecycle</w:t>
            </w:r>
          </w:p>
        </w:tc>
        <w:tc>
          <w:tcPr>
            <w:tcW w:type="dxa" w:w="208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Create/assign/state transitions</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E2</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RuleResult</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Exception codes</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SCR-07</w:t>
            </w:r>
          </w:p>
        </w:tc>
        <w:tc>
          <w:tcPr>
            <w:tcW w:type="dxa" w:w="86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P0</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AC-015/017 pass</w:t>
            </w:r>
          </w:p>
        </w:tc>
      </w:tr>
      <w:tr>
        <w:trPr>
          <w:cantSplit/>
        </w:trPr>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E4-F2</w:t>
            </w:r>
          </w:p>
        </w:tc>
        <w:tc>
          <w:tcPr>
            <w:tcW w:type="dxa" w:w="10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Feature</w:t>
            </w:r>
          </w:p>
        </w:tc>
        <w:tc>
          <w:tcPr>
            <w:tcW w:type="dxa" w:w="165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Evidence &amp; actions</w:t>
            </w:r>
          </w:p>
        </w:tc>
        <w:tc>
          <w:tcPr>
            <w:tcW w:type="dxa" w:w="208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Comments/attachments/history</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Storage policy</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Evidence store</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Root cause</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SCR-07</w:t>
            </w:r>
          </w:p>
        </w:tc>
        <w:tc>
          <w:tcPr>
            <w:tcW w:type="dxa" w:w="86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P0</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Evidence required states enforced</w:t>
            </w:r>
          </w:p>
        </w:tc>
      </w:tr>
      <w:tr>
        <w:trPr>
          <w:cantSplit/>
        </w:trPr>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E4-F3</w:t>
            </w:r>
          </w:p>
        </w:tc>
        <w:tc>
          <w:tcPr>
            <w:tcW w:type="dxa" w:w="108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Feature</w:t>
            </w:r>
          </w:p>
        </w:tc>
        <w:tc>
          <w:tcPr>
            <w:tcW w:type="dxa" w:w="165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Revalidation</w:t>
            </w:r>
          </w:p>
        </w:tc>
        <w:tc>
          <w:tcPr>
            <w:tcW w:type="dxa" w:w="208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Correction → refresh → rerun → compare</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Data orchestration</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Snapshots</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All</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SCR-07</w:t>
            </w:r>
          </w:p>
        </w:tc>
        <w:tc>
          <w:tcPr>
            <w:tcW w:type="dxa" w:w="86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P0</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AC-016/020 pass</w:t>
            </w:r>
          </w:p>
        </w:tc>
      </w:tr>
      <w:tr>
        <w:trPr>
          <w:cantSplit/>
        </w:trPr>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E4-F4</w:t>
            </w:r>
          </w:p>
        </w:tc>
        <w:tc>
          <w:tcPr>
            <w:tcW w:type="dxa" w:w="10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Feature</w:t>
            </w:r>
          </w:p>
        </w:tc>
        <w:tc>
          <w:tcPr>
            <w:tcW w:type="dxa" w:w="165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Approval &amp; close</w:t>
            </w:r>
          </w:p>
        </w:tc>
        <w:tc>
          <w:tcPr>
            <w:tcW w:type="dxa" w:w="208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Human approve/reject/close/escalate</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Authorization</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Decision package</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Preconditions</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SCR-07</w:t>
            </w:r>
          </w:p>
        </w:tc>
        <w:tc>
          <w:tcPr>
            <w:tcW w:type="dxa" w:w="86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P0</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AC-018/019 pass</w:t>
            </w:r>
          </w:p>
        </w:tc>
      </w:tr>
      <w:tr>
        <w:trPr>
          <w:cantSplit/>
        </w:trPr>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E4-T1</w:t>
            </w:r>
          </w:p>
        </w:tc>
        <w:tc>
          <w:tcPr>
            <w:tcW w:type="dxa" w:w="108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Technical Task</w:t>
            </w:r>
          </w:p>
        </w:tc>
        <w:tc>
          <w:tcPr>
            <w:tcW w:type="dxa" w:w="165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Implement state machine</w:t>
            </w:r>
          </w:p>
        </w:tc>
        <w:tc>
          <w:tcPr>
            <w:tcW w:type="dxa" w:w="208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Validate current/next status and concurrency</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State approval</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Exception store</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Table 12</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Services 09..14</w:t>
            </w:r>
          </w:p>
        </w:tc>
        <w:tc>
          <w:tcPr>
            <w:tcW w:type="dxa" w:w="86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P0</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No invalid transitions/lost updates</w:t>
            </w:r>
          </w:p>
        </w:tc>
      </w:tr>
      <w:tr>
        <w:trPr>
          <w:cantSplit/>
        </w:trPr>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E5</w:t>
            </w:r>
          </w:p>
        </w:tc>
        <w:tc>
          <w:tcPr>
            <w:tcW w:type="dxa" w:w="10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Epic</w:t>
            </w:r>
          </w:p>
        </w:tc>
        <w:tc>
          <w:tcPr>
            <w:tcW w:type="dxa" w:w="165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Security, Audit &amp; Operations</w:t>
            </w:r>
          </w:p>
        </w:tc>
        <w:tc>
          <w:tcPr>
            <w:tcW w:type="dxa" w:w="208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RBAC, scope, audit, monitoring, fallback</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Security decisions</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Application/infra</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All</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All</w:t>
            </w:r>
          </w:p>
        </w:tc>
        <w:tc>
          <w:tcPr>
            <w:tcW w:type="dxa" w:w="86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P0</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NFR/security tests pass</w:t>
            </w:r>
          </w:p>
        </w:tc>
      </w:tr>
      <w:tr>
        <w:trPr>
          <w:cantSplit/>
        </w:trPr>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E5-F1</w:t>
            </w:r>
          </w:p>
        </w:tc>
        <w:tc>
          <w:tcPr>
            <w:tcW w:type="dxa" w:w="108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Feature</w:t>
            </w:r>
          </w:p>
        </w:tc>
        <w:tc>
          <w:tcPr>
            <w:tcW w:type="dxa" w:w="165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Authorization</w:t>
            </w:r>
          </w:p>
        </w:tc>
        <w:tc>
          <w:tcPr>
            <w:tcW w:type="dxa" w:w="208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RBAC + company/factory scope + SoD</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OI-13</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Identity source CHƯA XÁC NHẬN</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N/A</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All</w:t>
            </w:r>
          </w:p>
        </w:tc>
        <w:tc>
          <w:tcPr>
            <w:tcW w:type="dxa" w:w="86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P0</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Negative permission matrix pass</w:t>
            </w:r>
          </w:p>
        </w:tc>
      </w:tr>
      <w:tr>
        <w:trPr>
          <w:cantSplit/>
        </w:trPr>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E5-F2</w:t>
            </w:r>
          </w:p>
        </w:tc>
        <w:tc>
          <w:tcPr>
            <w:tcW w:type="dxa" w:w="10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Feature</w:t>
            </w:r>
          </w:p>
        </w:tc>
        <w:tc>
          <w:tcPr>
            <w:tcW w:type="dxa" w:w="165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Audit trail</w:t>
            </w:r>
          </w:p>
        </w:tc>
        <w:tc>
          <w:tcPr>
            <w:tcW w:type="dxa" w:w="208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Append-only logical audit and export events</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E4</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Audit store</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N/A</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History</w:t>
            </w:r>
          </w:p>
        </w:tc>
        <w:tc>
          <w:tcPr>
            <w:tcW w:type="dxa" w:w="86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P0</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AC-024 pass</w:t>
            </w:r>
          </w:p>
        </w:tc>
      </w:tr>
      <w:tr>
        <w:trPr>
          <w:cantSplit/>
        </w:trPr>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E5-F3</w:t>
            </w:r>
          </w:p>
        </w:tc>
        <w:tc>
          <w:tcPr>
            <w:tcW w:type="dxa" w:w="108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Feature</w:t>
            </w:r>
          </w:p>
        </w:tc>
        <w:tc>
          <w:tcPr>
            <w:tcW w:type="dxa" w:w="165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Monitoring &amp; fallback</w:t>
            </w:r>
          </w:p>
        </w:tc>
        <w:tc>
          <w:tcPr>
            <w:tcW w:type="dxa" w:w="208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Source/job/API monitoring and degraded mode</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IT decisions</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Source health</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DQ</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Status banners</w:t>
            </w:r>
          </w:p>
        </w:tc>
        <w:tc>
          <w:tcPr>
            <w:tcW w:type="dxa" w:w="86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P0</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AC-023 + error matrix pass</w:t>
            </w:r>
          </w:p>
        </w:tc>
      </w:tr>
      <w:tr>
        <w:trPr>
          <w:cantSplit/>
        </w:trPr>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E6</w:t>
            </w:r>
          </w:p>
        </w:tc>
        <w:tc>
          <w:tcPr>
            <w:tcW w:type="dxa" w:w="10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Epic</w:t>
            </w:r>
          </w:p>
        </w:tc>
        <w:tc>
          <w:tcPr>
            <w:tcW w:type="dxa" w:w="165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Controlled Pilot</w:t>
            </w:r>
          </w:p>
        </w:tc>
        <w:tc>
          <w:tcPr>
            <w:tcW w:type="dxa" w:w="208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Notifications, export, subcontracting và rule tuning</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MVP stable</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Pilot data</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SUB/thresholds</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Extended UI</w:t>
            </w:r>
          </w:p>
        </w:tc>
        <w:tc>
          <w:tcPr>
            <w:tcW w:type="dxa" w:w="86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P1</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Pilot sign-off</w:t>
            </w:r>
          </w:p>
        </w:tc>
      </w:tr>
      <w:tr>
        <w:trPr>
          <w:cantSplit/>
        </w:trPr>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E6-F1</w:t>
            </w:r>
          </w:p>
        </w:tc>
        <w:tc>
          <w:tcPr>
            <w:tcW w:type="dxa" w:w="108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Feature</w:t>
            </w:r>
          </w:p>
        </w:tc>
        <w:tc>
          <w:tcPr>
            <w:tcW w:type="dxa" w:w="165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Subcontracting</w:t>
            </w:r>
          </w:p>
        </w:tc>
        <w:tc>
          <w:tcPr>
            <w:tcW w:type="dxa" w:w="208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Internal/external scenarios</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Golden #02/#03</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Supplier Invoice/CM</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SUB</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Workspace</w:t>
            </w:r>
          </w:p>
        </w:tc>
        <w:tc>
          <w:tcPr>
            <w:tcW w:type="dxa" w:w="86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P1</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Two golden cases pass</w:t>
            </w:r>
          </w:p>
        </w:tc>
      </w:tr>
      <w:tr>
        <w:trPr>
          <w:cantSplit/>
        </w:trPr>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E6-F2</w:t>
            </w:r>
          </w:p>
        </w:tc>
        <w:tc>
          <w:tcPr>
            <w:tcW w:type="dxa" w:w="10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Feature</w:t>
            </w:r>
          </w:p>
        </w:tc>
        <w:tc>
          <w:tcPr>
            <w:tcW w:type="dxa" w:w="165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Notification &amp; escalation</w:t>
            </w:r>
          </w:p>
        </w:tc>
        <w:tc>
          <w:tcPr>
            <w:tcW w:type="dxa" w:w="208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SLA/cadence/channel</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OI-14</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Workflow</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Severity/SLA</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SCR-07</w:t>
            </w:r>
          </w:p>
        </w:tc>
        <w:tc>
          <w:tcPr>
            <w:tcW w:type="dxa" w:w="86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P1</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Notification matrix approved</w:t>
            </w:r>
          </w:p>
        </w:tc>
      </w:tr>
      <w:tr>
        <w:trPr>
          <w:cantSplit/>
        </w:trPr>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E6-F3</w:t>
            </w:r>
          </w:p>
        </w:tc>
        <w:tc>
          <w:tcPr>
            <w:tcW w:type="dxa" w:w="108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Feature</w:t>
            </w:r>
          </w:p>
        </w:tc>
        <w:tc>
          <w:tcPr>
            <w:tcW w:type="dxa" w:w="165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Power BI/export</w:t>
            </w:r>
          </w:p>
        </w:tc>
        <w:tc>
          <w:tcPr>
            <w:tcW w:type="dxa" w:w="208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Publish controlled result</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OI-20</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Curated/app data</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N/A</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Dashboard</w:t>
            </w:r>
          </w:p>
        </w:tc>
        <w:tc>
          <w:tcPr>
            <w:tcW w:type="dxa" w:w="86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P1</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Data/permission reconciliation</w:t>
            </w:r>
          </w:p>
        </w:tc>
      </w:tr>
      <w:tr>
        <w:trPr>
          <w:cantSplit/>
        </w:trPr>
        <w:tc>
          <w:tcPr>
            <w:tcW w:type="dxa" w:w="93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E7</w:t>
            </w:r>
          </w:p>
        </w:tc>
        <w:tc>
          <w:tcPr>
            <w:tcW w:type="dxa" w:w="108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Epic</w:t>
            </w:r>
          </w:p>
        </w:tc>
        <w:tc>
          <w:tcPr>
            <w:tcW w:type="dxa" w:w="165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Workstream 3 Foundation</w:t>
            </w:r>
          </w:p>
        </w:tc>
        <w:tc>
          <w:tcPr>
            <w:tcW w:type="dxa" w:w="208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Factory/Process/Model dimensions và baseline-ready data</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WS2 stable</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Curated dimensions</w:t>
            </w:r>
          </w:p>
        </w:tc>
        <w:tc>
          <w:tcPr>
            <w:tcW w:type="dxa" w:w="1440"/>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Peer pending</w:t>
            </w:r>
          </w:p>
        </w:tc>
        <w:tc>
          <w:tcPr>
            <w:tcW w:type="dxa" w:w="1296"/>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Analytics</w:t>
            </w:r>
          </w:p>
        </w:tc>
        <w:tc>
          <w:tcPr>
            <w:tcW w:type="dxa" w:w="864"/>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P1 foundation/P2 analytics</w:t>
            </w:r>
          </w:p>
        </w:tc>
        <w:tc>
          <w:tcPr>
            <w:tcW w:type="dxa" w:w="1728"/>
            <w:tcMar>
              <w:top w:w="70" w:type="dxa"/>
              <w:start w:w="90" w:type="dxa"/>
              <w:bottom w:w="70" w:type="dxa"/>
              <w:end w:w="90" w:type="dxa"/>
            </w:tcMar>
            <w:vAlign w:val="center"/>
          </w:tcPr>
          <w:p>
            <w:pPr>
              <w:spacing w:before="0" w:after="0" w:line="240" w:lineRule="auto"/>
            </w:pPr>
            <w:r>
              <w:rPr>
                <w:rFonts w:ascii="Calibri" w:hAnsi="Calibri" w:eastAsia="Calibri"/>
                <w:b w:val="0"/>
                <w:color w:val="000000"/>
                <w:sz w:val="12"/>
              </w:rPr>
              <w:t>Grain/dimensions approved</w:t>
            </w:r>
          </w:p>
        </w:tc>
      </w:tr>
      <w:tr>
        <w:trPr>
          <w:cantSplit/>
        </w:trPr>
        <w:tc>
          <w:tcPr>
            <w:tcW w:type="dxa" w:w="93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E7-F1</w:t>
            </w:r>
          </w:p>
        </w:tc>
        <w:tc>
          <w:tcPr>
            <w:tcW w:type="dxa" w:w="108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Feature</w:t>
            </w:r>
          </w:p>
        </w:tc>
        <w:tc>
          <w:tcPr>
            <w:tcW w:type="dxa" w:w="165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Peer/historical analytics</w:t>
            </w:r>
          </w:p>
        </w:tc>
        <w:tc>
          <w:tcPr>
            <w:tcW w:type="dxa" w:w="208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Compare factory/process/model/material/cost structure</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OI-19</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Historical data</w:t>
            </w:r>
          </w:p>
        </w:tc>
        <w:tc>
          <w:tcPr>
            <w:tcW w:type="dxa" w:w="1440"/>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Peer rules</w:t>
            </w:r>
          </w:p>
        </w:tc>
        <w:tc>
          <w:tcPr>
            <w:tcW w:type="dxa" w:w="1296"/>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Future screens</w:t>
            </w:r>
          </w:p>
        </w:tc>
        <w:tc>
          <w:tcPr>
            <w:tcW w:type="dxa" w:w="864"/>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P2</w:t>
            </w:r>
          </w:p>
        </w:tc>
        <w:tc>
          <w:tcPr>
            <w:tcW w:type="dxa" w:w="1728"/>
            <w:tcMar>
              <w:top w:w="70" w:type="dxa"/>
              <w:start w:w="90" w:type="dxa"/>
              <w:bottom w:w="70" w:type="dxa"/>
              <w:end w:w="90" w:type="dxa"/>
            </w:tcMar>
            <w:vAlign w:val="center"/>
            <w:shd w:fill="EEF4FA"/>
          </w:tcPr>
          <w:p>
            <w:pPr>
              <w:spacing w:before="0" w:after="0" w:line="240" w:lineRule="auto"/>
            </w:pPr>
            <w:r>
              <w:rPr>
                <w:rFonts w:ascii="Calibri" w:hAnsi="Calibri" w:eastAsia="Calibri"/>
                <w:b w:val="0"/>
                <w:color w:val="000000"/>
                <w:sz w:val="12"/>
              </w:rPr>
              <w:t>Business baseline and tests approved</w:t>
            </w:r>
          </w:p>
        </w:tc>
      </w:tr>
    </w:tbl>
    <w:p>
      <w:pPr>
        <w:pStyle w:val="Heading2"/>
      </w:pPr>
      <w:r>
        <w:t>22.1 Đề xuất thứ tự triển khai</w:t>
      </w:r>
    </w:p>
    <w:p>
      <w:pPr>
        <w:pStyle w:val="ListNumber"/>
        <w:numPr>
          <w:ilvl w:val="0"/>
          <w:numId w:val="13"/>
        </w:numPr>
        <w:spacing w:after="80" w:line="264" w:lineRule="auto"/>
      </w:pPr>
      <w:r>
        <w:rPr>
          <w:rFonts w:ascii="Calibri" w:hAnsi="Calibri" w:eastAsia="Calibri"/>
          <w:color w:val="000000"/>
          <w:sz w:val="21"/>
        </w:rPr>
        <w:t>Sprint 0: khóa data mapping, accounting formulas, rule ownership, authorization và source access.</w:t>
      </w:r>
    </w:p>
    <w:p>
      <w:pPr>
        <w:pStyle w:val="ListNumber"/>
        <w:numPr>
          <w:ilvl w:val="0"/>
          <w:numId w:val="13"/>
        </w:numPr>
        <w:spacing w:after="80" w:line="264" w:lineRule="auto"/>
      </w:pPr>
      <w:r>
        <w:rPr>
          <w:rFonts w:ascii="Calibri" w:hAnsi="Calibri" w:eastAsia="Calibri"/>
          <w:color w:val="000000"/>
          <w:sz w:val="21"/>
        </w:rPr>
        <w:t>Data Foundation: OC Population, curated profitability, reconciliation datasets và lineage.</w:t>
      </w:r>
    </w:p>
    <w:p>
      <w:pPr>
        <w:pStyle w:val="ListNumber"/>
        <w:numPr>
          <w:ilvl w:val="0"/>
          <w:numId w:val="13"/>
        </w:numPr>
        <w:spacing w:after="80" w:line="264" w:lineRule="auto"/>
      </w:pPr>
      <w:r>
        <w:rPr>
          <w:rFonts w:ascii="Calibri" w:hAnsi="Calibri" w:eastAsia="Calibri"/>
          <w:color w:val="000000"/>
          <w:sz w:val="21"/>
        </w:rPr>
        <w:t>Rule Engine: DQ → Cost Completeness → Adjusted/Final, versioning và snapshot.</w:t>
      </w:r>
    </w:p>
    <w:p>
      <w:pPr>
        <w:pStyle w:val="ListNumber"/>
        <w:numPr>
          <w:ilvl w:val="0"/>
          <w:numId w:val="13"/>
        </w:numPr>
        <w:spacing w:after="80" w:line="264" w:lineRule="auto"/>
      </w:pPr>
      <w:r>
        <w:rPr>
          <w:rFonts w:ascii="Calibri" w:hAnsi="Calibri" w:eastAsia="Calibri"/>
          <w:color w:val="000000"/>
          <w:sz w:val="21"/>
        </w:rPr>
        <w:t>Control UI: Dashboard/List/Overview, sau đó Production/Material/Overhead.</w:t>
      </w:r>
    </w:p>
    <w:p>
      <w:pPr>
        <w:pStyle w:val="ListNumber"/>
        <w:numPr>
          <w:ilvl w:val="0"/>
          <w:numId w:val="13"/>
        </w:numPr>
        <w:spacing w:after="80" w:line="264" w:lineRule="auto"/>
      </w:pPr>
      <w:r>
        <w:rPr>
          <w:rFonts w:ascii="Calibri" w:hAnsi="Calibri" w:eastAsia="Calibri"/>
          <w:color w:val="000000"/>
          <w:sz w:val="21"/>
        </w:rPr>
        <w:t>Exception Workflow: action/evidence/revalidation/approval/audit.</w:t>
      </w:r>
    </w:p>
    <w:p>
      <w:pPr>
        <w:pStyle w:val="ListNumber"/>
        <w:numPr>
          <w:ilvl w:val="0"/>
          <w:numId w:val="13"/>
        </w:numPr>
        <w:spacing w:after="80" w:line="264" w:lineRule="auto"/>
      </w:pPr>
      <w:r>
        <w:rPr>
          <w:rFonts w:ascii="Calibri" w:hAnsi="Calibri" w:eastAsia="Calibri"/>
          <w:color w:val="000000"/>
          <w:sz w:val="21"/>
        </w:rPr>
        <w:t>Golden Case #01 end-to-end và negative tests.</w:t>
      </w:r>
    </w:p>
    <w:p>
      <w:pPr>
        <w:pStyle w:val="ListNumber"/>
        <w:numPr>
          <w:ilvl w:val="0"/>
          <w:numId w:val="13"/>
        </w:numPr>
        <w:spacing w:after="80" w:line="264" w:lineRule="auto"/>
      </w:pPr>
      <w:r>
        <w:rPr>
          <w:rFonts w:ascii="Calibri" w:hAnsi="Calibri" w:eastAsia="Calibri"/>
          <w:color w:val="000000"/>
          <w:sz w:val="21"/>
        </w:rPr>
        <w:t>Controlled pilot với Golden Case #02/#03, notification, export và Power BI.</w:t>
      </w:r>
    </w:p>
    <w:p>
      <w:pPr>
        <w:pStyle w:val="ListNumber"/>
        <w:numPr>
          <w:ilvl w:val="0"/>
          <w:numId w:val="13"/>
        </w:numPr>
        <w:spacing w:after="80" w:line="264" w:lineRule="auto"/>
      </w:pPr>
      <w:r>
        <w:rPr>
          <w:rFonts w:ascii="Calibri" w:hAnsi="Calibri" w:eastAsia="Calibri"/>
          <w:color w:val="000000"/>
          <w:sz w:val="21"/>
        </w:rPr>
        <w:t>WS3 analytics chỉ bắt đầu sau khi WS2 rules/data ổn định và được Finance sign-off.</w:t>
      </w:r>
    </w:p>
    <w:p>
      <w:pPr>
        <w:pStyle w:val="Heading1"/>
      </w:pPr>
      <w:r>
        <w:t>Kết luận bàn giao</w:t>
      </w:r>
    </w:p>
    <w:p>
      <w:r>
        <w:rPr>
          <w:rFonts w:ascii="Calibri" w:hAnsi="Calibri" w:eastAsia="Calibri"/>
          <w:i w:val="0"/>
          <w:color w:val="000000"/>
          <w:sz w:val="21"/>
        </w:rPr>
        <w:t>Tài liệu này đủ để Development Team phân rã solution và build skeleton/MVP foundation. Tuy nhiên, các mục được đánh dấu CHƯA XÁC NHẬN là input bắt buộc của Sprint 0, không phải giả định được phép triển khai ngầm.</w:t>
      </w:r>
    </w:p>
    <w:sectPr w:rsidR="00FC693F" w:rsidRPr="0006063C" w:rsidSect="00034616">
      <w:type w:val="continuous"/>
      <w:pgSz w:w="15840" w:h="12240" w:orient="landscape"/>
      <w:pgMar w:top="792" w:right="792" w:bottom="792" w:left="79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555555"/>
        <w:sz w:val="16"/>
      </w:rPr>
      <w:t xml:space="preserve">Nội bộ mật - PPJ Group | Trang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55555"/>
        <w:sz w:val="17"/>
      </w:rPr>
      <w:t>FIN.AI.FINANCE.MANAGEMENT.v1.2 | Development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ỨNG DỤNG KIỂM SOÁT CHI PHÍ VÀ HIỆU QUẢ OC</dc:title>
  <dc:subject>PPJ Finance Analysis Platform | Workstream 2 + 3 | Development Handoff</dc:subject>
  <dc:creator>PPJ Group - Ban AI và Tự động hóa</dc:creator>
  <cp:keywords>Finance, OC, COGS, Rule Engine, Exception, UML, Development Handoff</cp:keywords>
  <dc:description>generated by python-docx</dc:description>
  <cp:lastModifiedBy/>
  <cp:revision>1</cp:revision>
  <dcterms:created xsi:type="dcterms:W3CDTF">2013-12-23T23:15:00Z</dcterms:created>
  <dcterms:modified xsi:type="dcterms:W3CDTF">2013-12-23T23:15:00Z</dcterms:modified>
  <cp:category/>
</cp:coreProperties>
</file>