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10</w:t>
      </w:r>
    </w:p>
    <w:p>
      <w:pPr>
        <w:spacing w:before="0" w:after="80" w:line="276" w:lineRule="auto"/>
        <w:jc w:val="right"/>
        <w:bidi w:val="1"/>
      </w:pPr>
      <w:r>
        <w:rPr>
          <w:rFonts w:ascii="Vazirmatn" w:hAnsi="Vazirmatn" w:cs="Vazirmatn" w:eastAsia="Vazirmatn"/>
          <w:b/>
          <w:color w:val="162037"/>
          <w:sz w:val="50"/>
          <w:rtl w:val="1"/>
        </w:rPr>
        <w:t>انتخاب Feature Candidate</w:t>
      </w:r>
    </w:p>
    <w:p>
      <w:pPr>
        <w:spacing w:before="0" w:after="320" w:line="276" w:lineRule="auto"/>
        <w:jc w:val="right"/>
        <w:bidi w:val="1"/>
      </w:pPr>
      <w:r>
        <w:rPr>
          <w:rFonts w:ascii="Vazirmatn" w:hAnsi="Vazirmatn" w:cs="Vazirmatn" w:eastAsia="Vazirmatn"/>
          <w:b w:val="0"/>
          <w:color w:val="4B5563"/>
          <w:sz w:val="25"/>
          <w:rtl w:val="1"/>
        </w:rPr>
        <w:t>Feature Selection</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از Opportunity اصلی، چند Solution candidate ساخته و مقایسه شدند. خروجی این مرحله «Guided Beauty Decision Assistant» است؛ اما فقط به‌عنوان Selected for Validation. AI خودِ Feature نیست و implementation نهایی هنوز باز است. امتیاز بالای یک candidate در Decision Index، احتمال موفقیت یا اثبات Market Fit نیست.</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72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B — قابل استفاده با Caveat</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83.0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از Opportunity اصلی، چند Solution candidate ساخته و مقایسه شدند. خروجی این مرحله «Guided Beauty Decision Assistant» است؛ اما فقط به‌عنوان Selected for Validation. AI خودِ Feature نیست و implementation نهایی هنوز باز است. امتیاز بالای یک candidate در Decision Index، احتمال موفقیت یا اثبات Market Fit نیست.</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Guided Beauty Decision Assistant بهترین Candidate فعلی برای Validation است، با توجه به User Value، Business Value، Feasibility و Testability؟</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Guided Beauty Decision Assistant</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Selected for Validation</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Decision Index 96</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به Opportunity اصلی نزدیک، قابل Fake Door/Concierge و قابل اندازه‌گیری.</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Human Consultation</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Alternative</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77</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Evidence نیاز دارد ولی operationally سنگین‌تر.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Trust Layer</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Alternative / supporting</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74</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برای بخشی از users مهم؛ کمتر از Decision Support جامع.</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AI Advisor</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Implementation-heavy candidate</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67</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AI mechanism است؛ قبل از demand validation زود است.</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Loyalty</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Lower priority</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55</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Retention value دارد اما به root pre-purchase friction کمتر نزدیک است.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Opportunity Fit</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Value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Testability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Feasibility Knowledge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اما ناقص</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Alternative Comparison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Solution Validation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Critical Unknown / ضعیف</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Fake Door demand</w:t>
      </w:r>
    </w:p>
    <w:p>
      <w:pPr>
        <w:spacing w:after="60"/>
        <w:jc w:val="right"/>
        <w:bidi w:val="1"/>
      </w:pPr>
      <w:r>
        <w:rPr>
          <w:rFonts w:ascii="Vazirmatn" w:hAnsi="Vazirmatn" w:cs="Vazirmatn" w:eastAsia="Vazirmatn"/>
          <w:b w:val="0"/>
          <w:color w:val="1F2937"/>
          <w:sz w:val="20"/>
          <w:rtl w:val="1"/>
        </w:rPr>
        <w:t>• Completion و recommendation click رفتار واقعی</w:t>
      </w:r>
    </w:p>
    <w:p>
      <w:pPr>
        <w:spacing w:after="60"/>
        <w:jc w:val="right"/>
        <w:bidi w:val="1"/>
      </w:pPr>
      <w:r>
        <w:rPr>
          <w:rFonts w:ascii="Vazirmatn" w:hAnsi="Vazirmatn" w:cs="Vazirmatn" w:eastAsia="Vazirmatn"/>
          <w:b w:val="0"/>
          <w:color w:val="1F2937"/>
          <w:sz w:val="20"/>
          <w:rtl w:val="1"/>
        </w:rPr>
        <w:t>• Feasibility/data readiness دقیق</w:t>
      </w:r>
    </w:p>
    <w:p>
      <w:pPr>
        <w:spacing w:after="60"/>
        <w:jc w:val="right"/>
        <w:bidi w:val="1"/>
      </w:pPr>
      <w:r>
        <w:rPr>
          <w:rFonts w:ascii="Vazirmatn" w:hAnsi="Vazirmatn" w:cs="Vazirmatn" w:eastAsia="Vazirmatn"/>
          <w:b w:val="0"/>
          <w:color w:val="1F2937"/>
          <w:sz w:val="20"/>
          <w:rtl w:val="1"/>
        </w:rPr>
        <w:t>• uplift واقعی روی commerce</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Opportunity Fit</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19.0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Value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13.5</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Testability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Feasibility Knowledge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Alternative Comparison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6.8</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Solution Validation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83.0 از 100</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اعمال Cap / Penalty</w:t>
            </w:r>
          </w:p>
          <w:p>
            <w:pPr>
              <w:spacing w:after="0" w:line="276" w:lineRule="auto"/>
              <w:jc w:val="right"/>
              <w:bidi w:val="1"/>
            </w:pPr>
            <w:r>
              <w:rPr>
                <w:rFonts w:ascii="Vazirmatn" w:hAnsi="Vazirmatn" w:cs="Vazirmatn" w:eastAsia="Vazirmatn"/>
                <w:b w:val="0"/>
                <w:color w:val="1F2937"/>
                <w:sz w:val="20"/>
                <w:rtl w:val="1"/>
              </w:rPr>
              <w:t>Penalty / cap عملی به‌علت نبود Behavioral Solution Validation و Feasibility کامل؛ Selected for Validation، نه Validated.</w:t>
            </w:r>
          </w:p>
        </w:tc>
      </w:tr>
    </w:tbl>
    <w:p>
      <w:pPr>
        <w:spacing w:before="0" w:after="20" w:line="276" w:lineRule="auto"/>
        <w:jc w:val="right"/>
        <w:bidi w:val="1"/>
      </w:pPr>
      <w:r>
        <w:rPr>
          <w:rFonts w:ascii="Vazirmatn" w:hAnsi="Vazirmatn" w:cs="Vazirmatn" w:eastAsia="Vazirmatn"/>
          <w:b w:val="0"/>
          <w:color w:val="1F2937"/>
          <w:sz w:val="20"/>
          <w:rtl w:val="1"/>
        </w:rPr>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72/100 — B — قابل استفاده با Caveat</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بدون Opportunity معتبر، Feature Candidate نمی‌تواند Confidence بالا بگیرد.</w:t>
      </w:r>
    </w:p>
    <w:p>
      <w:pPr>
        <w:spacing w:after="60"/>
        <w:jc w:val="right"/>
        <w:bidi w:val="1"/>
      </w:pPr>
      <w:r>
        <w:rPr>
          <w:rFonts w:ascii="Vazirmatn" w:hAnsi="Vazirmatn" w:cs="Vazirmatn" w:eastAsia="Vazirmatn"/>
          <w:b w:val="0"/>
          <w:color w:val="1F2937"/>
          <w:sz w:val="20"/>
          <w:rtl w:val="1"/>
        </w:rPr>
        <w:t>• بدون Behavioral solution validation، نتیجه فقط Selected for Validation است.</w:t>
      </w:r>
    </w:p>
    <w:p>
      <w:pPr>
        <w:spacing w:after="60"/>
        <w:jc w:val="right"/>
        <w:bidi w:val="1"/>
      </w:pPr>
      <w:r>
        <w:rPr>
          <w:rFonts w:ascii="Vazirmatn" w:hAnsi="Vazirmatn" w:cs="Vazirmatn" w:eastAsia="Vazirmatn"/>
          <w:b w:val="0"/>
          <w:color w:val="1F2937"/>
          <w:sz w:val="20"/>
          <w:rtl w:val="1"/>
        </w:rPr>
        <w:t>• AI را Feature ننام؛ AI می‌تواند Mechanism پیاده‌سازی باشد.</w:t>
      </w:r>
    </w:p>
    <w:p>
      <w:pPr>
        <w:spacing w:after="60"/>
        <w:jc w:val="right"/>
        <w:bidi w:val="1"/>
      </w:pPr>
      <w:r>
        <w:rPr>
          <w:rFonts w:ascii="Vazirmatn" w:hAnsi="Vazirmatn" w:cs="Vazirmatn" w:eastAsia="Vazirmatn"/>
          <w:b w:val="0"/>
          <w:color w:val="1F2937"/>
          <w:sz w:val="20"/>
          <w:rtl w:val="1"/>
        </w:rPr>
        <w:t>• Decision Index ordinal است، نه probability.</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Fake Door با CTA «در ۲ دقیقه محصول مناسبم را پیدا کن» و سپس Concierge/Wizard-of-Oz برای سنجش Start، Completion، Recommendation Click و ATC.</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Selected for Validation به معنی Validated Solution نیست.</w:t>
      </w:r>
    </w:p>
    <w:p>
      <w:pPr>
        <w:spacing w:after="60"/>
        <w:jc w:val="right"/>
        <w:bidi w:val="1"/>
      </w:pPr>
      <w:r>
        <w:rPr>
          <w:rFonts w:ascii="Vazirmatn" w:hAnsi="Vazirmatn" w:cs="Vazirmatn" w:eastAsia="Vazirmatn"/>
          <w:b w:val="0"/>
          <w:color w:val="1F2937"/>
          <w:sz w:val="20"/>
          <w:rtl w:val="1"/>
        </w:rPr>
        <w:t>• بدون Experiment، causal uplift یا ROI قطعی ادعا نمی‌شود.</w:t>
      </w:r>
    </w:p>
    <w:p>
      <w:pPr>
        <w:spacing w:after="60"/>
        <w:jc w:val="right"/>
        <w:bidi w:val="1"/>
      </w:pPr>
      <w:r>
        <w:rPr>
          <w:rFonts w:ascii="Vazirmatn" w:hAnsi="Vazirmatn" w:cs="Vazirmatn" w:eastAsia="Vazirmatn"/>
          <w:b w:val="0"/>
          <w:color w:val="1F2937"/>
          <w:sz w:val="20"/>
          <w:rtl w:val="1"/>
        </w:rPr>
        <w:t>• Benchmark یا نظر مدیریت به‌تنهایی جای behavior واقعی کاربر را نمی‌گیرد.</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Q10: از Opportunity اصلی، چند Solution candidate ساخته و مقایسه شدند. خروجی این مرحله «Guided Beauty Decision Assistant» است؛ اما فقط به‌عنوان Selected for Validation. AI خودِ Feature نیست و implementation نهایی هنوز باز است. امتیاز بالای یک candidate در Decision Index، احتمال موفقیت یا اثبات Market Fit نیست.</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Fake Door با CTA «در ۲ دقیقه محصول مناسبم را پیدا کن» و سپس Concierge/Wizard-of-Oz برای سنجش Start، Completion، Recommendation Click و ATC.</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Q10</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Q10  •  Feature Selection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