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12</w:t>
      </w:r>
    </w:p>
    <w:p>
      <w:pPr>
        <w:spacing w:before="0" w:after="80" w:line="276" w:lineRule="auto"/>
        <w:jc w:val="right"/>
        <w:bidi w:val="1"/>
      </w:pPr>
      <w:r>
        <w:rPr>
          <w:rFonts w:ascii="Vazirmatn" w:hAnsi="Vazirmatn" w:cs="Vazirmatn" w:eastAsia="Vazirmatn"/>
          <w:b/>
          <w:color w:val="162037"/>
          <w:sz w:val="50"/>
          <w:rtl w:val="1"/>
        </w:rPr>
        <w:t>استدلال پژوهشی برای انتخاب Feature</w:t>
      </w:r>
    </w:p>
    <w:p>
      <w:pPr>
        <w:spacing w:before="0" w:after="320" w:line="276" w:lineRule="auto"/>
        <w:jc w:val="right"/>
        <w:bidi w:val="1"/>
      </w:pPr>
      <w:r>
        <w:rPr>
          <w:rFonts w:ascii="Vazirmatn" w:hAnsi="Vazirmatn" w:cs="Vazirmatn" w:eastAsia="Vazirmatn"/>
          <w:b w:val="0"/>
          <w:color w:val="4B5563"/>
          <w:sz w:val="25"/>
          <w:rtl w:val="1"/>
        </w:rPr>
        <w:t>Evidence-to-Decision Rationale</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این فصل زنجیره استدلال را Audit می‌کند: Evidence → Problem → Need → Opportunity → Feature Candidate. هدف تولید Evidence جدید نیست؛ هدف این است که هیچ پرش منطقی پنهانی وجود نداشته باشد. Guided Beauty Decision Assistant از Decision Confidence و Product Fit می‌آید و به دلیل Testability و نزدیکی به Purchase انتخاب شده، نه صرفاً چون Global Trend یا AI جذاب است.</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87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86.7</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این فصل زنجیره استدلال را Audit می‌کند: Evidence → Problem → Need → Opportunity → Feature Candidate. هدف تولید Evidence جدید نیست؛ هدف این است که هیچ پرش منطقی پنهانی وجود نداشته باشد. Guided Beauty Decision Assistant از Decision Confidence و Product Fit می‌آید و به دلیل Testability و نزدیکی به Purchase انتخاب شده، نه صرفاً چون Global Trend یا AI جذاب است.</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انتخاب Feature از یک زنجیره روشن و قابل ردیابی از شواهد و تصمیم‌ها آمده است؟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 Problem</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پیوسته</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Survey/VOC/Interview/UX</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Decision Confidence و Fit چندمنبعی‌اند.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Problem → Need</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پیوسته</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Coping behavior</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نیاز به تصمیم مطمئن‌تر و effort کمتر.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Need → Opportunity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پیوسته</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Solution-independent framing</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Reduce pre-purchase uncertainty.</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Opportunity → Feature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دفاع ولی نیازمند Validation</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Testability + commerce proximity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Guided flow candidate انتخاب شده.</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Counter-evidence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مدیریت‌شده</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Authenticity / delivery</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به‌جای حذف، Reframe شده‌اند.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Alternatives</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بررسی‌شده</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Consultation / Trust / Loyalty / AI</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Candidate برنده قطعی اعلام نشده.</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Evidence-to-Decision Traceability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Problem/Need Validity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Handling</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 Consideration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Assumption Transparency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Solution Validation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Critical Unknown / ضعیف</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40/100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Behavioral validation خود Solution</w:t>
      </w:r>
    </w:p>
    <w:p>
      <w:pPr>
        <w:spacing w:after="60"/>
        <w:jc w:val="right"/>
        <w:bidi w:val="1"/>
      </w:pPr>
      <w:r>
        <w:rPr>
          <w:rFonts w:ascii="Vazirmatn" w:hAnsi="Vazirmatn" w:cs="Vazirmatn" w:eastAsia="Vazirmatn"/>
          <w:b w:val="0"/>
          <w:color w:val="1F2937"/>
          <w:sz w:val="20"/>
          <w:rtl w:val="1"/>
        </w:rPr>
        <w:t>• Feasibility واقعی data/engineering</w:t>
      </w:r>
    </w:p>
    <w:p>
      <w:pPr>
        <w:spacing w:after="60"/>
        <w:jc w:val="right"/>
        <w:bidi w:val="1"/>
      </w:pPr>
      <w:r>
        <w:rPr>
          <w:rFonts w:ascii="Vazirmatn" w:hAnsi="Vazirmatn" w:cs="Vazirmatn" w:eastAsia="Vazirmatn"/>
          <w:b w:val="0"/>
          <w:color w:val="1F2937"/>
          <w:sz w:val="20"/>
          <w:rtl w:val="1"/>
        </w:rPr>
        <w:t>• causal business effect</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Evidence-to-Decision Traceability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19.0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Problem/Need Validity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18.4</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Contradiction Handling</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Alternative Consideration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Assumption Transparency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Evidence Triangulation</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Behavioral Solution Validation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86.7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87/100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اگر زنجیره Evidence→Decision شکسته باشد، Confidence از ضعیف‌ترین لینک بالاتر نمی‌رود.</w:t>
      </w:r>
    </w:p>
    <w:p>
      <w:pPr>
        <w:spacing w:after="60"/>
        <w:jc w:val="right"/>
        <w:bidi w:val="1"/>
      </w:pPr>
      <w:r>
        <w:rPr>
          <w:rFonts w:ascii="Vazirmatn" w:hAnsi="Vazirmatn" w:cs="Vazirmatn" w:eastAsia="Vazirmatn"/>
          <w:b w:val="0"/>
          <w:color w:val="1F2937"/>
          <w:sz w:val="20"/>
          <w:rtl w:val="1"/>
        </w:rPr>
        <w:t>• اسناد مشتق‌شده از یک Dataset منبع مستقل جدید نیستند.</w:t>
      </w:r>
    </w:p>
    <w:p>
      <w:pPr>
        <w:spacing w:after="60"/>
        <w:jc w:val="right"/>
        <w:bidi w:val="1"/>
      </w:pPr>
      <w:r>
        <w:rPr>
          <w:rFonts w:ascii="Vazirmatn" w:hAnsi="Vazirmatn" w:cs="Vazirmatn" w:eastAsia="Vazirmatn"/>
          <w:b w:val="0"/>
          <w:color w:val="1F2937"/>
          <w:sz w:val="20"/>
          <w:rtl w:val="1"/>
        </w:rPr>
        <w:t>• تا قبل از test، Feature فقط Candidate است.</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زنجیره تصمیم را با Fake Door کامل کنیم؛ نتیجه تست باید بتواند Feature Selection را تأیید، اصلاح یا رد کند.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Q12: این فصل زنجیره استدلال را Audit می‌کند: Evidence → Problem → Need → Opportunity → Feature Candidate. هدف تولید Evidence جدید نیست؛ هدف این است که هیچ پرش منطقی پنهانی وجود نداشته باشد. Guided Beauty Decision Assistant از Decision Confidence و Product Fit می‌آید و به دلیل Testability و نزدیکی به Purchase انتخاب شده، نه صرفاً چون Global Trend یا AI جذاب است.</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زنجیره تصمیم را با Fake Door کامل کنیم؛ نتیجه تست باید بتواند Feature Selection را تأیید، اصلاح یا رد کند.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Q12</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Q12  •  Evidence-to-Decision Rationale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