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15A31" w14:textId="77777777" w:rsidR="00FE451E" w:rsidRDefault="00FE451E" w:rsidP="00FE451E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5.17., 15:00h</w:t>
      </w:r>
    </w:p>
    <w:p w14:paraId="05B997E6" w14:textId="1841AFB2" w:rsidR="00F2355D" w:rsidRDefault="00FE451E" w:rsidP="0009005D">
      <w:pPr>
        <w:pStyle w:val="Listaszerbekezds"/>
        <w:numPr>
          <w:ilvl w:val="0"/>
          <w:numId w:val="6"/>
        </w:numPr>
        <w:spacing w:after="0" w:line="276" w:lineRule="auto"/>
        <w:ind w:left="284" w:hanging="284"/>
        <w:jc w:val="both"/>
      </w:pPr>
      <w:r>
        <w:t xml:space="preserve">Nekem szinte csak </w:t>
      </w:r>
      <w:r w:rsidRPr="00FE451E">
        <w:rPr>
          <w:i/>
          <w:iCs/>
        </w:rPr>
        <w:t xml:space="preserve">no </w:t>
      </w:r>
      <w:proofErr w:type="spellStart"/>
      <w:r w:rsidRPr="00FE451E">
        <w:rPr>
          <w:i/>
          <w:iCs/>
        </w:rPr>
        <w:t>usages</w:t>
      </w:r>
      <w:proofErr w:type="spellEnd"/>
      <w:r>
        <w:t xml:space="preserve"> van a két </w:t>
      </w:r>
      <w:proofErr w:type="spellStart"/>
      <w:r>
        <w:t>Factorymban</w:t>
      </w:r>
      <w:proofErr w:type="spellEnd"/>
      <w:r>
        <w:t>.</w:t>
      </w:r>
    </w:p>
    <w:p w14:paraId="6ACA44BB" w14:textId="06D4E5FD" w:rsidR="00FE451E" w:rsidRDefault="00FE451E" w:rsidP="0009005D">
      <w:pPr>
        <w:pStyle w:val="Listaszerbekezds"/>
        <w:numPr>
          <w:ilvl w:val="0"/>
          <w:numId w:val="6"/>
        </w:numPr>
        <w:spacing w:after="0" w:line="276" w:lineRule="auto"/>
        <w:ind w:left="284" w:hanging="284"/>
        <w:jc w:val="both"/>
      </w:pPr>
      <w:r>
        <w:t>A</w:t>
      </w:r>
      <w:r w:rsidRPr="00FE451E">
        <w:t xml:space="preserve"> mushroombody a saját </w:t>
      </w:r>
      <w:proofErr w:type="spellStart"/>
      <w:r w:rsidRPr="00FE451E">
        <w:t>tektonjára</w:t>
      </w:r>
      <w:proofErr w:type="spellEnd"/>
      <w:r w:rsidRPr="00FE451E">
        <w:t xml:space="preserve"> lőhet</w:t>
      </w:r>
      <w:r>
        <w:t>?</w:t>
      </w:r>
    </w:p>
    <w:p w14:paraId="12F9CF24" w14:textId="77777777" w:rsidR="00CF3B87" w:rsidRPr="00CF3B87" w:rsidRDefault="00CF3B87" w:rsidP="00CF3B87">
      <w:pPr>
        <w:pStyle w:val="Listaszerbekezds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proofErr w:type="spellStart"/>
      <w:r w:rsidRPr="00CF3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>public</w:t>
      </w:r>
      <w:proofErr w:type="spellEnd"/>
      <w:r w:rsidRPr="00CF3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CF3B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EjectSporesButtonListener</w:t>
      </w:r>
      <w:proofErr w:type="spellEnd"/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(MushroomBody mb) {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br/>
        <w:t xml:space="preserve">    </w:t>
      </w:r>
      <w:proofErr w:type="spellStart"/>
      <w:r w:rsidRPr="00CF3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>this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.</w:t>
      </w:r>
      <w:r w:rsidRPr="00CF3B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hu-HU"/>
          <w14:ligatures w14:val="none"/>
        </w:rPr>
        <w:t>mushroomBody</w:t>
      </w:r>
      <w:proofErr w:type="spellEnd"/>
      <w:r w:rsidRPr="00CF3B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hu-HU"/>
          <w14:ligatures w14:val="none"/>
        </w:rPr>
        <w:t xml:space="preserve"> 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= mb;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br/>
        <w:t xml:space="preserve">    </w:t>
      </w:r>
      <w:proofErr w:type="spellStart"/>
      <w:r w:rsidRPr="00CF3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>this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.</w:t>
      </w:r>
      <w:r w:rsidRPr="00CF3B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hu-HU"/>
          <w14:ligatures w14:val="none"/>
        </w:rPr>
        <w:t>mushroomBodyController</w:t>
      </w:r>
      <w:proofErr w:type="spellEnd"/>
      <w:r w:rsidRPr="00CF3B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hu-HU"/>
          <w14:ligatures w14:val="none"/>
        </w:rPr>
        <w:t xml:space="preserve"> 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= (</w:t>
      </w:r>
      <w:proofErr w:type="spellStart"/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MushroomBodyController</w:t>
      </w:r>
      <w:proofErr w:type="spellEnd"/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) </w:t>
      </w:r>
      <w:proofErr w:type="spellStart"/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ObjectRegistry.</w:t>
      </w:r>
      <w:r w:rsidRPr="00CF3B8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hu-HU"/>
          <w14:ligatures w14:val="none"/>
        </w:rPr>
        <w:t>getObject</w:t>
      </w:r>
      <w:proofErr w:type="spellEnd"/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CF3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hu-HU"/>
          <w14:ligatures w14:val="none"/>
        </w:rPr>
        <w:t>"</w:t>
      </w:r>
      <w:proofErr w:type="spellStart"/>
      <w:r w:rsidRPr="00CF3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hu-HU"/>
          <w14:ligatures w14:val="none"/>
        </w:rPr>
        <w:t>MushroomBodyController</w:t>
      </w:r>
      <w:proofErr w:type="spellEnd"/>
      <w:r w:rsidRPr="00CF3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hu-HU"/>
          <w14:ligatures w14:val="none"/>
        </w:rPr>
        <w:t>"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);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br/>
        <w:t>}</w:t>
      </w:r>
    </w:p>
    <w:p w14:paraId="343145C5" w14:textId="70056B3A" w:rsidR="00CF3B87" w:rsidRDefault="00CF3B87" w:rsidP="0009005D">
      <w:pPr>
        <w:pStyle w:val="Listaszerbekezds"/>
        <w:spacing w:after="0" w:line="276" w:lineRule="auto"/>
        <w:ind w:left="284"/>
        <w:jc w:val="both"/>
      </w:pPr>
      <w:r>
        <w:t xml:space="preserve">Ezt nem kéne </w:t>
      </w:r>
      <w:proofErr w:type="spellStart"/>
      <w:r>
        <w:t>felveni</w:t>
      </w:r>
      <w:proofErr w:type="spellEnd"/>
      <w:r>
        <w:t xml:space="preserve"> a </w:t>
      </w:r>
      <w:proofErr w:type="spellStart"/>
      <w:r>
        <w:t>registrybe</w:t>
      </w:r>
      <w:proofErr w:type="spellEnd"/>
      <w:r>
        <w:t>, ahogy Jani a rovarnál tette?</w:t>
      </w:r>
    </w:p>
    <w:p w14:paraId="2C055A0B" w14:textId="77777777" w:rsidR="0009005D" w:rsidRDefault="0009005D" w:rsidP="00CF3B87">
      <w:pPr>
        <w:pStyle w:val="Listaszerbekezds"/>
        <w:spacing w:after="0" w:line="276" w:lineRule="auto"/>
        <w:ind w:left="426"/>
        <w:jc w:val="both"/>
      </w:pPr>
    </w:p>
    <w:p w14:paraId="3B984277" w14:textId="71EE264E" w:rsidR="0009005D" w:rsidRDefault="0009005D" w:rsidP="00CF3B87">
      <w:pPr>
        <w:pStyle w:val="Listaszerbekezds"/>
        <w:spacing w:after="0" w:line="276" w:lineRule="auto"/>
        <w:ind w:left="426"/>
        <w:jc w:val="both"/>
      </w:pPr>
      <w:r>
        <w:br w:type="page"/>
      </w:r>
    </w:p>
    <w:p w14:paraId="3F094840" w14:textId="56058DBD" w:rsidR="0009005D" w:rsidRDefault="0009005D" w:rsidP="0009005D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x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Tesztelés</w:t>
      </w:r>
    </w:p>
    <w:p w14:paraId="44A926F4" w14:textId="502821B1" w:rsidR="0009005D" w:rsidRDefault="0009005D" w:rsidP="0009005D">
      <w:pPr>
        <w:pStyle w:val="Listaszerbekezds"/>
        <w:numPr>
          <w:ilvl w:val="0"/>
          <w:numId w:val="17"/>
        </w:numPr>
        <w:spacing w:after="0" w:line="276" w:lineRule="auto"/>
        <w:ind w:left="284" w:hanging="284"/>
        <w:jc w:val="both"/>
      </w:pPr>
      <w:r>
        <w:t xml:space="preserve">Ki kéne írni a MB-nál, hogy hány spórája van, és </w:t>
      </w:r>
      <w:proofErr w:type="spellStart"/>
      <w:r>
        <w:t>sztem</w:t>
      </w:r>
      <w:proofErr w:type="spellEnd"/>
      <w:r>
        <w:t xml:space="preserve"> mindenhol h milyen típusúak vannak rajta, benne (MB, T).</w:t>
      </w:r>
    </w:p>
    <w:p w14:paraId="01D4E4DB" w14:textId="3FB16107" w:rsidR="0009005D" w:rsidRDefault="0009005D" w:rsidP="0009005D">
      <w:pPr>
        <w:pStyle w:val="Listaszerbekezds"/>
        <w:numPr>
          <w:ilvl w:val="0"/>
          <w:numId w:val="17"/>
        </w:numPr>
        <w:spacing w:after="0" w:line="276" w:lineRule="auto"/>
        <w:ind w:left="284" w:hanging="284"/>
        <w:jc w:val="both"/>
      </w:pPr>
      <w:r>
        <w:t xml:space="preserve">Jobban szét kéne húzni a </w:t>
      </w:r>
      <w:proofErr w:type="spellStart"/>
      <w:r>
        <w:t>tektonokat</w:t>
      </w:r>
      <w:proofErr w:type="spellEnd"/>
      <w:r>
        <w:t>.</w:t>
      </w:r>
    </w:p>
    <w:p w14:paraId="570F69FE" w14:textId="65855187" w:rsidR="005E2EF9" w:rsidRDefault="005E2EF9" w:rsidP="005E2EF9">
      <w:pPr>
        <w:pStyle w:val="Listaszerbekezds"/>
        <w:numPr>
          <w:ilvl w:val="0"/>
          <w:numId w:val="17"/>
        </w:numPr>
        <w:spacing w:after="0" w:line="276" w:lineRule="auto"/>
        <w:ind w:left="284" w:hanging="284"/>
        <w:jc w:val="both"/>
      </w:pPr>
      <w:r>
        <w:t>Nincs használva ez a változó – ezt csak láttam, megjegyzem.</w:t>
      </w:r>
    </w:p>
    <w:p w14:paraId="0CD5BC46" w14:textId="592A52C7" w:rsidR="005E2EF9" w:rsidRPr="0009005D" w:rsidRDefault="005E2EF9" w:rsidP="0009005D">
      <w:pPr>
        <w:pStyle w:val="Listaszerbekezds"/>
        <w:spacing w:after="0" w:line="276" w:lineRule="auto"/>
        <w:ind w:left="284"/>
        <w:jc w:val="both"/>
      </w:pPr>
      <w:r w:rsidRPr="005E2EF9">
        <w:rPr>
          <w:noProof/>
        </w:rPr>
        <w:drawing>
          <wp:inline distT="0" distB="0" distL="0" distR="0" wp14:anchorId="47B691A1" wp14:editId="41FDB890">
            <wp:extent cx="1924319" cy="362001"/>
            <wp:effectExtent l="0" t="0" r="0" b="0"/>
            <wp:docPr id="7973214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21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A34B" w14:textId="553966A7" w:rsidR="00964321" w:rsidRDefault="005E2EF9" w:rsidP="00873B3B">
      <w:pPr>
        <w:spacing w:after="0" w:line="276" w:lineRule="auto"/>
        <w:ind w:left="426" w:hanging="142"/>
        <w:jc w:val="both"/>
      </w:pPr>
      <w:r w:rsidRPr="005E2EF9">
        <w:rPr>
          <w:noProof/>
        </w:rPr>
        <w:drawing>
          <wp:inline distT="0" distB="0" distL="0" distR="0" wp14:anchorId="1623F76D" wp14:editId="7CD7D381">
            <wp:extent cx="5172797" cy="238158"/>
            <wp:effectExtent l="0" t="0" r="8890" b="9525"/>
            <wp:docPr id="194581670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16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0AFF" w14:textId="6C89518E" w:rsidR="005E2EF9" w:rsidRDefault="005E2EF9" w:rsidP="005E2EF9">
      <w:pPr>
        <w:pStyle w:val="Listaszerbekezds"/>
        <w:numPr>
          <w:ilvl w:val="0"/>
          <w:numId w:val="17"/>
        </w:numPr>
        <w:spacing w:after="0" w:line="276" w:lineRule="auto"/>
        <w:ind w:left="284" w:hanging="284"/>
        <w:jc w:val="both"/>
      </w:pPr>
      <w:r w:rsidRPr="005E2EF9">
        <w:t xml:space="preserve">Amikor rákattintok egy tektonra, a tekton neve íródik ki, majd megint van lehetőség kiválasztani tektont, meg ami még rajta van. </w:t>
      </w:r>
      <w:proofErr w:type="spellStart"/>
      <w:r w:rsidRPr="005E2EF9">
        <w:t>Sztem</w:t>
      </w:r>
      <w:proofErr w:type="spellEnd"/>
      <w:r w:rsidRPr="005E2EF9">
        <w:t xml:space="preserve"> ne legyen ott semmilyen infó, csak a gombok, amelyek elnavigálnak az érintett objektumokra. Elsőre nehezen érthető a tektonra vonatkozó infó </w:t>
      </w:r>
      <w:proofErr w:type="spellStart"/>
      <w:r w:rsidRPr="005E2EF9">
        <w:t>duplikációja</w:t>
      </w:r>
      <w:proofErr w:type="spellEnd"/>
      <w:r>
        <w:t>. Lemaradt a „MushroomBody:” az elején.</w:t>
      </w:r>
    </w:p>
    <w:p w14:paraId="5A416DEF" w14:textId="729C7949" w:rsidR="005E2EF9" w:rsidRDefault="005E2EF9" w:rsidP="00873B3B">
      <w:pPr>
        <w:spacing w:after="0" w:line="276" w:lineRule="auto"/>
        <w:ind w:left="426"/>
        <w:jc w:val="both"/>
      </w:pPr>
      <w:r w:rsidRPr="005E2EF9">
        <w:rPr>
          <w:noProof/>
        </w:rPr>
        <w:drawing>
          <wp:inline distT="0" distB="0" distL="0" distR="0" wp14:anchorId="77E5E7BE" wp14:editId="57696AFE">
            <wp:extent cx="3972479" cy="1419423"/>
            <wp:effectExtent l="0" t="0" r="9525" b="9525"/>
            <wp:docPr id="838538483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38483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1ACC" w14:textId="6BB8264F" w:rsidR="005E2EF9" w:rsidRDefault="005E2EF9" w:rsidP="00873B3B">
      <w:pPr>
        <w:pStyle w:val="Listaszerbekezds"/>
        <w:numPr>
          <w:ilvl w:val="0"/>
          <w:numId w:val="17"/>
        </w:numPr>
        <w:spacing w:after="0" w:line="276" w:lineRule="auto"/>
        <w:ind w:left="284" w:hanging="284"/>
        <w:jc w:val="both"/>
      </w:pPr>
      <w:r>
        <w:t>Játékosként a szemem keresi a barna kör jelentését.</w:t>
      </w:r>
      <w:r w:rsidR="002E1802">
        <w:t xml:space="preserve"> Nincs elmagyarázva h mit jelent, a dokumentációt meg nem látja.</w:t>
      </w:r>
    </w:p>
    <w:p w14:paraId="3C2F973A" w14:textId="08C95847" w:rsidR="00873B3B" w:rsidRDefault="00873B3B" w:rsidP="00873B3B">
      <w:pPr>
        <w:spacing w:after="0" w:line="276" w:lineRule="auto"/>
        <w:ind w:left="360"/>
        <w:jc w:val="both"/>
      </w:pPr>
      <w:r w:rsidRPr="005E2EF9">
        <w:rPr>
          <w:noProof/>
        </w:rPr>
        <w:drawing>
          <wp:inline distT="0" distB="0" distL="0" distR="0" wp14:anchorId="2F4C44DB" wp14:editId="70CC13B7">
            <wp:extent cx="2918460" cy="1042807"/>
            <wp:effectExtent l="0" t="0" r="0" b="5080"/>
            <wp:docPr id="635182918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38483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0710" cy="104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EE49" w14:textId="2179533E" w:rsidR="00873B3B" w:rsidRDefault="00873B3B" w:rsidP="00873B3B">
      <w:pPr>
        <w:pStyle w:val="Listaszerbekezds"/>
        <w:numPr>
          <w:ilvl w:val="0"/>
          <w:numId w:val="17"/>
        </w:numPr>
        <w:spacing w:after="0" w:line="276" w:lineRule="auto"/>
        <w:ind w:left="284" w:hanging="284"/>
        <w:jc w:val="both"/>
      </w:pPr>
      <w:r>
        <w:t>Lemaradt a „MushroomBody:” az elején.</w:t>
      </w:r>
    </w:p>
    <w:p w14:paraId="7ACF20C4" w14:textId="772906BF" w:rsidR="00873B3B" w:rsidRDefault="00873B3B" w:rsidP="00873B3B">
      <w:pPr>
        <w:spacing w:after="0" w:line="276" w:lineRule="auto"/>
        <w:ind w:left="360"/>
        <w:jc w:val="both"/>
      </w:pPr>
      <w:r w:rsidRPr="005E2EF9">
        <w:rPr>
          <w:noProof/>
        </w:rPr>
        <w:drawing>
          <wp:inline distT="0" distB="0" distL="0" distR="0" wp14:anchorId="7BF4BDDA" wp14:editId="4929B71C">
            <wp:extent cx="2926080" cy="1045530"/>
            <wp:effectExtent l="0" t="0" r="7620" b="2540"/>
            <wp:docPr id="1167738524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38483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9750" cy="105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5346" w14:textId="7BCFED12" w:rsidR="00873B3B" w:rsidRDefault="00873B3B" w:rsidP="00873B3B">
      <w:pPr>
        <w:pStyle w:val="Listaszerbekezds"/>
        <w:numPr>
          <w:ilvl w:val="0"/>
          <w:numId w:val="17"/>
        </w:numPr>
        <w:spacing w:after="0" w:line="276" w:lineRule="auto"/>
        <w:ind w:left="284" w:hanging="284"/>
        <w:jc w:val="both"/>
      </w:pPr>
      <w:r>
        <w:t>Az egyes gombokra kattintva már nincsen infó se a tekton, se a MB részleteiről. Korábban volt. A MB esetében jó, ha ott van az is, hány spórája van.</w:t>
      </w:r>
    </w:p>
    <w:p w14:paraId="4DA5DF3D" w14:textId="29F1816D" w:rsidR="00873B3B" w:rsidRDefault="00873B3B" w:rsidP="00873B3B">
      <w:pPr>
        <w:spacing w:after="0" w:line="276" w:lineRule="auto"/>
        <w:ind w:left="360"/>
        <w:jc w:val="both"/>
      </w:pPr>
      <w:r w:rsidRPr="00873B3B">
        <w:rPr>
          <w:noProof/>
        </w:rPr>
        <w:drawing>
          <wp:inline distT="0" distB="0" distL="0" distR="0" wp14:anchorId="30FF0625" wp14:editId="7391537F">
            <wp:extent cx="3332706" cy="1059180"/>
            <wp:effectExtent l="0" t="0" r="1270" b="7620"/>
            <wp:docPr id="1817871728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71728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6306" cy="106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23AC" w14:textId="40184C9D" w:rsidR="00873B3B" w:rsidRDefault="00873B3B" w:rsidP="00873B3B">
      <w:pPr>
        <w:spacing w:after="0" w:line="276" w:lineRule="auto"/>
        <w:ind w:left="360"/>
        <w:jc w:val="both"/>
      </w:pPr>
      <w:r w:rsidRPr="00873B3B">
        <w:rPr>
          <w:noProof/>
        </w:rPr>
        <w:lastRenderedPageBreak/>
        <w:drawing>
          <wp:inline distT="0" distB="0" distL="0" distR="0" wp14:anchorId="7F3FF3CE" wp14:editId="754CEDA2">
            <wp:extent cx="2225040" cy="1382012"/>
            <wp:effectExtent l="0" t="0" r="3810" b="8890"/>
            <wp:docPr id="469219245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19245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2035" cy="138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1B1E" w14:textId="0C6BF9FC" w:rsidR="00873B3B" w:rsidRDefault="00873B3B" w:rsidP="00873B3B">
      <w:pPr>
        <w:pStyle w:val="Listaszerbekezds"/>
        <w:numPr>
          <w:ilvl w:val="0"/>
          <w:numId w:val="17"/>
        </w:numPr>
        <w:spacing w:after="0" w:line="276" w:lineRule="auto"/>
        <w:ind w:left="284" w:hanging="284"/>
        <w:jc w:val="both"/>
      </w:pPr>
      <w:r>
        <w:t xml:space="preserve">Amikor rákattintok az egyes opciókra, pl. a MB lőjön ki spórát T10-re, csak eltűnik az ablak. Értem h azért, mert nem tud oda lőni, nincs spórája, de mondjuk jó lenne </w:t>
      </w:r>
      <w:proofErr w:type="spellStart"/>
      <w:r>
        <w:t>vmi</w:t>
      </w:r>
      <w:proofErr w:type="spellEnd"/>
      <w:r>
        <w:t xml:space="preserve"> infó erről. Ugyan ez igaz a tektonra is. (Ez mondjuk egy fentebb stíl, szóval, ha van idő. A tesztelésnél ezt szóban el tudjuk mondani.)</w:t>
      </w:r>
    </w:p>
    <w:p w14:paraId="33AC83C6" w14:textId="7C480949" w:rsidR="00873B3B" w:rsidRDefault="00873B3B" w:rsidP="00873B3B">
      <w:pPr>
        <w:pStyle w:val="Listaszerbekezds"/>
        <w:spacing w:after="0" w:line="276" w:lineRule="auto"/>
        <w:ind w:left="284"/>
        <w:jc w:val="both"/>
      </w:pPr>
      <w:r w:rsidRPr="00873B3B">
        <w:rPr>
          <w:noProof/>
        </w:rPr>
        <w:drawing>
          <wp:inline distT="0" distB="0" distL="0" distR="0" wp14:anchorId="7299305D" wp14:editId="79E14529">
            <wp:extent cx="3332706" cy="1059180"/>
            <wp:effectExtent l="0" t="0" r="1270" b="7620"/>
            <wp:docPr id="883374590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71728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6306" cy="106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D239" w14:textId="5B199418" w:rsidR="00873B3B" w:rsidRDefault="00873B3B" w:rsidP="00873B3B">
      <w:pPr>
        <w:pStyle w:val="Listaszerbekezds"/>
        <w:spacing w:after="0" w:line="276" w:lineRule="auto"/>
        <w:ind w:left="284"/>
        <w:jc w:val="both"/>
      </w:pPr>
      <w:r w:rsidRPr="00873B3B">
        <w:rPr>
          <w:noProof/>
        </w:rPr>
        <w:drawing>
          <wp:inline distT="0" distB="0" distL="0" distR="0" wp14:anchorId="7F53502F" wp14:editId="3A380865">
            <wp:extent cx="2225040" cy="1382012"/>
            <wp:effectExtent l="0" t="0" r="3810" b="8890"/>
            <wp:docPr id="1399125878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19245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2035" cy="138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081E" w14:textId="4ECC258B" w:rsidR="00873B3B" w:rsidRDefault="002E1802" w:rsidP="002E1802">
      <w:pPr>
        <w:pStyle w:val="Listaszerbekezds"/>
        <w:numPr>
          <w:ilvl w:val="0"/>
          <w:numId w:val="17"/>
        </w:numPr>
        <w:spacing w:after="0" w:line="276" w:lineRule="auto"/>
        <w:ind w:left="284" w:hanging="284"/>
        <w:jc w:val="both"/>
      </w:pPr>
      <w:r>
        <w:t xml:space="preserve">A tekton </w:t>
      </w:r>
      <w:proofErr w:type="spellStart"/>
      <w:r>
        <w:t>tooltipjében</w:t>
      </w:r>
      <w:proofErr w:type="spellEnd"/>
      <w:r>
        <w:t xml:space="preserve"> nincs ott az MB.</w:t>
      </w:r>
    </w:p>
    <w:p w14:paraId="4E0F948F" w14:textId="66578CF6" w:rsidR="002E1802" w:rsidRDefault="002E1802" w:rsidP="002E1802">
      <w:pPr>
        <w:pStyle w:val="Listaszerbekezds"/>
        <w:spacing w:after="0" w:line="276" w:lineRule="auto"/>
        <w:ind w:left="284"/>
        <w:jc w:val="both"/>
      </w:pPr>
      <w:r w:rsidRPr="002E1802">
        <w:rPr>
          <w:noProof/>
        </w:rPr>
        <w:drawing>
          <wp:inline distT="0" distB="0" distL="0" distR="0" wp14:anchorId="47C7B2FA" wp14:editId="484F3D97">
            <wp:extent cx="3223260" cy="791678"/>
            <wp:effectExtent l="0" t="0" r="0" b="8890"/>
            <wp:docPr id="1344153501" name="Kép 1" descr="A képen szöveg, képernyőkép, tervezés, clipart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53501" name="Kép 1" descr="A képen szöveg, képernyőkép, tervezés, clipart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7982" cy="79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DCE8" w14:textId="1A691228" w:rsidR="0061552C" w:rsidRDefault="0061552C" w:rsidP="0061552C">
      <w:pPr>
        <w:pStyle w:val="Listaszerbekezds"/>
        <w:numPr>
          <w:ilvl w:val="0"/>
          <w:numId w:val="17"/>
        </w:numPr>
        <w:spacing w:after="0" w:line="276" w:lineRule="auto"/>
        <w:ind w:left="284" w:hanging="284"/>
        <w:jc w:val="both"/>
      </w:pPr>
      <w:r>
        <w:t xml:space="preserve">Nem </w:t>
      </w:r>
      <w:proofErr w:type="spellStart"/>
      <w:r>
        <w:t>lövi</w:t>
      </w:r>
      <w:proofErr w:type="spellEnd"/>
      <w:r>
        <w:t xml:space="preserve"> ki a MB a spóráit.</w:t>
      </w:r>
    </w:p>
    <w:p w14:paraId="758E1911" w14:textId="39B91F99" w:rsidR="0061552C" w:rsidRDefault="0061552C" w:rsidP="0061552C">
      <w:pPr>
        <w:pStyle w:val="Listaszerbekezds"/>
        <w:numPr>
          <w:ilvl w:val="0"/>
          <w:numId w:val="17"/>
        </w:numPr>
        <w:spacing w:after="0" w:line="276" w:lineRule="auto"/>
        <w:ind w:left="284" w:hanging="284"/>
        <w:jc w:val="both"/>
      </w:pPr>
      <w:r>
        <w:t>Nem jelenik meg a rovar mozgásánál h hova mozogjon.</w:t>
      </w:r>
    </w:p>
    <w:p w14:paraId="12225B78" w14:textId="168AB760" w:rsidR="0061552C" w:rsidRDefault="0061552C" w:rsidP="00EA131E">
      <w:pPr>
        <w:pStyle w:val="Listaszerbekezds"/>
        <w:numPr>
          <w:ilvl w:val="0"/>
          <w:numId w:val="17"/>
        </w:numPr>
        <w:spacing w:after="0" w:line="276" w:lineRule="auto"/>
        <w:ind w:left="284" w:hanging="284"/>
        <w:jc w:val="both"/>
      </w:pPr>
      <w:r>
        <w:t xml:space="preserve">Helyesírás: No MushroomBody </w:t>
      </w:r>
      <w:r w:rsidR="00DB0524">
        <w:t xml:space="preserve">(vagy mushroombody) </w:t>
      </w:r>
      <w:proofErr w:type="spellStart"/>
      <w:r>
        <w:t>can</w:t>
      </w:r>
      <w:proofErr w:type="spellEnd"/>
      <w:r>
        <w:t xml:space="preserve"> grow </w:t>
      </w:r>
      <w:proofErr w:type="spellStart"/>
      <w:r>
        <w:t>on</w:t>
      </w:r>
      <w:proofErr w:type="spellEnd"/>
      <w:r>
        <w:t xml:space="preserve"> this tecton.</w:t>
      </w:r>
    </w:p>
    <w:p w14:paraId="50C755D5" w14:textId="53AA6298" w:rsidR="0061552C" w:rsidRPr="00FC50E3" w:rsidRDefault="0061552C" w:rsidP="0061552C">
      <w:pPr>
        <w:spacing w:after="0" w:line="276" w:lineRule="auto"/>
        <w:ind w:left="426"/>
        <w:jc w:val="both"/>
      </w:pPr>
      <w:r w:rsidRPr="0061552C">
        <w:rPr>
          <w:noProof/>
        </w:rPr>
        <w:drawing>
          <wp:inline distT="0" distB="0" distL="0" distR="0" wp14:anchorId="4A9537D6" wp14:editId="6A69ADA6">
            <wp:extent cx="3048425" cy="771633"/>
            <wp:effectExtent l="0" t="0" r="0" b="9525"/>
            <wp:docPr id="800927650" name="Kép 1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27650" name="Kép 1" descr="A képen szöveg, Betűtípus, képernyőkép, sor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52C" w:rsidRPr="00FC50E3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CBAAD" w14:textId="77777777" w:rsidR="00460342" w:rsidRDefault="00460342" w:rsidP="00A95A46">
      <w:pPr>
        <w:spacing w:after="0" w:line="240" w:lineRule="auto"/>
      </w:pPr>
      <w:r>
        <w:separator/>
      </w:r>
    </w:p>
  </w:endnote>
  <w:endnote w:type="continuationSeparator" w:id="0">
    <w:p w14:paraId="253A7B84" w14:textId="77777777" w:rsidR="00460342" w:rsidRDefault="00460342" w:rsidP="00A95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95812961"/>
      <w:docPartObj>
        <w:docPartGallery w:val="Page Numbers (Bottom of Page)"/>
        <w:docPartUnique/>
      </w:docPartObj>
    </w:sdtPr>
    <w:sdtContent>
      <w:p w14:paraId="7B91DFAD" w14:textId="4DAC349C" w:rsidR="00A95A46" w:rsidRDefault="00A95A4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077CE0" w14:textId="77777777" w:rsidR="00A95A46" w:rsidRDefault="00A95A4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F9D01" w14:textId="77777777" w:rsidR="00460342" w:rsidRDefault="00460342" w:rsidP="00A95A46">
      <w:pPr>
        <w:spacing w:after="0" w:line="240" w:lineRule="auto"/>
      </w:pPr>
      <w:r>
        <w:separator/>
      </w:r>
    </w:p>
  </w:footnote>
  <w:footnote w:type="continuationSeparator" w:id="0">
    <w:p w14:paraId="7C2892E3" w14:textId="77777777" w:rsidR="00460342" w:rsidRDefault="00460342" w:rsidP="00A95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4232CA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50E132F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5468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C6DE8"/>
    <w:multiLevelType w:val="hybridMultilevel"/>
    <w:tmpl w:val="2D940F82"/>
    <w:lvl w:ilvl="0" w:tplc="5E2676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D10DC"/>
    <w:multiLevelType w:val="hybridMultilevel"/>
    <w:tmpl w:val="747883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301C1"/>
    <w:multiLevelType w:val="hybridMultilevel"/>
    <w:tmpl w:val="168C572A"/>
    <w:lvl w:ilvl="0" w:tplc="51128F5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94C91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552A8"/>
    <w:multiLevelType w:val="multilevel"/>
    <w:tmpl w:val="80A8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AF5530"/>
    <w:multiLevelType w:val="hybridMultilevel"/>
    <w:tmpl w:val="A87C0D5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E57511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53E76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34E3C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A73AA"/>
    <w:multiLevelType w:val="hybridMultilevel"/>
    <w:tmpl w:val="607AB4AE"/>
    <w:lvl w:ilvl="0" w:tplc="A57C1F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B5749"/>
    <w:multiLevelType w:val="hybridMultilevel"/>
    <w:tmpl w:val="871EF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07DF1"/>
    <w:multiLevelType w:val="hybridMultilevel"/>
    <w:tmpl w:val="E35CE368"/>
    <w:lvl w:ilvl="0" w:tplc="69CE6B2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F450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04127"/>
    <w:multiLevelType w:val="hybridMultilevel"/>
    <w:tmpl w:val="146850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580205">
    <w:abstractNumId w:val="14"/>
  </w:num>
  <w:num w:numId="2" w16cid:durableId="544409817">
    <w:abstractNumId w:val="5"/>
  </w:num>
  <w:num w:numId="3" w16cid:durableId="197282934">
    <w:abstractNumId w:val="16"/>
  </w:num>
  <w:num w:numId="4" w16cid:durableId="1611937222">
    <w:abstractNumId w:val="4"/>
  </w:num>
  <w:num w:numId="5" w16cid:durableId="1575237617">
    <w:abstractNumId w:val="12"/>
  </w:num>
  <w:num w:numId="6" w16cid:durableId="1279799378">
    <w:abstractNumId w:val="3"/>
  </w:num>
  <w:num w:numId="7" w16cid:durableId="319232657">
    <w:abstractNumId w:val="9"/>
  </w:num>
  <w:num w:numId="8" w16cid:durableId="2037074207">
    <w:abstractNumId w:val="7"/>
  </w:num>
  <w:num w:numId="9" w16cid:durableId="1663850418">
    <w:abstractNumId w:val="15"/>
  </w:num>
  <w:num w:numId="10" w16cid:durableId="682434799">
    <w:abstractNumId w:val="1"/>
  </w:num>
  <w:num w:numId="11" w16cid:durableId="1570189716">
    <w:abstractNumId w:val="2"/>
  </w:num>
  <w:num w:numId="12" w16cid:durableId="2145341816">
    <w:abstractNumId w:val="10"/>
  </w:num>
  <w:num w:numId="13" w16cid:durableId="554854518">
    <w:abstractNumId w:val="8"/>
  </w:num>
  <w:num w:numId="14" w16cid:durableId="327828293">
    <w:abstractNumId w:val="13"/>
  </w:num>
  <w:num w:numId="15" w16cid:durableId="1119449406">
    <w:abstractNumId w:val="0"/>
  </w:num>
  <w:num w:numId="16" w16cid:durableId="660890092">
    <w:abstractNumId w:val="11"/>
  </w:num>
  <w:num w:numId="17" w16cid:durableId="3738469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B5"/>
    <w:rsid w:val="00002517"/>
    <w:rsid w:val="00035C18"/>
    <w:rsid w:val="00050054"/>
    <w:rsid w:val="00053E72"/>
    <w:rsid w:val="0009005D"/>
    <w:rsid w:val="00092755"/>
    <w:rsid w:val="000D4D00"/>
    <w:rsid w:val="000D7BA1"/>
    <w:rsid w:val="00103DBA"/>
    <w:rsid w:val="00107F87"/>
    <w:rsid w:val="00175134"/>
    <w:rsid w:val="00186884"/>
    <w:rsid w:val="001902B8"/>
    <w:rsid w:val="001A4409"/>
    <w:rsid w:val="001A5FA3"/>
    <w:rsid w:val="001D0277"/>
    <w:rsid w:val="001F677E"/>
    <w:rsid w:val="00202E80"/>
    <w:rsid w:val="002166F6"/>
    <w:rsid w:val="00253943"/>
    <w:rsid w:val="00255DC6"/>
    <w:rsid w:val="002C2E3E"/>
    <w:rsid w:val="002D007C"/>
    <w:rsid w:val="002D46F4"/>
    <w:rsid w:val="002E1802"/>
    <w:rsid w:val="00332BF3"/>
    <w:rsid w:val="003B5A34"/>
    <w:rsid w:val="003C3501"/>
    <w:rsid w:val="003C7A6C"/>
    <w:rsid w:val="003D5E99"/>
    <w:rsid w:val="003E0A13"/>
    <w:rsid w:val="00407E6F"/>
    <w:rsid w:val="00446445"/>
    <w:rsid w:val="00451645"/>
    <w:rsid w:val="004531E0"/>
    <w:rsid w:val="00460342"/>
    <w:rsid w:val="0046130D"/>
    <w:rsid w:val="004714DE"/>
    <w:rsid w:val="004A7585"/>
    <w:rsid w:val="00530C16"/>
    <w:rsid w:val="0053425B"/>
    <w:rsid w:val="00535FFC"/>
    <w:rsid w:val="005608C2"/>
    <w:rsid w:val="00570555"/>
    <w:rsid w:val="005952B0"/>
    <w:rsid w:val="005C2000"/>
    <w:rsid w:val="005E2EF9"/>
    <w:rsid w:val="005E57E3"/>
    <w:rsid w:val="005E684B"/>
    <w:rsid w:val="0061552C"/>
    <w:rsid w:val="00617A02"/>
    <w:rsid w:val="0068375B"/>
    <w:rsid w:val="006C1574"/>
    <w:rsid w:val="006C1755"/>
    <w:rsid w:val="006C7253"/>
    <w:rsid w:val="007157E2"/>
    <w:rsid w:val="0074275B"/>
    <w:rsid w:val="00804D1B"/>
    <w:rsid w:val="00804D64"/>
    <w:rsid w:val="00831F8A"/>
    <w:rsid w:val="00873B3B"/>
    <w:rsid w:val="00893A76"/>
    <w:rsid w:val="008A61A6"/>
    <w:rsid w:val="008B011C"/>
    <w:rsid w:val="008E753B"/>
    <w:rsid w:val="008E7BB0"/>
    <w:rsid w:val="00912CFB"/>
    <w:rsid w:val="00924C72"/>
    <w:rsid w:val="0095684A"/>
    <w:rsid w:val="00964321"/>
    <w:rsid w:val="009A6222"/>
    <w:rsid w:val="009B5926"/>
    <w:rsid w:val="00A06487"/>
    <w:rsid w:val="00A20CF7"/>
    <w:rsid w:val="00A271AF"/>
    <w:rsid w:val="00A45898"/>
    <w:rsid w:val="00A6533A"/>
    <w:rsid w:val="00A84433"/>
    <w:rsid w:val="00A8744A"/>
    <w:rsid w:val="00A95A46"/>
    <w:rsid w:val="00AB594A"/>
    <w:rsid w:val="00AC3676"/>
    <w:rsid w:val="00AC4BE3"/>
    <w:rsid w:val="00AF5EB5"/>
    <w:rsid w:val="00B12449"/>
    <w:rsid w:val="00B12FF3"/>
    <w:rsid w:val="00B25939"/>
    <w:rsid w:val="00B30CBA"/>
    <w:rsid w:val="00B3698F"/>
    <w:rsid w:val="00B4392A"/>
    <w:rsid w:val="00B5610A"/>
    <w:rsid w:val="00B6039D"/>
    <w:rsid w:val="00B70A56"/>
    <w:rsid w:val="00B775D2"/>
    <w:rsid w:val="00BA7295"/>
    <w:rsid w:val="00BC2383"/>
    <w:rsid w:val="00BD6808"/>
    <w:rsid w:val="00C1558C"/>
    <w:rsid w:val="00C25629"/>
    <w:rsid w:val="00C43DCF"/>
    <w:rsid w:val="00C511F9"/>
    <w:rsid w:val="00C713A5"/>
    <w:rsid w:val="00C7490E"/>
    <w:rsid w:val="00C76773"/>
    <w:rsid w:val="00C77922"/>
    <w:rsid w:val="00C857A2"/>
    <w:rsid w:val="00CC3FFA"/>
    <w:rsid w:val="00CC438E"/>
    <w:rsid w:val="00CE74C1"/>
    <w:rsid w:val="00CF3B87"/>
    <w:rsid w:val="00D01B2D"/>
    <w:rsid w:val="00D26023"/>
    <w:rsid w:val="00D465AE"/>
    <w:rsid w:val="00D4711C"/>
    <w:rsid w:val="00D527CF"/>
    <w:rsid w:val="00D62EA8"/>
    <w:rsid w:val="00D727E2"/>
    <w:rsid w:val="00D91933"/>
    <w:rsid w:val="00DB0524"/>
    <w:rsid w:val="00DB1955"/>
    <w:rsid w:val="00DB4A78"/>
    <w:rsid w:val="00DD5F34"/>
    <w:rsid w:val="00DF45B0"/>
    <w:rsid w:val="00E10C7A"/>
    <w:rsid w:val="00E52C51"/>
    <w:rsid w:val="00E720D2"/>
    <w:rsid w:val="00E86CB8"/>
    <w:rsid w:val="00ED0720"/>
    <w:rsid w:val="00ED78CE"/>
    <w:rsid w:val="00EF1984"/>
    <w:rsid w:val="00F2355D"/>
    <w:rsid w:val="00F30B6C"/>
    <w:rsid w:val="00F53572"/>
    <w:rsid w:val="00F6537B"/>
    <w:rsid w:val="00F82F29"/>
    <w:rsid w:val="00F93262"/>
    <w:rsid w:val="00FA65DB"/>
    <w:rsid w:val="00FB29A5"/>
    <w:rsid w:val="00FC50E3"/>
    <w:rsid w:val="00FE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0A49"/>
  <w15:chartTrackingRefBased/>
  <w15:docId w15:val="{805246CE-C9C0-462E-8BE6-C21BDE2E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F5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F5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F5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5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F5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F5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F5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F5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F5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5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F5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F5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F5EB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F5EB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F5EB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F5EB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F5EB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F5EB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F5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F5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F5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F5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F5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F5EB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F5EB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F5EB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F5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F5EB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F5EB5"/>
    <w:rPr>
      <w:b/>
      <w:bCs/>
      <w:smallCaps/>
      <w:color w:val="0F4761" w:themeColor="accent1" w:themeShade="BF"/>
      <w:spacing w:val="5"/>
    </w:rPr>
  </w:style>
  <w:style w:type="paragraph" w:customStyle="1" w:styleId="magyarazat">
    <w:name w:val="magyarazat"/>
    <w:basedOn w:val="Norml"/>
    <w:link w:val="magyarazatChar"/>
    <w:rsid w:val="00F2355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kern w:val="0"/>
      <w:lang w:eastAsia="hu-HU"/>
      <w14:ligatures w14:val="none"/>
    </w:rPr>
  </w:style>
  <w:style w:type="character" w:customStyle="1" w:styleId="magyarazatChar">
    <w:name w:val="magyarazat Char"/>
    <w:basedOn w:val="Bekezdsalapbettpusa"/>
    <w:link w:val="magyarazat"/>
    <w:rsid w:val="00F2355D"/>
    <w:rPr>
      <w:rFonts w:ascii="Times New Roman" w:eastAsia="Times New Roman" w:hAnsi="Times New Roman" w:cs="Times New Roman"/>
      <w:i/>
      <w:color w:val="0000FF"/>
      <w:kern w:val="0"/>
      <w:lang w:eastAsia="hu-HU"/>
      <w14:ligatures w14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F3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F3B87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A95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95A46"/>
  </w:style>
  <w:style w:type="paragraph" w:styleId="llb">
    <w:name w:val="footer"/>
    <w:basedOn w:val="Norml"/>
    <w:link w:val="llbChar"/>
    <w:uiPriority w:val="99"/>
    <w:unhideWhenUsed/>
    <w:rsid w:val="00A95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95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1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7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8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7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7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8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1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9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28F1-2DFF-4630-8711-B073650B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3</Pages>
  <Words>223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53</cp:revision>
  <dcterms:created xsi:type="dcterms:W3CDTF">2025-02-28T10:12:00Z</dcterms:created>
  <dcterms:modified xsi:type="dcterms:W3CDTF">2025-05-18T15:26:00Z</dcterms:modified>
</cp:coreProperties>
</file>