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Tecton eltörik, vagyis a rajta lévő objektumok megsemmisülnek(kivéve a gombatestet) és egy új Tecton keletkezik, melynek egyetlen szomszédja az eredeti Tecton lesz. Az eredeti Tectonnak is beallitjuk az új Tectont mint szomszéd.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>
                <w:lang w:val="hu-HU"/>
              </w:rPr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BreakTimerjánek beallitasa </w:t>
            </w:r>
            <w:r>
              <w:rPr>
                <w:lang w:val="en-US"/>
              </w:rPr>
              <w:t>egy adott ertekre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A User kivalaszthat egy adott Tectont es annak beallitja a breakTimerjet </w:t>
            </w:r>
            <w:r>
              <w:rPr>
                <w:lang w:val="en-US"/>
              </w:rPr>
              <w:t>egy adott ertekre</w:t>
            </w:r>
            <w:r>
              <w:rPr>
                <w:lang w:val="en-US"/>
              </w:rPr>
              <w:t>, igy a kovetkezo korben az a Tecton eltorik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/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/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/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/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User felhasználja az Új Tecton létrehozása use-caset és legyárt egy új Tectont. Ennek ellerörzése, hogy tényleg megtörtént, hogy, az összes kiválasztott Tektonnak megnézzük hogy szomszédja-e az új Tecton és hogy az új Tectonnak tényleg szomszédja-e az összes kiválasztott Tecton, és hogy az új Tecton megfelelő típusu.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bármely típusu Tecton-t gyártani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beallitani egy Tectonra 0-ra majd megviszgáni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399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399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LibreOffice/24.8.5.2$Windows_X86_64 LibreOffice_project/fddf2685c70b461e7832239a0162a77216259f22</Application>
  <AppVersion>15.0000</AppVersion>
  <Pages>4</Pages>
  <Words>798</Words>
  <Characters>5237</Characters>
  <CharactersWithSpaces>5928</CharactersWithSpaces>
  <Paragraphs>99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2025-03-27T20:16:20Z</dcterms:modified>
  <cp:revision>12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