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Heading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Heading2"/>
      </w:pPr>
      <w:r>
        <w:t>Bevezetés</w:t>
      </w:r>
    </w:p>
    <w:p w14:paraId="2F96BCA0" w14:textId="77777777" w:rsidR="00173C66" w:rsidRDefault="00173C66" w:rsidP="009F2CD6">
      <w:pPr>
        <w:pStyle w:val="Heading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Heading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Heading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Heading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Heading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173C66">
      <w:pPr>
        <w:pStyle w:val="Heading2"/>
      </w:pPr>
      <w:r>
        <w:t>Áttekintés</w:t>
      </w:r>
    </w:p>
    <w:p w14:paraId="16AECB47" w14:textId="77777777" w:rsidR="009F2CD6" w:rsidRDefault="009F2CD6" w:rsidP="009F2CD6">
      <w:pPr>
        <w:pStyle w:val="Heading3"/>
      </w:pPr>
      <w:r>
        <w:t>Általános áttekintés</w:t>
      </w:r>
    </w:p>
    <w:p w14:paraId="4AB9312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 xml:space="preserve">kialakítandó szoftver legmagasabb szintű </w:t>
      </w:r>
      <w:proofErr w:type="spellStart"/>
      <w:r w:rsidR="00EE588A">
        <w:rPr>
          <w:i/>
          <w:color w:val="0000FF"/>
        </w:rPr>
        <w:t>architekturális</w:t>
      </w:r>
      <w:proofErr w:type="spellEnd"/>
      <w:r w:rsidR="00EE588A"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3DA01850" w14:textId="77777777" w:rsidR="009F2CD6" w:rsidRDefault="009F2CD6" w:rsidP="009F2CD6">
      <w:pPr>
        <w:pStyle w:val="Heading3"/>
      </w:pPr>
      <w:r>
        <w:t>Funkciók</w:t>
      </w:r>
    </w:p>
    <w:p w14:paraId="41D178CC" w14:textId="77777777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1C140BBE" w14:textId="77777777" w:rsidR="009F2CD6" w:rsidRDefault="009F2CD6" w:rsidP="009F2CD6">
      <w:pPr>
        <w:pStyle w:val="Heading3"/>
      </w:pPr>
      <w:r>
        <w:t>Felhasználók</w:t>
      </w:r>
    </w:p>
    <w:p w14:paraId="4813458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65E124C" w14:textId="77777777" w:rsidR="009F2CD6" w:rsidRDefault="009F2CD6" w:rsidP="009F2CD6">
      <w:pPr>
        <w:pStyle w:val="Heading3"/>
      </w:pPr>
      <w:r>
        <w:t>Korlátozások</w:t>
      </w:r>
    </w:p>
    <w:p w14:paraId="01F0BC7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B79CB77" w14:textId="77777777" w:rsidR="009F2CD6" w:rsidRDefault="009F2CD6" w:rsidP="009F2CD6">
      <w:pPr>
        <w:pStyle w:val="Heading3"/>
      </w:pPr>
      <w:r>
        <w:t>Feltételezések, kapcsolatok</w:t>
      </w:r>
    </w:p>
    <w:p w14:paraId="5A7F3F3E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Heading2"/>
      </w:pPr>
      <w:r>
        <w:t>Követelmények</w:t>
      </w:r>
    </w:p>
    <w:p w14:paraId="5CD5BE78" w14:textId="77777777" w:rsidR="009B541D" w:rsidRDefault="009B541D" w:rsidP="009B541D">
      <w:pPr>
        <w:pStyle w:val="Heading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</w:t>
      </w:r>
      <w:r w:rsidR="00594ABB">
        <w:lastRenderedPageBreak/>
        <w:t>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 xml:space="preserve">ATM egyenleg lekérdezésekor ellenőrzi a bankkártyát és a </w:t>
            </w:r>
            <w:proofErr w:type="spellStart"/>
            <w:r w:rsidRPr="00916777">
              <w:t>pinkódot</w:t>
            </w:r>
            <w:proofErr w:type="spellEnd"/>
            <w:r w:rsidRPr="00916777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t xml:space="preserve">ATM-be berakunk egy bankkártyát és </w:t>
            </w:r>
            <w:proofErr w:type="spellStart"/>
            <w:r w:rsidRPr="00916777">
              <w:t>egyenleglekérdezést</w:t>
            </w:r>
            <w:proofErr w:type="spellEnd"/>
            <w:r w:rsidRPr="00916777">
              <w:t xml:space="preserve">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proofErr w:type="spellStart"/>
            <w:r w:rsidRPr="00916777">
              <w:t>Egyenleglekérdezés</w:t>
            </w:r>
            <w:proofErr w:type="spellEnd"/>
            <w:r w:rsidRPr="00916777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</w:tbl>
    <w:p w14:paraId="00BC606D" w14:textId="77777777" w:rsidR="009B541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7777777" w:rsidR="004C4505" w:rsidRDefault="004C4505" w:rsidP="004C4505">
      <w:pPr>
        <w:pStyle w:val="Heading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583710">
            <w:pPr>
              <w:pStyle w:val="magyarazat"/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Heading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Heading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Heading2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Heading3"/>
      </w:pPr>
      <w:proofErr w:type="spellStart"/>
      <w:r>
        <w:t>Use-case</w:t>
      </w:r>
      <w:proofErr w:type="spellEnd"/>
      <w:r>
        <w:t xml:space="preserve"> leírások</w:t>
      </w:r>
    </w:p>
    <w:p w14:paraId="7F0742AD" w14:textId="77777777" w:rsidR="00112B4D" w:rsidRDefault="00112B4D" w:rsidP="00112B4D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Heading3"/>
      </w:pPr>
      <w:proofErr w:type="spellStart"/>
      <w:r>
        <w:lastRenderedPageBreak/>
        <w:t>Use-case</w:t>
      </w:r>
      <w:proofErr w:type="spellEnd"/>
      <w:r>
        <w:t xml:space="preserve"> diagram</w:t>
      </w:r>
    </w:p>
    <w:p w14:paraId="5B063EA4" w14:textId="77777777" w:rsidR="00357EBD" w:rsidRDefault="00357EBD" w:rsidP="00357EBD"/>
    <w:p w14:paraId="64E2B51E" w14:textId="7B4EAD52" w:rsidR="005C017A" w:rsidRDefault="00357EBD" w:rsidP="005C017A">
      <w:pPr>
        <w:pStyle w:val="Heading2"/>
      </w:pPr>
      <w:r>
        <w:t>Szótár</w:t>
      </w:r>
    </w:p>
    <w:p w14:paraId="2C78F877" w14:textId="77777777" w:rsidR="005C017A" w:rsidRDefault="005C017A" w:rsidP="005C017A"/>
    <w:p w14:paraId="1A1BEE04" w14:textId="579D3F7E" w:rsidR="00550270" w:rsidRPr="00550270" w:rsidRDefault="00550270" w:rsidP="00550270">
      <w:pPr>
        <w:rPr>
          <w:sz w:val="28"/>
          <w:szCs w:val="28"/>
        </w:rPr>
      </w:pPr>
      <w:r w:rsidRPr="00550270">
        <w:rPr>
          <w:i/>
          <w:iCs/>
          <w:sz w:val="28"/>
          <w:szCs w:val="28"/>
          <w:u w:val="single"/>
        </w:rPr>
        <w:t>Alrendszer</w:t>
      </w:r>
      <w:r w:rsidRPr="00550270">
        <w:rPr>
          <w:sz w:val="28"/>
          <w:szCs w:val="28"/>
        </w:rPr>
        <w:t xml:space="preserve"> </w:t>
      </w:r>
      <w:r>
        <w:rPr>
          <w:sz w:val="28"/>
          <w:szCs w:val="28"/>
        </w:rPr>
        <w:t>– „</w:t>
      </w:r>
      <w:proofErr w:type="spellStart"/>
      <w:r>
        <w:rPr>
          <w:sz w:val="28"/>
          <w:szCs w:val="28"/>
        </w:rPr>
        <w:t>épitőkocka</w:t>
      </w:r>
      <w:proofErr w:type="spellEnd"/>
      <w:r>
        <w:rPr>
          <w:sz w:val="28"/>
          <w:szCs w:val="28"/>
        </w:rPr>
        <w:t xml:space="preserve">”, nagyrészt ezekből épül fel a játék </w:t>
      </w:r>
      <w:r w:rsidR="002C5155">
        <w:rPr>
          <w:sz w:val="28"/>
          <w:szCs w:val="28"/>
        </w:rPr>
        <w:t>működését irányitó</w:t>
      </w:r>
      <w:r>
        <w:rPr>
          <w:sz w:val="28"/>
          <w:szCs w:val="28"/>
        </w:rPr>
        <w:t xml:space="preserve"> rendszer</w:t>
      </w:r>
    </w:p>
    <w:p w14:paraId="08D92239" w14:textId="29646D0B" w:rsidR="0056469C" w:rsidRDefault="0056469C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Gomba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gombafonálból és gombatestből áll</w:t>
      </w:r>
    </w:p>
    <w:p w14:paraId="1B9DFBAC" w14:textId="1E54EFEF" w:rsidR="0056469C" w:rsidRDefault="0056469C" w:rsidP="0056469C">
      <w:pPr>
        <w:rPr>
          <w:color w:val="000000"/>
          <w:sz w:val="28"/>
          <w:szCs w:val="28"/>
        </w:rPr>
      </w:pPr>
      <w:proofErr w:type="spellStart"/>
      <w:r>
        <w:rPr>
          <w:i/>
          <w:iCs/>
          <w:color w:val="000000"/>
          <w:sz w:val="28"/>
          <w:szCs w:val="28"/>
          <w:u w:val="single"/>
        </w:rPr>
        <w:t>Gombafon</w:t>
      </w:r>
      <w:r>
        <w:rPr>
          <w:i/>
          <w:iCs/>
          <w:color w:val="000000"/>
          <w:sz w:val="28"/>
          <w:szCs w:val="28"/>
          <w:u w:val="single"/>
          <w:lang w:val="en-US"/>
        </w:rPr>
        <w:t>ál</w:t>
      </w:r>
      <w:proofErr w:type="spellEnd"/>
      <w:r w:rsidR="005502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-</w:t>
      </w:r>
      <w:r w:rsidR="005C017A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Gombatestb</w:t>
      </w:r>
      <w:r>
        <w:rPr>
          <w:color w:val="000000"/>
          <w:sz w:val="28"/>
          <w:szCs w:val="28"/>
        </w:rPr>
        <w:t>ől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kinövő</w:t>
      </w:r>
      <w:proofErr w:type="spellEnd"/>
      <w:r>
        <w:rPr>
          <w:color w:val="000000"/>
          <w:sz w:val="28"/>
          <w:szCs w:val="28"/>
        </w:rPr>
        <w:t xml:space="preserve"> játékelem, </w:t>
      </w:r>
      <w:proofErr w:type="spellStart"/>
      <w:r>
        <w:rPr>
          <w:color w:val="000000"/>
          <w:sz w:val="28"/>
          <w:szCs w:val="28"/>
        </w:rPr>
        <w:t>tek</w:t>
      </w:r>
      <w:r w:rsidR="005C017A">
        <w:rPr>
          <w:color w:val="000000"/>
          <w:sz w:val="28"/>
          <w:szCs w:val="28"/>
        </w:rPr>
        <w:t>to</w:t>
      </w:r>
      <w:r>
        <w:rPr>
          <w:color w:val="000000"/>
          <w:sz w:val="28"/>
          <w:szCs w:val="28"/>
        </w:rPr>
        <w:t>nokat</w:t>
      </w:r>
      <w:proofErr w:type="spellEnd"/>
      <w:r>
        <w:rPr>
          <w:color w:val="000000"/>
          <w:sz w:val="28"/>
          <w:szCs w:val="28"/>
        </w:rPr>
        <w:t xml:space="preserve"> lehet vele összekötni és rovaroknak mozgási lehetőséget adnak.</w:t>
      </w:r>
    </w:p>
    <w:p w14:paraId="04AEA4F6" w14:textId="1C7501CB" w:rsidR="0056469C" w:rsidRDefault="0056469C" w:rsidP="0056469C">
      <w:pPr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u w:val="single"/>
          <w:lang w:val="en-US"/>
        </w:rPr>
        <w:t>Gombatest</w:t>
      </w:r>
      <w:r>
        <w:rPr>
          <w:color w:val="000000"/>
          <w:sz w:val="28"/>
          <w:szCs w:val="28"/>
          <w:lang w:val="en-US"/>
        </w:rPr>
        <w:t xml:space="preserve"> </w:t>
      </w:r>
      <w:r w:rsidR="002C5155">
        <w:rPr>
          <w:color w:val="000000"/>
          <w:sz w:val="28"/>
          <w:szCs w:val="28"/>
          <w:lang w:val="en-US"/>
        </w:rPr>
        <w:t xml:space="preserve">- </w:t>
      </w:r>
      <w:proofErr w:type="spellStart"/>
      <w:r w:rsidR="002C5155">
        <w:rPr>
          <w:color w:val="000000"/>
          <w:sz w:val="28"/>
          <w:szCs w:val="28"/>
          <w:lang w:val="en-US"/>
        </w:rPr>
        <w:t>Gombafonál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kiinduló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illetve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fenntartó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pontja</w:t>
      </w:r>
      <w:proofErr w:type="spellEnd"/>
    </w:p>
    <w:p w14:paraId="36A0DE27" w14:textId="77777777" w:rsidR="00675ED7" w:rsidRDefault="005C017A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  <w:lang w:val="en-US"/>
        </w:rPr>
        <w:t>G</w:t>
      </w:r>
      <w:r>
        <w:rPr>
          <w:i/>
          <w:iCs/>
          <w:color w:val="000000"/>
          <w:sz w:val="28"/>
          <w:szCs w:val="28"/>
          <w:u w:val="single"/>
        </w:rPr>
        <w:t>ombász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Játékos egy típusa, ők a gombákat, gombafonalakat, gombatesteket </w:t>
      </w:r>
    </w:p>
    <w:p w14:paraId="3951AD45" w14:textId="79225EEF" w:rsidR="005C017A" w:rsidRDefault="005C017A" w:rsidP="0056469C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irányitják</w:t>
      </w:r>
      <w:proofErr w:type="spellEnd"/>
      <w:r>
        <w:rPr>
          <w:color w:val="000000"/>
          <w:sz w:val="28"/>
          <w:szCs w:val="28"/>
        </w:rPr>
        <w:t>.</w:t>
      </w:r>
    </w:p>
    <w:p w14:paraId="7E813889" w14:textId="0B88E8F2" w:rsidR="00675ED7" w:rsidRDefault="00675ED7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Grafikus felület</w:t>
      </w:r>
      <w:r>
        <w:rPr>
          <w:color w:val="000000"/>
          <w:sz w:val="28"/>
          <w:szCs w:val="28"/>
        </w:rPr>
        <w:t xml:space="preserve"> – Az a felület, amit a játékos lát</w:t>
      </w:r>
    </w:p>
    <w:p w14:paraId="3ECE394E" w14:textId="087946D2" w:rsidR="00550270" w:rsidRDefault="00550270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Interfész</w:t>
      </w:r>
      <w:r>
        <w:rPr>
          <w:color w:val="000000"/>
          <w:sz w:val="28"/>
          <w:szCs w:val="28"/>
        </w:rPr>
        <w:t xml:space="preserve"> – (</w:t>
      </w:r>
      <w:proofErr w:type="spellStart"/>
      <w:r>
        <w:rPr>
          <w:color w:val="000000"/>
          <w:sz w:val="28"/>
          <w:szCs w:val="28"/>
        </w:rPr>
        <w:t>interface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  <w:lang w:val="en-US"/>
        </w:rPr>
        <w:t>egy</w:t>
      </w:r>
      <w:proofErr w:type="spellEnd"/>
      <w:r>
        <w:rPr>
          <w:color w:val="000000"/>
          <w:sz w:val="28"/>
          <w:szCs w:val="28"/>
          <w:lang w:val="en-US"/>
        </w:rPr>
        <w:t xml:space="preserve"> m</w:t>
      </w:r>
      <w:proofErr w:type="spellStart"/>
      <w:r>
        <w:rPr>
          <w:color w:val="000000"/>
          <w:sz w:val="28"/>
          <w:szCs w:val="28"/>
        </w:rPr>
        <w:t>ásik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tipúsú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“</w:t>
      </w:r>
      <w:proofErr w:type="spellStart"/>
      <w:r>
        <w:rPr>
          <w:color w:val="000000"/>
          <w:sz w:val="28"/>
          <w:szCs w:val="28"/>
        </w:rPr>
        <w:t>épitőkocka</w:t>
      </w:r>
      <w:proofErr w:type="spellEnd"/>
      <w:r>
        <w:rPr>
          <w:color w:val="000000"/>
          <w:sz w:val="28"/>
          <w:szCs w:val="28"/>
          <w:lang w:val="en-US"/>
        </w:rPr>
        <w:t xml:space="preserve">”, </w:t>
      </w:r>
      <w:proofErr w:type="spellStart"/>
      <w:r>
        <w:rPr>
          <w:color w:val="000000"/>
          <w:sz w:val="28"/>
          <w:szCs w:val="28"/>
          <w:lang w:val="en-US"/>
        </w:rPr>
        <w:t>lehet</w:t>
      </w:r>
      <w:r>
        <w:rPr>
          <w:color w:val="000000"/>
          <w:sz w:val="28"/>
          <w:szCs w:val="28"/>
        </w:rPr>
        <w:t>ővé</w:t>
      </w:r>
      <w:proofErr w:type="spellEnd"/>
      <w:r>
        <w:rPr>
          <w:color w:val="000000"/>
          <w:sz w:val="28"/>
          <w:szCs w:val="28"/>
        </w:rPr>
        <w:t xml:space="preserve"> teszik az alrendszerek közötti kommunikációt</w:t>
      </w:r>
    </w:p>
    <w:p w14:paraId="48276C2F" w14:textId="7F5A6B18" w:rsidR="00E213DB" w:rsidRDefault="00E213DB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Java</w:t>
      </w:r>
      <w:r>
        <w:rPr>
          <w:color w:val="000000"/>
          <w:sz w:val="28"/>
          <w:szCs w:val="28"/>
        </w:rPr>
        <w:t xml:space="preserve"> – a játék fejlesztésére használt programozási nyelv</w:t>
      </w:r>
    </w:p>
    <w:p w14:paraId="4236C8A5" w14:textId="11AB09A0" w:rsidR="00E213DB" w:rsidRDefault="00E213DB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Kezelőfelület</w:t>
      </w:r>
      <w:r>
        <w:rPr>
          <w:color w:val="000000"/>
          <w:sz w:val="28"/>
          <w:szCs w:val="28"/>
        </w:rPr>
        <w:t xml:space="preserve"> – Felület, amin a játékos </w:t>
      </w:r>
      <w:proofErr w:type="spellStart"/>
      <w:r>
        <w:rPr>
          <w:color w:val="000000"/>
          <w:sz w:val="28"/>
          <w:szCs w:val="28"/>
        </w:rPr>
        <w:t>irányitja</w:t>
      </w:r>
      <w:proofErr w:type="spellEnd"/>
      <w:r>
        <w:rPr>
          <w:color w:val="000000"/>
          <w:sz w:val="28"/>
          <w:szCs w:val="28"/>
        </w:rPr>
        <w:t xml:space="preserve"> a játékelemeit</w:t>
      </w:r>
      <w:r>
        <w:rPr>
          <w:color w:val="000000"/>
          <w:sz w:val="28"/>
          <w:szCs w:val="28"/>
          <w:lang w:val="en-US"/>
        </w:rPr>
        <w:t>;</w:t>
      </w:r>
      <w:r>
        <w:rPr>
          <w:color w:val="000000"/>
          <w:sz w:val="28"/>
          <w:szCs w:val="28"/>
        </w:rPr>
        <w:t xml:space="preserve"> része a grafikus felületnek</w:t>
      </w:r>
    </w:p>
    <w:p w14:paraId="1DDF160F" w14:textId="3B7C6E85" w:rsidR="00675ED7" w:rsidRDefault="00675ED7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Komponensdiagramm</w:t>
      </w:r>
      <w:r>
        <w:rPr>
          <w:color w:val="000000"/>
          <w:sz w:val="28"/>
          <w:szCs w:val="28"/>
        </w:rPr>
        <w:t xml:space="preserve"> – Alrendszereket, </w:t>
      </w:r>
      <w:r w:rsidR="002C5155">
        <w:rPr>
          <w:color w:val="000000"/>
          <w:sz w:val="28"/>
          <w:szCs w:val="28"/>
        </w:rPr>
        <w:t>Interfészeket,</w:t>
      </w:r>
      <w:r>
        <w:rPr>
          <w:color w:val="000000"/>
          <w:sz w:val="28"/>
          <w:szCs w:val="28"/>
        </w:rPr>
        <w:t xml:space="preserve"> illetve ezek összeköttetését ábrázoló rajz</w:t>
      </w:r>
    </w:p>
    <w:p w14:paraId="744C910D" w14:textId="0894F291" w:rsidR="00550270" w:rsidRDefault="00550270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Lokális többjátékos mód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Internet nélkül működő, egy számitógépen egyszerre több emberrel játszódó mód</w:t>
      </w:r>
    </w:p>
    <w:p w14:paraId="77C4ECEF" w14:textId="5482A866" w:rsidR="00E213DB" w:rsidRDefault="00E213DB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Objektum orientált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– egy programozás tervezési módszer, nagyon gyakran használt játékfejlesztés körében</w:t>
      </w:r>
    </w:p>
    <w:p w14:paraId="030CF965" w14:textId="2EB33E30" w:rsidR="0056469C" w:rsidRDefault="0056469C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  <w:lang w:val="en-US"/>
        </w:rPr>
        <w:t>Rovar</w:t>
      </w:r>
      <w:r w:rsidR="00550270">
        <w:rPr>
          <w:i/>
          <w:iCs/>
          <w:color w:val="000000"/>
          <w:sz w:val="28"/>
          <w:szCs w:val="28"/>
          <w:lang w:val="en-US"/>
        </w:rPr>
        <w:t xml:space="preserve"> </w:t>
      </w:r>
      <w:r w:rsidR="005C017A">
        <w:rPr>
          <w:color w:val="000000"/>
          <w:sz w:val="28"/>
          <w:szCs w:val="28"/>
          <w:lang w:val="en-US"/>
        </w:rPr>
        <w:t>–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C017A">
        <w:rPr>
          <w:color w:val="000000"/>
          <w:sz w:val="28"/>
          <w:szCs w:val="28"/>
          <w:lang w:val="en-US"/>
        </w:rPr>
        <w:t>Tektonokon</w:t>
      </w:r>
      <w:proofErr w:type="spellEnd"/>
      <w:r w:rsidR="005C017A">
        <w:rPr>
          <w:color w:val="000000"/>
          <w:sz w:val="28"/>
          <w:szCs w:val="28"/>
          <w:lang w:val="en-US"/>
        </w:rPr>
        <w:t xml:space="preserve">, a </w:t>
      </w:r>
      <w:proofErr w:type="spellStart"/>
      <w:r w:rsidR="005C017A">
        <w:rPr>
          <w:color w:val="000000"/>
          <w:sz w:val="28"/>
          <w:szCs w:val="28"/>
          <w:lang w:val="en-US"/>
        </w:rPr>
        <w:t>rovarász</w:t>
      </w:r>
      <w:proofErr w:type="spellEnd"/>
      <w:r w:rsidR="005C017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C017A">
        <w:rPr>
          <w:color w:val="000000"/>
          <w:sz w:val="28"/>
          <w:szCs w:val="28"/>
          <w:lang w:val="en-US"/>
        </w:rPr>
        <w:t>által</w:t>
      </w:r>
      <w:proofErr w:type="spellEnd"/>
      <w:r w:rsidR="005C017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C017A">
        <w:rPr>
          <w:color w:val="000000"/>
          <w:sz w:val="28"/>
          <w:szCs w:val="28"/>
          <w:lang w:val="en-US"/>
        </w:rPr>
        <w:t>mozgatható</w:t>
      </w:r>
      <w:proofErr w:type="spellEnd"/>
      <w:r w:rsidR="005C017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5C017A">
        <w:rPr>
          <w:color w:val="000000"/>
          <w:sz w:val="28"/>
          <w:szCs w:val="28"/>
          <w:lang w:val="en-US"/>
        </w:rPr>
        <w:t>játékelem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24860AE1" w14:textId="7018CBEE" w:rsidR="005C017A" w:rsidRDefault="005C017A" w:rsidP="0056469C">
      <w:pPr>
        <w:rPr>
          <w:color w:val="000000"/>
          <w:sz w:val="28"/>
          <w:szCs w:val="28"/>
          <w:lang w:val="en-US"/>
        </w:rPr>
      </w:pPr>
      <w:r>
        <w:rPr>
          <w:i/>
          <w:iCs/>
          <w:color w:val="000000"/>
          <w:sz w:val="28"/>
          <w:szCs w:val="28"/>
          <w:u w:val="single"/>
        </w:rPr>
        <w:t>Rovarász</w:t>
      </w:r>
      <w:r>
        <w:rPr>
          <w:color w:val="000000"/>
          <w:sz w:val="28"/>
          <w:szCs w:val="28"/>
        </w:rPr>
        <w:t xml:space="preserve"> – J</w:t>
      </w:r>
      <w:proofErr w:type="spellStart"/>
      <w:r>
        <w:rPr>
          <w:color w:val="000000"/>
          <w:sz w:val="28"/>
          <w:szCs w:val="28"/>
          <w:lang w:val="en-US"/>
        </w:rPr>
        <w:t>átékos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egy</w:t>
      </w:r>
      <w:proofErr w:type="spellEnd"/>
      <w:r>
        <w:rPr>
          <w:color w:val="000000"/>
          <w:sz w:val="28"/>
          <w:szCs w:val="28"/>
          <w:lang w:val="en-US"/>
        </w:rPr>
        <w:t xml:space="preserve"> t</w:t>
      </w:r>
      <w:r w:rsidRPr="005C017A">
        <w:rPr>
          <w:color w:val="000000"/>
          <w:sz w:val="28"/>
          <w:szCs w:val="28"/>
        </w:rPr>
        <w:t>í</w:t>
      </w:r>
      <w:proofErr w:type="spellStart"/>
      <w:r>
        <w:rPr>
          <w:color w:val="000000"/>
          <w:sz w:val="28"/>
          <w:szCs w:val="28"/>
          <w:lang w:val="en-US"/>
        </w:rPr>
        <w:t>pusa</w:t>
      </w:r>
      <w:proofErr w:type="spellEnd"/>
      <w:r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ők</w:t>
      </w:r>
      <w:proofErr w:type="spellEnd"/>
      <w:r>
        <w:rPr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color w:val="000000"/>
          <w:sz w:val="28"/>
          <w:szCs w:val="28"/>
          <w:lang w:val="en-US"/>
        </w:rPr>
        <w:t>rovarokat</w:t>
      </w:r>
      <w:proofErr w:type="spellEnd"/>
      <w:r>
        <w:rPr>
          <w:color w:val="000000"/>
          <w:sz w:val="28"/>
          <w:szCs w:val="28"/>
          <w:lang w:val="en-US"/>
        </w:rPr>
        <w:t xml:space="preserve"> irányitják</w:t>
      </w:r>
    </w:p>
    <w:p w14:paraId="7A8C4E8A" w14:textId="77777777" w:rsidR="00675ED7" w:rsidRDefault="0056469C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Spóra</w:t>
      </w:r>
      <w:r>
        <w:rPr>
          <w:i/>
          <w:iCs/>
          <w:color w:val="000000"/>
          <w:sz w:val="28"/>
          <w:szCs w:val="28"/>
        </w:rPr>
        <w:t xml:space="preserve"> </w:t>
      </w:r>
      <w:r w:rsidR="005C017A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5C017A">
        <w:rPr>
          <w:color w:val="000000"/>
          <w:sz w:val="28"/>
          <w:szCs w:val="28"/>
        </w:rPr>
        <w:t xml:space="preserve">Gombatest által kilőtt játékelem, amely bónuszhatásként szolgál </w:t>
      </w:r>
    </w:p>
    <w:p w14:paraId="36B2ADF2" w14:textId="73AE024F" w:rsidR="0056469C" w:rsidRDefault="005C017A" w:rsidP="0056469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gombafonalak, gombatestek (ezek esetében új létrehozására) illetve rovarok (lehet </w:t>
      </w:r>
      <w:proofErr w:type="spellStart"/>
      <w:r>
        <w:rPr>
          <w:color w:val="000000"/>
          <w:sz w:val="28"/>
          <w:szCs w:val="28"/>
        </w:rPr>
        <w:t>pozitiv</w:t>
      </w:r>
      <w:proofErr w:type="spellEnd"/>
      <w:r>
        <w:rPr>
          <w:color w:val="000000"/>
          <w:sz w:val="28"/>
          <w:szCs w:val="28"/>
        </w:rPr>
        <w:t xml:space="preserve"> vagy </w:t>
      </w:r>
      <w:proofErr w:type="spellStart"/>
      <w:r>
        <w:rPr>
          <w:color w:val="000000"/>
          <w:sz w:val="28"/>
          <w:szCs w:val="28"/>
        </w:rPr>
        <w:t>negativ</w:t>
      </w:r>
      <w:proofErr w:type="spellEnd"/>
      <w:r>
        <w:rPr>
          <w:color w:val="000000"/>
          <w:sz w:val="28"/>
          <w:szCs w:val="28"/>
        </w:rPr>
        <w:t xml:space="preserve"> hatású is) számára</w:t>
      </w:r>
    </w:p>
    <w:p w14:paraId="4DCEEBC0" w14:textId="3938EAD3" w:rsidR="00675ED7" w:rsidRDefault="00675ED7" w:rsidP="0056469C">
      <w:pPr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Statisztika</w:t>
      </w:r>
      <w:r>
        <w:rPr>
          <w:color w:val="000000"/>
          <w:sz w:val="28"/>
          <w:szCs w:val="28"/>
        </w:rPr>
        <w:t xml:space="preserve"> – (Játék kontextusában) Játékosok által elért pontszámok (</w:t>
      </w:r>
      <w:proofErr w:type="spellStart"/>
      <w:r>
        <w:rPr>
          <w:color w:val="000000"/>
          <w:sz w:val="28"/>
          <w:szCs w:val="28"/>
        </w:rPr>
        <w:t>pl</w:t>
      </w:r>
      <w:proofErr w:type="spellEnd"/>
      <w:r>
        <w:rPr>
          <w:color w:val="000000"/>
          <w:sz w:val="28"/>
          <w:szCs w:val="28"/>
        </w:rPr>
        <w:t xml:space="preserve"> gombatestek száma, rovarok által elfogyasztott spórák mennyisége) összegzése</w:t>
      </w:r>
    </w:p>
    <w:p w14:paraId="3E08F40C" w14:textId="3DD2A1DD" w:rsidR="0056469C" w:rsidRDefault="0056469C" w:rsidP="00357EBD">
      <w:pPr>
        <w:pStyle w:val="magyarazat"/>
        <w:rPr>
          <w:i w:val="0"/>
          <w:iCs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u w:val="single"/>
        </w:rPr>
        <w:t>Tekton</w:t>
      </w:r>
      <w:r>
        <w:rPr>
          <w:color w:val="000000"/>
          <w:sz w:val="28"/>
          <w:szCs w:val="28"/>
        </w:rPr>
        <w:t xml:space="preserve"> </w:t>
      </w:r>
      <w:r>
        <w:rPr>
          <w:i w:val="0"/>
          <w:iCs/>
          <w:color w:val="000000"/>
          <w:sz w:val="28"/>
          <w:szCs w:val="28"/>
        </w:rPr>
        <w:t>- kéregdarab</w:t>
      </w:r>
      <w:r>
        <w:rPr>
          <w:i w:val="0"/>
          <w:iCs/>
          <w:color w:val="000000"/>
          <w:sz w:val="28"/>
          <w:szCs w:val="28"/>
          <w:lang w:val="en-US"/>
        </w:rPr>
        <w:t xml:space="preserve">; </w:t>
      </w:r>
      <w:r>
        <w:rPr>
          <w:i w:val="0"/>
          <w:iCs/>
          <w:color w:val="000000"/>
          <w:sz w:val="28"/>
          <w:szCs w:val="28"/>
        </w:rPr>
        <w:t>játék kontextusában egy játékmező, lehet rajta gomba, rovar, spóra.</w:t>
      </w:r>
    </w:p>
    <w:p w14:paraId="3B89E06B" w14:textId="77777777" w:rsidR="00357EBD" w:rsidRDefault="00357EBD" w:rsidP="00357EBD">
      <w:pPr>
        <w:pStyle w:val="Heading2"/>
      </w:pPr>
      <w:r>
        <w:t>Projekt terv</w:t>
      </w:r>
    </w:p>
    <w:p w14:paraId="337331DA" w14:textId="77777777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112B4D"/>
    <w:p w14:paraId="3B7B3A60" w14:textId="77777777" w:rsidR="002E4278" w:rsidRDefault="002E4278" w:rsidP="002E4278">
      <w:pPr>
        <w:pStyle w:val="Heading2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6146AB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4A779DA0" w:rsidR="002E4278" w:rsidRDefault="0056469C" w:rsidP="006A28BE">
            <w:r>
              <w:t>2025.02.22 11:00</w:t>
            </w:r>
          </w:p>
        </w:tc>
        <w:tc>
          <w:tcPr>
            <w:tcW w:w="2214" w:type="dxa"/>
          </w:tcPr>
          <w:p w14:paraId="0B7992FD" w14:textId="14304A41" w:rsidR="002E4278" w:rsidRDefault="002E4278" w:rsidP="006A28BE"/>
        </w:tc>
        <w:tc>
          <w:tcPr>
            <w:tcW w:w="2214" w:type="dxa"/>
          </w:tcPr>
          <w:p w14:paraId="6EB1FA8F" w14:textId="7BC0052A" w:rsidR="002E4278" w:rsidRDefault="0056469C" w:rsidP="006A28BE">
            <w:r>
              <w:t>Bencze</w:t>
            </w:r>
          </w:p>
        </w:tc>
        <w:tc>
          <w:tcPr>
            <w:tcW w:w="2214" w:type="dxa"/>
          </w:tcPr>
          <w:p w14:paraId="1333A4A1" w14:textId="77777777" w:rsidR="0056469C" w:rsidRDefault="0056469C" w:rsidP="006A28BE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66943CCB" w14:textId="5E663CB4" w:rsidR="002E4278" w:rsidRDefault="0056469C" w:rsidP="006A28BE">
            <w:r>
              <w:t xml:space="preserve">Szótár </w:t>
            </w:r>
            <w:proofErr w:type="spellStart"/>
            <w:r>
              <w:t>megirása</w:t>
            </w:r>
            <w:proofErr w:type="spellEnd"/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25DDDA4B" w:rsidR="002E4278" w:rsidRDefault="002E4278" w:rsidP="006A28BE"/>
        </w:tc>
        <w:tc>
          <w:tcPr>
            <w:tcW w:w="2214" w:type="dxa"/>
          </w:tcPr>
          <w:p w14:paraId="780FDBDD" w14:textId="79A30E98" w:rsidR="002E4278" w:rsidRDefault="002E4278" w:rsidP="006A28BE"/>
        </w:tc>
        <w:tc>
          <w:tcPr>
            <w:tcW w:w="2214" w:type="dxa"/>
          </w:tcPr>
          <w:p w14:paraId="1372AC24" w14:textId="3192D335" w:rsidR="002E4278" w:rsidRDefault="002E4278" w:rsidP="006A28BE"/>
        </w:tc>
        <w:tc>
          <w:tcPr>
            <w:tcW w:w="2214" w:type="dxa"/>
          </w:tcPr>
          <w:p w14:paraId="3142A87C" w14:textId="77021A78" w:rsidR="002E4278" w:rsidRDefault="002E4278" w:rsidP="006146AB"/>
        </w:tc>
      </w:tr>
      <w:tr w:rsidR="002E4278" w14:paraId="4D5C9333" w14:textId="77777777" w:rsidTr="002E4278">
        <w:tc>
          <w:tcPr>
            <w:tcW w:w="2214" w:type="dxa"/>
          </w:tcPr>
          <w:p w14:paraId="5BE40D48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56DE684F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2D5480C8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1DDD4995" w14:textId="77777777" w:rsidR="002E4278" w:rsidRDefault="002E4278" w:rsidP="006A28BE">
            <w:r>
              <w:t>…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DEC6" w14:textId="77777777" w:rsidR="0085104E" w:rsidRDefault="0085104E">
      <w:r>
        <w:separator/>
      </w:r>
    </w:p>
  </w:endnote>
  <w:endnote w:type="continuationSeparator" w:id="0">
    <w:p w14:paraId="12088CA0" w14:textId="77777777" w:rsidR="0085104E" w:rsidRDefault="0085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CB4FB4" w14:textId="77777777" w:rsidR="00CE5146" w:rsidRDefault="00CE5146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6AB">
      <w:rPr>
        <w:rStyle w:val="PageNumber"/>
        <w:noProof/>
      </w:rPr>
      <w:t>4</w:t>
    </w:r>
    <w:r>
      <w:rPr>
        <w:rStyle w:val="PageNumber"/>
      </w:rPr>
      <w:fldChar w:fldCharType="end"/>
    </w:r>
  </w:p>
  <w:p w14:paraId="56C068F2" w14:textId="7E83C89A" w:rsidR="00CE5146" w:rsidRPr="00CA283E" w:rsidRDefault="005F7D35" w:rsidP="00CA283E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6469C">
      <w:rPr>
        <w:noProof/>
        <w:lang w:val="en-US"/>
      </w:rPr>
      <w:t>2025-02-22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40FA1" w14:textId="77777777" w:rsidR="0085104E" w:rsidRDefault="0085104E">
      <w:r>
        <w:separator/>
      </w:r>
    </w:p>
  </w:footnote>
  <w:footnote w:type="continuationSeparator" w:id="0">
    <w:p w14:paraId="6C7286D2" w14:textId="77777777" w:rsidR="0085104E" w:rsidRDefault="00851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Footer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25138285">
    <w:abstractNumId w:val="2"/>
  </w:num>
  <w:num w:numId="2" w16cid:durableId="650523983">
    <w:abstractNumId w:val="8"/>
  </w:num>
  <w:num w:numId="3" w16cid:durableId="1170560230">
    <w:abstractNumId w:val="7"/>
  </w:num>
  <w:num w:numId="4" w16cid:durableId="1202480319">
    <w:abstractNumId w:val="6"/>
  </w:num>
  <w:num w:numId="5" w16cid:durableId="1356544036">
    <w:abstractNumId w:val="1"/>
  </w:num>
  <w:num w:numId="6" w16cid:durableId="1775247682">
    <w:abstractNumId w:val="3"/>
  </w:num>
  <w:num w:numId="7" w16cid:durableId="572735346">
    <w:abstractNumId w:val="5"/>
  </w:num>
  <w:num w:numId="8" w16cid:durableId="1228801559">
    <w:abstractNumId w:val="4"/>
  </w:num>
  <w:num w:numId="9" w16cid:durableId="130064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2B1B"/>
    <w:rsid w:val="000C2D74"/>
    <w:rsid w:val="000C69E7"/>
    <w:rsid w:val="001032BB"/>
    <w:rsid w:val="00112B4D"/>
    <w:rsid w:val="0016095B"/>
    <w:rsid w:val="00173C66"/>
    <w:rsid w:val="00236809"/>
    <w:rsid w:val="002A48FD"/>
    <w:rsid w:val="002C5155"/>
    <w:rsid w:val="002E01B6"/>
    <w:rsid w:val="002E4278"/>
    <w:rsid w:val="002E7C12"/>
    <w:rsid w:val="00303484"/>
    <w:rsid w:val="003048B0"/>
    <w:rsid w:val="00337156"/>
    <w:rsid w:val="00357EBD"/>
    <w:rsid w:val="003B125D"/>
    <w:rsid w:val="003B16EF"/>
    <w:rsid w:val="003D3E2B"/>
    <w:rsid w:val="003F0138"/>
    <w:rsid w:val="004177CD"/>
    <w:rsid w:val="00456E01"/>
    <w:rsid w:val="004B07DC"/>
    <w:rsid w:val="004C4505"/>
    <w:rsid w:val="004E1A6C"/>
    <w:rsid w:val="00506AB2"/>
    <w:rsid w:val="00550270"/>
    <w:rsid w:val="0056469C"/>
    <w:rsid w:val="00573650"/>
    <w:rsid w:val="00583710"/>
    <w:rsid w:val="00594ABB"/>
    <w:rsid w:val="005B6FA1"/>
    <w:rsid w:val="005C017A"/>
    <w:rsid w:val="005F7D35"/>
    <w:rsid w:val="006146AB"/>
    <w:rsid w:val="00670D52"/>
    <w:rsid w:val="00675ED7"/>
    <w:rsid w:val="006A28BE"/>
    <w:rsid w:val="006B215C"/>
    <w:rsid w:val="006D01AE"/>
    <w:rsid w:val="006F3FD8"/>
    <w:rsid w:val="007E1290"/>
    <w:rsid w:val="00810023"/>
    <w:rsid w:val="008109BB"/>
    <w:rsid w:val="00835B20"/>
    <w:rsid w:val="0085104E"/>
    <w:rsid w:val="00853BE2"/>
    <w:rsid w:val="008C2D0D"/>
    <w:rsid w:val="008E79B5"/>
    <w:rsid w:val="009B4FBA"/>
    <w:rsid w:val="009B541D"/>
    <w:rsid w:val="009F2CD6"/>
    <w:rsid w:val="00A43E9C"/>
    <w:rsid w:val="00A86701"/>
    <w:rsid w:val="00A93414"/>
    <w:rsid w:val="00AB0AEF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4195D"/>
    <w:rsid w:val="00C9309A"/>
    <w:rsid w:val="00CA283E"/>
    <w:rsid w:val="00CA38FF"/>
    <w:rsid w:val="00CE5146"/>
    <w:rsid w:val="00CF3DF4"/>
    <w:rsid w:val="00D250A2"/>
    <w:rsid w:val="00D53725"/>
    <w:rsid w:val="00D61786"/>
    <w:rsid w:val="00D77C57"/>
    <w:rsid w:val="00DC462B"/>
    <w:rsid w:val="00DD55E5"/>
    <w:rsid w:val="00E213DB"/>
    <w:rsid w:val="00E42835"/>
    <w:rsid w:val="00E45FE5"/>
    <w:rsid w:val="00E60BC3"/>
    <w:rsid w:val="00E63B97"/>
    <w:rsid w:val="00E8788A"/>
    <w:rsid w:val="00E95F45"/>
    <w:rsid w:val="00EA1C2C"/>
    <w:rsid w:val="00EC4F29"/>
    <w:rsid w:val="00EE588A"/>
    <w:rsid w:val="00F24629"/>
    <w:rsid w:val="00F71CEF"/>
    <w:rsid w:val="00F72F0D"/>
    <w:rsid w:val="00F7337F"/>
    <w:rsid w:val="00F91334"/>
    <w:rsid w:val="00F97A8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alWeb">
    <w:name w:val="Normal (Web)"/>
    <w:basedOn w:val="Normal"/>
    <w:rsid w:val="00112B4D"/>
    <w:pPr>
      <w:spacing w:before="100" w:beforeAutospacing="1" w:after="100" w:afterAutospacing="1"/>
    </w:pPr>
  </w:style>
  <w:style w:type="character" w:styleId="Hyperlink">
    <w:name w:val="Hyperlink"/>
    <w:rsid w:val="00E60BC3"/>
    <w:rPr>
      <w:color w:val="0000FF"/>
      <w:u w:val="single"/>
    </w:rPr>
  </w:style>
  <w:style w:type="paragraph" w:styleId="Header">
    <w:name w:val="header"/>
    <w:basedOn w:val="Normal"/>
    <w:rsid w:val="00CA283E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5F7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EDBB4-BD1D-4589-99B9-35A95BCE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937</Words>
  <Characters>5347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7</cp:revision>
  <cp:lastPrinted>2018-02-09T09:19:00Z</cp:lastPrinted>
  <dcterms:created xsi:type="dcterms:W3CDTF">2025-02-14T22:38:00Z</dcterms:created>
  <dcterms:modified xsi:type="dcterms:W3CDTF">2025-02-22T11:01:00Z</dcterms:modified>
</cp:coreProperties>
</file>