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B21393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B21393">
      <w:pPr>
        <w:pStyle w:val="Cmsor20"/>
      </w:pPr>
      <w:r>
        <w:t>Bevezetés</w:t>
      </w:r>
    </w:p>
    <w:p w14:paraId="2F96BCA0" w14:textId="77777777" w:rsidR="00173C66" w:rsidRDefault="00173C66" w:rsidP="00B21393">
      <w:pPr>
        <w:pStyle w:val="Cmsor3"/>
      </w:pPr>
      <w:r>
        <w:t>Cél</w:t>
      </w:r>
    </w:p>
    <w:p w14:paraId="44CF24C2" w14:textId="77777777" w:rsidR="00173C66" w:rsidRPr="009F2CD6" w:rsidRDefault="00173C66" w:rsidP="00B21393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B21393">
      <w:pPr>
        <w:pStyle w:val="Cmsor3"/>
      </w:pPr>
      <w:r>
        <w:t>Szakterület</w:t>
      </w:r>
    </w:p>
    <w:p w14:paraId="04F179D0" w14:textId="77777777" w:rsidR="00173C66" w:rsidRPr="009F2CD6" w:rsidRDefault="00173C66" w:rsidP="00B21393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B21393">
      <w:pPr>
        <w:pStyle w:val="Cmsor3"/>
      </w:pPr>
      <w:r>
        <w:t>Definíciók, rövidítések</w:t>
      </w:r>
    </w:p>
    <w:p w14:paraId="6DDF9FF7" w14:textId="77777777" w:rsidR="00173C66" w:rsidRPr="009F2CD6" w:rsidRDefault="00173C66" w:rsidP="00B21393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B21393">
      <w:pPr>
        <w:pStyle w:val="Cmsor3"/>
      </w:pPr>
      <w:r>
        <w:t>Hivatkozások</w:t>
      </w:r>
    </w:p>
    <w:p w14:paraId="6288E166" w14:textId="77777777" w:rsidR="009F2CD6" w:rsidRPr="009F2CD6" w:rsidRDefault="009F2CD6" w:rsidP="00B21393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B21393">
      <w:pPr>
        <w:pStyle w:val="Cmsor3"/>
      </w:pPr>
      <w:r>
        <w:t>Összefoglalás</w:t>
      </w:r>
    </w:p>
    <w:p w14:paraId="70EB8D9B" w14:textId="77777777" w:rsidR="009F2CD6" w:rsidRPr="009F2CD6" w:rsidRDefault="009F2CD6" w:rsidP="00B21393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17A4571E" w14:textId="77777777" w:rsidR="00173C66" w:rsidRDefault="009F2CD6" w:rsidP="00B21393">
      <w:pPr>
        <w:pStyle w:val="Cmsor20"/>
        <w:spacing w:before="360"/>
      </w:pPr>
      <w:r>
        <w:t>Áttekintés</w:t>
      </w:r>
    </w:p>
    <w:p w14:paraId="16AECB47" w14:textId="77777777" w:rsidR="009F2CD6" w:rsidRDefault="009F2CD6" w:rsidP="00B21393">
      <w:pPr>
        <w:pStyle w:val="Cmsor3"/>
        <w:spacing w:before="300" w:after="120"/>
      </w:pPr>
      <w:r>
        <w:t>Általános áttekintés</w:t>
      </w:r>
    </w:p>
    <w:p w14:paraId="3E2C05F8" w14:textId="77777777" w:rsidR="00FE58D0" w:rsidRDefault="00FE58D0" w:rsidP="00FE58D0">
      <w:pPr>
        <w:rPr>
          <w:i/>
          <w:color w:val="0000FF"/>
        </w:rPr>
      </w:pPr>
      <w:commentRangeStart w:id="1"/>
      <w:r>
        <w:rPr>
          <w:i/>
          <w:color w:val="0000FF"/>
        </w:rPr>
        <w:t>[A kialakítandó szoftver legmagasabb szintű architekturális képe. A fontosabb alrendszerek felsorolása, a közöttük kialakítandó interfészek lényege, a felhasználói kapcsolatok alapja. Esetleges hálózati és adattárolási elvárások.]</w:t>
      </w:r>
      <w:commentRangeEnd w:id="1"/>
      <w:r>
        <w:rPr>
          <w:rStyle w:val="Jegyzethivatkozs"/>
        </w:rPr>
        <w:commentReference w:id="1"/>
      </w:r>
    </w:p>
    <w:p w14:paraId="39EDD755" w14:textId="77777777" w:rsidR="00FE58D0" w:rsidRDefault="00FE58D0" w:rsidP="00FE58D0">
      <w:pPr>
        <w:numPr>
          <w:ilvl w:val="0"/>
          <w:numId w:val="46"/>
        </w:numPr>
        <w:suppressAutoHyphens/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Architektúra és alrendszerek</w:t>
      </w:r>
    </w:p>
    <w:p w14:paraId="746AA25B" w14:textId="6969B201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 moduláris felépítésű, amely a következő alrendszerekből áll:</w:t>
      </w:r>
    </w:p>
    <w:p w14:paraId="39E36C07" w14:textId="77777777" w:rsidR="00FE58D0" w:rsidRDefault="00FE58D0" w:rsidP="00FE58D0">
      <w:pPr>
        <w:numPr>
          <w:ilvl w:val="0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Logikai alrendszer</w:t>
      </w:r>
    </w:p>
    <w:p w14:paraId="64B422D4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tektonok jellemzőit (pl. lehetséges-e gombafonalak kereszteződése) és fejlődését (törését), mozgását és térbeli elhelyezkedését, valamint szomszédsági kapcsolatait;</w:t>
      </w:r>
    </w:p>
    <w:p w14:paraId="6DA91A7F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gombák helyzetét és állapotát;</w:t>
      </w:r>
    </w:p>
    <w:p w14:paraId="0B6A612B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 a gombafonalak növekedését, jellemzőit és állapotát;</w:t>
      </w:r>
    </w:p>
    <w:p w14:paraId="0B1E58CF" w14:textId="41732CB5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 a spóraszórást és új gombates</w:t>
      </w:r>
      <w:r w:rsidR="009F3106">
        <w:rPr>
          <w:rFonts w:ascii="Arial" w:hAnsi="Arial" w:cs="Arial"/>
        </w:rPr>
        <w:t>t</w:t>
      </w:r>
      <w:r w:rsidR="00EF706A">
        <w:rPr>
          <w:rFonts w:ascii="Arial" w:hAnsi="Arial" w:cs="Arial"/>
        </w:rPr>
        <w:t>ek</w:t>
      </w:r>
      <w:r>
        <w:rPr>
          <w:rFonts w:ascii="Arial" w:hAnsi="Arial" w:cs="Arial"/>
        </w:rPr>
        <w:t xml:space="preserve"> kifejlődését, valamint a spórák jellemzőit;</w:t>
      </w:r>
    </w:p>
    <w:p w14:paraId="2641BACB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rovarok helyzetét és állapotát, szabályozza a mozgásukat és cselekedeteiket.</w:t>
      </w:r>
    </w:p>
    <w:p w14:paraId="42A7BD10" w14:textId="77777777" w:rsidR="00FE58D0" w:rsidRDefault="00FE58D0" w:rsidP="00FE58D0">
      <w:pPr>
        <w:numPr>
          <w:ilvl w:val="0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Felhasználói alrendszer</w:t>
      </w:r>
    </w:p>
    <w:p w14:paraId="380CD4F2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lehetővé teszi a gombászoknak a fonalak növekedési irányának meghatározását, a spóraszórás időzítését és új gombatestek létrehozását;</w:t>
      </w:r>
    </w:p>
    <w:p w14:paraId="5F52225A" w14:textId="42217C5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biztosítja a rovarászok számára a rovarok irányítását és a gombafonalak elvágását.</w:t>
      </w:r>
    </w:p>
    <w:p w14:paraId="6CFCB9C0" w14:textId="77777777" w:rsidR="00FE58D0" w:rsidRDefault="00FE58D0" w:rsidP="00FE58D0">
      <w:pPr>
        <w:numPr>
          <w:ilvl w:val="0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Megjelenítési alrendszer</w:t>
      </w:r>
    </w:p>
    <w:p w14:paraId="366ED989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grafikus felületet biztosít a játék vizualizálására;</w:t>
      </w:r>
    </w:p>
    <w:p w14:paraId="559C2E11" w14:textId="7549EBDB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játékállapotokat jelenít meg a felhasználók számára.</w:t>
      </w:r>
    </w:p>
    <w:p w14:paraId="63A01F16" w14:textId="77777777" w:rsidR="00FE58D0" w:rsidRDefault="00FE58D0" w:rsidP="00FE58D0">
      <w:pPr>
        <w:numPr>
          <w:ilvl w:val="0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Adattárolási alrendszer</w:t>
      </w:r>
    </w:p>
    <w:p w14:paraId="10D571D3" w14:textId="475A6F35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tárolja a statisztikákat;</w:t>
      </w:r>
    </w:p>
    <w:p w14:paraId="677C7588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 mentését és visszatöltését.</w:t>
      </w:r>
    </w:p>
    <w:p w14:paraId="2CB5BFFE" w14:textId="40C3A2BD" w:rsidR="00FE58D0" w:rsidRDefault="0000000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noProof/>
        </w:rPr>
        <w:pict w14:anchorId="46D19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ép 1" o:spid="_x0000_s1026" type="#_x0000_t75" alt="A képen diagram, szöveg, Tervrajz, Műszaki rajz látható&#10;&#10;Előfordulhat, hogy a mesterséges intelligencia által létrehozott tartalom helytelen." style="position:absolute;left:0;text-align:left;margin-left:.15pt;margin-top:24.35pt;width:457.2pt;height:243.65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>
            <v:imagedata r:id="rId11" o:title="A képen diagram, szöveg, Tervrajz, Műszaki rajz látható&#10;&#10;Előfordulhat, hogy a mesterséges intelligencia által létrehozott tartalom helytelen"/>
            <w10:wrap type="square"/>
          </v:shape>
        </w:pict>
      </w:r>
      <w:r w:rsidR="00FE58D0">
        <w:rPr>
          <w:rFonts w:ascii="Arial" w:hAnsi="Arial" w:cs="Arial"/>
        </w:rPr>
        <w:t>Az alrendszerek közötti kapcsolatokat az alábbi komponensdiagram szemlélteti:</w:t>
      </w:r>
    </w:p>
    <w:p w14:paraId="53934817" w14:textId="77777777" w:rsidR="00FE58D0" w:rsidRDefault="00FE58D0" w:rsidP="00FE58D0">
      <w:pPr>
        <w:numPr>
          <w:ilvl w:val="0"/>
          <w:numId w:val="46"/>
        </w:numPr>
        <w:suppressAutoHyphens/>
        <w:spacing w:before="42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Az alrendszerek közötti interfészek</w:t>
      </w:r>
    </w:p>
    <w:p w14:paraId="54418BDF" w14:textId="77777777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alrendszerek között a következő interfészek kerülnek kialakításra:</w:t>
      </w:r>
    </w:p>
    <w:p w14:paraId="719FCAF7" w14:textId="77777777" w:rsidR="00FE58D0" w:rsidRDefault="00FE58D0" w:rsidP="00FE58D0">
      <w:pPr>
        <w:numPr>
          <w:ilvl w:val="0"/>
          <w:numId w:val="4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alrendszer továbbítja a játékosok döntéseit a logikai alrendszer felé, amely azok alapján frissíti a játékállapotokat;</w:t>
      </w:r>
    </w:p>
    <w:p w14:paraId="1A3A6795" w14:textId="77777777" w:rsidR="00FE58D0" w:rsidRDefault="00FE58D0" w:rsidP="00FE58D0">
      <w:pPr>
        <w:numPr>
          <w:ilvl w:val="0"/>
          <w:numId w:val="4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logikai alrendszer kommunikál a megjelenítési alrendszerrel, hogy az események vizuálisan is megjelenítésre kerüljenek;</w:t>
      </w:r>
    </w:p>
    <w:p w14:paraId="4DA490BA" w14:textId="77777777" w:rsidR="00FE58D0" w:rsidRPr="00900B33" w:rsidRDefault="00FE58D0" w:rsidP="00FE58D0">
      <w:pPr>
        <w:numPr>
          <w:ilvl w:val="0"/>
          <w:numId w:val="4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adattárolási alrendszer elmenti a játék állapotát és biztosítja annak betöltését</w:t>
      </w:r>
      <w:r w:rsidRPr="00900B33">
        <w:rPr>
          <w:rFonts w:ascii="Arial" w:hAnsi="Arial" w:cs="Arial"/>
        </w:rPr>
        <w:t>.</w:t>
      </w:r>
    </w:p>
    <w:p w14:paraId="3D5101FE" w14:textId="77777777" w:rsidR="00FE58D0" w:rsidRDefault="00FE58D0" w:rsidP="00FE58D0">
      <w:pPr>
        <w:numPr>
          <w:ilvl w:val="0"/>
          <w:numId w:val="46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Felhasználói kapcsolatok</w:t>
      </w:r>
    </w:p>
    <w:p w14:paraId="67C63F9E" w14:textId="77777777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felhasználói interakciók a következő módon kerülnek végrehajtásra:</w:t>
      </w:r>
    </w:p>
    <w:p w14:paraId="3B838224" w14:textId="7A86E94D" w:rsidR="00FE58D0" w:rsidRDefault="00FE58D0" w:rsidP="00FE58D0">
      <w:pPr>
        <w:numPr>
          <w:ilvl w:val="0"/>
          <w:numId w:val="4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játékosok döntéseiket interaktív felületen keresztül hozzák meg;</w:t>
      </w:r>
    </w:p>
    <w:p w14:paraId="3F246E94" w14:textId="77777777" w:rsidR="00FE58D0" w:rsidRDefault="00FE58D0" w:rsidP="00FE58D0">
      <w:pPr>
        <w:numPr>
          <w:ilvl w:val="0"/>
          <w:numId w:val="4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felület visszajelzést ad a változásokról;</w:t>
      </w:r>
    </w:p>
    <w:p w14:paraId="73B2F2E3" w14:textId="77777777" w:rsidR="00FE58D0" w:rsidRDefault="00FE58D0" w:rsidP="00FE58D0">
      <w:pPr>
        <w:numPr>
          <w:ilvl w:val="0"/>
          <w:numId w:val="4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statisztikai adatokat közöl a felhasználókkal.</w:t>
      </w:r>
    </w:p>
    <w:p w14:paraId="331CE77A" w14:textId="77777777" w:rsidR="00FE58D0" w:rsidRDefault="00FE58D0" w:rsidP="00FE58D0">
      <w:pPr>
        <w:numPr>
          <w:ilvl w:val="0"/>
          <w:numId w:val="46"/>
        </w:numPr>
        <w:tabs>
          <w:tab w:val="left" w:pos="360"/>
        </w:tabs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76E8F448" w14:textId="77777777" w:rsidR="00FE58D0" w:rsidRDefault="00FE58D0" w:rsidP="00FE58D0">
      <w:pPr>
        <w:tabs>
          <w:tab w:val="left" w:pos="360"/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rendszerrel kapcsolatos legfontosabb hálózati és adattárolási elvárások a következők:</w:t>
      </w:r>
    </w:p>
    <w:p w14:paraId="61F05A80" w14:textId="03C8DDB7" w:rsidR="00FE58D0" w:rsidRDefault="00FE58D0" w:rsidP="00FE58D0">
      <w:pPr>
        <w:numPr>
          <w:ilvl w:val="0"/>
          <w:numId w:val="4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játék </w:t>
      </w:r>
      <w:r w:rsidR="00474E0F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lokális többjátékos módra fókuszál;</w:t>
      </w:r>
    </w:p>
    <w:p w14:paraId="5CCCD383" w14:textId="77777777" w:rsidR="00FE58D0" w:rsidRDefault="00FE58D0" w:rsidP="00FE58D0">
      <w:pPr>
        <w:numPr>
          <w:ilvl w:val="0"/>
          <w:numId w:val="4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statisztikai adatok alkalmasak a játékmenet elemzéséhez és a győztes meghatározásához;</w:t>
      </w:r>
    </w:p>
    <w:p w14:paraId="38DB41D3" w14:textId="77777777" w:rsidR="00FE58D0" w:rsidRDefault="00FE58D0" w:rsidP="00FE58D0">
      <w:pPr>
        <w:numPr>
          <w:ilvl w:val="0"/>
          <w:numId w:val="4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visszatöltésének lehetővé tétele.</w:t>
      </w:r>
    </w:p>
    <w:p w14:paraId="4E791172" w14:textId="77777777" w:rsidR="00FE58D0" w:rsidRDefault="00FE58D0" w:rsidP="00FE58D0">
      <w:pPr>
        <w:pStyle w:val="Cmsor3"/>
      </w:pPr>
      <w:r>
        <w:t>Funkciók</w:t>
      </w:r>
    </w:p>
    <w:p w14:paraId="159F1B6F" w14:textId="77777777" w:rsidR="00FE58D0" w:rsidRDefault="00FE58D0" w:rsidP="00FE58D0">
      <w:pPr>
        <w:pStyle w:val="magyarazat"/>
      </w:pPr>
      <w:r>
        <w:t>[A feladat kb. 4000 karakteres (kb 1,5 oldal) részletezettségű magyar nyelvű leírása. Nem szerepelhetnek informatikai kifejezések.]</w:t>
      </w:r>
    </w:p>
    <w:p w14:paraId="64162C1C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 A játék alapvető működése</w:t>
      </w:r>
    </w:p>
    <w:p w14:paraId="41A71EA4" w14:textId="13A38A41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játék különböző méretű és formájú kéregdarabon </w:t>
      </w:r>
      <w:r w:rsidR="003B30E7">
        <w:rPr>
          <w:rFonts w:ascii="Arial" w:hAnsi="Arial" w:cs="Arial"/>
        </w:rPr>
        <w:t xml:space="preserve">(tekton) </w:t>
      </w:r>
      <w:r>
        <w:rPr>
          <w:rFonts w:ascii="Arial" w:hAnsi="Arial" w:cs="Arial"/>
        </w:rPr>
        <w:t xml:space="preserve">folyik, amelyek mozognak és </w:t>
      </w:r>
      <w:r w:rsidR="003B30E7">
        <w:rPr>
          <w:rFonts w:ascii="Arial" w:hAnsi="Arial" w:cs="Arial"/>
        </w:rPr>
        <w:t xml:space="preserve">meghatározott </w:t>
      </w:r>
      <w:r>
        <w:rPr>
          <w:rFonts w:ascii="Arial" w:hAnsi="Arial" w:cs="Arial"/>
        </w:rPr>
        <w:t>idő</w:t>
      </w:r>
      <w:r w:rsidR="003B30E7">
        <w:rPr>
          <w:rFonts w:ascii="Arial" w:hAnsi="Arial" w:cs="Arial"/>
        </w:rPr>
        <w:t>közön</w:t>
      </w:r>
      <w:r>
        <w:rPr>
          <w:rFonts w:ascii="Arial" w:hAnsi="Arial" w:cs="Arial"/>
        </w:rPr>
        <w:t xml:space="preserve">ként kettétörnek. </w:t>
      </w:r>
      <w:r w:rsidR="00474E0F">
        <w:rPr>
          <w:rFonts w:ascii="Arial" w:hAnsi="Arial" w:cs="Arial"/>
        </w:rPr>
        <w:t>Egyes</w:t>
      </w:r>
      <w:r>
        <w:rPr>
          <w:rFonts w:ascii="Arial" w:hAnsi="Arial" w:cs="Arial"/>
        </w:rPr>
        <w:t xml:space="preserve"> tektonok </w:t>
      </w:r>
      <w:r w:rsidR="003B30E7">
        <w:rPr>
          <w:rFonts w:ascii="Arial" w:hAnsi="Arial" w:cs="Arial"/>
        </w:rPr>
        <w:t xml:space="preserve">egymásnak </w:t>
      </w:r>
      <w:r w:rsidR="00474E0F">
        <w:rPr>
          <w:rFonts w:ascii="Arial" w:hAnsi="Arial" w:cs="Arial"/>
        </w:rPr>
        <w:t>szomszédjai</w:t>
      </w:r>
      <w:r w:rsidR="003B30E7">
        <w:rPr>
          <w:rFonts w:ascii="Arial" w:hAnsi="Arial" w:cs="Arial"/>
        </w:rPr>
        <w:t xml:space="preserve">, és a szomszédos tektonok között </w:t>
      </w:r>
      <w:r>
        <w:rPr>
          <w:rFonts w:ascii="Arial" w:hAnsi="Arial" w:cs="Arial"/>
        </w:rPr>
        <w:t>rés</w:t>
      </w:r>
      <w:r w:rsidR="003B30E7">
        <w:rPr>
          <w:rFonts w:ascii="Arial" w:hAnsi="Arial" w:cs="Arial"/>
        </w:rPr>
        <w:t>ek</w:t>
      </w:r>
      <w:r>
        <w:rPr>
          <w:rFonts w:ascii="Arial" w:hAnsi="Arial" w:cs="Arial"/>
        </w:rPr>
        <w:t xml:space="preserve"> találhatók.</w:t>
      </w:r>
    </w:p>
    <w:p w14:paraId="434F45B5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A gombák természete</w:t>
      </w:r>
    </w:p>
    <w:p w14:paraId="5331F935" w14:textId="77777777" w:rsidR="00FE58D0" w:rsidRDefault="00FE58D0" w:rsidP="00FE58D0">
      <w:pPr>
        <w:numPr>
          <w:ilvl w:val="0"/>
          <w:numId w:val="51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Gombatestek </w:t>
      </w:r>
    </w:p>
    <w:p w14:paraId="3F3258E5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spórákat termelnek, amelyek új fonalak növekedését segíthetik;</w:t>
      </w:r>
    </w:p>
    <w:p w14:paraId="09891F96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bizonyos körülmények között egy gombafonalból gombatest alakulhat ki;</w:t>
      </w:r>
    </w:p>
    <w:p w14:paraId="6C8D8186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nem nőhet gombatest;</w:t>
      </w:r>
    </w:p>
    <w:p w14:paraId="0BAEEF30" w14:textId="0764F94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idővel elveszítik spóraszórási képességüket</w:t>
      </w:r>
      <w:r w:rsidR="003B30E7">
        <w:rPr>
          <w:rFonts w:ascii="Arial" w:hAnsi="Arial" w:cs="Arial"/>
        </w:rPr>
        <w:t xml:space="preserve"> és </w:t>
      </w:r>
      <w:r>
        <w:rPr>
          <w:rFonts w:ascii="Arial" w:hAnsi="Arial" w:cs="Arial"/>
        </w:rPr>
        <w:t>elpusztulnak.</w:t>
      </w:r>
    </w:p>
    <w:p w14:paraId="511AC181" w14:textId="77777777" w:rsidR="00FE58D0" w:rsidRDefault="00FE58D0" w:rsidP="00FE58D0">
      <w:pPr>
        <w:numPr>
          <w:ilvl w:val="0"/>
          <w:numId w:val="51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Gombafonalak </w:t>
      </w:r>
    </w:p>
    <w:p w14:paraId="0A7E4D21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gombák fonalakat növesztenek, amelyek a tektonokon ágaznak el;</w:t>
      </w:r>
    </w:p>
    <w:p w14:paraId="2A61A79B" w14:textId="205CA760" w:rsidR="00FE58D0" w:rsidRDefault="00767452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FE58D0">
        <w:rPr>
          <w:rFonts w:ascii="Arial" w:hAnsi="Arial" w:cs="Arial"/>
        </w:rPr>
        <w:t xml:space="preserve"> tektonok</w:t>
      </w:r>
      <w:r>
        <w:rPr>
          <w:rFonts w:ascii="Arial" w:hAnsi="Arial" w:cs="Arial"/>
        </w:rPr>
        <w:t xml:space="preserve"> típusa meghatározza, hogy hány gombafonal nőhet rajtuk</w:t>
      </w:r>
      <w:r w:rsidR="00FE58D0">
        <w:rPr>
          <w:rFonts w:ascii="Arial" w:hAnsi="Arial" w:cs="Arial"/>
        </w:rPr>
        <w:t>;</w:t>
      </w:r>
    </w:p>
    <w:p w14:paraId="7F67BD1F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tektontörés a törésvonal mentén elszakítja a gombafonalakat;</w:t>
      </w:r>
    </w:p>
    <w:p w14:paraId="49CF49F8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a fonalak idővel felszívódnak;</w:t>
      </w:r>
    </w:p>
    <w:p w14:paraId="305584BD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gombatesttel való közvetlen kapcsolat nélkül a gombafonál elpusztul.</w:t>
      </w:r>
    </w:p>
    <w:p w14:paraId="5BD211BD" w14:textId="77777777" w:rsidR="00FE58D0" w:rsidRDefault="00FE58D0" w:rsidP="00FE58D0">
      <w:pPr>
        <w:numPr>
          <w:ilvl w:val="0"/>
          <w:numId w:val="51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Spórák </w:t>
      </w:r>
    </w:p>
    <w:p w14:paraId="24FF59A7" w14:textId="1A2FAB54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időről-időre spórákat szórnak a szomszédos tektonokra. A fejlettebb gombatestek a szomszédos tektonok szomszédjaira is eljuttatják spórá</w:t>
      </w:r>
      <w:r w:rsidR="00EF706A">
        <w:rPr>
          <w:rFonts w:ascii="Arial" w:hAnsi="Arial" w:cs="Arial"/>
        </w:rPr>
        <w:t>i</w:t>
      </w:r>
      <w:r>
        <w:rPr>
          <w:rFonts w:ascii="Arial" w:hAnsi="Arial" w:cs="Arial"/>
        </w:rPr>
        <w:t>kat;</w:t>
      </w:r>
    </w:p>
    <w:p w14:paraId="731F14E9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spórák segítik a fonalak növekedését és új gombatestek kialakulását.</w:t>
      </w:r>
    </w:p>
    <w:p w14:paraId="0A722629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A rovarok természete </w:t>
      </w:r>
    </w:p>
    <w:p w14:paraId="582E9B94" w14:textId="77777777" w:rsidR="00FE58D0" w:rsidRDefault="00FE58D0" w:rsidP="00FE58D0">
      <w:pPr>
        <w:numPr>
          <w:ilvl w:val="0"/>
          <w:numId w:val="5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Mozgás</w:t>
      </w:r>
    </w:p>
    <w:p w14:paraId="0F136ECF" w14:textId="77777777" w:rsidR="00FE58D0" w:rsidRDefault="00FE58D0" w:rsidP="00FE58D0">
      <w:pPr>
        <w:numPr>
          <w:ilvl w:val="1"/>
          <w:numId w:val="5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gombafonalak mentén képesek haladni.</w:t>
      </w:r>
    </w:p>
    <w:p w14:paraId="778EC035" w14:textId="77777777" w:rsidR="00FE58D0" w:rsidRDefault="00FE58D0" w:rsidP="00FE58D0">
      <w:pPr>
        <w:numPr>
          <w:ilvl w:val="0"/>
          <w:numId w:val="5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Gombafonalak elvágása</w:t>
      </w:r>
    </w:p>
    <w:p w14:paraId="3A709642" w14:textId="77777777" w:rsidR="00FE58D0" w:rsidRDefault="00FE58D0" w:rsidP="00FE58D0">
      <w:pPr>
        <w:numPr>
          <w:ilvl w:val="1"/>
          <w:numId w:val="5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 elvághatja a gombafonalat.</w:t>
      </w:r>
      <w:r>
        <w:rPr>
          <w:rFonts w:ascii="Arial" w:hAnsi="Arial" w:cs="Arial"/>
          <w:b/>
          <w:bCs/>
        </w:rPr>
        <w:t xml:space="preserve"> </w:t>
      </w:r>
    </w:p>
    <w:p w14:paraId="0C413620" w14:textId="77777777" w:rsidR="00FE58D0" w:rsidRDefault="00FE58D0" w:rsidP="00FE58D0">
      <w:pPr>
        <w:numPr>
          <w:ilvl w:val="0"/>
          <w:numId w:val="5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3CC61C6D" w14:textId="4375BEAD" w:rsidR="00FE58D0" w:rsidRDefault="00FE58D0" w:rsidP="00FE58D0">
      <w:pPr>
        <w:numPr>
          <w:ilvl w:val="1"/>
          <w:numId w:val="5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spórákat fogyaszt</w:t>
      </w:r>
      <w:r w:rsidR="00EF706A">
        <w:rPr>
          <w:rFonts w:ascii="Arial" w:hAnsi="Arial" w:cs="Arial"/>
        </w:rPr>
        <w:t>ana</w:t>
      </w:r>
      <w:r>
        <w:rPr>
          <w:rFonts w:ascii="Arial" w:hAnsi="Arial" w:cs="Arial"/>
        </w:rPr>
        <w:t>k;</w:t>
      </w:r>
    </w:p>
    <w:p w14:paraId="173D6149" w14:textId="7B5FC4E1" w:rsidR="00FE58D0" w:rsidRDefault="00FE58D0" w:rsidP="00FE58D0">
      <w:pPr>
        <w:numPr>
          <w:ilvl w:val="1"/>
          <w:numId w:val="5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spór</w:t>
      </w:r>
      <w:r w:rsidR="00B2120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eltérő hatás</w:t>
      </w:r>
      <w:r w:rsidR="00B21208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</w:t>
      </w:r>
      <w:r w:rsidR="00B21208">
        <w:rPr>
          <w:rFonts w:ascii="Arial" w:hAnsi="Arial" w:cs="Arial"/>
        </w:rPr>
        <w:t>gyakorol</w:t>
      </w:r>
      <w:r>
        <w:rPr>
          <w:rFonts w:ascii="Arial" w:hAnsi="Arial" w:cs="Arial"/>
        </w:rPr>
        <w:t xml:space="preserve"> a rovarokra: egyesek felgyorsítják, mások lelassítják őket. Egyes spórák egy időre meg is bénítják a rovarokat vagy megakadályoz</w:t>
      </w:r>
      <w:r w:rsidR="00474E0F">
        <w:rPr>
          <w:rFonts w:ascii="Arial" w:hAnsi="Arial" w:cs="Arial"/>
        </w:rPr>
        <w:t>z</w:t>
      </w:r>
      <w:r>
        <w:rPr>
          <w:rFonts w:ascii="Arial" w:hAnsi="Arial" w:cs="Arial"/>
        </w:rPr>
        <w:t>ák őket abban, hogy gombafonalakat vágjanak át.</w:t>
      </w:r>
    </w:p>
    <w:p w14:paraId="28C9DF46" w14:textId="77777777" w:rsidR="00FE58D0" w:rsidRDefault="00FE58D0" w:rsidP="00FE58D0">
      <w:pPr>
        <w:pStyle w:val="Cmsor3"/>
      </w:pPr>
      <w:r>
        <w:t>Felhasználók</w:t>
      </w:r>
    </w:p>
    <w:p w14:paraId="63874B48" w14:textId="77777777" w:rsidR="00FE58D0" w:rsidRDefault="00FE58D0" w:rsidP="00FE58D0">
      <w:pPr>
        <w:rPr>
          <w:i/>
          <w:color w:val="0000FF"/>
        </w:rPr>
      </w:pPr>
      <w:r>
        <w:rPr>
          <w:i/>
          <w:color w:val="0000FF"/>
        </w:rPr>
        <w:t>[A felhasználók jellemzői, tulajdonságai]</w:t>
      </w:r>
    </w:p>
    <w:p w14:paraId="585FF49A" w14:textId="15717D16" w:rsidR="00FE58D0" w:rsidRDefault="00FE58D0" w:rsidP="00FE58D0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játékban alapvető számítógépes ismeretek birtokában, egyébként korhatárra való tekintet nélkül </w:t>
      </w:r>
      <w:r w:rsidR="00B21208">
        <w:rPr>
          <w:rFonts w:ascii="Arial" w:hAnsi="Arial" w:cs="Arial"/>
        </w:rPr>
        <w:t xml:space="preserve">bárki </w:t>
      </w:r>
      <w:r>
        <w:rPr>
          <w:rFonts w:ascii="Arial" w:hAnsi="Arial" w:cs="Arial"/>
        </w:rPr>
        <w:t xml:space="preserve">részt </w:t>
      </w:r>
      <w:r w:rsidR="00B21208">
        <w:rPr>
          <w:rFonts w:ascii="Arial" w:hAnsi="Arial" w:cs="Arial"/>
        </w:rPr>
        <w:t>vehet</w:t>
      </w:r>
      <w:r>
        <w:rPr>
          <w:rFonts w:ascii="Arial" w:hAnsi="Arial" w:cs="Arial"/>
        </w:rPr>
        <w:t>. Két felhasználói szerepkör létezik: gombász és rovarász.</w:t>
      </w:r>
    </w:p>
    <w:p w14:paraId="7437A3EA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Gombászok </w:t>
      </w:r>
    </w:p>
    <w:p w14:paraId="15983E66" w14:textId="77777777" w:rsidR="00FE58D0" w:rsidRDefault="00FE58D0" w:rsidP="00FE58D0">
      <w:pPr>
        <w:spacing w:before="120" w:after="120" w:line="276" w:lineRule="auto"/>
        <w:jc w:val="both"/>
      </w:pPr>
      <w:r>
        <w:rPr>
          <w:rFonts w:ascii="Arial" w:hAnsi="Arial" w:cs="Arial"/>
        </w:rPr>
        <w:t>A gombászok számára a siker kulcsa a gombatestek megtervezett növesztése a gombafonalak és a spórák segítségével, amelynek keretében a játékos:</w:t>
      </w:r>
    </w:p>
    <w:p w14:paraId="0C9E823C" w14:textId="77777777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arról, hogy a fonalak merre növekedjenek tovább;</w:t>
      </w:r>
    </w:p>
    <w:p w14:paraId="37F6ED99" w14:textId="3EC2CAB4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meghatározza, </w:t>
      </w:r>
      <w:r w:rsidR="00474E0F">
        <w:rPr>
          <w:rFonts w:ascii="Arial" w:hAnsi="Arial" w:cs="Arial"/>
        </w:rPr>
        <w:t xml:space="preserve">hogy </w:t>
      </w:r>
      <w:r>
        <w:rPr>
          <w:rFonts w:ascii="Arial" w:hAnsi="Arial" w:cs="Arial"/>
        </w:rPr>
        <w:t>hol fejlődjön új gombatest;</w:t>
      </w:r>
    </w:p>
    <w:p w14:paraId="1705CA18" w14:textId="59CEDA63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eldönti, hogy a gombatestek mikor szórják </w:t>
      </w:r>
      <w:r w:rsidR="003B30E7">
        <w:rPr>
          <w:rFonts w:ascii="Arial" w:hAnsi="Arial" w:cs="Arial"/>
        </w:rPr>
        <w:t xml:space="preserve">szét </w:t>
      </w:r>
      <w:r>
        <w:rPr>
          <w:rFonts w:ascii="Arial" w:hAnsi="Arial" w:cs="Arial"/>
        </w:rPr>
        <w:t>a spóráikat;</w:t>
      </w:r>
    </w:p>
    <w:p w14:paraId="5426C772" w14:textId="358AEE78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 fonalak elhelyezéséről, hogy a gombák minél hatékonyabban terjedhessenek.</w:t>
      </w:r>
    </w:p>
    <w:p w14:paraId="6EBE3A40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Rovarászok</w:t>
      </w:r>
    </w:p>
    <w:p w14:paraId="12CDA14A" w14:textId="77777777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számára a siker kulcsa a rovarok mozgásának optimalizálása, a spórák elfogyasztása és a gombák terjedésének manipulálása, amelynek keretében a játékos:</w:t>
      </w:r>
    </w:p>
    <w:p w14:paraId="1DE0AAE2" w14:textId="066D8F11" w:rsidR="00B21208" w:rsidRDefault="00B21208" w:rsidP="00B21208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kihasználja, hogy a rovarok csak a gombafonalakat követve tudnak mozogni;</w:t>
      </w:r>
    </w:p>
    <w:p w14:paraId="2CFFE69D" w14:textId="5E9880B3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eldönti, hogy </w:t>
      </w:r>
      <w:r w:rsidR="00474E0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rovar</w:t>
      </w:r>
      <w:r w:rsidR="00474E0F">
        <w:rPr>
          <w:rFonts w:ascii="Arial" w:hAnsi="Arial" w:cs="Arial"/>
        </w:rPr>
        <w:t>ja</w:t>
      </w:r>
      <w:r>
        <w:rPr>
          <w:rFonts w:ascii="Arial" w:hAnsi="Arial" w:cs="Arial"/>
        </w:rPr>
        <w:t xml:space="preserve"> vágjon-e </w:t>
      </w:r>
      <w:r w:rsidR="00474E0F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gombafonalat</w:t>
      </w:r>
      <w:r w:rsidR="00B21208">
        <w:rPr>
          <w:rFonts w:ascii="Arial" w:hAnsi="Arial" w:cs="Arial"/>
        </w:rPr>
        <w:t>;</w:t>
      </w:r>
    </w:p>
    <w:p w14:paraId="703ED8B1" w14:textId="6E7CA8FA" w:rsidR="00FE58D0" w:rsidRPr="00B21208" w:rsidRDefault="00B21208" w:rsidP="00A021E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 w:rsidRPr="00B21208">
        <w:rPr>
          <w:rFonts w:ascii="Arial" w:hAnsi="Arial" w:cs="Arial"/>
        </w:rPr>
        <w:t xml:space="preserve">megtervezi, hogy </w:t>
      </w:r>
      <w:r w:rsidR="00474E0F">
        <w:rPr>
          <w:rFonts w:ascii="Arial" w:hAnsi="Arial" w:cs="Arial"/>
        </w:rPr>
        <w:t xml:space="preserve">a rovarja </w:t>
      </w:r>
      <w:r w:rsidRPr="00B21208">
        <w:rPr>
          <w:rFonts w:ascii="Arial" w:hAnsi="Arial" w:cs="Arial"/>
        </w:rPr>
        <w:t>fogyassz</w:t>
      </w:r>
      <w:r w:rsidR="00474E0F">
        <w:rPr>
          <w:rFonts w:ascii="Arial" w:hAnsi="Arial" w:cs="Arial"/>
        </w:rPr>
        <w:t>on-e</w:t>
      </w:r>
      <w:r w:rsidRPr="00B21208">
        <w:rPr>
          <w:rFonts w:ascii="Arial" w:hAnsi="Arial" w:cs="Arial"/>
        </w:rPr>
        <w:t xml:space="preserve"> spórát;</w:t>
      </w:r>
    </w:p>
    <w:p w14:paraId="446FE9B3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 A játékosok interakciói</w:t>
      </w:r>
    </w:p>
    <w:p w14:paraId="14654222" w14:textId="77777777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és rovarászok közvetetten befolyásolják egymás stratégiáját, mivel:</w:t>
      </w:r>
    </w:p>
    <w:p w14:paraId="0BA6DE7B" w14:textId="77777777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spórák szórásáról és fonalak növesztéséről döntenek, ami a rovarok mozgására hatással vannak;</w:t>
      </w:r>
    </w:p>
    <w:p w14:paraId="1BB1DD24" w14:textId="77777777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irányítják a rovarokat, amelyek megehetik a spórákat, így csökkentve a gombák terjedését;</w:t>
      </w:r>
    </w:p>
    <w:p w14:paraId="117D7A5C" w14:textId="77777777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elvághatják a fonalakat, hogy megállítsák a gombák terjedését;</w:t>
      </w:r>
    </w:p>
    <w:p w14:paraId="15CBCB74" w14:textId="77777777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mozgása a tektonok elmozdulása miatt is módosulhat.</w:t>
      </w:r>
    </w:p>
    <w:p w14:paraId="4648E52D" w14:textId="77777777" w:rsidR="00FE58D0" w:rsidRDefault="00FE58D0" w:rsidP="00FE58D0">
      <w:pPr>
        <w:spacing w:before="120" w:after="120" w:line="276" w:lineRule="auto"/>
        <w:jc w:val="both"/>
      </w:pPr>
      <w:r>
        <w:rPr>
          <w:rFonts w:ascii="Arial" w:hAnsi="Arial" w:cs="Arial"/>
        </w:rPr>
        <w:t>A játékosok folyamatosan reagálnak egymás lépéseire, így a játék dinamikusan változó állapotokkal operál.</w:t>
      </w:r>
    </w:p>
    <w:p w14:paraId="758CC67C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A győzelem feltételei</w:t>
      </w:r>
    </w:p>
    <w:p w14:paraId="34A78CC4" w14:textId="77777777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előre meghatározott időtartamig tart, és a győztes az alábbiak szerint kerül meghatározásra:</w:t>
      </w:r>
    </w:p>
    <w:p w14:paraId="1AD00FA6" w14:textId="77777777" w:rsidR="00FE58D0" w:rsidRDefault="00FE58D0" w:rsidP="00FE58D0">
      <w:pPr>
        <w:numPr>
          <w:ilvl w:val="0"/>
          <w:numId w:val="5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közül az nyer, akinek a legtöbb gombatestje fejlődött ki a játék végére, beleértve azokat is, amelyek időközben elpusztultak;</w:t>
      </w:r>
    </w:p>
    <w:p w14:paraId="3AF521FB" w14:textId="77777777" w:rsidR="00FE58D0" w:rsidRDefault="00FE58D0" w:rsidP="00FE58D0">
      <w:pPr>
        <w:numPr>
          <w:ilvl w:val="0"/>
          <w:numId w:val="5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 w:rsidRPr="009B6C78">
        <w:rPr>
          <w:rFonts w:ascii="Arial" w:hAnsi="Arial" w:cs="Arial"/>
        </w:rPr>
        <w:t>a rovarászok közül az nyer, aki a legtöbb tápanyagot gyűjtötte össze a rovarok által elfogyasztott spórák révén.</w:t>
      </w:r>
    </w:p>
    <w:p w14:paraId="69256961" w14:textId="77777777" w:rsidR="00FE58D0" w:rsidRDefault="00FE58D0" w:rsidP="00FE58D0">
      <w:pPr>
        <w:pStyle w:val="Cmsor3"/>
      </w:pPr>
      <w:r>
        <w:t>Korlátozások</w:t>
      </w:r>
    </w:p>
    <w:p w14:paraId="5B48AE37" w14:textId="77777777" w:rsidR="00FE58D0" w:rsidRDefault="00FE58D0" w:rsidP="00FE58D0">
      <w:pPr>
        <w:rPr>
          <w:i/>
          <w:color w:val="0000FF"/>
        </w:rPr>
      </w:pPr>
      <w:r>
        <w:rPr>
          <w:i/>
          <w:color w:val="0000FF"/>
        </w:rPr>
        <w:t>[Az elkészítendő szoftverre vonatkozó – általában nem funkcionális - előírások, korlátozások.]</w:t>
      </w:r>
    </w:p>
    <w:p w14:paraId="0E50571D" w14:textId="77777777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elkészítendő szoftverre az alábbi korlátozások vonatkoznak:</w:t>
      </w:r>
    </w:p>
    <w:p w14:paraId="3B2AB2ED" w14:textId="77777777" w:rsidR="00FE58D0" w:rsidRDefault="00FE58D0" w:rsidP="00FE58D0">
      <w:pPr>
        <w:numPr>
          <w:ilvl w:val="0"/>
          <w:numId w:val="56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Rendszerbeli korlátozások</w:t>
      </w:r>
    </w:p>
    <w:p w14:paraId="701EFB32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kizárólag lokálisan futtatható, távoli hálózati kapcsolat nem biztosított.</w:t>
      </w:r>
    </w:p>
    <w:p w14:paraId="6F97A9D8" w14:textId="77777777" w:rsidR="00FE58D0" w:rsidRDefault="00FE58D0" w:rsidP="00FE58D0">
      <w:pPr>
        <w:numPr>
          <w:ilvl w:val="0"/>
          <w:numId w:val="56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Technikai korlátozások</w:t>
      </w:r>
    </w:p>
    <w:p w14:paraId="285BA6E6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megjelenítési alrendszer nem használ 3D grafikát;</w:t>
      </w:r>
    </w:p>
    <w:p w14:paraId="5F1EA0E4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és a statisztikák mentéséhez külső szerverkapcsolat nem szükséges.</w:t>
      </w:r>
    </w:p>
    <w:p w14:paraId="350F34C7" w14:textId="77777777" w:rsidR="00FE58D0" w:rsidRDefault="00FE58D0" w:rsidP="00FE58D0">
      <w:pPr>
        <w:numPr>
          <w:ilvl w:val="0"/>
          <w:numId w:val="56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Játékmechanikai korlátozások</w:t>
      </w:r>
    </w:p>
    <w:p w14:paraId="236889FD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 előre meghatározott időkeretben fut, amely után automatikusan kiértékelésre kerül az eredmény;</w:t>
      </w:r>
    </w:p>
    <w:p w14:paraId="7C8284A0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egyensúlyának fenntartása érdekében limitált a rovarok és a gombák maximális száma;</w:t>
      </w:r>
    </w:p>
    <w:p w14:paraId="3626E689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minden gombatest egy meghatározott számú spóraszórás után automatikusan elpusztul;</w:t>
      </w:r>
    </w:p>
    <w:p w14:paraId="406D8C12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térképen egyidejűleg csak egy meghatározott számú tekton lehet jelen;</w:t>
      </w:r>
    </w:p>
    <w:p w14:paraId="45A3580B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tektonok törése nem hozhat létre túl kicsi területeket.</w:t>
      </w:r>
    </w:p>
    <w:p w14:paraId="26757F1B" w14:textId="77777777" w:rsidR="00FE58D0" w:rsidRDefault="00FE58D0" w:rsidP="00FE58D0">
      <w:pPr>
        <w:numPr>
          <w:ilvl w:val="0"/>
          <w:numId w:val="56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Felhasználói élményre vonatkozó korlátozások</w:t>
      </w:r>
    </w:p>
    <w:p w14:paraId="0499F1E0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kezelőfelület egyszerű és könnyen átlátható, nem tartalmaz feleslegesen bonyolult beállításokat;</w:t>
      </w:r>
    </w:p>
    <w:p w14:paraId="20E0C14B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 egyértelmű visszacsatolást kap döntései következményeiről.</w:t>
      </w:r>
    </w:p>
    <w:p w14:paraId="69642672" w14:textId="77777777" w:rsidR="00FE58D0" w:rsidRDefault="00FE58D0" w:rsidP="00FE58D0">
      <w:pPr>
        <w:numPr>
          <w:ilvl w:val="0"/>
          <w:numId w:val="56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Fejlesztési korlátozások</w:t>
      </w:r>
    </w:p>
    <w:p w14:paraId="4223D934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 w:rsidRPr="009B6C78">
        <w:rPr>
          <w:rFonts w:ascii="Arial" w:hAnsi="Arial" w:cs="Arial"/>
        </w:rPr>
        <w:t>a szoftver Java nyelven készül az objektumorientált tervezés elveit követve.</w:t>
      </w:r>
    </w:p>
    <w:p w14:paraId="7450680B" w14:textId="77777777" w:rsidR="00FE58D0" w:rsidRDefault="00FE58D0" w:rsidP="00FE58D0">
      <w:pPr>
        <w:pStyle w:val="Cmsor3"/>
      </w:pPr>
      <w:r>
        <w:t>Feltételezések, kapcsolatok</w:t>
      </w:r>
    </w:p>
    <w:p w14:paraId="4BB46B20" w14:textId="77777777" w:rsidR="00FE58D0" w:rsidRPr="004D714E" w:rsidRDefault="00FE58D0" w:rsidP="00FE58D0">
      <w:pPr>
        <w:rPr>
          <w:i/>
          <w:color w:val="0000FF"/>
        </w:rPr>
      </w:pPr>
      <w:r w:rsidRPr="004D714E">
        <w:rPr>
          <w:i/>
          <w:color w:val="0000FF"/>
        </w:rPr>
        <w:t>[A Hivatkozásokban felsorolt anyagok, web-oldalak kapcsolódása a feladathoz, melyik milyen szempontból érdekes, milyen inputot ad.]</w:t>
      </w:r>
    </w:p>
    <w:p w14:paraId="61DE857A" w14:textId="644A701C" w:rsidR="004D714E" w:rsidRPr="004D714E" w:rsidRDefault="004D714E" w:rsidP="004D714E">
      <w:pPr>
        <w:spacing w:before="120" w:after="120" w:line="276" w:lineRule="auto"/>
        <w:jc w:val="both"/>
        <w:rPr>
          <w:rFonts w:ascii="Arial" w:hAnsi="Arial" w:cs="Arial"/>
        </w:rPr>
      </w:pPr>
      <w:r w:rsidRPr="004D714E">
        <w:rPr>
          <w:rFonts w:ascii="Arial" w:hAnsi="Arial" w:cs="Arial"/>
        </w:rPr>
        <w:t xml:space="preserve">A jelen dokumentum elkészítése során hivatkozott internetes források </w:t>
      </w:r>
      <w:r w:rsidR="008903C1">
        <w:rPr>
          <w:rFonts w:ascii="Arial" w:hAnsi="Arial" w:cs="Arial"/>
        </w:rPr>
        <w:t>(</w:t>
      </w:r>
      <w:r w:rsidR="008903C1">
        <w:rPr>
          <w:rFonts w:ascii="Arial" w:hAnsi="Arial" w:cs="Arial"/>
        </w:rPr>
        <w:t xml:space="preserve">a </w:t>
      </w:r>
      <w:r w:rsidR="008903C1" w:rsidRPr="008903C1">
        <w:rPr>
          <w:rFonts w:ascii="Arial" w:hAnsi="Arial" w:cs="Arial"/>
        </w:rPr>
        <w:t>Budapesti Műszaki és Gazdaságtudományi Egyetem</w:t>
      </w:r>
      <w:r w:rsidR="008903C1">
        <w:rPr>
          <w:rFonts w:ascii="Arial" w:hAnsi="Arial" w:cs="Arial"/>
        </w:rPr>
        <w:t xml:space="preserve"> </w:t>
      </w:r>
      <w:r w:rsidR="008903C1" w:rsidRPr="008903C1">
        <w:rPr>
          <w:rFonts w:ascii="Arial" w:hAnsi="Arial" w:cs="Arial"/>
        </w:rPr>
        <w:t>Irányítástechnika és Informatika Tanszék</w:t>
      </w:r>
      <w:r w:rsidR="008903C1">
        <w:rPr>
          <w:rFonts w:ascii="Arial" w:hAnsi="Arial" w:cs="Arial"/>
        </w:rPr>
        <w:t>ének honlapja</w:t>
      </w:r>
      <w:r w:rsidR="008903C1">
        <w:rPr>
          <w:rFonts w:ascii="Arial" w:hAnsi="Arial" w:cs="Arial"/>
        </w:rPr>
        <w:t>)</w:t>
      </w:r>
      <w:r w:rsidR="008903C1">
        <w:rPr>
          <w:rFonts w:ascii="Arial" w:hAnsi="Arial" w:cs="Arial"/>
        </w:rPr>
        <w:t xml:space="preserve"> </w:t>
      </w:r>
      <w:r w:rsidRPr="004D714E">
        <w:rPr>
          <w:rFonts w:ascii="Arial" w:hAnsi="Arial" w:cs="Arial"/>
        </w:rPr>
        <w:t>és jelentőségük:</w:t>
      </w:r>
    </w:p>
    <w:p w14:paraId="2AD9D44E" w14:textId="2ED55928" w:rsidR="004D714E" w:rsidRDefault="004D714E" w:rsidP="004D714E">
      <w:pPr>
        <w:numPr>
          <w:ilvl w:val="0"/>
          <w:numId w:val="5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hyperlink r:id="rId12" w:tgtFrame="_blank" w:tooltip="https://www.iit.bme.hu/file/11582/feladat" w:history="1">
        <w:r w:rsidRPr="004D714E">
          <w:rPr>
            <w:rStyle w:val="Hiperhivatkozs"/>
            <w:rFonts w:ascii="Arial" w:hAnsi="Arial" w:cs="Arial"/>
          </w:rPr>
          <w:t>https://www.iit.bme.hu/file/11582/feladat</w:t>
        </w:r>
      </w:hyperlink>
      <w:r w:rsidR="008903C1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</w:t>
      </w:r>
      <w:r w:rsidR="00A72736">
        <w:rPr>
          <w:rFonts w:ascii="Arial" w:hAnsi="Arial" w:cs="Arial"/>
        </w:rPr>
        <w:t xml:space="preserve">meghatározza </w:t>
      </w:r>
      <w:r>
        <w:rPr>
          <w:rFonts w:ascii="Arial" w:hAnsi="Arial" w:cs="Arial"/>
        </w:rPr>
        <w:t xml:space="preserve">a </w:t>
      </w:r>
      <w:r w:rsidR="008903C1">
        <w:rPr>
          <w:rFonts w:ascii="Arial" w:hAnsi="Arial" w:cs="Arial"/>
        </w:rPr>
        <w:t xml:space="preserve">megvalósítandó </w:t>
      </w:r>
      <w:r>
        <w:rPr>
          <w:rFonts w:ascii="Arial" w:hAnsi="Arial" w:cs="Arial"/>
        </w:rPr>
        <w:t xml:space="preserve">feladat </w:t>
      </w:r>
      <w:r w:rsidR="008903C1">
        <w:rPr>
          <w:rFonts w:ascii="Arial" w:hAnsi="Arial" w:cs="Arial"/>
        </w:rPr>
        <w:t xml:space="preserve">funkcióinak </w:t>
      </w:r>
      <w:r>
        <w:rPr>
          <w:rFonts w:ascii="Arial" w:hAnsi="Arial" w:cs="Arial"/>
        </w:rPr>
        <w:t>kereteit;</w:t>
      </w:r>
    </w:p>
    <w:p w14:paraId="5EAA0208" w14:textId="048916F8" w:rsidR="00E45FE5" w:rsidRPr="00E45FE5" w:rsidRDefault="004D714E" w:rsidP="00650960">
      <w:pPr>
        <w:numPr>
          <w:ilvl w:val="0"/>
          <w:numId w:val="59"/>
        </w:numPr>
        <w:suppressAutoHyphens/>
        <w:spacing w:before="120" w:after="120" w:line="276" w:lineRule="auto"/>
        <w:jc w:val="both"/>
      </w:pPr>
      <w:hyperlink r:id="rId13" w:tgtFrame="_blank" w:tooltip="https://www.iit.bme.hu/oktatas/tanszeki_targyak/BMEVIIIAB02" w:history="1">
        <w:r w:rsidRPr="008903C1">
          <w:rPr>
            <w:rStyle w:val="Hiperhivatkozs"/>
            <w:rFonts w:ascii="Arial" w:hAnsi="Arial" w:cs="Arial"/>
          </w:rPr>
          <w:t>https://www.iit.bme.hu/oktatas/tanszeki_targyak/B</w:t>
        </w:r>
        <w:r w:rsidRPr="008903C1">
          <w:rPr>
            <w:rStyle w:val="Hiperhivatkozs"/>
            <w:rFonts w:ascii="Arial" w:hAnsi="Arial" w:cs="Arial"/>
          </w:rPr>
          <w:t>M</w:t>
        </w:r>
        <w:r w:rsidRPr="008903C1">
          <w:rPr>
            <w:rStyle w:val="Hiperhivatkozs"/>
            <w:rFonts w:ascii="Arial" w:hAnsi="Arial" w:cs="Arial"/>
          </w:rPr>
          <w:t>EVIIIAB02</w:t>
        </w:r>
      </w:hyperlink>
      <w:r w:rsidR="008903C1" w:rsidRPr="008903C1">
        <w:rPr>
          <w:rFonts w:ascii="Arial" w:hAnsi="Arial" w:cs="Arial"/>
        </w:rPr>
        <w:t xml:space="preserve"> - </w:t>
      </w:r>
      <w:r w:rsidR="00A72736">
        <w:rPr>
          <w:rFonts w:ascii="Arial" w:hAnsi="Arial" w:cs="Arial"/>
        </w:rPr>
        <w:t xml:space="preserve">meghatározza </w:t>
      </w:r>
      <w:r w:rsidR="008903C1" w:rsidRPr="008903C1">
        <w:rPr>
          <w:rFonts w:ascii="Arial" w:hAnsi="Arial" w:cs="Arial"/>
        </w:rPr>
        <w:t xml:space="preserve">a </w:t>
      </w:r>
      <w:r w:rsidR="00A72736">
        <w:rPr>
          <w:rFonts w:ascii="Arial" w:hAnsi="Arial" w:cs="Arial"/>
        </w:rPr>
        <w:t xml:space="preserve">megvalósítandó </w:t>
      </w:r>
      <w:r w:rsidR="008903C1" w:rsidRPr="008903C1">
        <w:rPr>
          <w:rFonts w:ascii="Arial" w:hAnsi="Arial" w:cs="Arial"/>
        </w:rPr>
        <w:t>feladat formai követelményeit</w:t>
      </w:r>
      <w:r w:rsidR="008903C1" w:rsidRPr="008903C1">
        <w:rPr>
          <w:rFonts w:ascii="Arial" w:hAnsi="Arial" w:cs="Arial"/>
        </w:rPr>
        <w:t xml:space="preserve">, egyúttal </w:t>
      </w:r>
      <w:r w:rsidR="00B3515D">
        <w:rPr>
          <w:rFonts w:ascii="Arial" w:hAnsi="Arial" w:cs="Arial"/>
        </w:rPr>
        <w:t>definiálja</w:t>
      </w:r>
      <w:r w:rsidR="008903C1" w:rsidRPr="008903C1">
        <w:rPr>
          <w:rFonts w:ascii="Arial" w:hAnsi="Arial" w:cs="Arial"/>
        </w:rPr>
        <w:t xml:space="preserve"> a szoftverkörnyezet</w:t>
      </w:r>
      <w:r w:rsidR="00B3515D">
        <w:rPr>
          <w:rFonts w:ascii="Arial" w:hAnsi="Arial" w:cs="Arial"/>
        </w:rPr>
        <w:t xml:space="preserve">et (lásd: </w:t>
      </w:r>
      <w:r w:rsidR="00B3515D" w:rsidRPr="00B3515D">
        <w:rPr>
          <w:rFonts w:ascii="Arial" w:hAnsi="Arial" w:cs="Arial"/>
        </w:rPr>
        <w:t>JDK001</w:t>
      </w:r>
      <w:r w:rsidR="00B3515D" w:rsidRPr="00B3515D">
        <w:rPr>
          <w:rFonts w:ascii="Arial" w:hAnsi="Arial" w:cs="Arial"/>
        </w:rPr>
        <w:t xml:space="preserve"> </w:t>
      </w:r>
      <w:r w:rsidR="00B3515D">
        <w:rPr>
          <w:rFonts w:ascii="Arial" w:hAnsi="Arial" w:cs="Arial"/>
        </w:rPr>
        <w:t>azonosítójú</w:t>
      </w:r>
      <w:r w:rsidR="00B3515D" w:rsidRPr="00B3515D">
        <w:rPr>
          <w:rFonts w:ascii="Arial" w:hAnsi="Arial" w:cs="Arial"/>
        </w:rPr>
        <w:t xml:space="preserve"> követelmény)</w:t>
      </w:r>
      <w:r w:rsidR="008903C1">
        <w:rPr>
          <w:rFonts w:ascii="Arial" w:hAnsi="Arial" w:cs="Arial"/>
        </w:rPr>
        <w:t>.</w:t>
      </w:r>
    </w:p>
    <w:p w14:paraId="3B1CD9A1" w14:textId="77777777" w:rsidR="00112B4D" w:rsidRPr="00173C66" w:rsidRDefault="009B541D" w:rsidP="00B21393">
      <w:pPr>
        <w:pStyle w:val="Cmsor20"/>
      </w:pPr>
      <w:r>
        <w:t>Követelmények</w:t>
      </w:r>
    </w:p>
    <w:p w14:paraId="5CD5BE78" w14:textId="77777777" w:rsidR="009B541D" w:rsidRDefault="009B541D" w:rsidP="00B21393">
      <w:pPr>
        <w:pStyle w:val="Cmsor3"/>
      </w:pPr>
      <w:r>
        <w:t>Funkcionális követelmények</w:t>
      </w:r>
    </w:p>
    <w:p w14:paraId="0EF8D84A" w14:textId="77777777" w:rsidR="000C69E7" w:rsidRDefault="00E60BC3" w:rsidP="00B21393">
      <w:pPr>
        <w:pStyle w:val="magyarazat"/>
      </w:pPr>
      <w:r>
        <w:t>[A</w:t>
      </w:r>
      <w:r w:rsidR="009B541D">
        <w:t>z alábbi táblázat kitöltésével készítendő. Dolgozzon ki követelmény azonosító rendszert! Az ellenőrzés módja szokásosan bemutatás és/vagy kiértékelés</w:t>
      </w:r>
      <w:r w:rsidR="000C69E7">
        <w:t>, ennek a konkrét megvalósulását kell megadni</w:t>
      </w:r>
      <w:r w:rsidR="009B541D">
        <w:t xml:space="preserve">. </w:t>
      </w:r>
      <w:r w:rsidR="00594ABB" w:rsidRPr="008B0314">
        <w:t>Prioritás az RFC 2119 alapján</w:t>
      </w:r>
      <w:r w:rsidR="00594ABB">
        <w:t xml:space="preserve"> (alapvető: MUST, fontos: SHOULD, opcionális: MAY)</w:t>
      </w:r>
      <w:r w:rsidR="00594ABB" w:rsidRPr="008B0314">
        <w:t>.</w:t>
      </w:r>
      <w:r w:rsidR="009B541D">
        <w:t xml:space="preserve"> Az alapvető követelmények nem teljesítése végzetes</w:t>
      </w:r>
      <w:r w:rsidR="000C69E7">
        <w:t xml:space="preserve"> hiba, a rendszer nem fogadható el</w:t>
      </w:r>
      <w:r w:rsidR="009B541D">
        <w:t>. Forrás alatt a követelményt előíró anyagot, szervezetet kell érteni. Esetünkben forrás lehet maga a csapat is, mikor ő talál ki követelményt</w:t>
      </w:r>
      <w:r w:rsidR="004C4505">
        <w:t>. Use-case-ek alatt az adott követelményt megvalósító használati esete(ke)t kell megadni.</w:t>
      </w:r>
    </w:p>
    <w:p w14:paraId="7B8E486D" w14:textId="77777777" w:rsidR="00E60BC3" w:rsidRDefault="000C69E7" w:rsidP="00B21393">
      <w:pPr>
        <w:pStyle w:val="magyarazat"/>
      </w:pPr>
      <w:r>
        <w:t>A táblázatban egy bankautomatás példa szerepel.</w:t>
      </w:r>
      <w:r w:rsidR="00E60BC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914"/>
        <w:gridCol w:w="1559"/>
        <w:gridCol w:w="1628"/>
        <w:gridCol w:w="748"/>
      </w:tblGrid>
      <w:tr w:rsidR="000C69E7" w:rsidRPr="000C69E7" w14:paraId="1441E645" w14:textId="77777777" w:rsidTr="000C69E7">
        <w:tc>
          <w:tcPr>
            <w:tcW w:w="1242" w:type="dxa"/>
          </w:tcPr>
          <w:p w14:paraId="1C7D6A9F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</w:tcPr>
          <w:p w14:paraId="5CD60E96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559" w:type="dxa"/>
          </w:tcPr>
          <w:p w14:paraId="1AFA6FE1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748" w:type="dxa"/>
          </w:tcPr>
          <w:p w14:paraId="43B86685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0C69E7" w:rsidRPr="00583710" w14:paraId="7A11321C" w14:textId="77777777" w:rsidTr="000C69E7">
        <w:tc>
          <w:tcPr>
            <w:tcW w:w="1242" w:type="dxa"/>
            <w:vAlign w:val="center"/>
          </w:tcPr>
          <w:p w14:paraId="3F2B9266" w14:textId="77777777" w:rsidR="000C69E7" w:rsidRDefault="000C69E7" w:rsidP="00B21393">
            <w:pPr>
              <w:pStyle w:val="magyarazat"/>
            </w:pPr>
            <w:r w:rsidRPr="00916777">
              <w:t>ATM001</w:t>
            </w:r>
          </w:p>
        </w:tc>
        <w:tc>
          <w:tcPr>
            <w:tcW w:w="1560" w:type="dxa"/>
            <w:vAlign w:val="center"/>
          </w:tcPr>
          <w:p w14:paraId="059C28C7" w14:textId="77777777" w:rsidR="000C69E7" w:rsidRDefault="000C69E7" w:rsidP="00B21393">
            <w:pPr>
              <w:pStyle w:val="magyarazat"/>
            </w:pPr>
            <w:r w:rsidRPr="00916777">
              <w:t>ATM egyenleg lekérdezéseko</w:t>
            </w:r>
            <w:r w:rsidRPr="00916777">
              <w:lastRenderedPageBreak/>
              <w:t>r ellenőrzi a bankkártyát és a pinkódot.</w:t>
            </w:r>
          </w:p>
        </w:tc>
        <w:tc>
          <w:tcPr>
            <w:tcW w:w="1637" w:type="dxa"/>
            <w:vAlign w:val="center"/>
          </w:tcPr>
          <w:p w14:paraId="52D505FA" w14:textId="77777777" w:rsidR="000C69E7" w:rsidRDefault="000C69E7" w:rsidP="00B21393">
            <w:pPr>
              <w:pStyle w:val="magyarazat"/>
            </w:pPr>
            <w:r w:rsidRPr="00916777">
              <w:lastRenderedPageBreak/>
              <w:t xml:space="preserve">ATM-be berakunk egy bankkártyát és </w:t>
            </w:r>
            <w:r w:rsidRPr="00916777">
              <w:lastRenderedPageBreak/>
              <w:t>egyenleglekérdezést kez</w:t>
            </w:r>
            <w:r>
              <w:softHyphen/>
            </w:r>
            <w:r w:rsidRPr="00916777">
              <w:t>de</w:t>
            </w:r>
            <w:r>
              <w:softHyphen/>
            </w:r>
            <w:r w:rsidRPr="00916777">
              <w:t>mé</w:t>
            </w:r>
            <w:r>
              <w:softHyphen/>
            </w:r>
            <w:r w:rsidRPr="00916777">
              <w:t>nye</w:t>
            </w:r>
            <w:r>
              <w:softHyphen/>
            </w:r>
            <w:r w:rsidRPr="00916777">
              <w:t>zünk.</w:t>
            </w:r>
          </w:p>
        </w:tc>
        <w:tc>
          <w:tcPr>
            <w:tcW w:w="914" w:type="dxa"/>
            <w:vAlign w:val="center"/>
          </w:tcPr>
          <w:p w14:paraId="51531DB0" w14:textId="77777777" w:rsidR="000C69E7" w:rsidRDefault="00594ABB" w:rsidP="00B21393">
            <w:pPr>
              <w:pStyle w:val="magyarazat"/>
            </w:pPr>
            <w:r>
              <w:lastRenderedPageBreak/>
              <w:t>MUST</w:t>
            </w:r>
          </w:p>
        </w:tc>
        <w:tc>
          <w:tcPr>
            <w:tcW w:w="1559" w:type="dxa"/>
            <w:vAlign w:val="center"/>
          </w:tcPr>
          <w:p w14:paraId="7CA6C8EB" w14:textId="77777777" w:rsidR="000C69E7" w:rsidRDefault="000C69E7" w:rsidP="00B21393">
            <w:pPr>
              <w:pStyle w:val="magyarazat"/>
            </w:pPr>
            <w:r w:rsidRPr="00916777">
              <w:t xml:space="preserve">MNB pénzforgalmi szabályozás </w:t>
            </w:r>
            <w:r w:rsidRPr="00916777">
              <w:lastRenderedPageBreak/>
              <w:t>2015/XII 3. bekezdés 4. pont.</w:t>
            </w:r>
          </w:p>
        </w:tc>
        <w:tc>
          <w:tcPr>
            <w:tcW w:w="1628" w:type="dxa"/>
            <w:vAlign w:val="center"/>
          </w:tcPr>
          <w:p w14:paraId="2576D35D" w14:textId="77777777" w:rsidR="000C69E7" w:rsidRDefault="000C69E7" w:rsidP="00B21393">
            <w:pPr>
              <w:pStyle w:val="magyarazat"/>
            </w:pPr>
            <w:r w:rsidRPr="00916777">
              <w:lastRenderedPageBreak/>
              <w:t>Egyenleglekérdezés ATM-nél</w:t>
            </w:r>
          </w:p>
        </w:tc>
        <w:tc>
          <w:tcPr>
            <w:tcW w:w="748" w:type="dxa"/>
            <w:vAlign w:val="center"/>
          </w:tcPr>
          <w:p w14:paraId="5A975127" w14:textId="77777777" w:rsidR="000C69E7" w:rsidRDefault="000C69E7" w:rsidP="00B21393">
            <w:pPr>
              <w:pStyle w:val="magyarazat"/>
            </w:pPr>
          </w:p>
        </w:tc>
      </w:tr>
    </w:tbl>
    <w:p w14:paraId="00BC606D" w14:textId="77777777" w:rsidR="009B541D" w:rsidRDefault="009B541D" w:rsidP="00B21393">
      <w:pPr>
        <w:pStyle w:val="magyarazat"/>
        <w:rPr>
          <w:color w:val="auto"/>
        </w:rPr>
      </w:pPr>
    </w:p>
    <w:p w14:paraId="55CBD9A3" w14:textId="77777777" w:rsidR="000C69E7" w:rsidRPr="004C4505" w:rsidRDefault="000C69E7" w:rsidP="00B21393">
      <w:pPr>
        <w:pStyle w:val="magyarazat"/>
        <w:rPr>
          <w:color w:val="auto"/>
        </w:rPr>
      </w:pPr>
    </w:p>
    <w:p w14:paraId="08692A38" w14:textId="77777777" w:rsidR="004C4505" w:rsidRDefault="004C4505" w:rsidP="00B21393">
      <w:pPr>
        <w:pStyle w:val="Cmsor3"/>
      </w:pPr>
      <w:r>
        <w:t>Erőforrásokkal kapcsolatos követelmények</w:t>
      </w:r>
    </w:p>
    <w:p w14:paraId="458569C7" w14:textId="77777777" w:rsidR="004C4505" w:rsidRDefault="004C4505" w:rsidP="00B21393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33A33A41" w14:textId="77777777" w:rsidTr="00583710">
        <w:tc>
          <w:tcPr>
            <w:tcW w:w="1430" w:type="dxa"/>
          </w:tcPr>
          <w:p w14:paraId="2A37E36B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3D1C3778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E88C7E3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606952BD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397FF7E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39314EA7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583710">
        <w:tc>
          <w:tcPr>
            <w:tcW w:w="1430" w:type="dxa"/>
          </w:tcPr>
          <w:p w14:paraId="17FEA46F" w14:textId="77777777" w:rsidR="004C4505" w:rsidRDefault="004C4505" w:rsidP="00B21393">
            <w:pPr>
              <w:pStyle w:val="magyarazat"/>
            </w:pPr>
          </w:p>
        </w:tc>
        <w:tc>
          <w:tcPr>
            <w:tcW w:w="1303" w:type="dxa"/>
          </w:tcPr>
          <w:p w14:paraId="1EF7017B" w14:textId="77777777" w:rsidR="004C4505" w:rsidRDefault="004C4505" w:rsidP="00B21393">
            <w:pPr>
              <w:pStyle w:val="magyarazat"/>
            </w:pPr>
          </w:p>
        </w:tc>
        <w:tc>
          <w:tcPr>
            <w:tcW w:w="1447" w:type="dxa"/>
          </w:tcPr>
          <w:p w14:paraId="05008648" w14:textId="77777777" w:rsidR="004C4505" w:rsidRDefault="004C4505" w:rsidP="00B21393">
            <w:pPr>
              <w:pStyle w:val="magyarazat"/>
            </w:pPr>
          </w:p>
        </w:tc>
        <w:tc>
          <w:tcPr>
            <w:tcW w:w="1123" w:type="dxa"/>
          </w:tcPr>
          <w:p w14:paraId="002C2D49" w14:textId="77777777" w:rsidR="004C4505" w:rsidRDefault="004C4505" w:rsidP="00B21393">
            <w:pPr>
              <w:pStyle w:val="magyarazat"/>
            </w:pPr>
          </w:p>
        </w:tc>
        <w:tc>
          <w:tcPr>
            <w:tcW w:w="1317" w:type="dxa"/>
          </w:tcPr>
          <w:p w14:paraId="39D1F4AE" w14:textId="77777777" w:rsidR="004C4505" w:rsidRDefault="004C4505" w:rsidP="00B21393">
            <w:pPr>
              <w:pStyle w:val="magyarazat"/>
            </w:pPr>
          </w:p>
        </w:tc>
        <w:tc>
          <w:tcPr>
            <w:tcW w:w="1434" w:type="dxa"/>
          </w:tcPr>
          <w:p w14:paraId="46A482AA" w14:textId="77777777" w:rsidR="004C4505" w:rsidRDefault="004C4505" w:rsidP="00B21393">
            <w:pPr>
              <w:pStyle w:val="magyarazat"/>
            </w:pPr>
          </w:p>
        </w:tc>
      </w:tr>
    </w:tbl>
    <w:p w14:paraId="132C853F" w14:textId="77777777" w:rsidR="004C4505" w:rsidRPr="004C4505" w:rsidRDefault="004C4505" w:rsidP="00B21393">
      <w:pPr>
        <w:pStyle w:val="magyarazat"/>
        <w:rPr>
          <w:color w:val="auto"/>
        </w:rPr>
      </w:pPr>
    </w:p>
    <w:p w14:paraId="2E007CEE" w14:textId="77777777" w:rsidR="004C4505" w:rsidRDefault="004C4505" w:rsidP="00B21393">
      <w:pPr>
        <w:pStyle w:val="Cmsor3"/>
      </w:pPr>
      <w:r>
        <w:t>Átadással kapcsolatos követelmények</w:t>
      </w:r>
    </w:p>
    <w:p w14:paraId="63C59565" w14:textId="77777777" w:rsidR="004C4505" w:rsidRDefault="004C4505" w:rsidP="00B21393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6C56B57E" w14:textId="77777777" w:rsidTr="00583710">
        <w:tc>
          <w:tcPr>
            <w:tcW w:w="1430" w:type="dxa"/>
          </w:tcPr>
          <w:p w14:paraId="2E0122DA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CA2D2E4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D8182E5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3C874DA7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BADDEE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4E0BA44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583710">
        <w:tc>
          <w:tcPr>
            <w:tcW w:w="1430" w:type="dxa"/>
          </w:tcPr>
          <w:p w14:paraId="557D871A" w14:textId="77777777" w:rsidR="004C4505" w:rsidRDefault="004C4505" w:rsidP="00B21393">
            <w:pPr>
              <w:pStyle w:val="magyarazat"/>
            </w:pPr>
          </w:p>
        </w:tc>
        <w:tc>
          <w:tcPr>
            <w:tcW w:w="1303" w:type="dxa"/>
          </w:tcPr>
          <w:p w14:paraId="4BB4D2AD" w14:textId="77777777" w:rsidR="004C4505" w:rsidRDefault="004C4505" w:rsidP="00B21393">
            <w:pPr>
              <w:pStyle w:val="magyarazat"/>
            </w:pPr>
          </w:p>
        </w:tc>
        <w:tc>
          <w:tcPr>
            <w:tcW w:w="1447" w:type="dxa"/>
          </w:tcPr>
          <w:p w14:paraId="730315B4" w14:textId="77777777" w:rsidR="004C4505" w:rsidRDefault="004C4505" w:rsidP="00B21393">
            <w:pPr>
              <w:pStyle w:val="magyarazat"/>
            </w:pPr>
          </w:p>
        </w:tc>
        <w:tc>
          <w:tcPr>
            <w:tcW w:w="1123" w:type="dxa"/>
          </w:tcPr>
          <w:p w14:paraId="586498F1" w14:textId="77777777" w:rsidR="004C4505" w:rsidRDefault="004C4505" w:rsidP="00B21393">
            <w:pPr>
              <w:pStyle w:val="magyarazat"/>
            </w:pPr>
          </w:p>
        </w:tc>
        <w:tc>
          <w:tcPr>
            <w:tcW w:w="1317" w:type="dxa"/>
          </w:tcPr>
          <w:p w14:paraId="264C4DD0" w14:textId="77777777" w:rsidR="004C4505" w:rsidRDefault="004C4505" w:rsidP="00B21393">
            <w:pPr>
              <w:pStyle w:val="magyarazat"/>
            </w:pPr>
          </w:p>
        </w:tc>
        <w:tc>
          <w:tcPr>
            <w:tcW w:w="1434" w:type="dxa"/>
          </w:tcPr>
          <w:p w14:paraId="5851EC7E" w14:textId="77777777" w:rsidR="004C4505" w:rsidRDefault="004C4505" w:rsidP="00B21393">
            <w:pPr>
              <w:pStyle w:val="magyarazat"/>
            </w:pPr>
          </w:p>
        </w:tc>
      </w:tr>
    </w:tbl>
    <w:p w14:paraId="15237AE1" w14:textId="77777777" w:rsidR="009B541D" w:rsidRPr="004C4505" w:rsidRDefault="009B541D" w:rsidP="00B21393">
      <w:pPr>
        <w:pStyle w:val="magyarazat"/>
        <w:rPr>
          <w:color w:val="auto"/>
        </w:rPr>
      </w:pPr>
    </w:p>
    <w:p w14:paraId="0D2DCB27" w14:textId="77777777" w:rsidR="004C4505" w:rsidRDefault="004C4505" w:rsidP="00B21393">
      <w:pPr>
        <w:pStyle w:val="Cmsor3"/>
      </w:pPr>
      <w:r>
        <w:t>Egyéb nem funkcionális követelmények</w:t>
      </w:r>
    </w:p>
    <w:p w14:paraId="30D76099" w14:textId="77777777" w:rsidR="004C4505" w:rsidRDefault="004C4505" w:rsidP="00B21393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B21393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B21393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B21393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B21393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B21393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B21393">
            <w:pPr>
              <w:pStyle w:val="magyarazat"/>
            </w:pPr>
          </w:p>
        </w:tc>
      </w:tr>
    </w:tbl>
    <w:p w14:paraId="28C6A9F0" w14:textId="77777777" w:rsidR="004C4505" w:rsidRPr="004C4505" w:rsidRDefault="004C4505" w:rsidP="00B21393">
      <w:pPr>
        <w:pStyle w:val="magyarazat"/>
        <w:rPr>
          <w:color w:val="auto"/>
        </w:rPr>
      </w:pPr>
    </w:p>
    <w:p w14:paraId="68723068" w14:textId="77777777" w:rsidR="00112B4D" w:rsidRDefault="00357EBD" w:rsidP="00B21393">
      <w:pPr>
        <w:pStyle w:val="Cmsor20"/>
      </w:pPr>
      <w:r>
        <w:t xml:space="preserve">Lényeges </w:t>
      </w:r>
      <w:r w:rsidR="00112B4D">
        <w:t>use-case-ek</w:t>
      </w:r>
    </w:p>
    <w:p w14:paraId="7FB7E5E9" w14:textId="77777777" w:rsidR="00337156" w:rsidRDefault="00112B4D" w:rsidP="00B21393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B21393">
      <w:pPr>
        <w:pStyle w:val="Cmsor3"/>
      </w:pPr>
      <w:r>
        <w:t>Use-case leírások</w:t>
      </w:r>
    </w:p>
    <w:p w14:paraId="7F0742AD" w14:textId="77777777" w:rsidR="00112B4D" w:rsidRDefault="00112B4D" w:rsidP="00B21393">
      <w:pPr>
        <w:pStyle w:val="magyarazat"/>
      </w:pPr>
      <w:r>
        <w:t>[Minden use-case-hez külön]</w:t>
      </w:r>
    </w:p>
    <w:p w14:paraId="5495E27A" w14:textId="77777777" w:rsidR="00112B4D" w:rsidRDefault="00112B4D" w:rsidP="00B2139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B21393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Default="00112B4D" w:rsidP="00B21393"/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B21393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Default="00112B4D" w:rsidP="00B21393"/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B21393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9C5A3C7" w14:textId="77777777" w:rsidR="00112B4D" w:rsidRDefault="00112B4D" w:rsidP="00B21393"/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B21393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Default="00112B4D" w:rsidP="00B21393"/>
        </w:tc>
      </w:tr>
    </w:tbl>
    <w:p w14:paraId="216FD9E1" w14:textId="77777777" w:rsidR="00357EBD" w:rsidRDefault="00357EBD" w:rsidP="00B21393">
      <w:pPr>
        <w:pStyle w:val="Cmsor3"/>
      </w:pPr>
      <w:r>
        <w:t>Use-case diagram</w:t>
      </w:r>
    </w:p>
    <w:p w14:paraId="5B063EA4" w14:textId="77777777" w:rsidR="00357EBD" w:rsidRDefault="00357EBD" w:rsidP="00B21393"/>
    <w:p w14:paraId="199DF25F" w14:textId="77777777" w:rsidR="00357EBD" w:rsidRDefault="00357EBD" w:rsidP="00B21393">
      <w:pPr>
        <w:pStyle w:val="Cmsor20"/>
      </w:pPr>
      <w:r>
        <w:t>Szótár</w:t>
      </w:r>
    </w:p>
    <w:p w14:paraId="5B67E35A" w14:textId="77777777" w:rsidR="00357EBD" w:rsidRDefault="00357EBD" w:rsidP="00B21393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B21393">
      <w:pPr>
        <w:pStyle w:val="Cmsor20"/>
      </w:pPr>
      <w:r>
        <w:lastRenderedPageBreak/>
        <w:t>Projekt terv</w:t>
      </w:r>
    </w:p>
    <w:p w14:paraId="337331DA" w14:textId="77777777" w:rsidR="00357EBD" w:rsidRPr="00112B4D" w:rsidRDefault="00357EBD" w:rsidP="00B21393">
      <w:pPr>
        <w:pStyle w:val="magyarazat"/>
      </w:pPr>
      <w: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654C4EE3" w14:textId="77777777" w:rsidR="00112B4D" w:rsidRPr="00E42835" w:rsidRDefault="00112B4D" w:rsidP="00B21393"/>
    <w:p w14:paraId="3B7B3A60" w14:textId="77777777" w:rsidR="002E4278" w:rsidRDefault="002E4278" w:rsidP="00B21393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14:paraId="5B9994E1" w14:textId="77777777" w:rsidR="006146AB" w:rsidRPr="006146AB" w:rsidRDefault="006146AB" w:rsidP="00B21393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B21393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B21393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B21393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B21393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</w:p>
    <w:p w14:paraId="1CD26AC9" w14:textId="77777777" w:rsidR="002E4278" w:rsidRPr="006146AB" w:rsidRDefault="006146AB" w:rsidP="00B21393">
      <w:pPr>
        <w:rPr>
          <w:i/>
          <w:iCs/>
          <w:color w:val="0070C0"/>
          <w:lang w:val="en-US"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B2139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B21393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B21393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B21393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B21393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D012EF" w14:paraId="5FED3254" w14:textId="77777777" w:rsidTr="002E4278">
        <w:tc>
          <w:tcPr>
            <w:tcW w:w="2214" w:type="dxa"/>
          </w:tcPr>
          <w:p w14:paraId="04E62080" w14:textId="3DF3295A" w:rsidR="00D012EF" w:rsidRDefault="00D012EF" w:rsidP="00B21393"/>
        </w:tc>
        <w:tc>
          <w:tcPr>
            <w:tcW w:w="2214" w:type="dxa"/>
          </w:tcPr>
          <w:p w14:paraId="0B7992FD" w14:textId="304E111C" w:rsidR="00D012EF" w:rsidRDefault="00D012EF" w:rsidP="00B21393"/>
        </w:tc>
        <w:tc>
          <w:tcPr>
            <w:tcW w:w="2214" w:type="dxa"/>
          </w:tcPr>
          <w:p w14:paraId="6EB1FA8F" w14:textId="5A6358AF" w:rsidR="00D012EF" w:rsidRDefault="00D012EF" w:rsidP="00B21393"/>
        </w:tc>
        <w:tc>
          <w:tcPr>
            <w:tcW w:w="2214" w:type="dxa"/>
          </w:tcPr>
          <w:p w14:paraId="66943CCB" w14:textId="366EF96B" w:rsidR="00D012EF" w:rsidRDefault="00D012EF" w:rsidP="00B21393"/>
        </w:tc>
      </w:tr>
    </w:tbl>
    <w:p w14:paraId="7387DC99" w14:textId="77777777" w:rsidR="00112B4D" w:rsidRPr="00337156" w:rsidRDefault="00112B4D" w:rsidP="00B21393">
      <w:pPr>
        <w:pStyle w:val="magyarazat"/>
      </w:pPr>
    </w:p>
    <w:sectPr w:rsidR="00112B4D" w:rsidRPr="00337156">
      <w:headerReference w:type="default" r:id="rId14"/>
      <w:footerReference w:type="even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Dr. Taba Szabolcs Sándor" w:date="2025-02-20T12:25:00Z" w:initials="ST">
    <w:p w14:paraId="7378A6A2" w14:textId="77777777" w:rsidR="00FE58D0" w:rsidRDefault="00FE58D0" w:rsidP="00FE58D0">
      <w:pPr>
        <w:pStyle w:val="Jegyzetszveg"/>
      </w:pPr>
      <w:r>
        <w:rPr>
          <w:rStyle w:val="Jegyzethivatkozs"/>
        </w:rPr>
        <w:annotationRef/>
      </w:r>
      <w:r>
        <w:t>Ezek a részek kellenek ide? Sztem hülyén néznek ki.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378A6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3908873" w16cex:dateUtc="2025-02-20T11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378A6A2" w16cid:durableId="439088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BD89E" w14:textId="77777777" w:rsidR="006F4BAE" w:rsidRDefault="006F4BAE">
      <w:r>
        <w:separator/>
      </w:r>
    </w:p>
  </w:endnote>
  <w:endnote w:type="continuationSeparator" w:id="0">
    <w:p w14:paraId="483196B5" w14:textId="77777777" w:rsidR="006F4BAE" w:rsidRDefault="006F4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6E7C2C1D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4D714E">
      <w:rPr>
        <w:noProof/>
        <w:lang w:val="en-US"/>
      </w:rPr>
      <w:t>2025-02-23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053CE" w14:textId="77777777" w:rsidR="006F4BAE" w:rsidRDefault="006F4BAE">
      <w:r>
        <w:separator/>
      </w:r>
    </w:p>
  </w:footnote>
  <w:footnote w:type="continuationSeparator" w:id="0">
    <w:p w14:paraId="762A04C4" w14:textId="77777777" w:rsidR="006F4BAE" w:rsidRDefault="006F4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73214C5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303484">
      <w:rPr>
        <w:i/>
        <w:color w:val="0000FF"/>
      </w:rPr>
      <w:t>band</w:t>
    </w:r>
    <w:r w:rsidR="009F3106">
      <w:rPr>
        <w:i/>
        <w:color w:val="0000FF"/>
      </w:rPr>
      <w:t>IT</w:t>
    </w:r>
    <w:r w:rsidR="00303484">
      <w:rPr>
        <w:i/>
        <w:color w:val="0000FF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A6E9E"/>
    <w:multiLevelType w:val="multilevel"/>
    <w:tmpl w:val="C4EA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F1DA6"/>
    <w:multiLevelType w:val="hybridMultilevel"/>
    <w:tmpl w:val="4F1429B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504DBD"/>
    <w:multiLevelType w:val="multilevel"/>
    <w:tmpl w:val="1908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56D5571"/>
    <w:multiLevelType w:val="multilevel"/>
    <w:tmpl w:val="2A46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11ECD"/>
    <w:multiLevelType w:val="multilevel"/>
    <w:tmpl w:val="B9F4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8A229E"/>
    <w:multiLevelType w:val="multilevel"/>
    <w:tmpl w:val="A41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0CED1E03"/>
    <w:multiLevelType w:val="multilevel"/>
    <w:tmpl w:val="10A0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0D0C4181"/>
    <w:multiLevelType w:val="multilevel"/>
    <w:tmpl w:val="828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17D0C40"/>
    <w:multiLevelType w:val="hybridMultilevel"/>
    <w:tmpl w:val="E9BC88AE"/>
    <w:lvl w:ilvl="0" w:tplc="FA2E467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EB1385"/>
    <w:multiLevelType w:val="multilevel"/>
    <w:tmpl w:val="F6AE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4D3804"/>
    <w:multiLevelType w:val="multilevel"/>
    <w:tmpl w:val="9BDC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4A1925"/>
    <w:multiLevelType w:val="multilevel"/>
    <w:tmpl w:val="CFF2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E81B2E"/>
    <w:multiLevelType w:val="hybridMultilevel"/>
    <w:tmpl w:val="9CB2DA66"/>
    <w:lvl w:ilvl="0" w:tplc="1E04E996">
      <w:start w:val="1"/>
      <w:numFmt w:val="lowerRoman"/>
      <w:lvlText w:val="%1."/>
      <w:lvlJc w:val="right"/>
      <w:pPr>
        <w:ind w:left="720" w:hanging="360"/>
      </w:pPr>
      <w:rPr>
        <w:rFonts w:ascii="Arial" w:hAnsi="Arial" w:cs="Arial" w:hint="default"/>
        <w:b w:val="0"/>
        <w:bCs w:val="0"/>
        <w:i/>
        <w:iCs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754D6C"/>
    <w:multiLevelType w:val="multilevel"/>
    <w:tmpl w:val="BBEE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392CC2"/>
    <w:multiLevelType w:val="multilevel"/>
    <w:tmpl w:val="9A0C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C05345"/>
    <w:multiLevelType w:val="multilevel"/>
    <w:tmpl w:val="92B82D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462C6F"/>
    <w:multiLevelType w:val="multilevel"/>
    <w:tmpl w:val="9498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1" w15:restartNumberingAfterBreak="0">
    <w:nsid w:val="34F43AD8"/>
    <w:multiLevelType w:val="multilevel"/>
    <w:tmpl w:val="7DBE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37946C83"/>
    <w:multiLevelType w:val="multilevel"/>
    <w:tmpl w:val="D074927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EC10E0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CD1B3D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5B6879"/>
    <w:multiLevelType w:val="multilevel"/>
    <w:tmpl w:val="7AA0C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AD04F72"/>
    <w:multiLevelType w:val="multilevel"/>
    <w:tmpl w:val="08DAE6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F01868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C06521"/>
    <w:multiLevelType w:val="multilevel"/>
    <w:tmpl w:val="F9A822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431DBD"/>
    <w:multiLevelType w:val="multilevel"/>
    <w:tmpl w:val="16A2A0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2209CC"/>
    <w:multiLevelType w:val="multilevel"/>
    <w:tmpl w:val="FFC8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CF0D8D"/>
    <w:multiLevelType w:val="multilevel"/>
    <w:tmpl w:val="3A009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8564B6"/>
    <w:multiLevelType w:val="multilevel"/>
    <w:tmpl w:val="B032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AB492C"/>
    <w:multiLevelType w:val="multilevel"/>
    <w:tmpl w:val="9E56F1E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79C0EC6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FB21BD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8309A0"/>
    <w:multiLevelType w:val="multilevel"/>
    <w:tmpl w:val="FB46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CF72C8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226933"/>
    <w:multiLevelType w:val="multilevel"/>
    <w:tmpl w:val="33C6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AF7314"/>
    <w:multiLevelType w:val="multilevel"/>
    <w:tmpl w:val="533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 w15:restartNumberingAfterBreak="0">
    <w:nsid w:val="74D84B32"/>
    <w:multiLevelType w:val="multilevel"/>
    <w:tmpl w:val="0C403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104051"/>
    <w:multiLevelType w:val="multilevel"/>
    <w:tmpl w:val="24EE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096647"/>
    <w:multiLevelType w:val="multilevel"/>
    <w:tmpl w:val="DE3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8" w15:restartNumberingAfterBreak="0">
    <w:nsid w:val="78397865"/>
    <w:multiLevelType w:val="multilevel"/>
    <w:tmpl w:val="0F1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 w15:restartNumberingAfterBreak="0">
    <w:nsid w:val="786349AB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86C1D98"/>
    <w:multiLevelType w:val="multilevel"/>
    <w:tmpl w:val="2A22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BB5E73"/>
    <w:multiLevelType w:val="multilevel"/>
    <w:tmpl w:val="3AFE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B7074D"/>
    <w:multiLevelType w:val="multilevel"/>
    <w:tmpl w:val="9BDC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B40906"/>
    <w:multiLevelType w:val="multilevel"/>
    <w:tmpl w:val="BBD4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0E2F46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FB81B7D"/>
    <w:multiLevelType w:val="multilevel"/>
    <w:tmpl w:val="78A6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138285">
    <w:abstractNumId w:val="10"/>
  </w:num>
  <w:num w:numId="2" w16cid:durableId="650523983">
    <w:abstractNumId w:val="47"/>
  </w:num>
  <w:num w:numId="3" w16cid:durableId="1170560230">
    <w:abstractNumId w:val="37"/>
  </w:num>
  <w:num w:numId="4" w16cid:durableId="1202480319">
    <w:abstractNumId w:val="35"/>
  </w:num>
  <w:num w:numId="5" w16cid:durableId="1356544036">
    <w:abstractNumId w:val="4"/>
  </w:num>
  <w:num w:numId="6" w16cid:durableId="1775247682">
    <w:abstractNumId w:val="20"/>
  </w:num>
  <w:num w:numId="7" w16cid:durableId="572735346">
    <w:abstractNumId w:val="27"/>
  </w:num>
  <w:num w:numId="8" w16cid:durableId="1228801559">
    <w:abstractNumId w:val="22"/>
  </w:num>
  <w:num w:numId="9" w16cid:durableId="1300646589">
    <w:abstractNumId w:val="0"/>
  </w:num>
  <w:num w:numId="10" w16cid:durableId="1467897022">
    <w:abstractNumId w:val="29"/>
  </w:num>
  <w:num w:numId="11" w16cid:durableId="472212399">
    <w:abstractNumId w:val="45"/>
  </w:num>
  <w:num w:numId="12" w16cid:durableId="1374773718">
    <w:abstractNumId w:val="11"/>
  </w:num>
  <w:num w:numId="13" w16cid:durableId="1026441256">
    <w:abstractNumId w:val="23"/>
  </w:num>
  <w:num w:numId="14" w16cid:durableId="320890844">
    <w:abstractNumId w:val="39"/>
  </w:num>
  <w:num w:numId="15" w16cid:durableId="1628580297">
    <w:abstractNumId w:val="53"/>
  </w:num>
  <w:num w:numId="16" w16cid:durableId="464464906">
    <w:abstractNumId w:val="24"/>
  </w:num>
  <w:num w:numId="17" w16cid:durableId="1021929478">
    <w:abstractNumId w:val="17"/>
  </w:num>
  <w:num w:numId="18" w16cid:durableId="790125884">
    <w:abstractNumId w:val="42"/>
  </w:num>
  <w:num w:numId="19" w16cid:durableId="784345747">
    <w:abstractNumId w:val="16"/>
  </w:num>
  <w:num w:numId="20" w16cid:durableId="1851523514">
    <w:abstractNumId w:val="5"/>
  </w:num>
  <w:num w:numId="21" w16cid:durableId="1142429571">
    <w:abstractNumId w:val="41"/>
  </w:num>
  <w:num w:numId="22" w16cid:durableId="1859811646">
    <w:abstractNumId w:val="2"/>
  </w:num>
  <w:num w:numId="23" w16cid:durableId="401952539">
    <w:abstractNumId w:val="25"/>
  </w:num>
  <w:num w:numId="24" w16cid:durableId="980769360">
    <w:abstractNumId w:val="40"/>
  </w:num>
  <w:num w:numId="25" w16cid:durableId="506864888">
    <w:abstractNumId w:val="3"/>
  </w:num>
  <w:num w:numId="26" w16cid:durableId="1639610809">
    <w:abstractNumId w:val="52"/>
  </w:num>
  <w:num w:numId="27" w16cid:durableId="755857212">
    <w:abstractNumId w:val="51"/>
  </w:num>
  <w:num w:numId="28" w16cid:durableId="720858910">
    <w:abstractNumId w:val="46"/>
  </w:num>
  <w:num w:numId="29" w16cid:durableId="1352872308">
    <w:abstractNumId w:val="47"/>
  </w:num>
  <w:num w:numId="30" w16cid:durableId="1375696343">
    <w:abstractNumId w:val="47"/>
  </w:num>
  <w:num w:numId="31" w16cid:durableId="977076612">
    <w:abstractNumId w:val="47"/>
  </w:num>
  <w:num w:numId="32" w16cid:durableId="2023622349">
    <w:abstractNumId w:val="49"/>
  </w:num>
  <w:num w:numId="33" w16cid:durableId="2136560915">
    <w:abstractNumId w:val="38"/>
  </w:num>
  <w:num w:numId="34" w16cid:durableId="995383432">
    <w:abstractNumId w:val="55"/>
  </w:num>
  <w:num w:numId="35" w16cid:durableId="1485318650">
    <w:abstractNumId w:val="50"/>
  </w:num>
  <w:num w:numId="36" w16cid:durableId="800074295">
    <w:abstractNumId w:val="12"/>
  </w:num>
  <w:num w:numId="37" w16cid:durableId="1493259675">
    <w:abstractNumId w:val="21"/>
  </w:num>
  <w:num w:numId="38" w16cid:durableId="291984940">
    <w:abstractNumId w:val="1"/>
  </w:num>
  <w:num w:numId="39" w16cid:durableId="2026712532">
    <w:abstractNumId w:val="19"/>
  </w:num>
  <w:num w:numId="40" w16cid:durableId="630474259">
    <w:abstractNumId w:val="34"/>
  </w:num>
  <w:num w:numId="41" w16cid:durableId="1647510287">
    <w:abstractNumId w:val="6"/>
  </w:num>
  <w:num w:numId="42" w16cid:durableId="2130196066">
    <w:abstractNumId w:val="14"/>
  </w:num>
  <w:num w:numId="43" w16cid:durableId="1147475043">
    <w:abstractNumId w:val="54"/>
  </w:num>
  <w:num w:numId="44" w16cid:durableId="2124375050">
    <w:abstractNumId w:val="13"/>
  </w:num>
  <w:num w:numId="45" w16cid:durableId="1729525001">
    <w:abstractNumId w:val="28"/>
  </w:num>
  <w:num w:numId="46" w16cid:durableId="637808787">
    <w:abstractNumId w:val="36"/>
  </w:num>
  <w:num w:numId="47" w16cid:durableId="2145809753">
    <w:abstractNumId w:val="44"/>
  </w:num>
  <w:num w:numId="48" w16cid:durableId="140851614">
    <w:abstractNumId w:val="26"/>
  </w:num>
  <w:num w:numId="49" w16cid:durableId="739134130">
    <w:abstractNumId w:val="18"/>
  </w:num>
  <w:num w:numId="50" w16cid:durableId="1458723150">
    <w:abstractNumId w:val="9"/>
  </w:num>
  <w:num w:numId="51" w16cid:durableId="693842709">
    <w:abstractNumId w:val="33"/>
  </w:num>
  <w:num w:numId="52" w16cid:durableId="1746954041">
    <w:abstractNumId w:val="43"/>
  </w:num>
  <w:num w:numId="53" w16cid:durableId="1684357551">
    <w:abstractNumId w:val="30"/>
  </w:num>
  <w:num w:numId="54" w16cid:durableId="886264505">
    <w:abstractNumId w:val="48"/>
  </w:num>
  <w:num w:numId="55" w16cid:durableId="1841964462">
    <w:abstractNumId w:val="7"/>
  </w:num>
  <w:num w:numId="56" w16cid:durableId="1151751951">
    <w:abstractNumId w:val="31"/>
  </w:num>
  <w:num w:numId="57" w16cid:durableId="1227691444">
    <w:abstractNumId w:val="8"/>
  </w:num>
  <w:num w:numId="58" w16cid:durableId="364215001">
    <w:abstractNumId w:val="32"/>
  </w:num>
  <w:num w:numId="59" w16cid:durableId="120661598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35B22"/>
    <w:rsid w:val="00040B88"/>
    <w:rsid w:val="00052B1B"/>
    <w:rsid w:val="00080C02"/>
    <w:rsid w:val="000A29BC"/>
    <w:rsid w:val="000B5D23"/>
    <w:rsid w:val="000C2D74"/>
    <w:rsid w:val="000C69E7"/>
    <w:rsid w:val="000F3CB7"/>
    <w:rsid w:val="001032BB"/>
    <w:rsid w:val="00112B4D"/>
    <w:rsid w:val="001474A7"/>
    <w:rsid w:val="0016095B"/>
    <w:rsid w:val="00167C33"/>
    <w:rsid w:val="00173C66"/>
    <w:rsid w:val="001E1E48"/>
    <w:rsid w:val="001F3D9F"/>
    <w:rsid w:val="00236809"/>
    <w:rsid w:val="00296130"/>
    <w:rsid w:val="002A0729"/>
    <w:rsid w:val="002A48FD"/>
    <w:rsid w:val="002A7487"/>
    <w:rsid w:val="002E01B6"/>
    <w:rsid w:val="002E4278"/>
    <w:rsid w:val="002E7C12"/>
    <w:rsid w:val="00303484"/>
    <w:rsid w:val="003048B0"/>
    <w:rsid w:val="00327EC1"/>
    <w:rsid w:val="00337156"/>
    <w:rsid w:val="00357EBD"/>
    <w:rsid w:val="003B125D"/>
    <w:rsid w:val="003B16EF"/>
    <w:rsid w:val="003B30E7"/>
    <w:rsid w:val="003F0138"/>
    <w:rsid w:val="004177CD"/>
    <w:rsid w:val="00456E01"/>
    <w:rsid w:val="00474E0F"/>
    <w:rsid w:val="00490421"/>
    <w:rsid w:val="004B07DC"/>
    <w:rsid w:val="004B2B8E"/>
    <w:rsid w:val="004C4505"/>
    <w:rsid w:val="004D714E"/>
    <w:rsid w:val="004E1A6C"/>
    <w:rsid w:val="00506AB2"/>
    <w:rsid w:val="00573650"/>
    <w:rsid w:val="00583710"/>
    <w:rsid w:val="00594ABB"/>
    <w:rsid w:val="005B6FA1"/>
    <w:rsid w:val="005F7D35"/>
    <w:rsid w:val="006146AB"/>
    <w:rsid w:val="00670D52"/>
    <w:rsid w:val="006A28BE"/>
    <w:rsid w:val="006B215C"/>
    <w:rsid w:val="006C4A3F"/>
    <w:rsid w:val="006D01AE"/>
    <w:rsid w:val="006E2C63"/>
    <w:rsid w:val="006F3FD8"/>
    <w:rsid w:val="006F4BAE"/>
    <w:rsid w:val="00767452"/>
    <w:rsid w:val="007A4C13"/>
    <w:rsid w:val="007D786F"/>
    <w:rsid w:val="007E0228"/>
    <w:rsid w:val="007E1290"/>
    <w:rsid w:val="00810023"/>
    <w:rsid w:val="008109BB"/>
    <w:rsid w:val="00835B20"/>
    <w:rsid w:val="00852D70"/>
    <w:rsid w:val="00853BE2"/>
    <w:rsid w:val="008903C1"/>
    <w:rsid w:val="008C2D0D"/>
    <w:rsid w:val="008E2DBA"/>
    <w:rsid w:val="008E79B5"/>
    <w:rsid w:val="00924E45"/>
    <w:rsid w:val="00966194"/>
    <w:rsid w:val="009935BC"/>
    <w:rsid w:val="009B4FBA"/>
    <w:rsid w:val="009B541D"/>
    <w:rsid w:val="009E3174"/>
    <w:rsid w:val="009E6CC3"/>
    <w:rsid w:val="009F2CD6"/>
    <w:rsid w:val="009F3106"/>
    <w:rsid w:val="009F6D8C"/>
    <w:rsid w:val="00A43E9C"/>
    <w:rsid w:val="00A50E28"/>
    <w:rsid w:val="00A5461B"/>
    <w:rsid w:val="00A65C11"/>
    <w:rsid w:val="00A72736"/>
    <w:rsid w:val="00A85E0E"/>
    <w:rsid w:val="00A86701"/>
    <w:rsid w:val="00A93414"/>
    <w:rsid w:val="00AB0AEF"/>
    <w:rsid w:val="00AF7028"/>
    <w:rsid w:val="00B21208"/>
    <w:rsid w:val="00B21393"/>
    <w:rsid w:val="00B3515D"/>
    <w:rsid w:val="00B57E16"/>
    <w:rsid w:val="00B77832"/>
    <w:rsid w:val="00B77F19"/>
    <w:rsid w:val="00BA261D"/>
    <w:rsid w:val="00BC18FD"/>
    <w:rsid w:val="00BD0ABF"/>
    <w:rsid w:val="00BD71B5"/>
    <w:rsid w:val="00BE5DA6"/>
    <w:rsid w:val="00C04977"/>
    <w:rsid w:val="00C177DA"/>
    <w:rsid w:val="00C3296E"/>
    <w:rsid w:val="00C35F97"/>
    <w:rsid w:val="00C4195D"/>
    <w:rsid w:val="00C9309A"/>
    <w:rsid w:val="00CA283E"/>
    <w:rsid w:val="00CA38FF"/>
    <w:rsid w:val="00CB3195"/>
    <w:rsid w:val="00CC1FD9"/>
    <w:rsid w:val="00CD38B8"/>
    <w:rsid w:val="00CE0A73"/>
    <w:rsid w:val="00CE5146"/>
    <w:rsid w:val="00CF3DF4"/>
    <w:rsid w:val="00D012EF"/>
    <w:rsid w:val="00D401DC"/>
    <w:rsid w:val="00D45CE8"/>
    <w:rsid w:val="00D53725"/>
    <w:rsid w:val="00D57616"/>
    <w:rsid w:val="00D61786"/>
    <w:rsid w:val="00D77C57"/>
    <w:rsid w:val="00D86D01"/>
    <w:rsid w:val="00DC462B"/>
    <w:rsid w:val="00DD55E5"/>
    <w:rsid w:val="00DE6FE1"/>
    <w:rsid w:val="00E01A0E"/>
    <w:rsid w:val="00E42835"/>
    <w:rsid w:val="00E45FE5"/>
    <w:rsid w:val="00E55CD3"/>
    <w:rsid w:val="00E60BC3"/>
    <w:rsid w:val="00E63B97"/>
    <w:rsid w:val="00E66ACE"/>
    <w:rsid w:val="00E8788A"/>
    <w:rsid w:val="00E95F45"/>
    <w:rsid w:val="00EA1C2C"/>
    <w:rsid w:val="00EC4F29"/>
    <w:rsid w:val="00EC56D5"/>
    <w:rsid w:val="00EE588A"/>
    <w:rsid w:val="00EF706A"/>
    <w:rsid w:val="00F11254"/>
    <w:rsid w:val="00F24629"/>
    <w:rsid w:val="00F71CEF"/>
    <w:rsid w:val="00F72F0D"/>
    <w:rsid w:val="00F91334"/>
    <w:rsid w:val="00F97A82"/>
    <w:rsid w:val="00FC1DC8"/>
    <w:rsid w:val="00FC69E6"/>
    <w:rsid w:val="00FD79B4"/>
    <w:rsid w:val="00FE58D0"/>
    <w:rsid w:val="00FF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uiPriority w:val="99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character" w:styleId="Feloldatlanmegemlts">
    <w:name w:val="Unresolved Mention"/>
    <w:uiPriority w:val="99"/>
    <w:semiHidden/>
    <w:unhideWhenUsed/>
    <w:rsid w:val="006C4A3F"/>
    <w:rPr>
      <w:color w:val="605E5C"/>
      <w:shd w:val="clear" w:color="auto" w:fill="E1DFDD"/>
    </w:rPr>
  </w:style>
  <w:style w:type="character" w:styleId="Jegyzethivatkozs">
    <w:name w:val="annotation reference"/>
    <w:rsid w:val="00FE58D0"/>
    <w:rPr>
      <w:sz w:val="16"/>
      <w:szCs w:val="16"/>
    </w:rPr>
  </w:style>
  <w:style w:type="paragraph" w:styleId="Jegyzetszveg">
    <w:name w:val="annotation text"/>
    <w:basedOn w:val="Norml"/>
    <w:link w:val="JegyzetszvegChar"/>
    <w:rsid w:val="00FE58D0"/>
    <w:pPr>
      <w:suppressAutoHyphens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FE58D0"/>
  </w:style>
  <w:style w:type="character" w:styleId="Mrltotthiperhivatkozs">
    <w:name w:val="FollowedHyperlink"/>
    <w:rsid w:val="008903C1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0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6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0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3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iit.bme.hu/oktatas/tanszeki_targyak/BMEVIIIAB02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iit.bme.hu/file/11582/felada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9</Pages>
  <Words>1556</Words>
  <Characters>10742</Characters>
  <Application>Microsoft Office Word</Application>
  <DocSecurity>0</DocSecurity>
  <Lines>89</Lines>
  <Paragraphs>24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41</cp:revision>
  <cp:lastPrinted>2018-02-09T09:19:00Z</cp:lastPrinted>
  <dcterms:created xsi:type="dcterms:W3CDTF">2025-02-14T22:38:00Z</dcterms:created>
  <dcterms:modified xsi:type="dcterms:W3CDTF">2025-02-23T11:31:00Z</dcterms:modified>
</cp:coreProperties>
</file>