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3F53ED4F" w:rsidR="00A705BD" w:rsidRPr="00977B53" w:rsidRDefault="00075D1B" w:rsidP="00ED42B9">
      <w:pPr>
        <w:spacing w:before="120" w:after="120" w:line="276" w:lineRule="auto"/>
        <w:jc w:val="both"/>
      </w:pPr>
      <w:proofErr w:type="spellStart"/>
      <w:r>
        <w:t>Tekton</w:t>
      </w:r>
      <w:proofErr w:type="spellEnd"/>
      <w:r>
        <w:t xml:space="preserve"> – </w:t>
      </w:r>
      <w:r w:rsidR="00967376">
        <w:t xml:space="preserve">a </w:t>
      </w:r>
      <w:r w:rsidR="00A705BD" w:rsidRPr="00977B53">
        <w:t>játékmező alapelem</w:t>
      </w:r>
      <w:r w:rsidR="00AB63DF">
        <w:t>e</w:t>
      </w:r>
      <w:r w:rsidR="00A705BD" w:rsidRPr="00977B53">
        <w:t>.</w:t>
      </w:r>
      <w:r w:rsidR="00A705BD">
        <w:t xml:space="preserve"> Felelős a </w:t>
      </w:r>
      <w:proofErr w:type="spellStart"/>
      <w:r w:rsidR="00A705BD">
        <w:t>tekt</w:t>
      </w:r>
      <w:r w:rsidR="00967376">
        <w:t>o</w:t>
      </w:r>
      <w:r w:rsidR="00A705BD">
        <w:t>ntörés</w:t>
      </w:r>
      <w:proofErr w:type="spellEnd"/>
      <w:r w:rsidR="00A705BD">
        <w:t xml:space="preserve"> lebonyolításért</w:t>
      </w:r>
      <w:r>
        <w:t xml:space="preserve">, amelybe </w:t>
      </w:r>
      <w:r w:rsidR="00A705BD">
        <w:t xml:space="preserve">beletartozik </w:t>
      </w:r>
      <w:r w:rsidR="00967376">
        <w:t>ú</w:t>
      </w:r>
      <w:r w:rsidR="00A705BD">
        <w:t xml:space="preserve">j </w:t>
      </w:r>
      <w:proofErr w:type="spellStart"/>
      <w:r w:rsidR="00A705BD">
        <w:t>tektonok</w:t>
      </w:r>
      <w:proofErr w:type="spellEnd"/>
      <w:r w:rsidR="00A705BD">
        <w:t xml:space="preserve"> létrehozása</w:t>
      </w:r>
      <w:r>
        <w:t>, valamint a</w:t>
      </w:r>
      <w:r w:rsidR="00A705BD">
        <w:t xml:space="preserve"> szomszédságok eldöntése</w:t>
      </w:r>
      <w:r>
        <w:t xml:space="preserve"> és nyilvántartása</w:t>
      </w:r>
      <w:r w:rsidR="00A705BD">
        <w:t>. Tartalmaz egy visszaszámlálót</w:t>
      </w:r>
      <w:r>
        <w:t xml:space="preserve"> arra vonatkozóan</w:t>
      </w:r>
      <w:r w:rsidR="00A705BD">
        <w:t xml:space="preserve">, hogy hány kör múlva következik be </w:t>
      </w:r>
      <w:proofErr w:type="spellStart"/>
      <w:r w:rsidR="00A705BD">
        <w:t>tektontörés</w:t>
      </w:r>
      <w:proofErr w:type="spellEnd"/>
      <w:r w:rsidR="00A705BD">
        <w:t>.</w:t>
      </w:r>
      <w:r w:rsidR="00601966">
        <w:t xml:space="preserve"> Egy </w:t>
      </w:r>
      <w:proofErr w:type="spellStart"/>
      <w:r w:rsidR="00601966">
        <w:t>tekton</w:t>
      </w:r>
      <w:proofErr w:type="spellEnd"/>
      <w:r w:rsidR="00601966">
        <w:t xml:space="preserve"> lehet </w:t>
      </w:r>
      <w:r w:rsidR="00601966">
        <w:t>terméketlen (</w:t>
      </w:r>
      <w:proofErr w:type="spellStart"/>
      <w:r w:rsidR="00601966" w:rsidRPr="00601966">
        <w:rPr>
          <w:i/>
          <w:iCs/>
        </w:rPr>
        <w:t>CoarseTecton</w:t>
      </w:r>
      <w:proofErr w:type="spellEnd"/>
      <w:r w:rsidR="00601966">
        <w:t>)</w:t>
      </w:r>
      <w:r w:rsidR="00601966">
        <w:t xml:space="preserve"> vagy termékeny (</w:t>
      </w:r>
      <w:proofErr w:type="spellStart"/>
      <w:r w:rsidR="00601966" w:rsidRPr="00601966">
        <w:rPr>
          <w:i/>
          <w:iCs/>
        </w:rPr>
        <w:t>FertileTecton</w:t>
      </w:r>
      <w:proofErr w:type="spellEnd"/>
      <w:r w:rsidR="00601966">
        <w:t>).</w:t>
      </w:r>
    </w:p>
    <w:p w14:paraId="14D44274" w14:textId="6C713DF7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bookmarkStart w:id="0" w:name="_Hlk192261198"/>
      <w:proofErr w:type="spellStart"/>
      <w:r w:rsidRPr="00075D1B">
        <w:rPr>
          <w:i/>
          <w:iCs/>
        </w:rPr>
        <w:t>CoarseTecton</w:t>
      </w:r>
      <w:proofErr w:type="spellEnd"/>
    </w:p>
    <w:bookmarkEnd w:id="0"/>
    <w:p w14:paraId="2E06219A" w14:textId="7D0C2C8E" w:rsidR="00A705BD" w:rsidRDefault="00075D1B" w:rsidP="00ED42B9">
      <w:pPr>
        <w:spacing w:before="120" w:after="120" w:line="276" w:lineRule="auto"/>
        <w:jc w:val="both"/>
      </w:pPr>
      <w:r>
        <w:t>Terméketlen</w:t>
      </w:r>
      <w:r w:rsidR="00A705BD" w:rsidRPr="005B768C">
        <w:t xml:space="preserve"> </w:t>
      </w:r>
      <w:proofErr w:type="spellStart"/>
      <w:r w:rsidR="00A705BD" w:rsidRPr="005B768C">
        <w:t>tekton</w:t>
      </w:r>
      <w:proofErr w:type="spellEnd"/>
      <w:r w:rsidR="00A705BD" w:rsidRPr="005B768C">
        <w:t>, am</w:t>
      </w:r>
      <w:r w:rsidR="00967376">
        <w:t>ely</w:t>
      </w:r>
      <w:r>
        <w:t>en</w:t>
      </w:r>
      <w:r w:rsidR="00A705BD" w:rsidRPr="005B768C">
        <w:t xml:space="preserve"> nem tud </w:t>
      </w:r>
      <w:r w:rsidR="00A705BD">
        <w:t xml:space="preserve">se </w:t>
      </w:r>
      <w:r>
        <w:t>gomba</w:t>
      </w:r>
      <w:r w:rsidR="00A705BD">
        <w:t>fonál, se gombatest</w:t>
      </w:r>
      <w:r>
        <w:t xml:space="preserve"> növekedni</w:t>
      </w:r>
      <w:r w:rsidR="00A705BD" w:rsidRPr="005B768C">
        <w:t>.</w:t>
      </w:r>
    </w:p>
    <w:p w14:paraId="3C43D308" w14:textId="6CEC8755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proofErr w:type="spellStart"/>
      <w:r w:rsidRPr="00075D1B">
        <w:rPr>
          <w:i/>
          <w:iCs/>
        </w:rPr>
        <w:t>FertileTecton</w:t>
      </w:r>
      <w:proofErr w:type="spellEnd"/>
    </w:p>
    <w:p w14:paraId="1103BBB1" w14:textId="2022481F" w:rsidR="00A705BD" w:rsidRPr="00601966" w:rsidRDefault="00075D1B" w:rsidP="00ED42B9">
      <w:pPr>
        <w:spacing w:before="120" w:after="120" w:line="276" w:lineRule="auto"/>
        <w:jc w:val="both"/>
      </w:pPr>
      <w:r>
        <w:t>Termékeny</w:t>
      </w:r>
      <w:r w:rsidR="00A705BD" w:rsidRPr="006A36AB">
        <w:t xml:space="preserve"> </w:t>
      </w:r>
      <w:proofErr w:type="spellStart"/>
      <w:r w:rsidR="00A705BD" w:rsidRPr="006A36AB">
        <w:t>tekton</w:t>
      </w:r>
      <w:proofErr w:type="spellEnd"/>
      <w:r w:rsidR="00A705BD" w:rsidRPr="006A36AB">
        <w:t xml:space="preserve">, </w:t>
      </w:r>
      <w:r w:rsidR="00967376">
        <w:t>a</w:t>
      </w:r>
      <w:r w:rsidR="00A705BD" w:rsidRPr="006A36AB">
        <w:t>melyen</w:t>
      </w:r>
      <w:r w:rsidR="00A705BD">
        <w:t xml:space="preserve"> </w:t>
      </w:r>
      <w:r>
        <w:t xml:space="preserve">gombafonál és gombatest is növekedhet. </w:t>
      </w:r>
      <w:r w:rsidR="00A705BD">
        <w:t xml:space="preserve">Ha van rajta </w:t>
      </w:r>
      <w:r w:rsidR="00AB63DF">
        <w:t xml:space="preserve">legalább </w:t>
      </w:r>
      <w:r w:rsidR="00A705BD">
        <w:t xml:space="preserve">3 spóra és </w:t>
      </w:r>
      <w:r w:rsidR="00AB63DF">
        <w:t xml:space="preserve">legalább </w:t>
      </w:r>
      <w:r w:rsidR="00601966">
        <w:t>1</w:t>
      </w:r>
      <w:r w:rsidR="00AB63DF">
        <w:t xml:space="preserve"> </w:t>
      </w:r>
      <w:r w:rsidR="00A705BD">
        <w:t>gombafonál</w:t>
      </w:r>
      <w:r w:rsidR="00967376">
        <w:t>,</w:t>
      </w:r>
      <w:r w:rsidR="00A705BD">
        <w:t xml:space="preserve"> akkor gombatestet </w:t>
      </w:r>
      <w:r>
        <w:t xml:space="preserve">lehet rajta </w:t>
      </w:r>
      <w:r w:rsidR="00A705BD">
        <w:t>növeszteni.</w:t>
      </w:r>
      <w:r>
        <w:t xml:space="preserve"> A </w:t>
      </w:r>
      <w:proofErr w:type="spellStart"/>
      <w:r w:rsidRPr="00075D1B">
        <w:rPr>
          <w:i/>
          <w:iCs/>
        </w:rPr>
        <w:t>MultiLayeredTecton</w:t>
      </w:r>
      <w:proofErr w:type="spellEnd"/>
      <w:r>
        <w:t xml:space="preserve"> kivételével l</w:t>
      </w:r>
      <w:r>
        <w:t>egfeljebb 1 gombafonál és legfeljebb 1 gombatest növekedhet</w:t>
      </w:r>
      <w:r>
        <w:t xml:space="preserve"> rajta.</w:t>
      </w:r>
      <w:r w:rsidR="00601966">
        <w:t xml:space="preserve"> Speciális fajtája a </w:t>
      </w:r>
      <w:proofErr w:type="spellStart"/>
      <w:r w:rsidR="00601966" w:rsidRPr="00075D1B">
        <w:rPr>
          <w:i/>
          <w:iCs/>
        </w:rPr>
        <w:t>MultiLayeredTecton</w:t>
      </w:r>
      <w:proofErr w:type="spellEnd"/>
      <w:r w:rsidR="00601966">
        <w:rPr>
          <w:i/>
          <w:iCs/>
        </w:rPr>
        <w:t xml:space="preserve"> </w:t>
      </w:r>
      <w:r w:rsidR="00601966" w:rsidRPr="00601966">
        <w:t xml:space="preserve">és az </w:t>
      </w:r>
      <w:proofErr w:type="spellStart"/>
      <w:r w:rsidR="00601966" w:rsidRPr="00601966">
        <w:rPr>
          <w:i/>
          <w:iCs/>
        </w:rPr>
        <w:t>AridTecton</w:t>
      </w:r>
      <w:proofErr w:type="spellEnd"/>
      <w:r w:rsidR="00601966">
        <w:t>.</w:t>
      </w:r>
    </w:p>
    <w:p w14:paraId="57442A59" w14:textId="54CEEF73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proofErr w:type="spellStart"/>
      <w:r w:rsidRPr="00075D1B">
        <w:rPr>
          <w:i/>
          <w:iCs/>
        </w:rPr>
        <w:t>MultiLayeredTecton</w:t>
      </w:r>
      <w:proofErr w:type="spellEnd"/>
    </w:p>
    <w:p w14:paraId="6D19893F" w14:textId="716BBE8F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</w:t>
      </w:r>
      <w:r w:rsidR="00075D1B">
        <w:t>növekedhet</w:t>
      </w:r>
      <w:r w:rsidR="00A705BD" w:rsidRPr="00AD327C">
        <w:t>.</w:t>
      </w:r>
    </w:p>
    <w:p w14:paraId="07B32BD4" w14:textId="29C54B35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75D1B">
        <w:rPr>
          <w:i/>
          <w:iCs/>
        </w:rPr>
        <w:t>AridTecton</w:t>
      </w:r>
      <w:proofErr w:type="spellEnd"/>
    </w:p>
    <w:p w14:paraId="7FA513E4" w14:textId="27ED75E6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a gombafonál</w:t>
      </w:r>
      <w:r w:rsidR="00601966" w:rsidRPr="00601966">
        <w:t xml:space="preserve"> </w:t>
      </w:r>
      <w:r w:rsidR="00601966">
        <w:t>felszívódik</w:t>
      </w:r>
      <w:r w:rsidR="00A705BD">
        <w:t>.</w:t>
      </w:r>
    </w:p>
    <w:p w14:paraId="7551D724" w14:textId="64F0B7EC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75D1B">
        <w:rPr>
          <w:i/>
          <w:iCs/>
        </w:rPr>
        <w:t>Mycelium</w:t>
      </w:r>
      <w:proofErr w:type="spellEnd"/>
    </w:p>
    <w:p w14:paraId="5FB78081" w14:textId="4FDC7B91" w:rsidR="00A705BD" w:rsidRDefault="00075D1B" w:rsidP="00075D1B">
      <w:pPr>
        <w:spacing w:before="120" w:after="120" w:line="276" w:lineRule="auto"/>
        <w:jc w:val="both"/>
      </w:pPr>
      <w:r>
        <w:t xml:space="preserve">Gombafonál </w:t>
      </w:r>
      <w:r>
        <w:t>–</w:t>
      </w:r>
      <w:r>
        <w:t xml:space="preserve"> o</w:t>
      </w:r>
      <w:r w:rsidR="00A705BD">
        <w:t>lyan gombarész, am</w:t>
      </w:r>
      <w:r w:rsidR="00967376">
        <w:t>ely</w:t>
      </w:r>
      <w:r w:rsidR="00A705BD">
        <w:t xml:space="preserve">re gombatest </w:t>
      </w:r>
      <w:r w:rsidR="00601966">
        <w:t>nőhet</w:t>
      </w:r>
      <w:r w:rsidR="00A705BD">
        <w:t>.</w:t>
      </w:r>
    </w:p>
    <w:p w14:paraId="1DC9BB98" w14:textId="768EF242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75D1B">
        <w:rPr>
          <w:i/>
          <w:iCs/>
        </w:rPr>
        <w:t>MushroomBody</w:t>
      </w:r>
      <w:proofErr w:type="spellEnd"/>
    </w:p>
    <w:p w14:paraId="3ABEE2C4" w14:textId="2413CC7C" w:rsidR="0008091A" w:rsidRPr="0008091A" w:rsidRDefault="00075D1B" w:rsidP="0008091A">
      <w:pPr>
        <w:spacing w:before="120" w:after="120" w:line="276" w:lineRule="auto"/>
        <w:jc w:val="both"/>
      </w:pPr>
      <w:r>
        <w:t xml:space="preserve">Gombatest </w:t>
      </w:r>
      <w:r>
        <w:t>–</w:t>
      </w:r>
      <w:r>
        <w:t xml:space="preserve"> o</w:t>
      </w:r>
      <w:r w:rsidR="001E5C20">
        <w:t xml:space="preserve">lyan </w:t>
      </w:r>
      <w:r w:rsidR="00A705BD">
        <w:t>gombarész, amely a spórák termelésé</w:t>
      </w:r>
      <w:r w:rsidR="00601966">
        <w:t>é</w:t>
      </w:r>
      <w:r w:rsidR="00A705BD">
        <w:t>rt és kilövésé</w:t>
      </w:r>
      <w:r w:rsidR="00601966">
        <w:t>é</w:t>
      </w:r>
      <w:r w:rsidR="00A705BD">
        <w:t>rt</w:t>
      </w:r>
      <w:r w:rsidR="00601966" w:rsidRPr="00601966">
        <w:t xml:space="preserve"> </w:t>
      </w:r>
      <w:r w:rsidR="00601966">
        <w:t>felelős</w:t>
      </w:r>
      <w:r w:rsidR="00A705BD">
        <w:t xml:space="preserve">. 3 </w:t>
      </w:r>
      <w:r>
        <w:t>spóra</w:t>
      </w:r>
      <w:r w:rsidR="00A705BD">
        <w:t>kilövés után elpusztul</w:t>
      </w:r>
      <w:r w:rsidR="00ED42B9">
        <w:t>.</w:t>
      </w:r>
    </w:p>
    <w:p w14:paraId="12C4C166" w14:textId="0AB5ABDD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75D1B">
        <w:rPr>
          <w:i/>
          <w:iCs/>
        </w:rPr>
        <w:t>Spore</w:t>
      </w:r>
      <w:proofErr w:type="spellEnd"/>
    </w:p>
    <w:p w14:paraId="3732A7F9" w14:textId="744530F6" w:rsidR="00DF5016" w:rsidRDefault="00A705BD" w:rsidP="00075D1B">
      <w:pPr>
        <w:spacing w:before="120" w:after="120" w:line="276" w:lineRule="auto"/>
        <w:jc w:val="both"/>
      </w:pPr>
      <w:r>
        <w:t>Spóra</w:t>
      </w:r>
      <w:r w:rsidR="00075D1B">
        <w:t xml:space="preserve"> – </w:t>
      </w:r>
      <w:r w:rsidR="0082356A">
        <w:t>a gombatest termeli. T</w:t>
      </w:r>
      <w:r>
        <w:t>artalmazza a mellékhatását, am</w:t>
      </w:r>
      <w:r w:rsidR="00967376">
        <w:t>elye</w:t>
      </w:r>
      <w:r>
        <w:t xml:space="preserve">t a rovar </w:t>
      </w:r>
      <w:r w:rsidR="00075D1B">
        <w:t xml:space="preserve">az elfogyasztása következményeként </w:t>
      </w:r>
      <w:proofErr w:type="spellStart"/>
      <w:r>
        <w:t>internalizál</w:t>
      </w:r>
      <w:proofErr w:type="spellEnd"/>
      <w:r>
        <w:t xml:space="preserve">. </w:t>
      </w:r>
      <w:r w:rsidR="0008091A">
        <w:t xml:space="preserve">Egy spóra lehet </w:t>
      </w:r>
      <w:proofErr w:type="spellStart"/>
      <w:r w:rsidR="0008091A" w:rsidRPr="0008091A">
        <w:rPr>
          <w:i/>
          <w:iCs/>
        </w:rPr>
        <w:t>PreventCutSpore</w:t>
      </w:r>
      <w:proofErr w:type="spellEnd"/>
      <w:r w:rsidR="0008091A">
        <w:t>,</w:t>
      </w:r>
      <w:r w:rsidR="0008091A" w:rsidRPr="0008091A">
        <w:t xml:space="preserve"> </w:t>
      </w:r>
      <w:proofErr w:type="spellStart"/>
      <w:r w:rsidR="0008091A" w:rsidRPr="0008091A">
        <w:rPr>
          <w:i/>
          <w:iCs/>
        </w:rPr>
        <w:t>SlownessSpore</w:t>
      </w:r>
      <w:proofErr w:type="spellEnd"/>
      <w:r w:rsidR="0008091A">
        <w:t>,</w:t>
      </w:r>
      <w:r w:rsidR="0008091A">
        <w:rPr>
          <w:i/>
          <w:iCs/>
        </w:rPr>
        <w:t xml:space="preserve"> </w:t>
      </w:r>
      <w:proofErr w:type="spellStart"/>
      <w:r w:rsidR="0008091A" w:rsidRPr="0008091A">
        <w:rPr>
          <w:i/>
          <w:iCs/>
        </w:rPr>
        <w:t>SpeedSpore</w:t>
      </w:r>
      <w:proofErr w:type="spellEnd"/>
      <w:r w:rsidR="0008091A" w:rsidRPr="0008091A">
        <w:t xml:space="preserve"> </w:t>
      </w:r>
      <w:r w:rsidR="0008091A">
        <w:t>vagy</w:t>
      </w:r>
      <w:r w:rsidR="0008091A">
        <w:t xml:space="preserve"> </w:t>
      </w:r>
      <w:proofErr w:type="spellStart"/>
      <w:r w:rsidR="0008091A" w:rsidRPr="0008091A">
        <w:rPr>
          <w:i/>
          <w:iCs/>
        </w:rPr>
        <w:t>StunSpore</w:t>
      </w:r>
      <w:proofErr w:type="spellEnd"/>
      <w:r w:rsidR="0008091A">
        <w:t>,</w:t>
      </w:r>
      <w:r w:rsidR="0008091A" w:rsidRPr="0008091A">
        <w:t xml:space="preserve"> </w:t>
      </w:r>
    </w:p>
    <w:p w14:paraId="1EB78DD8" w14:textId="77777777" w:rsidR="0008091A" w:rsidRDefault="0008091A" w:rsidP="0008091A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8091A">
        <w:rPr>
          <w:i/>
          <w:iCs/>
        </w:rPr>
        <w:lastRenderedPageBreak/>
        <w:t>PreventCutSpore</w:t>
      </w:r>
      <w:proofErr w:type="spellEnd"/>
      <w:r w:rsidRPr="0008091A">
        <w:rPr>
          <w:i/>
          <w:iCs/>
        </w:rPr>
        <w:t xml:space="preserve"> </w:t>
      </w:r>
    </w:p>
    <w:p w14:paraId="02C9670C" w14:textId="77777777" w:rsidR="0008091A" w:rsidRPr="00545F4B" w:rsidRDefault="0008091A" w:rsidP="0008091A">
      <w:pPr>
        <w:spacing w:before="120" w:after="120" w:line="276" w:lineRule="auto"/>
        <w:jc w:val="both"/>
        <w:rPr>
          <w:sz w:val="23"/>
          <w:szCs w:val="23"/>
        </w:rPr>
      </w:pPr>
      <w:r>
        <w:t>Olyan spóra, amelynek el</w:t>
      </w:r>
      <w:r w:rsidRPr="00653DF4">
        <w:t xml:space="preserve">fogyasztása </w:t>
      </w:r>
      <w:r w:rsidRPr="00653DF4">
        <w:rPr>
          <w:bCs/>
        </w:rPr>
        <w:t>megakadályozza a rovart abban, hogy fonalat vágjon el. Ez a hatás 3 körön át tart.</w:t>
      </w:r>
    </w:p>
    <w:p w14:paraId="03D8AA10" w14:textId="77777777" w:rsidR="0008091A" w:rsidRDefault="0008091A" w:rsidP="0008091A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8091A">
        <w:rPr>
          <w:i/>
          <w:iCs/>
        </w:rPr>
        <w:t>SlownessSpore</w:t>
      </w:r>
      <w:proofErr w:type="spellEnd"/>
    </w:p>
    <w:p w14:paraId="077CA254" w14:textId="7B536F8B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lelassítja a rovart</w:t>
      </w:r>
      <w:r>
        <w:rPr>
          <w:bCs/>
        </w:rPr>
        <w:t>, így</w:t>
      </w:r>
      <w:r w:rsidRPr="00653DF4">
        <w:rPr>
          <w:bCs/>
        </w:rPr>
        <w:t xml:space="preserve"> egy kör alatt csak 1 lépést tehet meg. Ez a hatás 3 körön át tart.</w:t>
      </w:r>
    </w:p>
    <w:p w14:paraId="2A00D4D9" w14:textId="77777777" w:rsidR="0008091A" w:rsidRDefault="0008091A" w:rsidP="0008091A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8091A">
        <w:rPr>
          <w:i/>
          <w:iCs/>
        </w:rPr>
        <w:t>SpeedSpore</w:t>
      </w:r>
      <w:proofErr w:type="spellEnd"/>
    </w:p>
    <w:p w14:paraId="7C91D773" w14:textId="6A2F15FC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felgyorsítja a rovart</w:t>
      </w:r>
      <w:r>
        <w:rPr>
          <w:bCs/>
        </w:rPr>
        <w:t>, így</w:t>
      </w:r>
      <w:r w:rsidRPr="00653DF4">
        <w:rPr>
          <w:bCs/>
        </w:rPr>
        <w:t xml:space="preserve"> egy körben 3 lépést tehet meg. Ez a hatás 3 körön át tart.</w:t>
      </w:r>
    </w:p>
    <w:p w14:paraId="0FBF14AD" w14:textId="77777777" w:rsidR="0008091A" w:rsidRDefault="0008091A" w:rsidP="0008091A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8091A">
        <w:rPr>
          <w:i/>
          <w:iCs/>
        </w:rPr>
        <w:t>StunSpore</w:t>
      </w:r>
      <w:proofErr w:type="spellEnd"/>
    </w:p>
    <w:p w14:paraId="489B665B" w14:textId="0CA4A9D3" w:rsidR="0008091A" w:rsidRPr="0008091A" w:rsidRDefault="0008091A" w:rsidP="0008091A">
      <w:pPr>
        <w:spacing w:before="120" w:after="120" w:line="276" w:lineRule="auto"/>
        <w:jc w:val="both"/>
      </w:pPr>
      <w:r>
        <w:t>Olyan spóra, amelye</w:t>
      </w:r>
      <w:r>
        <w:t>t</w:t>
      </w:r>
      <w:r>
        <w:t xml:space="preserve"> </w:t>
      </w:r>
      <w:r w:rsidRPr="00653DF4">
        <w:t>elfogyaszt</w:t>
      </w:r>
      <w:r>
        <w:t xml:space="preserve">va </w:t>
      </w:r>
      <w:r w:rsidRPr="00CE35DA">
        <w:rPr>
          <w:sz w:val="23"/>
          <w:szCs w:val="23"/>
        </w:rPr>
        <w:t xml:space="preserve">a rovar </w:t>
      </w:r>
      <w:r>
        <w:rPr>
          <w:sz w:val="23"/>
          <w:szCs w:val="23"/>
        </w:rPr>
        <w:t xml:space="preserve">megbénul és </w:t>
      </w:r>
      <w:r w:rsidRPr="00CE35DA">
        <w:rPr>
          <w:sz w:val="23"/>
          <w:szCs w:val="23"/>
        </w:rPr>
        <w:t>a következő 1 kör során nem tud semmilyen aktivitást kifejteni.</w:t>
      </w:r>
    </w:p>
    <w:p w14:paraId="1BD70F1F" w14:textId="77777777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proofErr w:type="spellStart"/>
      <w:r w:rsidRPr="00075D1B">
        <w:rPr>
          <w:i/>
          <w:iCs/>
        </w:rPr>
        <w:t>Insect</w:t>
      </w:r>
      <w:proofErr w:type="spellEnd"/>
    </w:p>
    <w:p w14:paraId="246BD58E" w14:textId="16D7A011" w:rsidR="00A705BD" w:rsidRPr="0008091A" w:rsidRDefault="00075D1B" w:rsidP="00075D1B">
      <w:pPr>
        <w:spacing w:before="120" w:after="120" w:line="276" w:lineRule="auto"/>
        <w:jc w:val="both"/>
      </w:pPr>
      <w:r>
        <w:t>R</w:t>
      </w:r>
      <w:r w:rsidR="00A705BD">
        <w:t>ovar</w:t>
      </w:r>
      <w:r>
        <w:t xml:space="preserve"> </w:t>
      </w:r>
      <w:r>
        <w:t>–</w:t>
      </w:r>
      <w:r>
        <w:t xml:space="preserve"> </w:t>
      </w:r>
      <w:r w:rsidR="00A705BD">
        <w:t xml:space="preserve">a gombafonalak mentén mozog, </w:t>
      </w:r>
      <w:r>
        <w:t>gombafonalakat vág el és spórával táplálkozik</w:t>
      </w:r>
      <w:r w:rsidR="00A705BD">
        <w:t xml:space="preserve">. Ha a </w:t>
      </w:r>
      <w:r w:rsidR="00A705BD" w:rsidRPr="0008091A">
        <w:t>gombafonalak eltűnnek</w:t>
      </w:r>
      <w:r w:rsidR="00ED42B9" w:rsidRPr="0008091A">
        <w:t xml:space="preserve"> alóla</w:t>
      </w:r>
      <w:r w:rsidR="00A705BD" w:rsidRPr="0008091A">
        <w:t>, egy véletlenszerű</w:t>
      </w:r>
      <w:r w:rsidRPr="0008091A">
        <w:t>en meghatározott</w:t>
      </w:r>
      <w:r w:rsidR="00A705BD" w:rsidRPr="0008091A">
        <w:t xml:space="preserve"> </w:t>
      </w:r>
      <w:proofErr w:type="spellStart"/>
      <w:r w:rsidR="00A705BD" w:rsidRPr="0008091A">
        <w:t>tektonra</w:t>
      </w:r>
      <w:proofErr w:type="spellEnd"/>
      <w:r w:rsidR="00A705BD" w:rsidRPr="0008091A">
        <w:t xml:space="preserve"> </w:t>
      </w:r>
      <w:r w:rsidR="00F509DF" w:rsidRPr="0008091A">
        <w:t>el</w:t>
      </w:r>
      <w:r w:rsidR="00A705BD" w:rsidRPr="0008091A">
        <w:t>menekül</w:t>
      </w:r>
      <w:r w:rsidRPr="0008091A">
        <w:t>.</w:t>
      </w:r>
      <w:r w:rsidR="00A705BD" w:rsidRPr="0008091A">
        <w:t xml:space="preserve"> </w:t>
      </w:r>
      <w:r w:rsidRPr="0008091A">
        <w:t xml:space="preserve">Az osztály </w:t>
      </w:r>
      <w:r w:rsidR="00601966" w:rsidRPr="0008091A">
        <w:t xml:space="preserve">többek között </w:t>
      </w:r>
      <w:r w:rsidRPr="0008091A">
        <w:t>nyilvántartja, hogy a rovar m</w:t>
      </w:r>
      <w:r w:rsidR="00A705BD" w:rsidRPr="0008091A">
        <w:t>ilyen spóraeffektus alatt áll.</w:t>
      </w:r>
    </w:p>
    <w:p w14:paraId="59557C17" w14:textId="77777777" w:rsidR="0061121E" w:rsidRPr="0008091A" w:rsidRDefault="0061121E" w:rsidP="0061121E">
      <w:pPr>
        <w:pStyle w:val="magyarazat"/>
        <w:rPr>
          <w:color w:val="auto"/>
          <w:lang w:val="en-US"/>
        </w:rPr>
      </w:pPr>
    </w:p>
    <w:p w14:paraId="73574BBD" w14:textId="77777777" w:rsidR="00DF5016" w:rsidRPr="0008091A" w:rsidRDefault="00DF5016" w:rsidP="0061121E">
      <w:pPr>
        <w:pStyle w:val="magyarazat"/>
        <w:rPr>
          <w:color w:val="auto"/>
          <w:lang w:val="en-US"/>
        </w:rPr>
      </w:pPr>
    </w:p>
    <w:p w14:paraId="52C7359E" w14:textId="6B9F7957" w:rsidR="00DF5016" w:rsidRDefault="00DF5016" w:rsidP="00DF5016">
      <w:pPr>
        <w:pStyle w:val="Cmsor20"/>
        <w:numPr>
          <w:ilvl w:val="0"/>
          <w:numId w:val="0"/>
        </w:numPr>
        <w:ind w:left="720" w:hanging="360"/>
        <w:rPr>
          <w:lang w:val="en-US"/>
        </w:rPr>
        <w:sectPr w:rsidR="00DF5016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1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1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0A868A33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  <w:r w:rsidR="003417B7">
        <w:rPr>
          <w:sz w:val="24"/>
          <w:szCs w:val="24"/>
        </w:rPr>
        <w:t xml:space="preserve"> 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2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2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3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3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4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4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5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5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6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7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7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8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8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5F09AEEA" w:rsidR="00A701CC" w:rsidRDefault="00A701CC" w:rsidP="00082D20"/>
        </w:tc>
        <w:tc>
          <w:tcPr>
            <w:tcW w:w="1509" w:type="dxa"/>
          </w:tcPr>
          <w:p w14:paraId="42BE8BFE" w14:textId="20A1175B" w:rsidR="00A701CC" w:rsidRDefault="00A701CC" w:rsidP="00082D20"/>
        </w:tc>
        <w:tc>
          <w:tcPr>
            <w:tcW w:w="1418" w:type="dxa"/>
          </w:tcPr>
          <w:p w14:paraId="615BEAC7" w14:textId="033B9A74" w:rsidR="00A701CC" w:rsidRDefault="00A701CC" w:rsidP="00082D20"/>
        </w:tc>
        <w:tc>
          <w:tcPr>
            <w:tcW w:w="4218" w:type="dxa"/>
          </w:tcPr>
          <w:p w14:paraId="47A603EB" w14:textId="6794BE11" w:rsidR="00A701CC" w:rsidRDefault="00A701CC" w:rsidP="00FE4B46">
            <w:r>
              <w:t xml:space="preserve"> 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972DB4" w14:textId="77777777" w:rsidR="006E4F8A" w:rsidRDefault="006E4F8A">
      <w:r>
        <w:separator/>
      </w:r>
    </w:p>
  </w:endnote>
  <w:endnote w:type="continuationSeparator" w:id="0">
    <w:p w14:paraId="6A231334" w14:textId="77777777" w:rsidR="006E4F8A" w:rsidRDefault="006E4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0B4E6" w14:textId="77777777" w:rsidR="006E4F8A" w:rsidRDefault="006E4F8A">
      <w:r>
        <w:separator/>
      </w:r>
    </w:p>
  </w:footnote>
  <w:footnote w:type="continuationSeparator" w:id="0">
    <w:p w14:paraId="648EF487" w14:textId="77777777" w:rsidR="006E4F8A" w:rsidRDefault="006E4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75D1B"/>
    <w:rsid w:val="0008091A"/>
    <w:rsid w:val="000B0CCD"/>
    <w:rsid w:val="000D0F8B"/>
    <w:rsid w:val="000D588C"/>
    <w:rsid w:val="00170468"/>
    <w:rsid w:val="0018274A"/>
    <w:rsid w:val="00191C0C"/>
    <w:rsid w:val="0019303C"/>
    <w:rsid w:val="00197BB6"/>
    <w:rsid w:val="001E5C20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3417B7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C37D4"/>
    <w:rsid w:val="004E6F89"/>
    <w:rsid w:val="00513D46"/>
    <w:rsid w:val="00520AED"/>
    <w:rsid w:val="005347D0"/>
    <w:rsid w:val="00552BC3"/>
    <w:rsid w:val="005B247F"/>
    <w:rsid w:val="005E4009"/>
    <w:rsid w:val="00601966"/>
    <w:rsid w:val="0061121E"/>
    <w:rsid w:val="00651535"/>
    <w:rsid w:val="006832A8"/>
    <w:rsid w:val="00683793"/>
    <w:rsid w:val="0069002A"/>
    <w:rsid w:val="006A4BBA"/>
    <w:rsid w:val="006B5117"/>
    <w:rsid w:val="006C3858"/>
    <w:rsid w:val="006E2813"/>
    <w:rsid w:val="006E4F8A"/>
    <w:rsid w:val="007002C4"/>
    <w:rsid w:val="0070550A"/>
    <w:rsid w:val="00706C55"/>
    <w:rsid w:val="00707F24"/>
    <w:rsid w:val="007108DE"/>
    <w:rsid w:val="00743575"/>
    <w:rsid w:val="0078177E"/>
    <w:rsid w:val="00781E61"/>
    <w:rsid w:val="00790A24"/>
    <w:rsid w:val="008055DF"/>
    <w:rsid w:val="00812D56"/>
    <w:rsid w:val="008149EB"/>
    <w:rsid w:val="00816DEB"/>
    <w:rsid w:val="00817D8E"/>
    <w:rsid w:val="0082356A"/>
    <w:rsid w:val="008241C7"/>
    <w:rsid w:val="008330DE"/>
    <w:rsid w:val="00853718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3149C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648FD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8491A"/>
    <w:rsid w:val="00C904EB"/>
    <w:rsid w:val="00C92993"/>
    <w:rsid w:val="00CB0089"/>
    <w:rsid w:val="00CB12F2"/>
    <w:rsid w:val="00CF6DD0"/>
    <w:rsid w:val="00D6755C"/>
    <w:rsid w:val="00D93E7D"/>
    <w:rsid w:val="00DB1880"/>
    <w:rsid w:val="00DC35F6"/>
    <w:rsid w:val="00DC73A9"/>
    <w:rsid w:val="00DE1288"/>
    <w:rsid w:val="00DF5016"/>
    <w:rsid w:val="00E27824"/>
    <w:rsid w:val="00E614BA"/>
    <w:rsid w:val="00E76173"/>
    <w:rsid w:val="00E77F0E"/>
    <w:rsid w:val="00E90552"/>
    <w:rsid w:val="00E94A73"/>
    <w:rsid w:val="00E95F45"/>
    <w:rsid w:val="00E9758B"/>
    <w:rsid w:val="00E97EF1"/>
    <w:rsid w:val="00EA4807"/>
    <w:rsid w:val="00ED42B9"/>
    <w:rsid w:val="00F13D93"/>
    <w:rsid w:val="00F509DF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paragraph" w:styleId="Vltozat">
    <w:name w:val="Revision"/>
    <w:hidden/>
    <w:uiPriority w:val="99"/>
    <w:semiHidden/>
    <w:rsid w:val="00075D1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31</Pages>
  <Words>2497</Words>
  <Characters>17236</Characters>
  <Application>Microsoft Office Word</Application>
  <DocSecurity>0</DocSecurity>
  <Lines>143</Lines>
  <Paragraphs>39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19694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Dr. Taba Szabolcs Sándor</cp:lastModifiedBy>
  <cp:revision>55</cp:revision>
  <cp:lastPrinted>2025-03-02T17:20:00Z</cp:lastPrinted>
  <dcterms:created xsi:type="dcterms:W3CDTF">2025-02-23T22:22:00Z</dcterms:created>
  <dcterms:modified xsi:type="dcterms:W3CDTF">2025-03-07T16:50:00Z</dcterms:modified>
</cp:coreProperties>
</file>