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7738" w14:textId="0DA51CD0" w:rsidR="006E03F2" w:rsidRDefault="006E03F2" w:rsidP="00686A0E">
      <w:pPr>
        <w:spacing w:line="480" w:lineRule="auto"/>
        <w:jc w:val="center"/>
        <w:rPr>
          <w:lang w:val="en-CA"/>
        </w:rPr>
      </w:pPr>
      <w:r>
        <w:rPr>
          <w:lang w:val="en-CA"/>
        </w:rPr>
        <w:t>ANA5</w:t>
      </w:r>
      <w:r>
        <w:rPr>
          <w:lang w:val="en-CA"/>
        </w:rPr>
        <w:t>55</w:t>
      </w:r>
      <w:r>
        <w:rPr>
          <w:lang w:val="en-CA"/>
        </w:rPr>
        <w:t xml:space="preserve"> Proposal: </w:t>
      </w:r>
      <w:r w:rsidRPr="00C11480">
        <w:rPr>
          <w:lang w:val="en-CA"/>
        </w:rPr>
        <w:t>Understanding What Drives Occupancy in the Short-Term Rental Economy</w:t>
      </w:r>
    </w:p>
    <w:p w14:paraId="16EE96DB" w14:textId="77777777" w:rsidR="006E03F2" w:rsidRDefault="006E03F2" w:rsidP="00686A0E">
      <w:pPr>
        <w:spacing w:line="480" w:lineRule="auto"/>
        <w:jc w:val="center"/>
        <w:rPr>
          <w:lang w:val="en-CA"/>
        </w:rPr>
      </w:pPr>
      <w:r>
        <w:rPr>
          <w:lang w:val="en-CA"/>
        </w:rPr>
        <w:t>KOHEI NISHITANI</w:t>
      </w:r>
    </w:p>
    <w:p w14:paraId="56884F6B" w14:textId="77777777" w:rsidR="006E03F2" w:rsidRDefault="006E03F2" w:rsidP="00686A0E">
      <w:pPr>
        <w:spacing w:line="480" w:lineRule="auto"/>
      </w:pPr>
    </w:p>
    <w:p w14:paraId="45797709" w14:textId="124F1AED" w:rsidR="006E03F2" w:rsidRPr="006E03F2" w:rsidRDefault="006E03F2" w:rsidP="00686A0E">
      <w:pPr>
        <w:spacing w:line="480" w:lineRule="auto"/>
        <w:rPr>
          <w:b/>
          <w:bCs/>
        </w:rPr>
      </w:pPr>
      <w:r w:rsidRPr="006E03F2">
        <w:rPr>
          <w:b/>
          <w:bCs/>
        </w:rPr>
        <w:t>Project Description</w:t>
      </w:r>
    </w:p>
    <w:p w14:paraId="5FD86C3C" w14:textId="77777777" w:rsidR="006E03F2" w:rsidRDefault="006E03F2" w:rsidP="00686A0E">
      <w:pPr>
        <w:spacing w:line="480" w:lineRule="auto"/>
      </w:pPr>
      <w:r>
        <w:t>This project aims to investigate the key factors that influence booking occupancy rates in Japan’s short-term rental market, with a specific focus on Airbnb listings. As international travel to Japan rapidly rebounds in the post-pandemic era, the demand for flexible and affordable accommodations has surged, particularly in urban and tourist-heavy areas. Platforms like Airbnb have emerged as crucial players in this space, offering diverse lodging options. However, many hosts and investors lack clear data-driven strategies to optimize occupancy. This research addresses this gap by using data analytics and machine learning to uncover actionable insights that can inform pricing, listing optimization, and investment decisions.</w:t>
      </w:r>
    </w:p>
    <w:p w14:paraId="0CBD1D15" w14:textId="77777777" w:rsidR="006E03F2" w:rsidRDefault="006E03F2" w:rsidP="00686A0E">
      <w:pPr>
        <w:spacing w:line="480" w:lineRule="auto"/>
      </w:pPr>
    </w:p>
    <w:p w14:paraId="4E115597" w14:textId="77777777" w:rsidR="006E03F2" w:rsidRDefault="006E03F2" w:rsidP="00686A0E">
      <w:pPr>
        <w:spacing w:line="480" w:lineRule="auto"/>
      </w:pPr>
      <w:r>
        <w:t>The project is particularly relevant to my professional interests in hospitality and property management, which I am exploring as part of my Curricular Practical Training (CPT). The goal is to derive evidence-based recommendations for increasing occupancy rates and identifying strategic opportunities in underserved market segments.</w:t>
      </w:r>
    </w:p>
    <w:p w14:paraId="0A0D6D15" w14:textId="77777777" w:rsidR="006E03F2" w:rsidRDefault="006E03F2" w:rsidP="00686A0E">
      <w:pPr>
        <w:spacing w:line="480" w:lineRule="auto"/>
      </w:pPr>
    </w:p>
    <w:p w14:paraId="6AA1EC43" w14:textId="3EC8ADDB" w:rsidR="006E03F2" w:rsidRPr="006E03F2" w:rsidRDefault="006E03F2" w:rsidP="00686A0E">
      <w:pPr>
        <w:spacing w:line="480" w:lineRule="auto"/>
        <w:rPr>
          <w:b/>
          <w:bCs/>
        </w:rPr>
      </w:pPr>
      <w:r w:rsidRPr="006E03F2">
        <w:rPr>
          <w:b/>
          <w:bCs/>
        </w:rPr>
        <w:t>Methodology</w:t>
      </w:r>
    </w:p>
    <w:p w14:paraId="1CB93317" w14:textId="440DE091" w:rsidR="006E03F2" w:rsidRDefault="006E03F2" w:rsidP="00686A0E">
      <w:pPr>
        <w:spacing w:line="480" w:lineRule="auto"/>
      </w:pPr>
      <w:r w:rsidRPr="006E03F2">
        <w:rPr>
          <w:b/>
          <w:bCs/>
        </w:rPr>
        <w:lastRenderedPageBreak/>
        <w:t>Data Cleaning and Feature Engineering:</w:t>
      </w:r>
      <w:r>
        <w:t xml:space="preserve"> Missing values, especially in availability and review columns, will be addressed using imputation or removal based on model compatibility. Additional features like average occupancy over time, distance from urban </w:t>
      </w:r>
      <w:proofErr w:type="spellStart"/>
      <w:r>
        <w:t>centers</w:t>
      </w:r>
      <w:proofErr w:type="spellEnd"/>
      <w:r>
        <w:t>, and listing title keywords will be engineered.</w:t>
      </w:r>
    </w:p>
    <w:p w14:paraId="07E9C077" w14:textId="77777777" w:rsidR="006E03F2" w:rsidRDefault="006E03F2" w:rsidP="00686A0E">
      <w:pPr>
        <w:spacing w:line="480" w:lineRule="auto"/>
      </w:pPr>
    </w:p>
    <w:p w14:paraId="2D89572B" w14:textId="77777777" w:rsidR="006E03F2" w:rsidRDefault="006E03F2" w:rsidP="00686A0E">
      <w:pPr>
        <w:spacing w:line="480" w:lineRule="auto"/>
      </w:pPr>
      <w:r w:rsidRPr="006E03F2">
        <w:rPr>
          <w:b/>
          <w:bCs/>
        </w:rPr>
        <w:t>Exploratory Data Analysis (EDA):</w:t>
      </w:r>
      <w:r>
        <w:t xml:space="preserve"> Relationships between occupancy rate and other features—such as price per night, room type, number of reviews, and location—will be visualized and statistically summarized.</w:t>
      </w:r>
    </w:p>
    <w:p w14:paraId="08E1E078" w14:textId="77777777" w:rsidR="006E03F2" w:rsidRDefault="006E03F2" w:rsidP="00686A0E">
      <w:pPr>
        <w:spacing w:line="480" w:lineRule="auto"/>
      </w:pPr>
    </w:p>
    <w:p w14:paraId="5C6D18E2" w14:textId="636CFDCE" w:rsidR="006E03F2" w:rsidRDefault="006E03F2" w:rsidP="00686A0E">
      <w:pPr>
        <w:spacing w:line="480" w:lineRule="auto"/>
      </w:pPr>
      <w:r w:rsidRPr="006E03F2">
        <w:rPr>
          <w:b/>
          <w:bCs/>
        </w:rPr>
        <w:t>Predictive Model</w:t>
      </w:r>
      <w:r>
        <w:rPr>
          <w:b/>
          <w:bCs/>
        </w:rPr>
        <w:t>l</w:t>
      </w:r>
      <w:r w:rsidRPr="006E03F2">
        <w:rPr>
          <w:b/>
          <w:bCs/>
        </w:rPr>
        <w:t>ing:</w:t>
      </w:r>
      <w:r>
        <w:t xml:space="preserve"> Supervised regression techniques such as Linear Regression, Random Forest, and </w:t>
      </w:r>
      <w:proofErr w:type="spellStart"/>
      <w:r>
        <w:t>XGBoost</w:t>
      </w:r>
      <w:proofErr w:type="spellEnd"/>
      <w:r>
        <w:t xml:space="preserve"> will be used to model occupancy rates. Clustering techniques (e.g., k-means) may also be applied to group similar listings and reveal performance patterns.</w:t>
      </w:r>
    </w:p>
    <w:p w14:paraId="60608644" w14:textId="77777777" w:rsidR="006E03F2" w:rsidRDefault="006E03F2" w:rsidP="00686A0E">
      <w:pPr>
        <w:spacing w:line="480" w:lineRule="auto"/>
      </w:pPr>
    </w:p>
    <w:p w14:paraId="720BDBAE" w14:textId="77777777" w:rsidR="006E03F2" w:rsidRDefault="006E03F2" w:rsidP="00686A0E">
      <w:pPr>
        <w:spacing w:line="480" w:lineRule="auto"/>
      </w:pPr>
      <w:r w:rsidRPr="006E03F2">
        <w:rPr>
          <w:b/>
          <w:bCs/>
        </w:rPr>
        <w:t>Business Insights:</w:t>
      </w:r>
      <w:r>
        <w:t xml:space="preserve"> Results will be synthesized into actionable insights using geospatial visualization tools (dashboard/map), with a focus on recommending pricing strategies and identifying growth opportunities.</w:t>
      </w:r>
    </w:p>
    <w:p w14:paraId="4BF7A184" w14:textId="77777777" w:rsidR="006E03F2" w:rsidRDefault="006E03F2" w:rsidP="00686A0E">
      <w:pPr>
        <w:spacing w:line="480" w:lineRule="auto"/>
      </w:pPr>
    </w:p>
    <w:p w14:paraId="61F73D48" w14:textId="6751AD96" w:rsidR="006E03F2" w:rsidRPr="006E03F2" w:rsidRDefault="006E03F2" w:rsidP="00686A0E">
      <w:pPr>
        <w:spacing w:line="480" w:lineRule="auto"/>
        <w:rPr>
          <w:b/>
          <w:bCs/>
        </w:rPr>
      </w:pPr>
      <w:r w:rsidRPr="006E03F2">
        <w:rPr>
          <w:b/>
          <w:bCs/>
        </w:rPr>
        <w:t>Data Description</w:t>
      </w:r>
    </w:p>
    <w:p w14:paraId="64F6DF20" w14:textId="77777777" w:rsidR="006E03F2" w:rsidRDefault="006E03F2" w:rsidP="00686A0E">
      <w:pPr>
        <w:spacing w:line="480" w:lineRule="auto"/>
      </w:pPr>
      <w:r>
        <w:t xml:space="preserve">The dataset consists of 1,287 Airbnb listings from a specific region in Japan, collected via web scraping. It contains 41 variables, including </w:t>
      </w:r>
      <w:proofErr w:type="spellStart"/>
      <w:r>
        <w:t>occupancy_rate</w:t>
      </w:r>
      <w:proofErr w:type="spellEnd"/>
      <w:r>
        <w:t xml:space="preserve"> (target), price, </w:t>
      </w:r>
      <w:r>
        <w:lastRenderedPageBreak/>
        <w:t xml:space="preserve">latitude, longitude, </w:t>
      </w:r>
      <w:proofErr w:type="spellStart"/>
      <w:r>
        <w:t>number_of_reviews</w:t>
      </w:r>
      <w:proofErr w:type="spellEnd"/>
      <w:r>
        <w:t xml:space="preserve">, </w:t>
      </w:r>
      <w:proofErr w:type="spellStart"/>
      <w:r>
        <w:t>room_type</w:t>
      </w:r>
      <w:proofErr w:type="spellEnd"/>
      <w:r>
        <w:t>, and various listing attributes. The occupancy rate ranges from 0 to 1, with a mean of 0.44 and a roughly symmetric distribution (skewness = 0.18). The data frequency is static for now but could be extended to include historical snapshots over time.</w:t>
      </w:r>
    </w:p>
    <w:p w14:paraId="6DDAC502" w14:textId="77777777" w:rsidR="006E03F2" w:rsidRDefault="006E03F2" w:rsidP="00686A0E">
      <w:pPr>
        <w:spacing w:line="480" w:lineRule="auto"/>
      </w:pPr>
    </w:p>
    <w:p w14:paraId="277745BA" w14:textId="46FC0C27" w:rsidR="006E03F2" w:rsidRPr="006E03F2" w:rsidRDefault="006E03F2" w:rsidP="00686A0E">
      <w:pPr>
        <w:spacing w:line="480" w:lineRule="auto"/>
        <w:rPr>
          <w:b/>
          <w:bCs/>
        </w:rPr>
      </w:pPr>
      <w:r w:rsidRPr="006E03F2">
        <w:rPr>
          <w:b/>
          <w:bCs/>
        </w:rPr>
        <w:t>Preliminary Sources</w:t>
      </w:r>
    </w:p>
    <w:p w14:paraId="20B04E4A" w14:textId="46FB0931" w:rsidR="006E03F2" w:rsidRDefault="006E03F2" w:rsidP="00686A0E">
      <w:pPr>
        <w:spacing w:line="480" w:lineRule="auto"/>
      </w:pPr>
      <w:proofErr w:type="spellStart"/>
      <w:r>
        <w:t>AirDNA</w:t>
      </w:r>
      <w:proofErr w:type="spellEnd"/>
      <w:r>
        <w:t>. (n.d.). Short-term rental trends.</w:t>
      </w:r>
      <w:r>
        <w:t xml:space="preserve"> </w:t>
      </w:r>
      <w:hyperlink r:id="rId4" w:history="1">
        <w:r w:rsidRPr="006E03F2">
          <w:rPr>
            <w:rStyle w:val="Hyperlink"/>
          </w:rPr>
          <w:t>Link</w:t>
        </w:r>
      </w:hyperlink>
      <w:r>
        <w:t xml:space="preserve"> </w:t>
      </w:r>
    </w:p>
    <w:p w14:paraId="02CF234D" w14:textId="45B4850F" w:rsidR="006E03F2" w:rsidRDefault="006E03F2" w:rsidP="00686A0E">
      <w:pPr>
        <w:spacing w:line="480" w:lineRule="auto"/>
      </w:pPr>
      <w:r>
        <w:t xml:space="preserve">Grand View Research. (2021). Short-term vacation rental market size, share &amp; trends analysis report. </w:t>
      </w:r>
      <w:hyperlink r:id="rId5" w:history="1">
        <w:r w:rsidRPr="006E03F2">
          <w:rPr>
            <w:rStyle w:val="Hyperlink"/>
          </w:rPr>
          <w:t>Link</w:t>
        </w:r>
      </w:hyperlink>
    </w:p>
    <w:p w14:paraId="4BBB62B5" w14:textId="3CDB8DA8" w:rsidR="006E03F2" w:rsidRDefault="006E03F2" w:rsidP="00686A0E">
      <w:pPr>
        <w:spacing w:line="480" w:lineRule="auto"/>
      </w:pPr>
      <w:proofErr w:type="spellStart"/>
      <w:r>
        <w:t>Minut</w:t>
      </w:r>
      <w:proofErr w:type="spellEnd"/>
      <w:r>
        <w:t xml:space="preserve">. (n.d.). Short-term rental statistics. </w:t>
      </w:r>
      <w:hyperlink r:id="rId6" w:history="1">
        <w:r w:rsidRPr="006E03F2">
          <w:rPr>
            <w:rStyle w:val="Hyperlink"/>
          </w:rPr>
          <w:t>Link</w:t>
        </w:r>
      </w:hyperlink>
    </w:p>
    <w:p w14:paraId="6EC6A0B4" w14:textId="5953842A" w:rsidR="006E03F2" w:rsidRDefault="006E03F2" w:rsidP="00686A0E">
      <w:pPr>
        <w:spacing w:line="480" w:lineRule="auto"/>
      </w:pPr>
      <w:r>
        <w:t xml:space="preserve">Granicus. (2021). Short-term vacation rentals after COVID-19. </w:t>
      </w:r>
      <w:hyperlink r:id="rId7" w:history="1">
        <w:r w:rsidRPr="006E03F2">
          <w:rPr>
            <w:rStyle w:val="Hyperlink"/>
          </w:rPr>
          <w:t>Link</w:t>
        </w:r>
      </w:hyperlink>
    </w:p>
    <w:p w14:paraId="55100942" w14:textId="77777777" w:rsidR="006E03F2" w:rsidRDefault="006E03F2" w:rsidP="00686A0E">
      <w:pPr>
        <w:spacing w:line="480" w:lineRule="auto"/>
      </w:pPr>
    </w:p>
    <w:p w14:paraId="2AD290ED" w14:textId="4E6B20BE" w:rsidR="006E03F2" w:rsidRPr="006E03F2" w:rsidRDefault="006E03F2" w:rsidP="00686A0E">
      <w:pPr>
        <w:spacing w:line="480" w:lineRule="auto"/>
        <w:rPr>
          <w:b/>
          <w:bCs/>
        </w:rPr>
      </w:pPr>
      <w:r w:rsidRPr="006E03F2">
        <w:rPr>
          <w:b/>
          <w:bCs/>
        </w:rPr>
        <w:t>Expected Results</w:t>
      </w:r>
    </w:p>
    <w:p w14:paraId="49C43E8E" w14:textId="6B0E9941" w:rsidR="006E03F2" w:rsidRDefault="006E03F2" w:rsidP="00686A0E">
      <w:pPr>
        <w:spacing w:line="480" w:lineRule="auto"/>
      </w:pPr>
      <w:r>
        <w:t>We expect to identify a set of core features that strongly correlate with higher occupancy rates (e.g., pricing, number of amenities, location proximity). The models should help predict future occupancy performance, and clustering could reveal underexplored market niches. These insights will support informed decision-making for hosts, investors, and property managers.</w:t>
      </w:r>
    </w:p>
    <w:sectPr w:rsidR="006E0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F2"/>
    <w:rsid w:val="00046EF9"/>
    <w:rsid w:val="00686A0E"/>
    <w:rsid w:val="006E03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E47F76"/>
  <w15:chartTrackingRefBased/>
  <w15:docId w15:val="{DCB4C810-91E4-5B48-B4D0-4968B8B3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F2"/>
    <w:rPr>
      <w:rFonts w:eastAsiaTheme="majorEastAsia" w:cstheme="majorBidi"/>
      <w:color w:val="272727" w:themeColor="text1" w:themeTint="D8"/>
    </w:rPr>
  </w:style>
  <w:style w:type="paragraph" w:styleId="Title">
    <w:name w:val="Title"/>
    <w:basedOn w:val="Normal"/>
    <w:next w:val="Normal"/>
    <w:link w:val="TitleChar"/>
    <w:uiPriority w:val="10"/>
    <w:qFormat/>
    <w:rsid w:val="006E0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3F2"/>
    <w:pPr>
      <w:spacing w:before="160"/>
      <w:jc w:val="center"/>
    </w:pPr>
    <w:rPr>
      <w:i/>
      <w:iCs/>
      <w:color w:val="404040" w:themeColor="text1" w:themeTint="BF"/>
    </w:rPr>
  </w:style>
  <w:style w:type="character" w:customStyle="1" w:styleId="QuoteChar">
    <w:name w:val="Quote Char"/>
    <w:basedOn w:val="DefaultParagraphFont"/>
    <w:link w:val="Quote"/>
    <w:uiPriority w:val="29"/>
    <w:rsid w:val="006E03F2"/>
    <w:rPr>
      <w:i/>
      <w:iCs/>
      <w:color w:val="404040" w:themeColor="text1" w:themeTint="BF"/>
    </w:rPr>
  </w:style>
  <w:style w:type="paragraph" w:styleId="ListParagraph">
    <w:name w:val="List Paragraph"/>
    <w:basedOn w:val="Normal"/>
    <w:uiPriority w:val="34"/>
    <w:qFormat/>
    <w:rsid w:val="006E03F2"/>
    <w:pPr>
      <w:ind w:left="720"/>
      <w:contextualSpacing/>
    </w:pPr>
  </w:style>
  <w:style w:type="character" w:styleId="IntenseEmphasis">
    <w:name w:val="Intense Emphasis"/>
    <w:basedOn w:val="DefaultParagraphFont"/>
    <w:uiPriority w:val="21"/>
    <w:qFormat/>
    <w:rsid w:val="006E03F2"/>
    <w:rPr>
      <w:i/>
      <w:iCs/>
      <w:color w:val="0F4761" w:themeColor="accent1" w:themeShade="BF"/>
    </w:rPr>
  </w:style>
  <w:style w:type="paragraph" w:styleId="IntenseQuote">
    <w:name w:val="Intense Quote"/>
    <w:basedOn w:val="Normal"/>
    <w:next w:val="Normal"/>
    <w:link w:val="IntenseQuoteChar"/>
    <w:uiPriority w:val="30"/>
    <w:qFormat/>
    <w:rsid w:val="006E0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3F2"/>
    <w:rPr>
      <w:i/>
      <w:iCs/>
      <w:color w:val="0F4761" w:themeColor="accent1" w:themeShade="BF"/>
    </w:rPr>
  </w:style>
  <w:style w:type="character" w:styleId="IntenseReference">
    <w:name w:val="Intense Reference"/>
    <w:basedOn w:val="DefaultParagraphFont"/>
    <w:uiPriority w:val="32"/>
    <w:qFormat/>
    <w:rsid w:val="006E03F2"/>
    <w:rPr>
      <w:b/>
      <w:bCs/>
      <w:smallCaps/>
      <w:color w:val="0F4761" w:themeColor="accent1" w:themeShade="BF"/>
      <w:spacing w:val="5"/>
    </w:rPr>
  </w:style>
  <w:style w:type="character" w:styleId="Hyperlink">
    <w:name w:val="Hyperlink"/>
    <w:basedOn w:val="DefaultParagraphFont"/>
    <w:uiPriority w:val="99"/>
    <w:unhideWhenUsed/>
    <w:rsid w:val="006E03F2"/>
    <w:rPr>
      <w:color w:val="467886" w:themeColor="hyperlink"/>
      <w:u w:val="single"/>
    </w:rPr>
  </w:style>
  <w:style w:type="character" w:styleId="UnresolvedMention">
    <w:name w:val="Unresolved Mention"/>
    <w:basedOn w:val="DefaultParagraphFont"/>
    <w:uiPriority w:val="99"/>
    <w:semiHidden/>
    <w:unhideWhenUsed/>
    <w:rsid w:val="006E0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ranicus.com/blog/short-term-vacation-rentals-after-covid-19-what-will-chang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inut.com/blog/short-term-rental-statistics" TargetMode="External"/><Relationship Id="rId5" Type="http://schemas.openxmlformats.org/officeDocument/2006/relationships/hyperlink" Target="https://www.grandviewresearch.com/industry-analysis/short-term-vacation-rental-market-report" TargetMode="External"/><Relationship Id="rId4" Type="http://schemas.openxmlformats.org/officeDocument/2006/relationships/hyperlink" Target="https://www.airdna.co/blog/short-term-rental-trend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Kohei Nishitani</dc:creator>
  <cp:keywords/>
  <dc:description/>
  <cp:lastModifiedBy>Kohei Nishitani</cp:lastModifiedBy>
  <cp:revision>2</cp:revision>
  <dcterms:created xsi:type="dcterms:W3CDTF">2025-06-09T22:45:00Z</dcterms:created>
  <dcterms:modified xsi:type="dcterms:W3CDTF">2025-06-09T22:53:00Z</dcterms:modified>
</cp:coreProperties>
</file>