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793EA" w14:textId="20AB1D99" w:rsidR="00F43C23" w:rsidRDefault="00F43C23" w:rsidP="00F43C23">
      <w:pPr>
        <w:jc w:val="center"/>
        <w:rPr>
          <w:sz w:val="32"/>
          <w:szCs w:val="32"/>
          <w:lang w:val="en-CA"/>
        </w:rPr>
      </w:pPr>
      <w:r w:rsidRPr="00F43C23">
        <w:rPr>
          <w:sz w:val="32"/>
          <w:szCs w:val="32"/>
          <w:lang w:val="en-CA"/>
        </w:rPr>
        <w:t>ANA 530 Week2 Assignment</w:t>
      </w:r>
    </w:p>
    <w:p w14:paraId="22D21A03" w14:textId="04F1ADA0" w:rsidR="00F43C23" w:rsidRPr="00F43C23" w:rsidRDefault="00F43C23" w:rsidP="00F43C23">
      <w:pPr>
        <w:jc w:val="center"/>
        <w:rPr>
          <w:sz w:val="21"/>
          <w:szCs w:val="21"/>
          <w:lang w:val="en-CA"/>
        </w:rPr>
      </w:pPr>
      <w:r w:rsidRPr="00F43C23">
        <w:rPr>
          <w:sz w:val="21"/>
          <w:szCs w:val="21"/>
          <w:lang w:val="en-CA"/>
        </w:rPr>
        <w:t>KOHEI NISHITANI</w:t>
      </w:r>
    </w:p>
    <w:p w14:paraId="3EEC0ADF" w14:textId="445B4833" w:rsidR="00F43C23" w:rsidRDefault="00F43C23" w:rsidP="00F43C23">
      <w:pPr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Q1: Sales and Profit Trend</w:t>
      </w:r>
    </w:p>
    <w:p w14:paraId="443F53E1" w14:textId="42345C4B" w:rsidR="00F43C23" w:rsidRDefault="00F43C23" w:rsidP="00F43C23">
      <w:pPr>
        <w:rPr>
          <w:sz w:val="21"/>
          <w:szCs w:val="21"/>
          <w:lang w:val="en-CA"/>
        </w:rPr>
      </w:pPr>
      <w:r>
        <w:rPr>
          <w:noProof/>
          <w:sz w:val="21"/>
          <w:szCs w:val="21"/>
          <w:lang w:val="en-CA"/>
        </w:rPr>
        <w:drawing>
          <wp:inline distT="0" distB="0" distL="0" distR="0" wp14:anchorId="58BBFBDD" wp14:editId="144949CF">
            <wp:extent cx="5731510" cy="3223895"/>
            <wp:effectExtent l="0" t="0" r="0" b="1905"/>
            <wp:docPr id="67843577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35778" name="Picture 1" descr="A screen shot of a graph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0ED8" w14:textId="4B57B790" w:rsidR="00F43C23" w:rsidRDefault="00F43C23" w:rsidP="00F43C23">
      <w:pPr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Q2: Top sales and top profit product</w:t>
      </w:r>
    </w:p>
    <w:p w14:paraId="051917E6" w14:textId="286C532C" w:rsidR="00F43C23" w:rsidRPr="00F43C23" w:rsidRDefault="00F43C23" w:rsidP="00F43C23">
      <w:pPr>
        <w:rPr>
          <w:sz w:val="21"/>
          <w:szCs w:val="21"/>
          <w:lang w:val="en-CA"/>
        </w:rPr>
      </w:pPr>
      <w:r>
        <w:rPr>
          <w:noProof/>
          <w:sz w:val="21"/>
          <w:szCs w:val="21"/>
          <w:lang w:val="en-CA"/>
        </w:rPr>
        <w:drawing>
          <wp:inline distT="0" distB="0" distL="0" distR="0" wp14:anchorId="5EBF74B5" wp14:editId="482D7E0B">
            <wp:extent cx="5731510" cy="3223895"/>
            <wp:effectExtent l="0" t="0" r="0" b="1905"/>
            <wp:docPr id="187376782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67820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C23" w:rsidRPr="00F4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23"/>
    <w:rsid w:val="004966AB"/>
    <w:rsid w:val="00F4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87764"/>
  <w15:chartTrackingRefBased/>
  <w15:docId w15:val="{1962379C-664E-4B4B-955D-AB4EB719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Kohei Nishitani</dc:creator>
  <cp:keywords/>
  <dc:description/>
  <cp:lastModifiedBy>Kohei Nishitani</cp:lastModifiedBy>
  <cp:revision>1</cp:revision>
  <dcterms:created xsi:type="dcterms:W3CDTF">2025-02-02T05:03:00Z</dcterms:created>
  <dcterms:modified xsi:type="dcterms:W3CDTF">2025-02-02T05:13:00Z</dcterms:modified>
</cp:coreProperties>
</file>