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455" w:rsidRDefault="003B6455" w:rsidP="003B6455">
      <w:pPr>
        <w:pStyle w:val="Titel"/>
      </w:pPr>
      <w:r>
        <w:t>(Teil-)Homomorphe Verschlüsselung</w:t>
      </w:r>
    </w:p>
    <w:p w:rsidR="003B6455" w:rsidRDefault="003B6455" w:rsidP="003B6455"/>
    <w:p w:rsidR="003B6455" w:rsidRDefault="003B6455" w:rsidP="003B6455">
      <w:pPr>
        <w:pStyle w:val="berschrift1"/>
      </w:pPr>
      <w:r>
        <w:t>Motivation</w:t>
      </w:r>
    </w:p>
    <w:p w:rsidR="003B6455" w:rsidRDefault="003B6455" w:rsidP="003B6455">
      <w:pPr>
        <w:pStyle w:val="berschrift2"/>
      </w:pPr>
      <w:r>
        <w:t>Wozu homomorphe Verschlüsselung?</w:t>
      </w:r>
    </w:p>
    <w:p w:rsidR="003B6455" w:rsidRDefault="003B6455" w:rsidP="003B6455">
      <w:r>
        <w:t>Das Ziel von Verschlüsselung ist grundsätzlich die Daten vor dem Zugriff von anderen zu schützen. Will man aber Berechnungen auf den verschlüsselten Daten durchführen muss man diese zuerst entschlüsseln, danach die Berechnung durchführen und danach wieder verschlüsseln. Bei diesem Vorgehen gibt es mehrere Möglichkeiten auf die nicht-verschlüsselten Daten zuzugreifen. Will man die verschlüsselten Daten auslagern müssen die Daten zusätzlich auch noch für jede Berechnung übertragen werden.</w:t>
      </w:r>
    </w:p>
    <w:p w:rsidR="003B6455" w:rsidRDefault="003B6455" w:rsidP="003B6455">
      <w:r>
        <w:t xml:space="preserve">Mit </w:t>
      </w:r>
      <w:r w:rsidR="002E1CD4">
        <w:t>homomorpher</w:t>
      </w:r>
      <w:r>
        <w:t xml:space="preserve"> Verschlüsselung ist es möglich, die Berechnungen direkt auf die verschlüsselten Daten auszuführen.</w:t>
      </w:r>
    </w:p>
    <w:p w:rsidR="003B6455" w:rsidRDefault="003B6455" w:rsidP="002E1CD4">
      <w:pPr>
        <w:pStyle w:val="berschrift2"/>
      </w:pPr>
      <w:r>
        <w:rPr>
          <w:b/>
        </w:rPr>
        <w:t>ohne</w:t>
      </w:r>
      <w:r>
        <w:t xml:space="preserve"> homomorpher Verschlüsselung</w:t>
      </w:r>
      <w:r>
        <w:tab/>
      </w:r>
      <w:r>
        <w:tab/>
      </w:r>
      <w:r>
        <w:rPr>
          <w:b/>
        </w:rPr>
        <w:t>mit</w:t>
      </w:r>
      <w:r>
        <w:t xml:space="preserve"> homomorpher Verschlüsselung</w:t>
      </w:r>
    </w:p>
    <w:p w:rsidR="003B6455" w:rsidRDefault="003B6455" w:rsidP="003B6455">
      <w:r>
        <w:rPr>
          <w:noProof/>
        </w:rPr>
        <w:drawing>
          <wp:inline distT="0" distB="0" distL="0" distR="0">
            <wp:extent cx="2743200" cy="2057400"/>
            <wp:effectExtent l="0" t="38100" r="19050" b="19050"/>
            <wp:docPr id="2" name="Diagramm 2">
              <a:extLst xmlns:a="http://schemas.openxmlformats.org/drawingml/2006/main">
                <a:ext uri="{FF2B5EF4-FFF2-40B4-BE49-F238E27FC236}">
                  <a16:creationId xmlns:a16="http://schemas.microsoft.com/office/drawing/2014/main" id="{13C87095-BBE8-4BD5-BF98-4D37BC7E4FC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t xml:space="preserve">      </w:t>
      </w:r>
      <w:r>
        <w:rPr>
          <w:noProof/>
        </w:rPr>
        <w:drawing>
          <wp:inline distT="0" distB="0" distL="0" distR="0">
            <wp:extent cx="2733675" cy="2038350"/>
            <wp:effectExtent l="0" t="38100" r="28575" b="38100"/>
            <wp:docPr id="3" name="Diagramm 3">
              <a:extLst xmlns:a="http://schemas.openxmlformats.org/drawingml/2006/main">
                <a:ext uri="{FF2B5EF4-FFF2-40B4-BE49-F238E27FC236}">
                  <a16:creationId xmlns:a16="http://schemas.microsoft.com/office/drawing/2014/main" id="{FD244AA3-3301-4930-8D7C-F1804C9BBA7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B6455" w:rsidRDefault="003B6455" w:rsidP="003B6455"/>
    <w:p w:rsidR="003B6455" w:rsidRDefault="003B6455" w:rsidP="002E1CD4">
      <w:pPr>
        <w:pStyle w:val="berschrift2"/>
      </w:pPr>
      <w:r>
        <w:t>Wo wird homomorphe Verschlüsselung verwendet?</w:t>
      </w:r>
    </w:p>
    <w:p w:rsidR="003B6455" w:rsidRPr="002E1CD4" w:rsidRDefault="003B6455" w:rsidP="003B6455">
      <w:pPr>
        <w:rPr>
          <w:b/>
        </w:rPr>
      </w:pPr>
      <w:r w:rsidRPr="002E1CD4">
        <w:rPr>
          <w:b/>
        </w:rPr>
        <w:t xml:space="preserve">Cloud </w:t>
      </w:r>
      <w:r w:rsidR="002E1CD4" w:rsidRPr="002E1CD4">
        <w:rPr>
          <w:b/>
        </w:rPr>
        <w:t>C</w:t>
      </w:r>
      <w:r w:rsidRPr="002E1CD4">
        <w:rPr>
          <w:b/>
        </w:rPr>
        <w:t>omputing</w:t>
      </w:r>
    </w:p>
    <w:p w:rsidR="003B6455" w:rsidRDefault="002E1CD4" w:rsidP="002E1CD4">
      <w:pPr>
        <w:pStyle w:val="Listenabsatz"/>
        <w:numPr>
          <w:ilvl w:val="0"/>
          <w:numId w:val="11"/>
        </w:numPr>
      </w:pPr>
      <w:r>
        <w:t>Outsourcing</w:t>
      </w:r>
      <w:r w:rsidR="003B6455">
        <w:t xml:space="preserve"> der Daten auf ein Cloudservice</w:t>
      </w:r>
    </w:p>
    <w:p w:rsidR="003B6455" w:rsidRDefault="003B6455" w:rsidP="002E1CD4">
      <w:pPr>
        <w:pStyle w:val="Listenabsatz"/>
        <w:numPr>
          <w:ilvl w:val="0"/>
          <w:numId w:val="11"/>
        </w:numPr>
      </w:pPr>
      <w:r>
        <w:t xml:space="preserve">Beispiel </w:t>
      </w:r>
      <w:r w:rsidR="002E1CD4">
        <w:t>A</w:t>
      </w:r>
      <w:r>
        <w:t>nalyse medizinischer Daten</w:t>
      </w:r>
    </w:p>
    <w:p w:rsidR="003B6455" w:rsidRPr="002E1CD4" w:rsidRDefault="003B6455" w:rsidP="003B6455">
      <w:pPr>
        <w:rPr>
          <w:b/>
        </w:rPr>
      </w:pPr>
      <w:r w:rsidRPr="002E1CD4">
        <w:rPr>
          <w:b/>
        </w:rPr>
        <w:t>e-Voting</w:t>
      </w:r>
    </w:p>
    <w:p w:rsidR="003B6455" w:rsidRDefault="003B6455" w:rsidP="002E1CD4">
      <w:pPr>
        <w:pStyle w:val="Listenabsatz"/>
        <w:numPr>
          <w:ilvl w:val="0"/>
          <w:numId w:val="12"/>
        </w:numPr>
      </w:pPr>
      <w:r>
        <w:t>Stimmen verschlüsseln</w:t>
      </w:r>
    </w:p>
    <w:p w:rsidR="003B6455" w:rsidRDefault="003B6455" w:rsidP="002E1CD4">
      <w:pPr>
        <w:pStyle w:val="Listenabsatz"/>
        <w:numPr>
          <w:ilvl w:val="0"/>
          <w:numId w:val="12"/>
        </w:numPr>
      </w:pPr>
      <w:r>
        <w:t>Berechnung des Wahlergebnisses mit den verschlüsselten Daten</w:t>
      </w:r>
    </w:p>
    <w:p w:rsidR="003B6455" w:rsidRDefault="003B6455" w:rsidP="002E1CD4">
      <w:pPr>
        <w:pStyle w:val="Listenabsatz"/>
        <w:numPr>
          <w:ilvl w:val="0"/>
          <w:numId w:val="12"/>
        </w:numPr>
      </w:pPr>
      <w:r>
        <w:t>dazu später mehr</w:t>
      </w:r>
    </w:p>
    <w:p w:rsidR="00685E76" w:rsidRDefault="00685E76">
      <w:r>
        <w:br w:type="page"/>
      </w:r>
    </w:p>
    <w:p w:rsidR="003B6455" w:rsidRDefault="003B6455" w:rsidP="00685E76">
      <w:pPr>
        <w:pStyle w:val="berschrift1"/>
      </w:pPr>
      <w:r>
        <w:lastRenderedPageBreak/>
        <w:t>Was bedeutet nun homomorph?</w:t>
      </w:r>
    </w:p>
    <w:p w:rsidR="003B6455" w:rsidRDefault="003B6455" w:rsidP="003B6455">
      <w:r>
        <w:t>Dazu wiederholen wir kurz die Definitionen von Gruppen und Ringen.</w:t>
      </w:r>
    </w:p>
    <w:p w:rsidR="003B6455" w:rsidRDefault="003B6455" w:rsidP="00685E76">
      <w:pPr>
        <w:pStyle w:val="berschrift2"/>
      </w:pPr>
      <w:r>
        <w:t>Definition Gruppe</w:t>
      </w:r>
    </w:p>
    <w:p w:rsidR="003B6455" w:rsidRDefault="003B6455" w:rsidP="003B6455">
      <w:r>
        <w:t xml:space="preserve">Eine Gruppe ist ein Paar (G, </w:t>
      </w:r>
      <w:r>
        <w:rPr>
          <w:rFonts w:ascii="Cambria Math" w:hAnsi="Cambria Math" w:cs="Cambria Math"/>
        </w:rPr>
        <w:t>∘</w:t>
      </w:r>
      <w:r>
        <w:t xml:space="preserve">). G ist eine Menge und </w:t>
      </w:r>
      <w:r>
        <w:rPr>
          <w:rFonts w:ascii="Cambria Math" w:hAnsi="Cambria Math" w:cs="Cambria Math"/>
        </w:rPr>
        <w:t>∘</w:t>
      </w:r>
      <w:r>
        <w:t xml:space="preserve"> eine zweistellige Verkn</w:t>
      </w:r>
      <w:r>
        <w:rPr>
          <w:rFonts w:ascii="Calibri" w:hAnsi="Calibri" w:cs="Calibri"/>
        </w:rPr>
        <w:t>ü</w:t>
      </w:r>
      <w:r>
        <w:t>pfung</w:t>
      </w:r>
    </w:p>
    <w:p w:rsidR="003B6455" w:rsidRDefault="003B6455" w:rsidP="003B6455">
      <w:r>
        <w:t xml:space="preserve"> </w:t>
      </w:r>
      <w:r>
        <w:rPr>
          <w:rFonts w:ascii="Cambria Math" w:hAnsi="Cambria Math" w:cs="Cambria Math"/>
        </w:rPr>
        <w:t>∘</w:t>
      </w:r>
      <w:r>
        <w:t xml:space="preserve">: G </w:t>
      </w:r>
      <w:r>
        <w:rPr>
          <w:rFonts w:ascii="Calibri" w:hAnsi="Calibri" w:cs="Calibri"/>
        </w:rPr>
        <w:t>×</w:t>
      </w:r>
      <w:r>
        <w:t>G</w:t>
      </w:r>
      <w:r>
        <w:rPr>
          <w:rFonts w:ascii="Calibri" w:hAnsi="Calibri" w:cs="Calibri"/>
        </w:rPr>
        <w:t>→</w:t>
      </w:r>
      <w:r>
        <w:t>G und (</w:t>
      </w:r>
      <w:proofErr w:type="spellStart"/>
      <w:proofErr w:type="gramStart"/>
      <w:r>
        <w:t>a,b</w:t>
      </w:r>
      <w:proofErr w:type="spellEnd"/>
      <w:proofErr w:type="gramEnd"/>
      <w:r>
        <w:t>)</w:t>
      </w:r>
      <w:r>
        <w:rPr>
          <w:rFonts w:ascii="Cambria Math" w:hAnsi="Cambria Math" w:cs="Cambria Math"/>
        </w:rPr>
        <w:t>↦</w:t>
      </w:r>
      <w:proofErr w:type="spellStart"/>
      <w:r>
        <w:t>a</w:t>
      </w:r>
      <w:r>
        <w:rPr>
          <w:rFonts w:ascii="Cambria Math" w:hAnsi="Cambria Math" w:cs="Cambria Math"/>
        </w:rPr>
        <w:t>∘</w:t>
      </w:r>
      <w:r>
        <w:t>b</w:t>
      </w:r>
      <w:proofErr w:type="spellEnd"/>
      <w:r>
        <w:t>. mit den folgenden Eigenschaften:</w:t>
      </w:r>
    </w:p>
    <w:p w:rsidR="003B6455" w:rsidRDefault="003B6455" w:rsidP="002E1CD4">
      <w:pPr>
        <w:numPr>
          <w:ilvl w:val="0"/>
          <w:numId w:val="15"/>
        </w:numPr>
        <w:spacing w:after="0" w:line="240" w:lineRule="auto"/>
      </w:pPr>
      <w:r>
        <w:rPr>
          <w:i/>
          <w:iCs/>
        </w:rPr>
        <w:t>Assoziativität</w:t>
      </w:r>
      <w:r>
        <w:rPr>
          <w:i/>
          <w:iCs/>
        </w:rPr>
        <w:tab/>
      </w:r>
      <w:r>
        <w:rPr>
          <w:rFonts w:ascii="Cambria Math" w:hAnsi="Cambria Math" w:cs="Cambria Math"/>
        </w:rPr>
        <w:t>∀</w:t>
      </w:r>
      <w:r>
        <w:t xml:space="preserve"> </w:t>
      </w:r>
      <w:proofErr w:type="spellStart"/>
      <w:proofErr w:type="gramStart"/>
      <w:r>
        <w:t>a,b</w:t>
      </w:r>
      <w:proofErr w:type="gramEnd"/>
      <w:r>
        <w:t>,c</w:t>
      </w:r>
      <w:proofErr w:type="spellEnd"/>
      <w:r>
        <w:t xml:space="preserve"> </w:t>
      </w:r>
      <w:r>
        <w:rPr>
          <w:rFonts w:ascii="Cambria Math" w:hAnsi="Cambria Math" w:cs="Cambria Math"/>
        </w:rPr>
        <w:t>∈</w:t>
      </w:r>
      <w:r>
        <w:t xml:space="preserve"> G :(a </w:t>
      </w:r>
      <w:r>
        <w:rPr>
          <w:rFonts w:ascii="Cambria Math" w:hAnsi="Cambria Math" w:cs="Cambria Math"/>
        </w:rPr>
        <w:t>∘</w:t>
      </w:r>
      <w:r>
        <w:t xml:space="preserve"> b) </w:t>
      </w:r>
      <w:r>
        <w:rPr>
          <w:rFonts w:ascii="Cambria Math" w:hAnsi="Cambria Math" w:cs="Cambria Math"/>
        </w:rPr>
        <w:t>∘</w:t>
      </w:r>
      <w:r>
        <w:t xml:space="preserve"> c = a </w:t>
      </w:r>
      <w:r>
        <w:rPr>
          <w:rFonts w:ascii="Cambria Math" w:hAnsi="Cambria Math" w:cs="Cambria Math"/>
        </w:rPr>
        <w:t>∘</w:t>
      </w:r>
      <w:r>
        <w:t xml:space="preserve"> (b </w:t>
      </w:r>
      <w:r>
        <w:rPr>
          <w:rFonts w:ascii="Cambria Math" w:hAnsi="Cambria Math" w:cs="Cambria Math"/>
        </w:rPr>
        <w:t>∘</w:t>
      </w:r>
      <w:r>
        <w:t xml:space="preserve"> c)</w:t>
      </w:r>
    </w:p>
    <w:p w:rsidR="003B6455" w:rsidRDefault="003B6455" w:rsidP="002E1CD4">
      <w:pPr>
        <w:numPr>
          <w:ilvl w:val="0"/>
          <w:numId w:val="15"/>
        </w:numPr>
        <w:spacing w:after="0" w:line="240" w:lineRule="auto"/>
      </w:pPr>
      <w:r>
        <w:rPr>
          <w:i/>
          <w:iCs/>
        </w:rPr>
        <w:t>neutrales Element:</w:t>
      </w:r>
      <w:r>
        <w:rPr>
          <w:i/>
          <w:iCs/>
        </w:rPr>
        <w:tab/>
      </w:r>
      <w:r>
        <w:rPr>
          <w:rFonts w:ascii="Cambria Math" w:hAnsi="Cambria Math" w:cs="Cambria Math"/>
        </w:rPr>
        <w:t>∃</w:t>
      </w:r>
      <w:r>
        <w:t xml:space="preserve"> e </w:t>
      </w:r>
      <w:r>
        <w:rPr>
          <w:rFonts w:ascii="Cambria Math" w:hAnsi="Cambria Math" w:cs="Cambria Math"/>
        </w:rPr>
        <w:t>∈</w:t>
      </w:r>
      <w:r>
        <w:t xml:space="preserve"> G </w:t>
      </w:r>
      <w:r>
        <w:rPr>
          <w:rFonts w:ascii="Cambria Math" w:hAnsi="Cambria Math" w:cs="Cambria Math"/>
        </w:rPr>
        <w:t>∀</w:t>
      </w:r>
      <w:r>
        <w:t xml:space="preserve"> a </w:t>
      </w:r>
      <w:r>
        <w:rPr>
          <w:rFonts w:ascii="Cambria Math" w:hAnsi="Cambria Math" w:cs="Cambria Math"/>
        </w:rPr>
        <w:t>∈</w:t>
      </w:r>
      <w:r>
        <w:t xml:space="preserve"> G  </w:t>
      </w:r>
      <w:proofErr w:type="gramStart"/>
      <w:r>
        <w:t xml:space="preserve">  :</w:t>
      </w:r>
      <w:proofErr w:type="gramEnd"/>
      <w:r>
        <w:t xml:space="preserve"> a </w:t>
      </w:r>
      <w:r>
        <w:rPr>
          <w:rFonts w:ascii="Cambria Math" w:hAnsi="Cambria Math" w:cs="Cambria Math"/>
        </w:rPr>
        <w:t>∘</w:t>
      </w:r>
      <w:r>
        <w:t xml:space="preserve"> e = e </w:t>
      </w:r>
      <w:r>
        <w:rPr>
          <w:rFonts w:ascii="Cambria Math" w:hAnsi="Cambria Math" w:cs="Cambria Math"/>
        </w:rPr>
        <w:t>∘</w:t>
      </w:r>
      <w:r>
        <w:t xml:space="preserve"> a = a</w:t>
      </w:r>
    </w:p>
    <w:p w:rsidR="003B6455" w:rsidRDefault="003B6455" w:rsidP="002E1CD4">
      <w:pPr>
        <w:numPr>
          <w:ilvl w:val="0"/>
          <w:numId w:val="15"/>
        </w:numPr>
        <w:spacing w:after="0" w:line="240" w:lineRule="auto"/>
      </w:pPr>
      <w:r>
        <w:rPr>
          <w:i/>
          <w:iCs/>
        </w:rPr>
        <w:t>inverses Element:</w:t>
      </w:r>
      <w:r>
        <w:rPr>
          <w:i/>
          <w:iCs/>
        </w:rPr>
        <w:tab/>
      </w:r>
      <w:r>
        <w:rPr>
          <w:rFonts w:ascii="Cambria Math" w:hAnsi="Cambria Math" w:cs="Cambria Math"/>
        </w:rPr>
        <w:t>∀</w:t>
      </w:r>
      <w:r>
        <w:t xml:space="preserve"> a </w:t>
      </w:r>
      <w:r>
        <w:rPr>
          <w:rFonts w:ascii="Cambria Math" w:hAnsi="Cambria Math" w:cs="Cambria Math"/>
        </w:rPr>
        <w:t>∈</w:t>
      </w:r>
      <w:r>
        <w:t xml:space="preserve"> G </w:t>
      </w:r>
      <w:r>
        <w:rPr>
          <w:rFonts w:ascii="Cambria Math" w:hAnsi="Cambria Math" w:cs="Cambria Math"/>
        </w:rPr>
        <w:t>∃</w:t>
      </w:r>
      <w:r>
        <w:t xml:space="preserve"> a-</w:t>
      </w:r>
      <w:r>
        <w:rPr>
          <w:vertAlign w:val="superscript"/>
        </w:rPr>
        <w:t xml:space="preserve">1 </w:t>
      </w:r>
      <w:r>
        <w:rPr>
          <w:rFonts w:ascii="Cambria Math" w:hAnsi="Cambria Math" w:cs="Cambria Math"/>
        </w:rPr>
        <w:t>∈</w:t>
      </w:r>
      <w:r>
        <w:t xml:space="preserve"> </w:t>
      </w:r>
      <w:proofErr w:type="gramStart"/>
      <w:r>
        <w:t>G :</w:t>
      </w:r>
      <w:proofErr w:type="gramEnd"/>
      <w:r>
        <w:t xml:space="preserve"> a </w:t>
      </w:r>
      <w:r>
        <w:rPr>
          <w:rFonts w:ascii="Cambria Math" w:hAnsi="Cambria Math" w:cs="Cambria Math"/>
        </w:rPr>
        <w:t>∘</w:t>
      </w:r>
      <w:r>
        <w:t xml:space="preserve"> a</w:t>
      </w:r>
      <w:r>
        <w:rPr>
          <w:vertAlign w:val="superscript"/>
        </w:rPr>
        <w:t xml:space="preserve">-1 </w:t>
      </w:r>
      <w:r>
        <w:t>= a</w:t>
      </w:r>
      <w:r>
        <w:rPr>
          <w:vertAlign w:val="superscript"/>
        </w:rPr>
        <w:t xml:space="preserve">-1 </w:t>
      </w:r>
      <w:r>
        <w:rPr>
          <w:rFonts w:ascii="Cambria Math" w:hAnsi="Cambria Math" w:cs="Cambria Math"/>
        </w:rPr>
        <w:t>∘</w:t>
      </w:r>
      <w:r>
        <w:t xml:space="preserve"> a = e</w:t>
      </w:r>
    </w:p>
    <w:p w:rsidR="003B6455" w:rsidRDefault="003B6455" w:rsidP="002E1CD4">
      <w:pPr>
        <w:pStyle w:val="Listenabsatz"/>
        <w:numPr>
          <w:ilvl w:val="0"/>
          <w:numId w:val="15"/>
        </w:numPr>
      </w:pPr>
      <w:r>
        <w:t xml:space="preserve">Eine Gruppe heißt abelsch, wenn das Kommutativgesetz gilt: </w:t>
      </w:r>
    </w:p>
    <w:p w:rsidR="003B6455" w:rsidRDefault="003B6455" w:rsidP="003B6455">
      <w:r>
        <w:rPr>
          <w:rFonts w:ascii="Cambria Math" w:hAnsi="Cambria Math" w:cs="Cambria Math"/>
        </w:rPr>
        <w:t>∀</w:t>
      </w:r>
      <w:r>
        <w:t xml:space="preserve"> a, b </w:t>
      </w:r>
      <w:r>
        <w:rPr>
          <w:rFonts w:ascii="Cambria Math" w:hAnsi="Cambria Math" w:cs="Cambria Math"/>
        </w:rPr>
        <w:t>∈</w:t>
      </w:r>
      <w:r>
        <w:t xml:space="preserve"> </w:t>
      </w:r>
      <w:proofErr w:type="gramStart"/>
      <w:r>
        <w:t>G :</w:t>
      </w:r>
      <w:proofErr w:type="gramEnd"/>
      <w:r>
        <w:t xml:space="preserve"> a </w:t>
      </w:r>
      <w:r>
        <w:rPr>
          <w:rFonts w:ascii="Cambria Math" w:hAnsi="Cambria Math" w:cs="Cambria Math"/>
        </w:rPr>
        <w:t>∘</w:t>
      </w:r>
      <w:r>
        <w:t xml:space="preserve"> b = b </w:t>
      </w:r>
      <w:r>
        <w:rPr>
          <w:rFonts w:ascii="Cambria Math" w:hAnsi="Cambria Math" w:cs="Cambria Math"/>
        </w:rPr>
        <w:t>∘</w:t>
      </w:r>
      <w:r>
        <w:t xml:space="preserve"> a </w:t>
      </w:r>
    </w:p>
    <w:p w:rsidR="003B6455" w:rsidRDefault="003B6455" w:rsidP="00685E76">
      <w:pPr>
        <w:pStyle w:val="berschrift2"/>
      </w:pPr>
      <w:r>
        <w:t>Definition Ring</w:t>
      </w:r>
    </w:p>
    <w:p w:rsidR="003B6455" w:rsidRDefault="003B6455" w:rsidP="003B6455">
      <w:r>
        <w:t xml:space="preserve">Ein Ring (R, +, </w:t>
      </w:r>
      <w:r>
        <w:rPr>
          <w:rFonts w:ascii="Cambria Math" w:hAnsi="Cambria Math" w:cs="Cambria Math"/>
        </w:rPr>
        <w:t>∗</w:t>
      </w:r>
      <w:r>
        <w:t>) ist eine Menge R mit zwei inneren bin</w:t>
      </w:r>
      <w:r>
        <w:rPr>
          <w:rFonts w:ascii="Calibri" w:hAnsi="Calibri" w:cs="Calibri"/>
        </w:rPr>
        <w:t>ä</w:t>
      </w:r>
      <w:r>
        <w:t>ren Verkn</w:t>
      </w:r>
      <w:r>
        <w:rPr>
          <w:rFonts w:ascii="Calibri" w:hAnsi="Calibri" w:cs="Calibri"/>
        </w:rPr>
        <w:t>ü</w:t>
      </w:r>
      <w:r>
        <w:t xml:space="preserve">pfungen + und </w:t>
      </w:r>
      <w:r>
        <w:rPr>
          <w:rFonts w:ascii="Cambria Math" w:hAnsi="Cambria Math" w:cs="Cambria Math"/>
        </w:rPr>
        <w:t>∗</w:t>
      </w:r>
      <w:r>
        <w:t>.</w:t>
      </w:r>
    </w:p>
    <w:p w:rsidR="003B6455" w:rsidRDefault="003B6455" w:rsidP="003B6455">
      <w:r>
        <w:t>Dabei muss gelten:</w:t>
      </w:r>
    </w:p>
    <w:p w:rsidR="003B6455" w:rsidRDefault="003B6455" w:rsidP="002E1CD4">
      <w:pPr>
        <w:numPr>
          <w:ilvl w:val="1"/>
          <w:numId w:val="14"/>
        </w:numPr>
        <w:spacing w:after="0" w:line="240" w:lineRule="auto"/>
      </w:pPr>
      <w:r>
        <w:t>(</w:t>
      </w:r>
      <w:proofErr w:type="gramStart"/>
      <w:r>
        <w:t>R,+</w:t>
      </w:r>
      <w:proofErr w:type="gramEnd"/>
      <w:r>
        <w:t xml:space="preserve">) ist eine </w:t>
      </w:r>
      <w:proofErr w:type="spellStart"/>
      <w:r>
        <w:t>abelsche</w:t>
      </w:r>
      <w:proofErr w:type="spellEnd"/>
      <w:r>
        <w:t xml:space="preserve"> Gruppe</w:t>
      </w:r>
      <w:r>
        <w:rPr>
          <w:i/>
          <w:iCs/>
        </w:rPr>
        <w:t>.</w:t>
      </w:r>
    </w:p>
    <w:p w:rsidR="003B6455" w:rsidRDefault="003B6455" w:rsidP="002E1CD4">
      <w:pPr>
        <w:numPr>
          <w:ilvl w:val="1"/>
          <w:numId w:val="14"/>
        </w:numPr>
        <w:spacing w:after="0" w:line="240" w:lineRule="auto"/>
      </w:pPr>
      <w:r>
        <w:t>R</w:t>
      </w:r>
      <w:r>
        <w:rPr>
          <w:i/>
          <w:iCs/>
        </w:rPr>
        <w:t xml:space="preserve"> </w:t>
      </w:r>
      <w:r>
        <w:t xml:space="preserve">ist bezüglich </w:t>
      </w:r>
      <w:r>
        <w:rPr>
          <w:rFonts w:ascii="Cambria Math" w:hAnsi="Cambria Math" w:cs="Cambria Math"/>
        </w:rPr>
        <w:t>∗</w:t>
      </w:r>
      <w:r>
        <w:rPr>
          <w:i/>
          <w:iCs/>
        </w:rPr>
        <w:t xml:space="preserve"> </w:t>
      </w:r>
      <w:r>
        <w:t>abgeschlossen</w:t>
      </w:r>
    </w:p>
    <w:p w:rsidR="003B6455" w:rsidRDefault="003B6455" w:rsidP="002E1CD4">
      <w:pPr>
        <w:numPr>
          <w:ilvl w:val="1"/>
          <w:numId w:val="14"/>
        </w:numPr>
        <w:spacing w:after="0" w:line="240" w:lineRule="auto"/>
      </w:pPr>
      <w:r>
        <w:t>Bezüglich</w:t>
      </w:r>
      <w:r>
        <w:rPr>
          <w:i/>
          <w:iCs/>
        </w:rPr>
        <w:t xml:space="preserve"> </w:t>
      </w:r>
      <w:r>
        <w:rPr>
          <w:rFonts w:ascii="Cambria Math" w:hAnsi="Cambria Math" w:cs="Cambria Math"/>
        </w:rPr>
        <w:t>∗</w:t>
      </w:r>
      <w:r>
        <w:t xml:space="preserve"> gilt die Assoziativität</w:t>
      </w:r>
    </w:p>
    <w:p w:rsidR="003B6455" w:rsidRDefault="003B6455" w:rsidP="002E1CD4">
      <w:pPr>
        <w:numPr>
          <w:ilvl w:val="1"/>
          <w:numId w:val="14"/>
        </w:numPr>
        <w:spacing w:after="0" w:line="240" w:lineRule="auto"/>
      </w:pPr>
      <w:r>
        <w:t>Die Distributivgesetze gelten</w:t>
      </w:r>
    </w:p>
    <w:p w:rsidR="003B6455" w:rsidRDefault="003B6455" w:rsidP="00685E76">
      <w:pPr>
        <w:pStyle w:val="berschrift2"/>
        <w:rPr>
          <w:rFonts w:ascii="Times" w:hAnsi="Times"/>
          <w:sz w:val="20"/>
          <w:szCs w:val="20"/>
        </w:rPr>
      </w:pPr>
      <w:r>
        <w:t>Definition Homomorphismus</w:t>
      </w:r>
    </w:p>
    <w:p w:rsidR="002E1CD4" w:rsidRDefault="003B6455" w:rsidP="003B6455">
      <w:pPr>
        <w:rPr>
          <w:rFonts w:eastAsia="Times New Roman"/>
        </w:rPr>
      </w:pPr>
      <w:r>
        <w:rPr>
          <w:rFonts w:eastAsia="Times New Roman"/>
        </w:rPr>
        <w:t xml:space="preserve">Seien (G, </w:t>
      </w:r>
      <w:r>
        <w:rPr>
          <w:rFonts w:ascii="Cambria Math" w:eastAsia="Times New Roman" w:hAnsi="Cambria Math" w:cs="Cambria Math"/>
        </w:rPr>
        <w:t>∘</w:t>
      </w:r>
      <w:r>
        <w:rPr>
          <w:rFonts w:eastAsia="Times New Roman"/>
        </w:rPr>
        <w:t xml:space="preserve">) und (H, </w:t>
      </w:r>
      <w:r>
        <w:rPr>
          <w:rFonts w:ascii="Cambria Math" w:eastAsia="Times New Roman" w:hAnsi="Cambria Math" w:cs="Cambria Math"/>
        </w:rPr>
        <w:t>⋄</w:t>
      </w:r>
      <w:r>
        <w:rPr>
          <w:rFonts w:eastAsia="Times New Roman"/>
        </w:rPr>
        <w:t>) Gruppen, dann hei</w:t>
      </w:r>
      <w:r>
        <w:rPr>
          <w:rFonts w:ascii="Calibri" w:eastAsia="Times New Roman" w:hAnsi="Calibri" w:cs="Calibri"/>
        </w:rPr>
        <w:t>ß</w:t>
      </w:r>
      <w:r>
        <w:rPr>
          <w:rFonts w:eastAsia="Times New Roman"/>
        </w:rPr>
        <w:t xml:space="preserve">t die Abbildung f: G </w:t>
      </w:r>
      <w:r>
        <w:rPr>
          <w:rFonts w:ascii="Cambria Math" w:eastAsia="Times New Roman" w:hAnsi="Cambria Math" w:cs="Cambria Math"/>
        </w:rPr>
        <w:t>⟶</w:t>
      </w:r>
      <w:r>
        <w:rPr>
          <w:rFonts w:eastAsia="Times New Roman"/>
        </w:rPr>
        <w:t xml:space="preserve"> F </w:t>
      </w:r>
      <w:r>
        <w:rPr>
          <w:rFonts w:eastAsia="Times New Roman"/>
          <w:b/>
          <w:bCs/>
        </w:rPr>
        <w:t>Gruppenhomomorphismus</w:t>
      </w:r>
      <w:r>
        <w:rPr>
          <w:rFonts w:eastAsia="Times New Roman"/>
        </w:rPr>
        <w:t xml:space="preserve">, wenn </w:t>
      </w:r>
      <w:r>
        <w:rPr>
          <w:rFonts w:ascii="Cambria Math" w:eastAsia="Times New Roman" w:hAnsi="Cambria Math" w:cs="Cambria Math"/>
        </w:rPr>
        <w:t>∀</w:t>
      </w:r>
      <w:r>
        <w:rPr>
          <w:rFonts w:eastAsia="Times New Roman"/>
        </w:rPr>
        <w:t xml:space="preserve"> </w:t>
      </w:r>
      <w:proofErr w:type="spellStart"/>
      <w:proofErr w:type="gramStart"/>
      <w:r>
        <w:rPr>
          <w:rFonts w:eastAsia="Times New Roman"/>
        </w:rPr>
        <w:t>a,b</w:t>
      </w:r>
      <w:proofErr w:type="spellEnd"/>
      <w:proofErr w:type="gramEnd"/>
      <w:r>
        <w:rPr>
          <w:rFonts w:eastAsia="Times New Roman"/>
        </w:rPr>
        <w:t xml:space="preserve"> </w:t>
      </w:r>
      <w:r>
        <w:rPr>
          <w:rFonts w:ascii="Cambria Math" w:eastAsia="Times New Roman" w:hAnsi="Cambria Math" w:cs="Cambria Math"/>
        </w:rPr>
        <w:t>∈</w:t>
      </w:r>
      <w:r>
        <w:rPr>
          <w:rFonts w:eastAsia="Times New Roman"/>
        </w:rPr>
        <w:t xml:space="preserve"> G gilt:</w:t>
      </w:r>
      <w:r w:rsidR="002E1CD4">
        <w:rPr>
          <w:rFonts w:eastAsia="Times New Roman"/>
        </w:rPr>
        <w:t xml:space="preserve"> </w:t>
      </w:r>
    </w:p>
    <w:p w:rsidR="003B6455" w:rsidRDefault="003B6455" w:rsidP="002E1CD4">
      <w:pPr>
        <w:jc w:val="center"/>
        <w:rPr>
          <w:rFonts w:eastAsia="Times New Roman"/>
          <w:sz w:val="24"/>
          <w:szCs w:val="24"/>
        </w:rPr>
      </w:pPr>
      <w:proofErr w:type="gramStart"/>
      <w:r>
        <w:rPr>
          <w:rFonts w:eastAsia="Times New Roman"/>
        </w:rPr>
        <w:t>f(</w:t>
      </w:r>
      <w:proofErr w:type="gramEnd"/>
      <w:r>
        <w:rPr>
          <w:rFonts w:eastAsia="Times New Roman"/>
        </w:rPr>
        <w:t>a</w:t>
      </w:r>
      <w:r w:rsidR="002E1CD4">
        <w:rPr>
          <w:rFonts w:eastAsia="Times New Roman"/>
        </w:rPr>
        <w:t xml:space="preserve"> </w:t>
      </w:r>
      <w:r>
        <w:rPr>
          <w:rFonts w:ascii="Cambria Math" w:eastAsia="Times New Roman" w:hAnsi="Cambria Math" w:cs="Cambria Math"/>
        </w:rPr>
        <w:t>∘</w:t>
      </w:r>
      <w:r w:rsidR="002E1CD4">
        <w:rPr>
          <w:rFonts w:ascii="Cambria Math" w:eastAsia="Times New Roman" w:hAnsi="Cambria Math" w:cs="Cambria Math"/>
        </w:rPr>
        <w:t xml:space="preserve"> </w:t>
      </w:r>
      <w:r>
        <w:rPr>
          <w:rFonts w:eastAsia="Times New Roman"/>
        </w:rPr>
        <w:t>b) = f(a)</w:t>
      </w:r>
      <w:r w:rsidR="002E1CD4">
        <w:rPr>
          <w:rFonts w:eastAsia="Times New Roman"/>
        </w:rPr>
        <w:t xml:space="preserve"> </w:t>
      </w:r>
      <w:r>
        <w:rPr>
          <w:rFonts w:ascii="Cambria Math" w:eastAsia="Times New Roman" w:hAnsi="Cambria Math" w:cs="Cambria Math"/>
        </w:rPr>
        <w:t>⋄</w:t>
      </w:r>
      <w:r w:rsidR="002E1CD4">
        <w:rPr>
          <w:rFonts w:ascii="Cambria Math" w:eastAsia="Times New Roman" w:hAnsi="Cambria Math" w:cs="Cambria Math"/>
        </w:rPr>
        <w:t xml:space="preserve"> </w:t>
      </w:r>
      <w:r>
        <w:rPr>
          <w:rFonts w:eastAsia="Times New Roman"/>
        </w:rPr>
        <w:t>f(b)</w:t>
      </w:r>
    </w:p>
    <w:p w:rsidR="002E1CD4" w:rsidRDefault="003B6455" w:rsidP="002E1CD4">
      <w:pPr>
        <w:rPr>
          <w:rFonts w:eastAsia="Times New Roman"/>
        </w:rPr>
      </w:pPr>
      <w:r>
        <w:rPr>
          <w:rFonts w:eastAsia="Times New Roman"/>
        </w:rPr>
        <w:t>Seien (</w:t>
      </w:r>
      <w:proofErr w:type="spellStart"/>
      <w:proofErr w:type="gramStart"/>
      <w:r>
        <w:rPr>
          <w:rFonts w:eastAsia="Times New Roman"/>
        </w:rPr>
        <w:t>R,+</w:t>
      </w:r>
      <w:proofErr w:type="gramEnd"/>
      <w:r>
        <w:rPr>
          <w:rFonts w:eastAsia="Times New Roman"/>
          <w:vertAlign w:val="subscript"/>
        </w:rPr>
        <w:t>r</w:t>
      </w:r>
      <w:proofErr w:type="spellEnd"/>
      <w:r>
        <w:rPr>
          <w:rFonts w:eastAsia="Times New Roman"/>
          <w:vertAlign w:val="subscript"/>
        </w:rPr>
        <w:t xml:space="preserve"> </w:t>
      </w:r>
      <w:r>
        <w:rPr>
          <w:rFonts w:eastAsia="Times New Roman"/>
        </w:rPr>
        <w:t>,*</w:t>
      </w:r>
      <w:r>
        <w:rPr>
          <w:rFonts w:eastAsia="Times New Roman"/>
          <w:vertAlign w:val="subscript"/>
        </w:rPr>
        <w:t>r</w:t>
      </w:r>
      <w:r>
        <w:rPr>
          <w:rFonts w:eastAsia="Times New Roman"/>
        </w:rPr>
        <w:t>) und (S,+</w:t>
      </w:r>
      <w:r>
        <w:rPr>
          <w:rFonts w:eastAsia="Times New Roman"/>
          <w:vertAlign w:val="subscript"/>
        </w:rPr>
        <w:t xml:space="preserve">s </w:t>
      </w:r>
      <w:r>
        <w:rPr>
          <w:rFonts w:eastAsia="Times New Roman"/>
        </w:rPr>
        <w:t>,*</w:t>
      </w:r>
      <w:r>
        <w:rPr>
          <w:rFonts w:eastAsia="Times New Roman"/>
          <w:vertAlign w:val="subscript"/>
        </w:rPr>
        <w:t>s</w:t>
      </w:r>
      <w:r>
        <w:rPr>
          <w:rFonts w:eastAsia="Times New Roman"/>
        </w:rPr>
        <w:t xml:space="preserve">) Ringe, dann heißt die Abbildung </w:t>
      </w:r>
      <w:r>
        <w:rPr>
          <w:rFonts w:ascii="Cambria" w:eastAsia="Times New Roman" w:hAnsi="Cambria"/>
        </w:rPr>
        <w:t>φ: R</w:t>
      </w:r>
      <w:r>
        <w:rPr>
          <w:rFonts w:ascii="Cambria Math" w:eastAsia="Times New Roman" w:hAnsi="Cambria Math" w:cs="Cambria Math"/>
        </w:rPr>
        <w:t>⟶</w:t>
      </w:r>
      <w:r>
        <w:rPr>
          <w:rFonts w:eastAsia="Times New Roman"/>
        </w:rPr>
        <w:t xml:space="preserve"> </w:t>
      </w:r>
      <w:r>
        <w:rPr>
          <w:rFonts w:ascii="Cambria" w:eastAsia="Times New Roman" w:hAnsi="Cambria"/>
        </w:rPr>
        <w:t>S</w:t>
      </w:r>
      <w:r w:rsidR="002E1CD4">
        <w:rPr>
          <w:rFonts w:ascii="Cambria" w:eastAsia="Times New Roman" w:hAnsi="Cambria"/>
        </w:rPr>
        <w:t xml:space="preserve"> </w:t>
      </w:r>
      <w:r>
        <w:rPr>
          <w:rFonts w:eastAsia="Times New Roman"/>
          <w:b/>
          <w:bCs/>
        </w:rPr>
        <w:t>Ringhomomorphismus</w:t>
      </w:r>
      <w:r>
        <w:rPr>
          <w:rFonts w:eastAsia="Times New Roman"/>
        </w:rPr>
        <w:t xml:space="preserve">, wenn </w:t>
      </w:r>
      <w:r>
        <w:rPr>
          <w:rFonts w:ascii="Cambria Math" w:eastAsia="Times New Roman" w:hAnsi="Cambria Math" w:cs="Cambria Math"/>
        </w:rPr>
        <w:t>∀</w:t>
      </w:r>
      <w:r>
        <w:rPr>
          <w:rFonts w:eastAsia="Times New Roman"/>
        </w:rPr>
        <w:t xml:space="preserve"> a, b </w:t>
      </w:r>
      <w:r>
        <w:rPr>
          <w:rFonts w:ascii="Cambria Math" w:eastAsia="Times New Roman" w:hAnsi="Cambria Math" w:cs="Cambria Math"/>
        </w:rPr>
        <w:t>∈</w:t>
      </w:r>
      <w:r>
        <w:rPr>
          <w:rFonts w:eastAsia="Times New Roman"/>
        </w:rPr>
        <w:t xml:space="preserve"> R gilt:</w:t>
      </w:r>
    </w:p>
    <w:p w:rsidR="003B6455" w:rsidRDefault="003B6455" w:rsidP="00685E76">
      <w:pPr>
        <w:jc w:val="center"/>
        <w:rPr>
          <w:rFonts w:eastAsia="Times New Roman"/>
        </w:rPr>
      </w:pPr>
      <w:proofErr w:type="gramStart"/>
      <w:r>
        <w:rPr>
          <w:rFonts w:ascii="Cambria" w:eastAsia="Times New Roman" w:hAnsi="Cambria"/>
        </w:rPr>
        <w:t>φ</w:t>
      </w:r>
      <w:r>
        <w:rPr>
          <w:rFonts w:eastAsia="Times New Roman"/>
        </w:rPr>
        <w:t>(</w:t>
      </w:r>
      <w:proofErr w:type="gramEnd"/>
      <w:r>
        <w:rPr>
          <w:rFonts w:eastAsia="Times New Roman"/>
        </w:rPr>
        <w:t>a +</w:t>
      </w:r>
      <w:r>
        <w:rPr>
          <w:rFonts w:eastAsia="Times New Roman"/>
          <w:vertAlign w:val="subscript"/>
        </w:rPr>
        <w:t>r</w:t>
      </w:r>
      <w:r>
        <w:rPr>
          <w:rFonts w:eastAsia="Times New Roman"/>
        </w:rPr>
        <w:t xml:space="preserve"> b) = </w:t>
      </w:r>
      <w:r>
        <w:rPr>
          <w:rFonts w:ascii="Cambria" w:eastAsia="Times New Roman" w:hAnsi="Cambria"/>
        </w:rPr>
        <w:t>φ</w:t>
      </w:r>
      <w:r>
        <w:rPr>
          <w:rFonts w:eastAsia="Times New Roman"/>
        </w:rPr>
        <w:t>(a) +</w:t>
      </w:r>
      <w:r>
        <w:rPr>
          <w:rFonts w:eastAsia="Times New Roman"/>
          <w:vertAlign w:val="subscript"/>
        </w:rPr>
        <w:t>s</w:t>
      </w:r>
      <w:r>
        <w:rPr>
          <w:rFonts w:eastAsia="Times New Roman"/>
        </w:rPr>
        <w:t xml:space="preserve"> </w:t>
      </w:r>
      <w:r>
        <w:rPr>
          <w:rFonts w:ascii="Cambria" w:eastAsia="Times New Roman" w:hAnsi="Cambria"/>
        </w:rPr>
        <w:t>φ</w:t>
      </w:r>
      <w:r>
        <w:rPr>
          <w:rFonts w:eastAsia="Times New Roman"/>
        </w:rPr>
        <w:t>(b)</w:t>
      </w:r>
      <w:r>
        <w:rPr>
          <w:rFonts w:eastAsia="Times New Roman"/>
        </w:rPr>
        <w:br/>
      </w:r>
      <w:r>
        <w:rPr>
          <w:rFonts w:ascii="Cambria" w:eastAsia="Times New Roman" w:hAnsi="Cambria"/>
        </w:rPr>
        <w:t>φ</w:t>
      </w:r>
      <w:r>
        <w:rPr>
          <w:rFonts w:eastAsia="Times New Roman"/>
        </w:rPr>
        <w:t>(a *</w:t>
      </w:r>
      <w:r>
        <w:rPr>
          <w:rFonts w:eastAsia="Times New Roman"/>
          <w:vertAlign w:val="subscript"/>
        </w:rPr>
        <w:t>r</w:t>
      </w:r>
      <w:r>
        <w:rPr>
          <w:rFonts w:eastAsia="Times New Roman"/>
        </w:rPr>
        <w:t xml:space="preserve"> b)  = </w:t>
      </w:r>
      <w:r>
        <w:rPr>
          <w:rFonts w:ascii="Cambria" w:eastAsia="Times New Roman" w:hAnsi="Cambria"/>
        </w:rPr>
        <w:t>φ</w:t>
      </w:r>
      <w:r>
        <w:rPr>
          <w:rFonts w:eastAsia="Times New Roman"/>
        </w:rPr>
        <w:t>(a) *</w:t>
      </w:r>
      <w:r>
        <w:rPr>
          <w:rFonts w:eastAsia="Times New Roman"/>
          <w:vertAlign w:val="subscript"/>
        </w:rPr>
        <w:t>s</w:t>
      </w:r>
      <w:r>
        <w:rPr>
          <w:rFonts w:eastAsia="Times New Roman"/>
        </w:rPr>
        <w:t xml:space="preserve"> </w:t>
      </w:r>
      <w:r>
        <w:rPr>
          <w:rFonts w:ascii="Cambria" w:eastAsia="Times New Roman" w:hAnsi="Cambria"/>
        </w:rPr>
        <w:t>φ</w:t>
      </w:r>
      <w:r>
        <w:rPr>
          <w:rFonts w:eastAsia="Times New Roman"/>
        </w:rPr>
        <w:t>(b)</w:t>
      </w:r>
    </w:p>
    <w:p w:rsidR="003B6455" w:rsidRDefault="003B6455" w:rsidP="00685E76">
      <w:pPr>
        <w:pStyle w:val="berschrift1"/>
        <w:rPr>
          <w:rFonts w:eastAsiaTheme="minorEastAsia"/>
        </w:rPr>
      </w:pPr>
      <w:r>
        <w:t xml:space="preserve">Historische Entwicklung </w:t>
      </w:r>
    </w:p>
    <w:p w:rsidR="003B6455" w:rsidRDefault="003B6455" w:rsidP="003B6455">
      <w:r>
        <w:t xml:space="preserve">1978 erster Versuch von </w:t>
      </w:r>
      <w:proofErr w:type="spellStart"/>
      <w:r>
        <w:t>Rivest</w:t>
      </w:r>
      <w:proofErr w:type="spellEnd"/>
      <w:r>
        <w:t xml:space="preserve">, </w:t>
      </w:r>
      <w:proofErr w:type="spellStart"/>
      <w:r>
        <w:t>Adleman</w:t>
      </w:r>
      <w:proofErr w:type="spellEnd"/>
      <w:r>
        <w:t xml:space="preserve"> und </w:t>
      </w:r>
      <w:proofErr w:type="spellStart"/>
      <w:r>
        <w:t>Dertouzes</w:t>
      </w:r>
      <w:proofErr w:type="spellEnd"/>
      <w:r>
        <w:t xml:space="preserve"> für teilhomomorphe Verschlüsselung. Bereits damals setzte man sich </w:t>
      </w:r>
      <w:proofErr w:type="spellStart"/>
      <w:r>
        <w:t>vollhomomorphe</w:t>
      </w:r>
      <w:proofErr w:type="spellEnd"/>
      <w:r>
        <w:t xml:space="preserve"> Verschlüsselung zum Ziel.</w:t>
      </w:r>
    </w:p>
    <w:p w:rsidR="003B6455" w:rsidRDefault="003B6455" w:rsidP="003B6455">
      <w:r>
        <w:t xml:space="preserve">1987 wurde das erste teilhomomorphe Verfahren durch </w:t>
      </w:r>
      <w:proofErr w:type="spellStart"/>
      <w:r>
        <w:t>Brickell</w:t>
      </w:r>
      <w:proofErr w:type="spellEnd"/>
      <w:r>
        <w:t xml:space="preserve"> und </w:t>
      </w:r>
      <w:proofErr w:type="spellStart"/>
      <w:r>
        <w:t>Yacobi</w:t>
      </w:r>
      <w:proofErr w:type="spellEnd"/>
      <w:r>
        <w:t xml:space="preserve"> entschlüsselt.</w:t>
      </w:r>
    </w:p>
    <w:p w:rsidR="003B6455" w:rsidRDefault="003B6455" w:rsidP="003B6455">
      <w:r>
        <w:t xml:space="preserve">2009 hat Gentry bewiesen, dass </w:t>
      </w:r>
      <w:proofErr w:type="spellStart"/>
      <w:r>
        <w:t>vollhomomorphe</w:t>
      </w:r>
      <w:proofErr w:type="spellEnd"/>
      <w:r>
        <w:t xml:space="preserve"> Verschlüsselung (theoretisch) möglich ist. Zu diesem Zeitpunkt gab es aber noch keine praktische Anwendung.</w:t>
      </w:r>
    </w:p>
    <w:p w:rsidR="003B6455" w:rsidRDefault="00685E76" w:rsidP="00685E76">
      <w:pPr>
        <w:pStyle w:val="berschrift1"/>
        <w:rPr>
          <w:rFonts w:eastAsia="Times New Roman"/>
        </w:rPr>
      </w:pPr>
      <w:r>
        <w:rPr>
          <w:rFonts w:eastAsia="Times New Roman"/>
        </w:rPr>
        <w:t>Varianten</w:t>
      </w:r>
    </w:p>
    <w:p w:rsidR="003B6455" w:rsidRDefault="003B6455" w:rsidP="003B6455">
      <w:pPr>
        <w:rPr>
          <w:rFonts w:eastAsia="Times New Roman"/>
        </w:rPr>
      </w:pPr>
      <w:r>
        <w:rPr>
          <w:rFonts w:eastAsia="Times New Roman"/>
        </w:rPr>
        <w:t>Es gibt verschiedene Varianten der homomorphen Verschlüsselung</w:t>
      </w:r>
    </w:p>
    <w:p w:rsidR="003B6455" w:rsidRDefault="003B6455" w:rsidP="00685E76">
      <w:pPr>
        <w:pStyle w:val="Listenabsatz"/>
        <w:numPr>
          <w:ilvl w:val="1"/>
          <w:numId w:val="14"/>
        </w:numPr>
        <w:tabs>
          <w:tab w:val="clear" w:pos="360"/>
          <w:tab w:val="left" w:pos="3119"/>
        </w:tabs>
        <w:spacing w:after="0" w:line="240" w:lineRule="auto"/>
        <w:ind w:left="426" w:hanging="426"/>
        <w:rPr>
          <w:rFonts w:eastAsiaTheme="minorEastAsia"/>
        </w:rPr>
      </w:pPr>
      <w:r>
        <w:t>additiv homomorph:</w:t>
      </w:r>
      <w:r>
        <w:tab/>
        <w:t>hier ist nur die Addition homomorph</w:t>
      </w:r>
    </w:p>
    <w:p w:rsidR="00685E76" w:rsidRDefault="003B6455" w:rsidP="00685E76">
      <w:pPr>
        <w:pStyle w:val="Listenabsatz"/>
        <w:numPr>
          <w:ilvl w:val="1"/>
          <w:numId w:val="14"/>
        </w:numPr>
        <w:tabs>
          <w:tab w:val="clear" w:pos="360"/>
          <w:tab w:val="left" w:pos="3119"/>
        </w:tabs>
        <w:spacing w:after="0" w:line="240" w:lineRule="auto"/>
        <w:ind w:left="426" w:hanging="426"/>
      </w:pPr>
      <w:r>
        <w:t xml:space="preserve">multiplikativ homomorph: </w:t>
      </w:r>
      <w:r>
        <w:tab/>
        <w:t xml:space="preserve">hier ist nur die Multiplikation </w:t>
      </w:r>
      <w:proofErr w:type="spellStart"/>
      <w:r>
        <w:t>homomoprh</w:t>
      </w:r>
      <w:proofErr w:type="spellEnd"/>
    </w:p>
    <w:p w:rsidR="003B6455" w:rsidRDefault="003B6455" w:rsidP="00685E76">
      <w:pPr>
        <w:pStyle w:val="Listenabsatz"/>
        <w:numPr>
          <w:ilvl w:val="1"/>
          <w:numId w:val="14"/>
        </w:numPr>
        <w:tabs>
          <w:tab w:val="clear" w:pos="360"/>
          <w:tab w:val="left" w:pos="3119"/>
        </w:tabs>
        <w:ind w:left="426" w:hanging="426"/>
      </w:pPr>
      <w:r>
        <w:t>hybrid-homomorph:</w:t>
      </w:r>
      <w:r w:rsidR="00685E76">
        <w:tab/>
      </w:r>
      <w:r>
        <w:t xml:space="preserve">die Verknüpfung von zwei </w:t>
      </w:r>
      <w:proofErr w:type="spellStart"/>
      <w:r>
        <w:t>teilhomomorphen</w:t>
      </w:r>
      <w:proofErr w:type="spellEnd"/>
      <w:r>
        <w:t xml:space="preserve"> Verschlüsselungen</w:t>
      </w:r>
    </w:p>
    <w:p w:rsidR="003B6455" w:rsidRDefault="003B6455" w:rsidP="00685E76">
      <w:pPr>
        <w:pStyle w:val="Listenabsatz"/>
        <w:numPr>
          <w:ilvl w:val="1"/>
          <w:numId w:val="14"/>
        </w:numPr>
        <w:tabs>
          <w:tab w:val="clear" w:pos="360"/>
          <w:tab w:val="left" w:pos="3119"/>
        </w:tabs>
        <w:ind w:left="426" w:hanging="426"/>
      </w:pPr>
      <w:r>
        <w:t>voll-homomorph:</w:t>
      </w:r>
      <w:r w:rsidR="00685E76">
        <w:tab/>
      </w:r>
      <w:r>
        <w:t>additiv und multiplikativ homomorph</w:t>
      </w:r>
    </w:p>
    <w:p w:rsidR="003B6455" w:rsidRDefault="003B6455" w:rsidP="003B6455"/>
    <w:p w:rsidR="003B6455" w:rsidRDefault="003B6455" w:rsidP="00685E76">
      <w:pPr>
        <w:pStyle w:val="berschrift2"/>
      </w:pPr>
      <w:r>
        <w:lastRenderedPageBreak/>
        <w:t>Beispiel additiv-homomorph</w:t>
      </w:r>
    </w:p>
    <w:p w:rsidR="003B6455" w:rsidRDefault="003B6455" w:rsidP="003B6455">
      <w:r>
        <w:t>Hans ist auf Urlaub als er krank wird und zum Arzt geht. Dieser nimmt ihm Blut ab und untersucht dieses auf einen bestimmten Wert. Da die Untersuchung nicht gut ausfiel bekommt er ein Medikament gegen die Schmerzen und wird zur Beobachtung ins Krankenhaus überwiesen. Dort bekommt er gleich noch eine Dosis des Medikaments verschrieben und wird zur Beobachtung dabehalten.</w:t>
      </w:r>
    </w:p>
    <w:p w:rsidR="003B6455" w:rsidRDefault="003B6455" w:rsidP="003B6455">
      <w:r>
        <w:t>Am nächsten Tag bekommt er noch eine doppelte Dosis des Schmerzmittels für den Tag und die Heimreise. Als er zuhause in der Nacht aufwacht und vor Schmerzen nicht mehr einschlafen kann geht er ins Krankenhaus in seinem Wohnort, dort muss nun geprüft werden ob er die tägliche Dosis des Wirkstoffs noch nicht überschritten hat. Die Daten zur Medikation sind verschlüsselt in der online-Patientenakte gespeichert.</w:t>
      </w:r>
    </w:p>
    <w:p w:rsidR="003B6455" w:rsidRDefault="003B6455" w:rsidP="003B6455">
      <w:r>
        <w:t>Durch die homomorphe Verschlüsselung kann der Wert direkt abgefragt werden.</w:t>
      </w:r>
    </w:p>
    <w:p w:rsidR="003B6455" w:rsidRDefault="003B6455" w:rsidP="003B6455">
      <w:r>
        <w:t>Zur Veranschaulichung hier mit einer sehr einfachen Verschlüsselung der Medikation:</w:t>
      </w:r>
    </w:p>
    <w:p w:rsidR="003B6455" w:rsidRDefault="003B6455" w:rsidP="003B6455">
      <w:r>
        <w:t>Verschlüsselung E(x) = x*</w:t>
      </w:r>
      <w:proofErr w:type="gramStart"/>
      <w:r>
        <w:t>k ,</w:t>
      </w:r>
      <w:proofErr w:type="gramEnd"/>
      <w:r>
        <w:t xml:space="preserve"> k=3 und die dazugehörige Entschlüsselung D(x) = x/k</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3"/>
        <w:gridCol w:w="1288"/>
        <w:gridCol w:w="1288"/>
        <w:gridCol w:w="1288"/>
        <w:gridCol w:w="1286"/>
        <w:gridCol w:w="1289"/>
      </w:tblGrid>
      <w:tr w:rsidR="003B6455" w:rsidTr="00685E76">
        <w:tc>
          <w:tcPr>
            <w:tcW w:w="2633" w:type="dxa"/>
            <w:hideMark/>
          </w:tcPr>
          <w:p w:rsidR="003B6455" w:rsidRDefault="003B6455">
            <w:r>
              <w:t>unverschlüsselte Daten</w:t>
            </w:r>
          </w:p>
        </w:tc>
        <w:tc>
          <w:tcPr>
            <w:tcW w:w="1288" w:type="dxa"/>
            <w:hideMark/>
          </w:tcPr>
          <w:p w:rsidR="003B6455" w:rsidRDefault="003B6455">
            <w:pPr>
              <w:jc w:val="center"/>
            </w:pPr>
            <w:r>
              <w:t>1</w:t>
            </w:r>
          </w:p>
        </w:tc>
        <w:tc>
          <w:tcPr>
            <w:tcW w:w="1288" w:type="dxa"/>
            <w:hideMark/>
          </w:tcPr>
          <w:p w:rsidR="003B6455" w:rsidRDefault="003B6455">
            <w:pPr>
              <w:jc w:val="center"/>
            </w:pPr>
            <w:r>
              <w:t>2</w:t>
            </w:r>
          </w:p>
        </w:tc>
        <w:tc>
          <w:tcPr>
            <w:tcW w:w="1288" w:type="dxa"/>
            <w:hideMark/>
          </w:tcPr>
          <w:p w:rsidR="003B6455" w:rsidRDefault="003B6455">
            <w:pPr>
              <w:jc w:val="center"/>
            </w:pPr>
            <w:r>
              <w:t>3</w:t>
            </w:r>
          </w:p>
        </w:tc>
        <w:tc>
          <w:tcPr>
            <w:tcW w:w="1286" w:type="dxa"/>
            <w:hideMark/>
          </w:tcPr>
          <w:p w:rsidR="003B6455" w:rsidRDefault="003B6455">
            <w:pPr>
              <w:jc w:val="center"/>
            </w:pPr>
            <w:r>
              <w:t>=</w:t>
            </w:r>
          </w:p>
        </w:tc>
        <w:tc>
          <w:tcPr>
            <w:tcW w:w="1289" w:type="dxa"/>
            <w:hideMark/>
          </w:tcPr>
          <w:p w:rsidR="003B6455" w:rsidRDefault="003B6455">
            <w:pPr>
              <w:jc w:val="center"/>
            </w:pPr>
            <w:r>
              <w:t>6</w:t>
            </w:r>
          </w:p>
        </w:tc>
      </w:tr>
      <w:tr w:rsidR="003B6455" w:rsidTr="00685E76">
        <w:tc>
          <w:tcPr>
            <w:tcW w:w="2633" w:type="dxa"/>
          </w:tcPr>
          <w:p w:rsidR="003B6455" w:rsidRDefault="003B6455"/>
        </w:tc>
        <w:tc>
          <w:tcPr>
            <w:tcW w:w="1288" w:type="dxa"/>
            <w:hideMark/>
          </w:tcPr>
          <w:p w:rsidR="003B6455" w:rsidRDefault="003B6455">
            <w:pPr>
              <w:jc w:val="center"/>
            </w:pPr>
            <w:r>
              <w:rPr>
                <w:rFonts w:ascii="Wingdings" w:hAnsi="Wingdings"/>
              </w:rPr>
              <w:sym w:font="Wingdings" w:char="F0F2"/>
            </w:r>
          </w:p>
        </w:tc>
        <w:tc>
          <w:tcPr>
            <w:tcW w:w="1288" w:type="dxa"/>
            <w:hideMark/>
          </w:tcPr>
          <w:p w:rsidR="003B6455" w:rsidRDefault="003B6455">
            <w:pPr>
              <w:jc w:val="center"/>
            </w:pPr>
            <w:r>
              <w:rPr>
                <w:rFonts w:ascii="Wingdings" w:hAnsi="Wingdings"/>
              </w:rPr>
              <w:sym w:font="Wingdings" w:char="F0F2"/>
            </w:r>
          </w:p>
        </w:tc>
        <w:tc>
          <w:tcPr>
            <w:tcW w:w="1288" w:type="dxa"/>
            <w:hideMark/>
          </w:tcPr>
          <w:p w:rsidR="003B6455" w:rsidRDefault="003B6455">
            <w:pPr>
              <w:jc w:val="center"/>
            </w:pPr>
            <w:r>
              <w:rPr>
                <w:rFonts w:ascii="Wingdings" w:hAnsi="Wingdings"/>
              </w:rPr>
              <w:sym w:font="Wingdings" w:char="F0F2"/>
            </w:r>
          </w:p>
        </w:tc>
        <w:tc>
          <w:tcPr>
            <w:tcW w:w="1286" w:type="dxa"/>
          </w:tcPr>
          <w:p w:rsidR="003B6455" w:rsidRDefault="003B6455">
            <w:pPr>
              <w:jc w:val="center"/>
            </w:pPr>
          </w:p>
        </w:tc>
        <w:tc>
          <w:tcPr>
            <w:tcW w:w="1289" w:type="dxa"/>
            <w:hideMark/>
          </w:tcPr>
          <w:p w:rsidR="003B6455" w:rsidRDefault="003B6455">
            <w:pPr>
              <w:jc w:val="center"/>
            </w:pPr>
            <w:r>
              <w:rPr>
                <w:rFonts w:ascii="Wingdings" w:hAnsi="Wingdings"/>
              </w:rPr>
              <w:sym w:font="Wingdings" w:char="F0F2"/>
            </w:r>
          </w:p>
        </w:tc>
      </w:tr>
      <w:tr w:rsidR="003B6455" w:rsidTr="00685E76">
        <w:tc>
          <w:tcPr>
            <w:tcW w:w="2633" w:type="dxa"/>
            <w:hideMark/>
          </w:tcPr>
          <w:p w:rsidR="003B6455" w:rsidRDefault="003B6455">
            <w:r>
              <w:t>verschlüsselte Daten</w:t>
            </w:r>
          </w:p>
        </w:tc>
        <w:tc>
          <w:tcPr>
            <w:tcW w:w="1288" w:type="dxa"/>
            <w:hideMark/>
          </w:tcPr>
          <w:p w:rsidR="003B6455" w:rsidRDefault="003B6455">
            <w:pPr>
              <w:jc w:val="center"/>
            </w:pPr>
            <w:r>
              <w:t>3</w:t>
            </w:r>
          </w:p>
        </w:tc>
        <w:tc>
          <w:tcPr>
            <w:tcW w:w="1288" w:type="dxa"/>
            <w:hideMark/>
          </w:tcPr>
          <w:p w:rsidR="003B6455" w:rsidRDefault="003B6455">
            <w:pPr>
              <w:jc w:val="center"/>
            </w:pPr>
            <w:r>
              <w:t>6</w:t>
            </w:r>
          </w:p>
        </w:tc>
        <w:tc>
          <w:tcPr>
            <w:tcW w:w="1288" w:type="dxa"/>
            <w:hideMark/>
          </w:tcPr>
          <w:p w:rsidR="003B6455" w:rsidRDefault="003B6455">
            <w:pPr>
              <w:jc w:val="center"/>
            </w:pPr>
            <w:r>
              <w:t>9</w:t>
            </w:r>
          </w:p>
        </w:tc>
        <w:tc>
          <w:tcPr>
            <w:tcW w:w="1286" w:type="dxa"/>
            <w:hideMark/>
          </w:tcPr>
          <w:p w:rsidR="003B6455" w:rsidRDefault="003B6455">
            <w:pPr>
              <w:jc w:val="center"/>
            </w:pPr>
            <w:r>
              <w:t>=</w:t>
            </w:r>
          </w:p>
        </w:tc>
        <w:tc>
          <w:tcPr>
            <w:tcW w:w="1289" w:type="dxa"/>
            <w:hideMark/>
          </w:tcPr>
          <w:p w:rsidR="003B6455" w:rsidRDefault="003B6455">
            <w:pPr>
              <w:jc w:val="center"/>
            </w:pPr>
            <w:r>
              <w:t>18</w:t>
            </w:r>
          </w:p>
        </w:tc>
      </w:tr>
    </w:tbl>
    <w:p w:rsidR="003B6455" w:rsidRDefault="003B6455" w:rsidP="003B6455">
      <w:pPr>
        <w:rPr>
          <w:lang w:val="de-DE" w:eastAsia="de-DE"/>
        </w:rPr>
      </w:pPr>
    </w:p>
    <w:p w:rsidR="003B6455" w:rsidRDefault="003B6455" w:rsidP="003B6455">
      <w:pPr>
        <w:rPr>
          <w:rFonts w:eastAsia="Times New Roman"/>
        </w:rPr>
      </w:pPr>
      <w:r>
        <w:rPr>
          <w:rFonts w:ascii="Times" w:hAnsi="Times"/>
          <w:sz w:val="20"/>
          <w:szCs w:val="20"/>
        </w:rPr>
        <w:t>alternative additive Verschlüsselung</w:t>
      </w:r>
      <w:r>
        <w:rPr>
          <w:rFonts w:eastAsia="Times New Roman"/>
        </w:rPr>
        <w:t xml:space="preserve"> (</w:t>
      </w:r>
      <w:proofErr w:type="gramStart"/>
      <w:r>
        <w:rPr>
          <w:rFonts w:eastAsia="Times New Roman"/>
        </w:rPr>
        <w:t>G,+</w:t>
      </w:r>
      <w:proofErr w:type="gramEnd"/>
      <w:r>
        <w:rPr>
          <w:rFonts w:eastAsia="Times New Roman"/>
        </w:rPr>
        <w:t xml:space="preserve">) → (G,+) x→ </w:t>
      </w:r>
      <w:r>
        <w:t>e</w:t>
      </w:r>
      <w:r>
        <w:rPr>
          <w:vertAlign w:val="superscript"/>
        </w:rPr>
        <w:t>x</w:t>
      </w:r>
      <w:r>
        <w:rPr>
          <w:rFonts w:eastAsia="Times New Roman"/>
        </w:rPr>
        <w:t xml:space="preserve"> </w:t>
      </w:r>
      <w:r>
        <w:rPr>
          <w:rFonts w:eastAsia="Times New Roman"/>
        </w:rPr>
        <w:tab/>
      </w:r>
      <w:r>
        <w:rPr>
          <w:rFonts w:eastAsia="Times New Roman"/>
        </w:rPr>
        <w:tab/>
      </w:r>
      <w:r>
        <w:t>e</w:t>
      </w:r>
      <w:r>
        <w:rPr>
          <w:vertAlign w:val="superscript"/>
        </w:rPr>
        <w:t>x1</w:t>
      </w:r>
      <w:r>
        <w:t xml:space="preserve"> e</w:t>
      </w:r>
      <w:r>
        <w:rPr>
          <w:vertAlign w:val="superscript"/>
        </w:rPr>
        <w:t xml:space="preserve">x2 = </w:t>
      </w:r>
      <w:r>
        <w:t>e</w:t>
      </w:r>
      <w:r>
        <w:rPr>
          <w:vertAlign w:val="superscript"/>
        </w:rPr>
        <w:t>(x1+x2)</w:t>
      </w:r>
    </w:p>
    <w:p w:rsidR="003B6455" w:rsidRDefault="003B6455" w:rsidP="003B6455">
      <w:pPr>
        <w:rPr>
          <w:rFonts w:eastAsia="Times New Roman"/>
        </w:rPr>
      </w:pPr>
    </w:p>
    <w:p w:rsidR="003B6455" w:rsidRDefault="003B6455" w:rsidP="00685E76">
      <w:pPr>
        <w:pStyle w:val="berschrift2"/>
        <w:rPr>
          <w:rFonts w:eastAsiaTheme="minorEastAsia"/>
        </w:rPr>
      </w:pPr>
      <w:r>
        <w:t>Beispiel multiplikativ-homomorph</w:t>
      </w:r>
    </w:p>
    <w:p w:rsidR="003B6455" w:rsidRDefault="003B6455" w:rsidP="003B6455">
      <w:r>
        <w:t xml:space="preserve">(G, *) </w:t>
      </w:r>
      <w:r>
        <w:rPr>
          <w:rFonts w:hint="eastAsia"/>
        </w:rPr>
        <w:t>→</w:t>
      </w:r>
      <w:r>
        <w:t xml:space="preserve"> (G, *</w:t>
      </w:r>
      <w:proofErr w:type="gramStart"/>
      <w:r>
        <w:t>)  x</w:t>
      </w:r>
      <w:proofErr w:type="gramEnd"/>
      <w:r w:rsidR="00685E76">
        <w:t xml:space="preserve"> </w:t>
      </w:r>
      <w:r>
        <w:rPr>
          <w:rFonts w:hint="eastAsia"/>
        </w:rPr>
        <w:t>→</w:t>
      </w:r>
      <w:r w:rsidR="00685E76">
        <w:rPr>
          <w:rFonts w:hint="eastAsia"/>
        </w:rPr>
        <w:t xml:space="preserve"> </w:t>
      </w:r>
      <w:r>
        <w:t>x</w:t>
      </w:r>
      <w:r>
        <w:rPr>
          <w:vertAlign w:val="superscript"/>
        </w:rPr>
        <w:t>2</w:t>
      </w:r>
    </w:p>
    <w:p w:rsidR="003B6455" w:rsidRDefault="003B6455" w:rsidP="003B6455">
      <w:r>
        <w:t>x</w:t>
      </w:r>
      <w:r>
        <w:rPr>
          <w:vertAlign w:val="subscript"/>
        </w:rPr>
        <w:t>1</w:t>
      </w:r>
      <w:proofErr w:type="gramStart"/>
      <w:r>
        <w:rPr>
          <w:vertAlign w:val="superscript"/>
        </w:rPr>
        <w:t xml:space="preserve">a  </w:t>
      </w:r>
      <w:r>
        <w:t>x</w:t>
      </w:r>
      <w:proofErr w:type="gramEnd"/>
      <w:r>
        <w:rPr>
          <w:vertAlign w:val="subscript"/>
        </w:rPr>
        <w:t>2</w:t>
      </w:r>
      <w:r>
        <w:rPr>
          <w:vertAlign w:val="superscript"/>
        </w:rPr>
        <w:t>a</w:t>
      </w:r>
      <w:r>
        <w:t xml:space="preserve"> = (x</w:t>
      </w:r>
      <w:r>
        <w:rPr>
          <w:vertAlign w:val="subscript"/>
        </w:rPr>
        <w:t>1</w:t>
      </w:r>
      <w:r>
        <w:t xml:space="preserve"> x</w:t>
      </w:r>
      <w:r>
        <w:rPr>
          <w:vertAlign w:val="subscript"/>
        </w:rPr>
        <w:t>2</w:t>
      </w:r>
      <w:r>
        <w:t>)</w:t>
      </w:r>
      <w:r>
        <w:rPr>
          <w:vertAlign w:val="superscript"/>
        </w:rPr>
        <w:t>a</w:t>
      </w:r>
    </w:p>
    <w:p w:rsidR="003B6455" w:rsidRDefault="003B6455" w:rsidP="003B6455">
      <w:r>
        <w:t>Verschlüsselung E(x) = x</w:t>
      </w:r>
      <w:r>
        <w:rPr>
          <w:vertAlign w:val="superscript"/>
        </w:rPr>
        <w:t>2</w:t>
      </w:r>
      <w:r>
        <w:br/>
        <w:t>Entschlüsselung D(x) = √x</w:t>
      </w:r>
    </w:p>
    <w:p w:rsidR="003B6455" w:rsidRDefault="003B6455" w:rsidP="003B6455">
      <w:r>
        <w:t>2 * 3 * 7 = 42</w:t>
      </w:r>
    </w:p>
    <w:p w:rsidR="003B6455" w:rsidRDefault="003B6455" w:rsidP="003B6455">
      <w:r>
        <w:t>(2*3*7)</w:t>
      </w:r>
      <w:r>
        <w:rPr>
          <w:vertAlign w:val="superscript"/>
        </w:rPr>
        <w:t>2</w:t>
      </w:r>
      <w:r>
        <w:t xml:space="preserve"> = 42</w:t>
      </w:r>
      <w:r>
        <w:rPr>
          <w:vertAlign w:val="superscript"/>
        </w:rPr>
        <w:t>2</w:t>
      </w:r>
      <w:r>
        <w:t xml:space="preserve"> = 1764</w:t>
      </w:r>
      <w:r>
        <w:br/>
      </w:r>
      <w:proofErr w:type="gramStart"/>
      <w:r>
        <w:t>E(</w:t>
      </w:r>
      <w:proofErr w:type="gramEnd"/>
      <w:r>
        <w:t>2) + E(3) + E(7) = 2</w:t>
      </w:r>
      <w:r>
        <w:rPr>
          <w:vertAlign w:val="superscript"/>
        </w:rPr>
        <w:t>2</w:t>
      </w:r>
      <w:r>
        <w:t xml:space="preserve"> * 3</w:t>
      </w:r>
      <w:r>
        <w:rPr>
          <w:vertAlign w:val="superscript"/>
        </w:rPr>
        <w:t>2</w:t>
      </w:r>
      <w:r>
        <w:t xml:space="preserve"> * 7</w:t>
      </w:r>
      <w:r>
        <w:rPr>
          <w:vertAlign w:val="superscript"/>
        </w:rPr>
        <w:t>2</w:t>
      </w:r>
      <w:r>
        <w:t xml:space="preserve"> = 4 * 9 * 49 = 1764</w:t>
      </w:r>
    </w:p>
    <w:p w:rsidR="003B6455" w:rsidRDefault="003B6455" w:rsidP="003B6455">
      <w:r>
        <w:br/>
      </w:r>
      <w:proofErr w:type="gramStart"/>
      <w:r>
        <w:t>D(</w:t>
      </w:r>
      <w:proofErr w:type="gramEnd"/>
      <w:r>
        <w:t>36) = √1764 = 42</w:t>
      </w:r>
    </w:p>
    <w:p w:rsidR="00685E76" w:rsidRDefault="003B6455" w:rsidP="003B6455">
      <w:pPr>
        <w:tabs>
          <w:tab w:val="left" w:pos="1495"/>
        </w:tabs>
      </w:pPr>
      <w:r>
        <w:t>In diesen Beispielen wurden aufgrund der Anschaulichkeit symmetrische Verschlüsselungen gewählt.</w:t>
      </w:r>
    </w:p>
    <w:p w:rsidR="00685E76" w:rsidRDefault="00685E76" w:rsidP="00685E76">
      <w:r>
        <w:br w:type="page"/>
      </w:r>
    </w:p>
    <w:p w:rsidR="00771C10" w:rsidRDefault="00771C10" w:rsidP="00771C10">
      <w:r w:rsidRPr="00771C10">
        <w:rPr>
          <w:rStyle w:val="berschrift1Zchn"/>
        </w:rPr>
        <w:lastRenderedPageBreak/>
        <w:t>RSA</w:t>
      </w:r>
      <w:r>
        <w:br/>
        <w:t xml:space="preserve">Das klassisches RSA besitzt teilhomomorphe Eigenschaften </w:t>
      </w:r>
      <w:proofErr w:type="spellStart"/>
      <w:r>
        <w:t>im</w:t>
      </w:r>
      <w:proofErr w:type="spellEnd"/>
      <w:r>
        <w:t xml:space="preserve"> Bezug auf die Multiplikation von </w:t>
      </w:r>
      <w:proofErr w:type="spellStart"/>
      <w:r>
        <w:t>Ciphertexten</w:t>
      </w:r>
      <w:proofErr w:type="spellEnd"/>
      <w:r>
        <w:t xml:space="preserve"> zur Multiplikation (</w:t>
      </w:r>
      <w:proofErr w:type="spellStart"/>
      <w:r>
        <w:t>mod</w:t>
      </w:r>
      <w:proofErr w:type="spellEnd"/>
      <w:r>
        <w:t xml:space="preserve"> N) der </w:t>
      </w:r>
      <w:proofErr w:type="spellStart"/>
      <w:r>
        <w:t>Plaintexte</w:t>
      </w:r>
      <w:proofErr w:type="spellEnd"/>
      <w:r>
        <w:t>.</w:t>
      </w:r>
      <w:r>
        <w:t xml:space="preserve"> </w:t>
      </w:r>
      <w:r>
        <w:t xml:space="preserve">Beweis hierfür folgt aus den Rechenregeln der Restklassensystemen </w:t>
      </w:r>
    </w:p>
    <w:p w:rsidR="00771C10" w:rsidRDefault="00771C10" w:rsidP="00771C10">
      <w:pPr>
        <w:jc w:val="center"/>
      </w:pPr>
      <w:r>
        <w:t>(konkret: a (</w:t>
      </w:r>
      <w:proofErr w:type="spellStart"/>
      <w:r>
        <w:t>mod</w:t>
      </w:r>
      <w:proofErr w:type="spellEnd"/>
      <w:r>
        <w:t xml:space="preserve"> x) * b (</w:t>
      </w:r>
      <w:proofErr w:type="spellStart"/>
      <w:r>
        <w:t>mod</w:t>
      </w:r>
      <w:proofErr w:type="spellEnd"/>
      <w:r>
        <w:t xml:space="preserve"> x) = a*b (</w:t>
      </w:r>
      <w:proofErr w:type="spellStart"/>
      <w:r>
        <w:t>mod</w:t>
      </w:r>
      <w:proofErr w:type="spellEnd"/>
      <w:r>
        <w:t xml:space="preserve"> x)</w:t>
      </w:r>
    </w:p>
    <w:p w:rsidR="00771C10" w:rsidRDefault="00771C10" w:rsidP="00771C10">
      <w:r>
        <w:t xml:space="preserve">Beispiel mit 2 </w:t>
      </w:r>
      <w:proofErr w:type="spellStart"/>
      <w:r>
        <w:t>Ciphertexten</w:t>
      </w:r>
      <w:proofErr w:type="spellEnd"/>
      <w:r>
        <w:t>:</w:t>
      </w:r>
    </w:p>
    <w:p w:rsidR="00771C10" w:rsidRDefault="00771C10" w:rsidP="00771C10">
      <w:pPr>
        <w:jc w:val="center"/>
      </w:pPr>
      <w:r>
        <w:t>c</w:t>
      </w:r>
      <w:r>
        <w:rPr>
          <w:vertAlign w:val="subscript"/>
        </w:rPr>
        <w:t>1</w:t>
      </w:r>
      <w:r>
        <w:t>*c</w:t>
      </w:r>
      <w:r>
        <w:rPr>
          <w:vertAlign w:val="subscript"/>
        </w:rPr>
        <w:t>2</w:t>
      </w:r>
      <w:r>
        <w:t xml:space="preserve"> = ((m</w:t>
      </w:r>
      <w:r>
        <w:rPr>
          <w:vertAlign w:val="subscript"/>
        </w:rPr>
        <w:t>1</w:t>
      </w:r>
      <w:r>
        <w:rPr>
          <w:vertAlign w:val="superscript"/>
        </w:rPr>
        <w:t xml:space="preserve">e </w:t>
      </w:r>
      <w:r>
        <w:t>(</w:t>
      </w:r>
      <w:proofErr w:type="spellStart"/>
      <w:r>
        <w:t>mod</w:t>
      </w:r>
      <w:proofErr w:type="spellEnd"/>
      <w:r>
        <w:t xml:space="preserve"> N)) * (m</w:t>
      </w:r>
      <w:r>
        <w:rPr>
          <w:vertAlign w:val="subscript"/>
        </w:rPr>
        <w:t>2</w:t>
      </w:r>
      <w:r>
        <w:rPr>
          <w:vertAlign w:val="superscript"/>
        </w:rPr>
        <w:t>e</w:t>
      </w:r>
      <w:r>
        <w:t xml:space="preserve"> (</w:t>
      </w:r>
      <w:proofErr w:type="spellStart"/>
      <w:r>
        <w:t>mod</w:t>
      </w:r>
      <w:proofErr w:type="spellEnd"/>
      <w:r>
        <w:t xml:space="preserve"> N))) (</w:t>
      </w:r>
      <w:proofErr w:type="spellStart"/>
      <w:r>
        <w:t>mod</w:t>
      </w:r>
      <w:proofErr w:type="spellEnd"/>
      <w:r>
        <w:t xml:space="preserve"> N)</w:t>
      </w:r>
    </w:p>
    <w:p w:rsidR="00771C10" w:rsidRDefault="00771C10" w:rsidP="00771C10">
      <w:r>
        <w:t>Dies ergibt nach Umformung</w:t>
      </w:r>
    </w:p>
    <w:p w:rsidR="00771C10" w:rsidRDefault="00771C10" w:rsidP="00771C10">
      <w:pPr>
        <w:jc w:val="center"/>
      </w:pPr>
      <w:r>
        <w:t>c‘ = (m</w:t>
      </w:r>
      <w:r>
        <w:rPr>
          <w:vertAlign w:val="subscript"/>
        </w:rPr>
        <w:t>1</w:t>
      </w:r>
      <w:r>
        <w:t>m</w:t>
      </w:r>
      <w:proofErr w:type="gramStart"/>
      <w:r>
        <w:rPr>
          <w:vertAlign w:val="subscript"/>
        </w:rPr>
        <w:t>2</w:t>
      </w:r>
      <w:r>
        <w:t>)</w:t>
      </w:r>
      <w:r>
        <w:rPr>
          <w:vertAlign w:val="superscript"/>
        </w:rPr>
        <w:t>e</w:t>
      </w:r>
      <w:proofErr w:type="gramEnd"/>
      <w:r>
        <w:t xml:space="preserve"> (</w:t>
      </w:r>
      <w:proofErr w:type="spellStart"/>
      <w:r>
        <w:t>mod</w:t>
      </w:r>
      <w:proofErr w:type="spellEnd"/>
      <w:r>
        <w:t xml:space="preserve"> N)</w:t>
      </w:r>
    </w:p>
    <w:p w:rsidR="00771C10" w:rsidRDefault="00771C10" w:rsidP="00771C10">
      <w:r>
        <w:t>Wird dies nun mit dem zugehörigen privaten Schlüssel entschlüsselt, ergibt sich</w:t>
      </w:r>
    </w:p>
    <w:p w:rsidR="00771C10" w:rsidRDefault="00771C10" w:rsidP="00771C10">
      <w:pPr>
        <w:jc w:val="center"/>
      </w:pPr>
      <w:r>
        <w:t>((m</w:t>
      </w:r>
      <w:r>
        <w:rPr>
          <w:vertAlign w:val="subscript"/>
        </w:rPr>
        <w:t>1</w:t>
      </w:r>
      <w:r>
        <w:t>m</w:t>
      </w:r>
      <w:proofErr w:type="gramStart"/>
      <w:r>
        <w:rPr>
          <w:vertAlign w:val="subscript"/>
        </w:rPr>
        <w:t>2</w:t>
      </w:r>
      <w:r>
        <w:t>)</w:t>
      </w:r>
      <w:r>
        <w:rPr>
          <w:vertAlign w:val="superscript"/>
        </w:rPr>
        <w:t>e</w:t>
      </w:r>
      <w:proofErr w:type="gramEnd"/>
      <w:r>
        <w:t xml:space="preserve"> (</w:t>
      </w:r>
      <w:proofErr w:type="spellStart"/>
      <w:r>
        <w:t>mod</w:t>
      </w:r>
      <w:proofErr w:type="spellEnd"/>
      <w:r>
        <w:t xml:space="preserve"> N))</w:t>
      </w:r>
      <w:r>
        <w:rPr>
          <w:vertAlign w:val="superscript"/>
        </w:rPr>
        <w:t xml:space="preserve">d </w:t>
      </w:r>
      <w:r>
        <w:t>(</w:t>
      </w:r>
      <w:proofErr w:type="spellStart"/>
      <w:r>
        <w:t>mod</w:t>
      </w:r>
      <w:proofErr w:type="spellEnd"/>
      <w:r>
        <w:t xml:space="preserve"> N) = ((m</w:t>
      </w:r>
      <w:r>
        <w:rPr>
          <w:vertAlign w:val="subscript"/>
        </w:rPr>
        <w:t>1</w:t>
      </w:r>
      <w:r>
        <w:t>m</w:t>
      </w:r>
      <w:r>
        <w:rPr>
          <w:vertAlign w:val="subscript"/>
        </w:rPr>
        <w:t>2</w:t>
      </w:r>
      <w:r>
        <w:t>)</w:t>
      </w:r>
      <w:r>
        <w:rPr>
          <w:vertAlign w:val="superscript"/>
        </w:rPr>
        <w:t xml:space="preserve">e*d </w:t>
      </w:r>
      <w:r>
        <w:t>(</w:t>
      </w:r>
      <w:proofErr w:type="spellStart"/>
      <w:r>
        <w:t>mod</w:t>
      </w:r>
      <w:proofErr w:type="spellEnd"/>
      <w:r>
        <w:t xml:space="preserve"> N) =</w:t>
      </w:r>
    </w:p>
    <w:p w:rsidR="00771C10" w:rsidRDefault="00771C10" w:rsidP="00771C10">
      <w:pPr>
        <w:jc w:val="center"/>
      </w:pPr>
      <w:r>
        <w:t>(m</w:t>
      </w:r>
      <w:r>
        <w:rPr>
          <w:vertAlign w:val="subscript"/>
        </w:rPr>
        <w:t>1</w:t>
      </w:r>
      <w:r>
        <w:t>m</w:t>
      </w:r>
      <w:r>
        <w:rPr>
          <w:vertAlign w:val="subscript"/>
        </w:rPr>
        <w:t>2</w:t>
      </w:r>
      <w:r>
        <w:t>) (</w:t>
      </w:r>
      <w:proofErr w:type="spellStart"/>
      <w:r>
        <w:t>mod</w:t>
      </w:r>
      <w:proofErr w:type="spellEnd"/>
      <w:r>
        <w:t xml:space="preserve"> N)</w:t>
      </w:r>
    </w:p>
    <w:p w:rsidR="00771C10" w:rsidRDefault="00771C10" w:rsidP="00771C10">
      <w:pPr>
        <w:pStyle w:val="berschrift2"/>
      </w:pPr>
      <w:proofErr w:type="spellStart"/>
      <w:r w:rsidRPr="00771C10">
        <w:rPr>
          <w:rStyle w:val="berschrift1Zchn"/>
        </w:rPr>
        <w:t>Padded</w:t>
      </w:r>
      <w:proofErr w:type="spellEnd"/>
      <w:r w:rsidRPr="00771C10">
        <w:rPr>
          <w:rStyle w:val="berschrift1Zchn"/>
        </w:rPr>
        <w:t xml:space="preserve"> RSA – OAEP</w:t>
      </w:r>
      <w:r>
        <w:t xml:space="preserve"> </w:t>
      </w:r>
    </w:p>
    <w:p w:rsidR="00771C10" w:rsidRDefault="00771C10" w:rsidP="00771C10">
      <w:r>
        <w:rPr>
          <w:b/>
        </w:rPr>
        <w:t>O</w:t>
      </w:r>
      <w:r>
        <w:t xml:space="preserve">ptimal </w:t>
      </w:r>
      <w:proofErr w:type="spellStart"/>
      <w:r>
        <w:rPr>
          <w:b/>
        </w:rPr>
        <w:t>A</w:t>
      </w:r>
      <w:r>
        <w:t>symmetric</w:t>
      </w:r>
      <w:proofErr w:type="spellEnd"/>
      <w:r>
        <w:t xml:space="preserve"> </w:t>
      </w:r>
      <w:r>
        <w:rPr>
          <w:b/>
        </w:rPr>
        <w:t>E</w:t>
      </w:r>
      <w:r>
        <w:t xml:space="preserve">ncryption </w:t>
      </w:r>
      <w:r>
        <w:rPr>
          <w:b/>
        </w:rPr>
        <w:t>P</w:t>
      </w:r>
      <w:r>
        <w:t>adding ist eine der Standardisierten Verfahren um RSA zu „</w:t>
      </w:r>
      <w:proofErr w:type="spellStart"/>
      <w:r>
        <w:t>padden</w:t>
      </w:r>
      <w:proofErr w:type="spellEnd"/>
      <w:r>
        <w:t>“. Hierbei wird die Nachricht bevor sich mit RSA verschlüsselt wird mit OAEP „verschlüsselt“.</w:t>
      </w:r>
    </w:p>
    <w:p w:rsidR="00771C10" w:rsidRDefault="00771C10" w:rsidP="00771C10">
      <w:r>
        <w:t xml:space="preserve">RSA – OAEP besitzt allerdings keine homomorphen </w:t>
      </w:r>
      <w:proofErr w:type="spellStart"/>
      <w:r>
        <w:t>Eingenschaften</w:t>
      </w:r>
      <w:proofErr w:type="spellEnd"/>
      <w:r>
        <w:t>.</w:t>
      </w:r>
    </w:p>
    <w:p w:rsidR="00771C10" w:rsidRDefault="00771C10" w:rsidP="00771C10">
      <w:r>
        <w:t xml:space="preserve">Hierbei wird eine zu sendende Nachricht auf eine fixe Länge gebracht (gegebenenfalls wird mit 0 erweitert) und ein Sicherungsblock mit fester Länge mit Zufallszahlen gefüllt. Zudem werden 2 Kryptographische Hashfunktionen benötigt (d.h. Hashfunktionen, die </w:t>
      </w:r>
      <w:proofErr w:type="spellStart"/>
      <w:r>
        <w:t>one</w:t>
      </w:r>
      <w:proofErr w:type="spellEnd"/>
      <w:r>
        <w:t xml:space="preserve">-Way sind, und keine zwei Werte auf </w:t>
      </w:r>
      <w:proofErr w:type="gramStart"/>
      <w:r>
        <w:t>den selben</w:t>
      </w:r>
      <w:proofErr w:type="gramEnd"/>
      <w:r>
        <w:t xml:space="preserve"> Wert </w:t>
      </w:r>
      <w:proofErr w:type="spellStart"/>
      <w:r>
        <w:t>hashen</w:t>
      </w:r>
      <w:proofErr w:type="spellEnd"/>
      <w:r>
        <w:t>). Diese müssen als Parameter einen Wert der Länge des Messageblocks oder des Sicherungsblock nehmen, und einen Wert mit Länge des anderen Blocks wiedergeben.</w:t>
      </w:r>
    </w:p>
    <w:p w:rsidR="00771C10" w:rsidRDefault="00771C10" w:rsidP="00771C10">
      <w:pPr>
        <w:pStyle w:val="berschrift2"/>
      </w:pPr>
      <w:r>
        <w:t>Verschlüsselung</w:t>
      </w:r>
    </w:p>
    <w:p w:rsidR="00771C10" w:rsidRDefault="00771C10" w:rsidP="00771C10">
      <w:r>
        <w:t>Die Verschlüsselung läuft wie folgt:</w:t>
      </w:r>
    </w:p>
    <w:p w:rsidR="00771C10" w:rsidRDefault="00771C10" w:rsidP="00771C10">
      <w:pPr>
        <w:pStyle w:val="Listenabsatz"/>
        <w:numPr>
          <w:ilvl w:val="0"/>
          <w:numId w:val="6"/>
        </w:numPr>
      </w:pPr>
      <w:r>
        <w:t>m vorbereiten, r generieren</w:t>
      </w:r>
    </w:p>
    <w:p w:rsidR="00771C10" w:rsidRDefault="00771C10" w:rsidP="00771C10">
      <w:pPr>
        <w:pStyle w:val="Listenabsatz"/>
        <w:numPr>
          <w:ilvl w:val="0"/>
          <w:numId w:val="6"/>
        </w:numPr>
      </w:pPr>
      <w:r>
        <w:t xml:space="preserve">r auf G(r) </w:t>
      </w:r>
      <w:proofErr w:type="spellStart"/>
      <w:r>
        <w:t>hashen</w:t>
      </w:r>
      <w:proofErr w:type="spellEnd"/>
    </w:p>
    <w:p w:rsidR="00771C10" w:rsidRDefault="00771C10" w:rsidP="00771C10">
      <w:pPr>
        <w:pStyle w:val="Listenabsatz"/>
        <w:numPr>
          <w:ilvl w:val="0"/>
          <w:numId w:val="6"/>
        </w:numPr>
      </w:pPr>
      <w:r>
        <w:t xml:space="preserve">X aus m </w:t>
      </w:r>
      <w:r w:rsidRPr="00771C10">
        <w:rPr>
          <w:rFonts w:ascii="Cambria Math" w:hAnsi="Cambria Math" w:cs="Cambria Math"/>
        </w:rPr>
        <w:t>⊕</w:t>
      </w:r>
      <w:r>
        <w:t xml:space="preserve"> G(r) berechnen</w:t>
      </w:r>
    </w:p>
    <w:p w:rsidR="00771C10" w:rsidRDefault="00771C10" w:rsidP="00771C10">
      <w:pPr>
        <w:pStyle w:val="Listenabsatz"/>
        <w:numPr>
          <w:ilvl w:val="0"/>
          <w:numId w:val="6"/>
        </w:numPr>
      </w:pPr>
      <w:r>
        <w:t xml:space="preserve">X auf H(X) </w:t>
      </w:r>
      <w:proofErr w:type="spellStart"/>
      <w:r>
        <w:t>hashen</w:t>
      </w:r>
      <w:proofErr w:type="spellEnd"/>
    </w:p>
    <w:p w:rsidR="00771C10" w:rsidRDefault="00771C10" w:rsidP="00771C10">
      <w:pPr>
        <w:pStyle w:val="Listenabsatz"/>
        <w:numPr>
          <w:ilvl w:val="0"/>
          <w:numId w:val="6"/>
        </w:numPr>
      </w:pPr>
      <w:r>
        <w:t xml:space="preserve">Y aus r </w:t>
      </w:r>
      <w:r w:rsidRPr="00771C10">
        <w:rPr>
          <w:rFonts w:ascii="Cambria Math" w:hAnsi="Cambria Math" w:cs="Cambria Math"/>
        </w:rPr>
        <w:t>⊕</w:t>
      </w:r>
      <w:r>
        <w:t xml:space="preserve"> H(X) berechnen</w:t>
      </w:r>
    </w:p>
    <w:p w:rsidR="00771C10" w:rsidRDefault="00771C10" w:rsidP="00771C10">
      <w:pPr>
        <w:pStyle w:val="Listenabsatz"/>
        <w:numPr>
          <w:ilvl w:val="0"/>
          <w:numId w:val="6"/>
        </w:numPr>
      </w:pPr>
      <w:r>
        <w:t>X, Y zu m</w:t>
      </w:r>
      <w:r w:rsidRPr="00771C10">
        <w:rPr>
          <w:b/>
        </w:rPr>
        <w:t xml:space="preserve">ˈ </w:t>
      </w:r>
      <w:r>
        <w:t>verknüpfen</w:t>
      </w:r>
    </w:p>
    <w:p w:rsidR="00771C10" w:rsidRDefault="00771C10" w:rsidP="00771C10"/>
    <w:p w:rsidR="00771C10" w:rsidRDefault="00771C10" w:rsidP="00771C10">
      <w:pPr>
        <w:pStyle w:val="berschrift2"/>
      </w:pPr>
      <w:r>
        <w:t>Entschlüsselung</w:t>
      </w:r>
    </w:p>
    <w:p w:rsidR="00771C10" w:rsidRDefault="00771C10" w:rsidP="00771C10">
      <w:r>
        <w:t>Entschlüsselung läuft dann mit:</w:t>
      </w:r>
    </w:p>
    <w:p w:rsidR="00771C10" w:rsidRDefault="00771C10" w:rsidP="00771C10">
      <w:pPr>
        <w:pStyle w:val="Listenabsatz"/>
        <w:numPr>
          <w:ilvl w:val="0"/>
          <w:numId w:val="7"/>
        </w:numPr>
      </w:pPr>
      <w:r>
        <w:t>X, Y aus m</w:t>
      </w:r>
      <w:r w:rsidRPr="00771C10">
        <w:rPr>
          <w:b/>
        </w:rPr>
        <w:t xml:space="preserve">ˈ </w:t>
      </w:r>
      <w:r>
        <w:t>auslesen</w:t>
      </w:r>
    </w:p>
    <w:p w:rsidR="00771C10" w:rsidRDefault="00771C10" w:rsidP="00771C10">
      <w:pPr>
        <w:pStyle w:val="Listenabsatz"/>
        <w:numPr>
          <w:ilvl w:val="0"/>
          <w:numId w:val="7"/>
        </w:numPr>
      </w:pPr>
      <w:r>
        <w:t xml:space="preserve">X auf H(X) </w:t>
      </w:r>
      <w:proofErr w:type="spellStart"/>
      <w:r>
        <w:t>hashen</w:t>
      </w:r>
      <w:proofErr w:type="spellEnd"/>
    </w:p>
    <w:p w:rsidR="00771C10" w:rsidRDefault="00771C10" w:rsidP="00771C10">
      <w:pPr>
        <w:pStyle w:val="Listenabsatz"/>
        <w:numPr>
          <w:ilvl w:val="0"/>
          <w:numId w:val="7"/>
        </w:numPr>
      </w:pPr>
      <w:r>
        <w:t xml:space="preserve">r aus Y </w:t>
      </w:r>
      <w:r w:rsidRPr="00771C10">
        <w:rPr>
          <w:rFonts w:ascii="Cambria Math" w:hAnsi="Cambria Math" w:cs="Cambria Math"/>
        </w:rPr>
        <w:t>⊕</w:t>
      </w:r>
      <w:r>
        <w:t xml:space="preserve"> H(X) berechnen</w:t>
      </w:r>
    </w:p>
    <w:p w:rsidR="00771C10" w:rsidRDefault="00771C10" w:rsidP="00771C10">
      <w:pPr>
        <w:pStyle w:val="Listenabsatz"/>
        <w:numPr>
          <w:ilvl w:val="0"/>
          <w:numId w:val="7"/>
        </w:numPr>
      </w:pPr>
      <w:r>
        <w:t xml:space="preserve">r auf G(r) </w:t>
      </w:r>
      <w:proofErr w:type="spellStart"/>
      <w:r>
        <w:t>hashen</w:t>
      </w:r>
      <w:proofErr w:type="spellEnd"/>
    </w:p>
    <w:p w:rsidR="00771C10" w:rsidRDefault="00771C10" w:rsidP="00771C10">
      <w:pPr>
        <w:pStyle w:val="Listenabsatz"/>
        <w:numPr>
          <w:ilvl w:val="0"/>
          <w:numId w:val="7"/>
        </w:numPr>
      </w:pPr>
      <w:r>
        <w:t xml:space="preserve">m aus X </w:t>
      </w:r>
      <w:r w:rsidRPr="00771C10">
        <w:rPr>
          <w:rFonts w:ascii="Cambria Math" w:hAnsi="Cambria Math" w:cs="Cambria Math"/>
        </w:rPr>
        <w:t>⊕</w:t>
      </w:r>
      <w:r>
        <w:t xml:space="preserve"> G(r) berechnen</w:t>
      </w:r>
    </w:p>
    <w:p w:rsidR="00C61C4D" w:rsidRPr="00C61C4D" w:rsidRDefault="00C61C4D" w:rsidP="00C61C4D">
      <w:pPr>
        <w:pStyle w:val="berschrift1"/>
      </w:pPr>
      <w:r w:rsidRPr="00C61C4D">
        <w:lastRenderedPageBreak/>
        <w:t>Goldwasser-Micali</w:t>
      </w:r>
    </w:p>
    <w:p w:rsidR="00C61C4D" w:rsidRPr="00C61C4D" w:rsidRDefault="00C61C4D" w:rsidP="00C61C4D">
      <w:r w:rsidRPr="00C61C4D">
        <w:t>Das Goldwasser-Micali Verfahren verschlüsselt einzelne Bits.</w:t>
      </w:r>
    </w:p>
    <w:p w:rsidR="00C61C4D" w:rsidRPr="00C61C4D" w:rsidRDefault="00C61C4D" w:rsidP="00C61C4D">
      <w:r w:rsidRPr="00C61C4D">
        <w:t>Das Verfahren basiert stark auf der Prüfung ob eine Zahl ein quadratischer Rest ist.</w:t>
      </w:r>
    </w:p>
    <w:p w:rsidR="00C61C4D" w:rsidRPr="00C61C4D" w:rsidRDefault="00C61C4D" w:rsidP="00C61C4D">
      <w:r w:rsidRPr="00C61C4D">
        <w:t>Dies heißt konkret:</w:t>
      </w:r>
    </w:p>
    <w:p w:rsidR="00C61C4D" w:rsidRPr="00C61C4D" w:rsidRDefault="00C61C4D" w:rsidP="00C61C4D">
      <w:r w:rsidRPr="00C61C4D">
        <w:t xml:space="preserve">Wir betrachten eine Zahl z sowie eine Zahl p, wo </w:t>
      </w:r>
      <w:proofErr w:type="spellStart"/>
      <w:r w:rsidRPr="00C61C4D">
        <w:t>ggT</w:t>
      </w:r>
      <w:proofErr w:type="spellEnd"/>
      <w:r w:rsidRPr="00C61C4D">
        <w:t>(</w:t>
      </w:r>
      <w:proofErr w:type="spellStart"/>
      <w:proofErr w:type="gramStart"/>
      <w:r w:rsidRPr="00C61C4D">
        <w:t>z,p</w:t>
      </w:r>
      <w:proofErr w:type="spellEnd"/>
      <w:proofErr w:type="gramEnd"/>
      <w:r w:rsidRPr="00C61C4D">
        <w:t>) = 1</w:t>
      </w:r>
    </w:p>
    <w:p w:rsidR="00C61C4D" w:rsidRPr="00C61C4D" w:rsidRDefault="00C61C4D" w:rsidP="00C61C4D">
      <w:r w:rsidRPr="00C61C4D">
        <w:tab/>
        <w:t>falls es eine Zahl x gibt wo</w:t>
      </w:r>
    </w:p>
    <w:p w:rsidR="00C61C4D" w:rsidRPr="00C61C4D" w:rsidRDefault="00C61C4D" w:rsidP="00C61C4D">
      <w:r w:rsidRPr="00C61C4D">
        <w:tab/>
      </w:r>
      <w:r w:rsidRPr="00C61C4D">
        <w:tab/>
        <w:t>z = x² (</w:t>
      </w:r>
      <w:proofErr w:type="spellStart"/>
      <w:r w:rsidRPr="00C61C4D">
        <w:t>mod</w:t>
      </w:r>
      <w:proofErr w:type="spellEnd"/>
      <w:r w:rsidRPr="00C61C4D">
        <w:t xml:space="preserve"> p)</w:t>
      </w:r>
    </w:p>
    <w:p w:rsidR="00C61C4D" w:rsidRPr="00C61C4D" w:rsidRDefault="00C61C4D" w:rsidP="00C61C4D">
      <w:r w:rsidRPr="00C61C4D">
        <w:tab/>
        <w:t>dann ist z (</w:t>
      </w:r>
      <w:proofErr w:type="spellStart"/>
      <w:r w:rsidRPr="00C61C4D">
        <w:t>mod</w:t>
      </w:r>
      <w:proofErr w:type="spellEnd"/>
      <w:r w:rsidRPr="00C61C4D">
        <w:t xml:space="preserve"> p) ein quadratischer Rest.</w:t>
      </w:r>
    </w:p>
    <w:p w:rsidR="00C61C4D" w:rsidRPr="00C61C4D" w:rsidRDefault="00C61C4D" w:rsidP="00C61C4D">
      <w:r w:rsidRPr="00C61C4D">
        <w:tab/>
        <w:t>Gibt es keine solche Zahl x, ist z (</w:t>
      </w:r>
      <w:proofErr w:type="spellStart"/>
      <w:r w:rsidRPr="00C61C4D">
        <w:t>mod</w:t>
      </w:r>
      <w:proofErr w:type="spellEnd"/>
      <w:r w:rsidRPr="00C61C4D">
        <w:t xml:space="preserve"> p) ein quadratischer Nichtrest.</w:t>
      </w:r>
    </w:p>
    <w:p w:rsidR="00C61C4D" w:rsidRPr="00C61C4D" w:rsidRDefault="00C61C4D" w:rsidP="00C61C4D">
      <w:r w:rsidRPr="00C61C4D">
        <w:t>Die Berechnung ist für p Prim simple. In diesem Fall muss lediglich das Legendre-Symbol berechnet werden ().</w:t>
      </w:r>
    </w:p>
    <w:p w:rsidR="00C61C4D" w:rsidRDefault="00C61C4D" w:rsidP="00C61C4D">
      <w:r w:rsidRPr="00C61C4D">
        <w:t xml:space="preserve">Für allgemeine p gibt es kaum effiziente Möglichkeiten dies zu bestimmen, es sei denn die Faktorisierung von P ist bekannt. Falls p wie bei Goldwasser-Micali nur aus teilerfremden Primfaktoren besteht, kann für die Prüfung ob eine Zahl </w:t>
      </w:r>
      <w:r w:rsidR="009340DF" w:rsidRPr="00C61C4D">
        <w:t>zu p quadratischem Rest</w:t>
      </w:r>
      <w:r w:rsidRPr="00C61C4D">
        <w:t xml:space="preserve"> ist, vereinfacht werden, indem geprüft wird ob die Zahl zu allen Faktoren quadratischer Rest ist.</w:t>
      </w:r>
    </w:p>
    <w:p w:rsidR="00C61C4D" w:rsidRPr="00C61C4D" w:rsidRDefault="00C61C4D" w:rsidP="00C61C4D">
      <w:pPr>
        <w:pStyle w:val="berschrift2"/>
      </w:pPr>
      <w:r>
        <w:t>Schlüsselgenerierung</w:t>
      </w:r>
    </w:p>
    <w:p w:rsidR="00C61C4D" w:rsidRPr="00C61C4D" w:rsidRDefault="00C61C4D" w:rsidP="00C61C4D">
      <w:r w:rsidRPr="00C61C4D">
        <w:t xml:space="preserve">Für die Schlüsselgenerierung generieren wir </w:t>
      </w:r>
      <w:proofErr w:type="spellStart"/>
      <w:proofErr w:type="gramStart"/>
      <w:r w:rsidRPr="00C61C4D">
        <w:t>p,q</w:t>
      </w:r>
      <w:proofErr w:type="spellEnd"/>
      <w:proofErr w:type="gramEnd"/>
      <w:r w:rsidRPr="00C61C4D">
        <w:t xml:space="preserve"> Prim (wie bei RSA) und das Produkt N = </w:t>
      </w:r>
      <w:proofErr w:type="spellStart"/>
      <w:r w:rsidRPr="00C61C4D">
        <w:t>pq</w:t>
      </w:r>
      <w:proofErr w:type="spellEnd"/>
      <w:r w:rsidRPr="00C61C4D">
        <w:t>.</w:t>
      </w:r>
    </w:p>
    <w:p w:rsidR="00C61C4D" w:rsidRPr="00C61C4D" w:rsidRDefault="00C61C4D" w:rsidP="00C61C4D">
      <w:r w:rsidRPr="00C61C4D">
        <w:t>Dass wählen wir ein x das (</w:t>
      </w:r>
      <w:proofErr w:type="spellStart"/>
      <w:r w:rsidRPr="00C61C4D">
        <w:t>mod</w:t>
      </w:r>
      <w:proofErr w:type="spellEnd"/>
      <w:r w:rsidRPr="00C61C4D">
        <w:t xml:space="preserve"> N) quadratischer Rest ist.</w:t>
      </w:r>
    </w:p>
    <w:p w:rsidR="00C61C4D" w:rsidRDefault="00C61C4D" w:rsidP="00C61C4D">
      <w:r w:rsidRPr="00C61C4D">
        <w:t>(</w:t>
      </w:r>
      <w:proofErr w:type="spellStart"/>
      <w:proofErr w:type="gramStart"/>
      <w:r w:rsidRPr="00C61C4D">
        <w:t>p,q</w:t>
      </w:r>
      <w:proofErr w:type="spellEnd"/>
      <w:proofErr w:type="gramEnd"/>
      <w:r w:rsidRPr="00C61C4D">
        <w:t>) bilden dann den privaten Schlüssel, (</w:t>
      </w:r>
      <w:proofErr w:type="spellStart"/>
      <w:r w:rsidRPr="00C61C4D">
        <w:t>x,N</w:t>
      </w:r>
      <w:proofErr w:type="spellEnd"/>
      <w:r w:rsidRPr="00C61C4D">
        <w:t>) den öffentlichen Schlüssel.</w:t>
      </w:r>
    </w:p>
    <w:p w:rsidR="00C61C4D" w:rsidRDefault="00C61C4D" w:rsidP="009340DF">
      <w:pPr>
        <w:pStyle w:val="berschrift2"/>
      </w:pPr>
      <w:r>
        <w:t xml:space="preserve">Ver- / Entschlüsselung </w:t>
      </w:r>
    </w:p>
    <w:p w:rsidR="00C61C4D" w:rsidRDefault="00C61C4D" w:rsidP="00C61C4D">
      <w:r>
        <w:t xml:space="preserve">Der Ciphertext c wird dann mit der Formel </w:t>
      </w:r>
      <w:r w:rsidR="009340DF">
        <w:t>berechnet</w:t>
      </w:r>
    </w:p>
    <w:p w:rsidR="00C61C4D" w:rsidRPr="00C61C4D" w:rsidRDefault="00C61C4D" w:rsidP="00C61C4D">
      <m:oMathPara>
        <m:oMathParaPr>
          <m:jc m:val="centerGroup"/>
        </m:oMathParaPr>
        <m:oMath>
          <m:r>
            <w:rPr>
              <w:rFonts w:ascii="Cambria Math" w:hAnsi="Cambria Math"/>
            </w:rPr>
            <m:t>c=r²*</m:t>
          </m:r>
          <m:sSup>
            <m:sSupPr>
              <m:ctrlPr>
                <w:rPr>
                  <w:rFonts w:ascii="Cambria Math" w:hAnsi="Cambria Math"/>
                  <w:i/>
                  <w:iCs/>
                  <w:vertAlign w:val="superscript"/>
                </w:rPr>
              </m:ctrlPr>
            </m:sSupPr>
            <m:e>
              <m:r>
                <w:rPr>
                  <w:rFonts w:ascii="Cambria Math" w:hAnsi="Cambria Math"/>
                  <w:vertAlign w:val="superscript"/>
                </w:rPr>
                <m:t>x</m:t>
              </m:r>
            </m:e>
            <m:sup>
              <m:r>
                <w:rPr>
                  <w:rFonts w:ascii="Cambria Math" w:hAnsi="Cambria Math"/>
                  <w:vertAlign w:val="superscript"/>
                </w:rPr>
                <m:t>m</m:t>
              </m:r>
            </m:sup>
          </m:sSup>
          <m:r>
            <w:rPr>
              <w:rFonts w:ascii="Cambria Math" w:hAnsi="Cambria Math"/>
              <w:vertAlign w:val="superscript"/>
            </w:rPr>
            <m:t> </m:t>
          </m:r>
          <m:r>
            <w:rPr>
              <w:rFonts w:ascii="Cambria Math" w:hAnsi="Cambria Math"/>
            </w:rPr>
            <m:t>(mod N)</m:t>
          </m:r>
        </m:oMath>
      </m:oMathPara>
    </w:p>
    <w:p w:rsidR="00C61C4D" w:rsidRPr="00C61C4D" w:rsidRDefault="00C61C4D" w:rsidP="00C61C4D"/>
    <w:p w:rsidR="00771C10" w:rsidRDefault="009340DF" w:rsidP="00771C10">
      <w:r w:rsidRPr="009340DF">
        <w:t>Bei der Entschlüsselung wird nun berechnet ob c ein quadratischer Rest (m = 0) oder ein quadratischer Nichtrest (m = 1) ist. Dementsprechend wird der Wert 0 oder 1 zurückgegeben.</w:t>
      </w:r>
    </w:p>
    <w:p w:rsidR="009340DF" w:rsidRDefault="009340DF" w:rsidP="009340DF">
      <w:pPr>
        <w:pStyle w:val="berschrift2"/>
      </w:pPr>
      <w:r>
        <w:t>Teilhomomorphie</w:t>
      </w:r>
    </w:p>
    <w:p w:rsidR="009340DF" w:rsidRPr="009340DF" w:rsidRDefault="009340DF" w:rsidP="009340DF">
      <w:r w:rsidRPr="009340DF">
        <w:t>Wir betrachten nun wieder die Multiplikation (</w:t>
      </w:r>
      <m:oMath>
        <m:r>
          <w:rPr>
            <w:rFonts w:ascii="Cambria Math" w:hAnsi="Cambria Math"/>
          </w:rPr>
          <m:t>mod N</m:t>
        </m:r>
      </m:oMath>
      <w:r w:rsidRPr="009340DF">
        <w:t xml:space="preserve">) zweier Chiffrate </w:t>
      </w:r>
      <w:r w:rsidRPr="009340DF">
        <w:rPr>
          <w:i/>
          <w:iCs/>
        </w:rPr>
        <w:t>c</w:t>
      </w:r>
      <w:r w:rsidRPr="009340DF">
        <w:rPr>
          <w:i/>
          <w:iCs/>
          <w:vertAlign w:val="subscript"/>
        </w:rPr>
        <w:t>1</w:t>
      </w:r>
      <w:r w:rsidRPr="009340DF">
        <w:t xml:space="preserve">, </w:t>
      </w:r>
      <w:r w:rsidRPr="009340DF">
        <w:rPr>
          <w:i/>
          <w:iCs/>
        </w:rPr>
        <w:t>c</w:t>
      </w:r>
      <w:r w:rsidRPr="009340DF">
        <w:rPr>
          <w:i/>
          <w:iCs/>
          <w:vertAlign w:val="subscript"/>
        </w:rPr>
        <w:t>2</w:t>
      </w:r>
      <w:r w:rsidRPr="009340DF">
        <w:t>, die mit dem öffentlichen Schlüssel (</w:t>
      </w:r>
      <m:oMath>
        <m:r>
          <w:rPr>
            <w:rFonts w:ascii="Cambria Math" w:hAnsi="Cambria Math"/>
          </w:rPr>
          <m:t>x,N</m:t>
        </m:r>
      </m:oMath>
      <w:r w:rsidRPr="009340DF">
        <w:t>) erzeugt wurden:</w:t>
      </w:r>
    </w:p>
    <w:p w:rsidR="009340DF" w:rsidRPr="009340DF" w:rsidRDefault="009340DF" w:rsidP="009340DF">
      <m:oMathPara>
        <m:oMathParaPr>
          <m:jc m:val="centerGroup"/>
        </m:oMathParaPr>
        <m:oMath>
          <m:r>
            <w:rPr>
              <w:rFonts w:ascii="Cambria Math" w:hAnsi="Cambria Math"/>
            </w:rPr>
            <m:t>c</m:t>
          </m:r>
          <m:r>
            <w:rPr>
              <w:rFonts w:ascii="Cambria Math" w:hAnsi="Cambria Math"/>
              <w:vertAlign w:val="subscript"/>
            </w:rPr>
            <m:t>1</m:t>
          </m:r>
          <m:r>
            <w:rPr>
              <w:rFonts w:ascii="Cambria Math" w:hAnsi="Cambria Math"/>
            </w:rPr>
            <m:t>*c</m:t>
          </m:r>
          <m:r>
            <w:rPr>
              <w:rFonts w:ascii="Cambria Math" w:hAnsi="Cambria Math"/>
              <w:vertAlign w:val="subscript"/>
            </w:rPr>
            <m:t>2 </m:t>
          </m:r>
          <m:r>
            <w:rPr>
              <w:rFonts w:ascii="Cambria Math" w:hAnsi="Cambria Math"/>
            </w:rPr>
            <m:t>=</m:t>
          </m:r>
          <m:d>
            <m:dPr>
              <m:ctrlPr>
                <w:rPr>
                  <w:rFonts w:ascii="Cambria Math" w:hAnsi="Cambria Math"/>
                  <w:i/>
                  <w:iCs/>
                  <w:vertAlign w:val="subscript"/>
                </w:rPr>
              </m:ctrlPr>
            </m:dPr>
            <m:e>
              <m:sSubSup>
                <m:sSubSupPr>
                  <m:ctrlPr>
                    <w:rPr>
                      <w:rFonts w:ascii="Cambria Math" w:hAnsi="Cambria Math"/>
                      <w:i/>
                      <w:iCs/>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*x</m:t>
              </m:r>
              <m:r>
                <w:rPr>
                  <w:rFonts w:ascii="Cambria Math" w:hAnsi="Cambria Math"/>
                  <w:vertAlign w:val="superscript"/>
                </w:rPr>
                <m:t>m1</m:t>
              </m:r>
              <m:d>
                <m:dPr>
                  <m:ctrlPr>
                    <w:rPr>
                      <w:rFonts w:ascii="Cambria Math" w:hAnsi="Cambria Math"/>
                      <w:i/>
                      <w:iCs/>
                    </w:rPr>
                  </m:ctrlPr>
                </m:dPr>
                <m:e>
                  <m:r>
                    <w:rPr>
                      <w:rFonts w:ascii="Cambria Math" w:hAnsi="Cambria Math"/>
                    </w:rPr>
                    <m:t>mod N</m:t>
                  </m:r>
                </m:e>
              </m:d>
            </m:e>
          </m:d>
          <m:r>
            <w:rPr>
              <w:rFonts w:ascii="Cambria Math" w:hAnsi="Cambria Math"/>
            </w:rPr>
            <m:t>*</m:t>
          </m:r>
          <m:d>
            <m:dPr>
              <m:ctrlPr>
                <w:rPr>
                  <w:rFonts w:ascii="Cambria Math" w:hAnsi="Cambria Math"/>
                  <w:i/>
                  <w:iCs/>
                </w:rPr>
              </m:ctrlPr>
            </m:dPr>
            <m:e>
              <m:sSubSup>
                <m:sSubSupPr>
                  <m:ctrlPr>
                    <w:rPr>
                      <w:rFonts w:ascii="Cambria Math" w:hAnsi="Cambria Math"/>
                      <w:i/>
                      <w:iCs/>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*x</m:t>
              </m:r>
              <m:r>
                <w:rPr>
                  <w:rFonts w:ascii="Cambria Math" w:hAnsi="Cambria Math"/>
                  <w:vertAlign w:val="superscript"/>
                </w:rPr>
                <m:t>m2</m:t>
              </m:r>
              <m:d>
                <m:dPr>
                  <m:ctrlPr>
                    <w:rPr>
                      <w:rFonts w:ascii="Cambria Math" w:hAnsi="Cambria Math"/>
                      <w:i/>
                      <w:iCs/>
                    </w:rPr>
                  </m:ctrlPr>
                </m:dPr>
                <m:e>
                  <m:r>
                    <w:rPr>
                      <w:rFonts w:ascii="Cambria Math" w:hAnsi="Cambria Math"/>
                    </w:rPr>
                    <m:t>mod N</m:t>
                  </m:r>
                </m:e>
              </m:d>
            </m:e>
          </m:d>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e>
              </m:d>
            </m:e>
            <m:sup>
              <m:r>
                <w:rPr>
                  <w:rFonts w:ascii="Cambria Math" w:hAnsi="Cambria Math"/>
                </w:rPr>
                <m:t>2</m:t>
              </m:r>
            </m:sup>
          </m:sSup>
          <m:r>
            <w:rPr>
              <w:rFonts w:ascii="Cambria Math" w:hAnsi="Cambria Math"/>
            </w:rPr>
            <m:t>*x</m:t>
          </m:r>
          <m:r>
            <w:rPr>
              <w:rFonts w:ascii="Cambria Math" w:hAnsi="Cambria Math"/>
              <w:vertAlign w:val="superscript"/>
            </w:rPr>
            <m:t>m1+m2  </m:t>
          </m:r>
          <m:r>
            <w:rPr>
              <w:rFonts w:ascii="Cambria Math" w:hAnsi="Cambria Math"/>
            </w:rPr>
            <m:t>(mod N)</m:t>
          </m:r>
        </m:oMath>
      </m:oMathPara>
    </w:p>
    <w:p w:rsidR="009340DF" w:rsidRPr="009340DF" w:rsidRDefault="009340DF" w:rsidP="009340DF">
      <w:r w:rsidRPr="009340DF">
        <w:t xml:space="preserve">Sollte in diesem Beispiel </w:t>
      </w:r>
      <m:oMath>
        <m:r>
          <w:rPr>
            <w:rFonts w:ascii="Cambria Math" w:hAnsi="Cambria Math"/>
          </w:rPr>
          <m:t>m</m:t>
        </m:r>
        <m:r>
          <w:rPr>
            <w:rFonts w:ascii="Cambria Math" w:hAnsi="Cambria Math"/>
            <w:vertAlign w:val="subscript"/>
          </w:rPr>
          <m:t>1</m:t>
        </m:r>
        <m:r>
          <w:rPr>
            <w:rFonts w:ascii="Cambria Math" w:hAnsi="Cambria Math"/>
          </w:rPr>
          <m:t> = m</m:t>
        </m:r>
        <m:r>
          <w:rPr>
            <w:rFonts w:ascii="Cambria Math" w:hAnsi="Cambria Math"/>
            <w:vertAlign w:val="subscript"/>
          </w:rPr>
          <m:t>2</m:t>
        </m:r>
        <m:r>
          <w:rPr>
            <w:rFonts w:ascii="Cambria Math" w:hAnsi="Cambria Math"/>
          </w:rPr>
          <m:t> = 1 </m:t>
        </m:r>
      </m:oMath>
      <w:r w:rsidRPr="009340DF">
        <w:t>sein, lässt sich folgendes zeigen.</w:t>
      </w:r>
    </w:p>
    <w:p w:rsidR="009340DF" w:rsidRPr="009340DF" w:rsidRDefault="009340DF" w:rsidP="009340DF">
      <m:oMathPara>
        <m:oMathParaPr>
          <m:jc m:val="centerGroup"/>
        </m:oMathParaP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1+1</m:t>
              </m:r>
            </m:sup>
          </m:sSup>
          <m:r>
            <w:rPr>
              <w:rFonts w:ascii="Cambria Math" w:hAnsi="Cambria Math"/>
            </w:rPr>
            <m:t>  (mod N)=(</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vertAlign w:val="subscript"/>
                </w:rPr>
                <m:t>2</m:t>
              </m:r>
            </m:sub>
          </m:sSub>
          <m:r>
            <w:rPr>
              <w:rFonts w:ascii="Cambria Math" w:hAnsi="Cambria Math"/>
            </w:rPr>
            <m:t>x)²*</m:t>
          </m:r>
          <m:sSup>
            <m:sSupPr>
              <m:ctrlPr>
                <w:rPr>
                  <w:rFonts w:ascii="Cambria Math" w:hAnsi="Cambria Math"/>
                  <w:i/>
                  <w:iCs/>
                </w:rPr>
              </m:ctrlPr>
            </m:sSupPr>
            <m:e>
              <m:r>
                <w:rPr>
                  <w:rFonts w:ascii="Cambria Math" w:hAnsi="Cambria Math"/>
                </w:rPr>
                <m:t>x</m:t>
              </m:r>
            </m:e>
            <m:sup>
              <m:r>
                <w:rPr>
                  <w:rFonts w:ascii="Cambria Math" w:hAnsi="Cambria Math"/>
                  <w:vertAlign w:val="superscript"/>
                </w:rPr>
                <m:t>0</m:t>
              </m:r>
            </m:sup>
          </m:sSup>
          <m:r>
            <w:rPr>
              <w:rFonts w:ascii="Cambria Math" w:hAnsi="Cambria Math"/>
            </w:rPr>
            <m:t>  (mod N)</m:t>
          </m:r>
        </m:oMath>
      </m:oMathPara>
    </w:p>
    <w:p w:rsidR="009340DF" w:rsidRDefault="009340DF" w:rsidP="009340DF">
      <w:r w:rsidRPr="009340DF">
        <w:t xml:space="preserve">Anhand dieser Veranschaulichung lässt sich nun leicht nachvollziehen, dass die Multiplikation der Chiffrierte eine Addition Modulo 2 (XOR) der </w:t>
      </w:r>
      <w:proofErr w:type="spellStart"/>
      <w:r w:rsidRPr="009340DF">
        <w:t>Plaintexte</w:t>
      </w:r>
      <w:proofErr w:type="spellEnd"/>
      <w:r w:rsidRPr="009340DF">
        <w:t xml:space="preserve"> entspricht.</w:t>
      </w:r>
      <w:r>
        <w:t xml:space="preserve"> </w:t>
      </w:r>
    </w:p>
    <w:p w:rsidR="009340DF" w:rsidRPr="009340DF" w:rsidRDefault="009340DF" w:rsidP="009340DF">
      <w:r>
        <w:t>Jedes Vielfache von 2 in der Summe der (m</w:t>
      </w:r>
      <w:r>
        <w:rPr>
          <w:vertAlign w:val="subscript"/>
        </w:rPr>
        <w:t>i</w:t>
      </w:r>
      <w:r>
        <w:t>) wird zu einem quadratischen Rest.</w:t>
      </w:r>
    </w:p>
    <w:p w:rsidR="009340DF" w:rsidRDefault="009340DF" w:rsidP="00771C10"/>
    <w:p w:rsidR="00154D8B" w:rsidRDefault="0047502D" w:rsidP="00DA1337">
      <w:pPr>
        <w:pStyle w:val="berschrift1"/>
      </w:pPr>
      <w:r>
        <w:lastRenderedPageBreak/>
        <w:t>Paillier</w:t>
      </w:r>
    </w:p>
    <w:p w:rsidR="0047502D" w:rsidRDefault="0047502D">
      <w:r>
        <w:t>Erfunden von und benannt nach Pascal Paillier im Jahr 1999</w:t>
      </w:r>
      <w:r w:rsidR="00771C10">
        <w:t>. Es i</w:t>
      </w:r>
      <w:r>
        <w:t>st ein additives homomorphes Verschlüsselungsverfahren</w:t>
      </w:r>
      <w:r w:rsidR="00771C10">
        <w:t>.</w:t>
      </w:r>
    </w:p>
    <w:p w:rsidR="0047502D" w:rsidRDefault="0047502D" w:rsidP="00771C10">
      <w:pPr>
        <w:pStyle w:val="berschrift3"/>
      </w:pPr>
      <w:r>
        <w:t>Anwendungen</w:t>
      </w:r>
    </w:p>
    <w:p w:rsidR="0047502D" w:rsidRDefault="0047502D" w:rsidP="0047502D">
      <w:pPr>
        <w:pStyle w:val="Listenabsatz"/>
        <w:numPr>
          <w:ilvl w:val="0"/>
          <w:numId w:val="1"/>
        </w:numPr>
      </w:pPr>
      <w:r>
        <w:t>E-Voting</w:t>
      </w:r>
    </w:p>
    <w:p w:rsidR="0047502D" w:rsidRDefault="0047502D" w:rsidP="0047502D">
      <w:pPr>
        <w:ind w:left="720"/>
      </w:pPr>
      <w:r>
        <w:t xml:space="preserve">Nachdem alle Wahlberechtigten ihre Stimmen verschlüsselt übermittelt haben, wird das Ergebnis aus diesen berechnet und dann entschlüsselt. Für die Errechnung des Ergebnisses wird der Private-Key nicht benötigt. </w:t>
      </w:r>
    </w:p>
    <w:p w:rsidR="0047502D" w:rsidRDefault="0047502D" w:rsidP="0047502D">
      <w:pPr>
        <w:pStyle w:val="Listenabsatz"/>
        <w:numPr>
          <w:ilvl w:val="0"/>
          <w:numId w:val="1"/>
        </w:numPr>
      </w:pPr>
      <w:r>
        <w:t>Zero-Knowledge Beweis</w:t>
      </w:r>
    </w:p>
    <w:p w:rsidR="0047502D" w:rsidRDefault="0047502D" w:rsidP="0047502D">
      <w:pPr>
        <w:ind w:left="708"/>
      </w:pPr>
      <w:r>
        <w:t xml:space="preserve">Ist eine Methode, mit der eine Partei einer anderen Partei beweisen kann, dass sie über Wissen verfügen ohne Informationen über dieses Wissen weiter zu geben.  </w:t>
      </w:r>
    </w:p>
    <w:p w:rsidR="00A71D45" w:rsidRDefault="00A71D45" w:rsidP="00A71D45">
      <w:pPr>
        <w:pStyle w:val="Listenabsatz"/>
      </w:pPr>
      <w:r>
        <w:t>Beispiel: 2 Bälle mit unterschiedlichen Farben.</w:t>
      </w:r>
    </w:p>
    <w:p w:rsidR="00A71D45" w:rsidRDefault="00DA1337" w:rsidP="00DA1337">
      <w:pPr>
        <w:pStyle w:val="berschrift2"/>
      </w:pPr>
      <w:r>
        <w:t xml:space="preserve">Paillier </w:t>
      </w:r>
      <w:proofErr w:type="spellStart"/>
      <w:r>
        <w:t>KeyGen</w:t>
      </w:r>
      <w:proofErr w:type="spellEnd"/>
    </w:p>
    <w:p w:rsidR="00DA1337" w:rsidRDefault="00DA1337" w:rsidP="00A71D45">
      <w:r>
        <w:t xml:space="preserve">Man wählt zwei ausreichend große Primzahlen p und q. Ausreichend groß entspricht 1024 Bit, also Zahlen mit je 309 Ziffern. </w:t>
      </w:r>
    </w:p>
    <w:p w:rsidR="00DA1337" w:rsidRDefault="00DA1337" w:rsidP="00A71D45">
      <w:r>
        <w:t>Danach berechnet man n. n ist das Produkt von p und q. Danach berechnet man l als das kleinste gemeinsame Vielfache von (p-1) und (q-1). Vereinfacht kann man auch l = (p-</w:t>
      </w:r>
      <w:proofErr w:type="gramStart"/>
      <w:r>
        <w:t>1)(</w:t>
      </w:r>
      <w:proofErr w:type="gramEnd"/>
      <w:r>
        <w:t>q-1) setzen.</w:t>
      </w:r>
    </w:p>
    <w:p w:rsidR="00DA1337" w:rsidRDefault="00DA1337" w:rsidP="00A71D45">
      <w:r>
        <w:t xml:space="preserve">Man wählt dann noch ein zufälliges g aus dem Restklassenring modulo n², oder vereinfacht setzt man g auf n+1. </w:t>
      </w:r>
    </w:p>
    <w:p w:rsidR="00DA1337" w:rsidRDefault="00DA1337" w:rsidP="00A71D45">
      <w:r>
        <w:t>Außerdem benötigt man noch das multiplikative Inverse m zu l modulo n.</w:t>
      </w:r>
    </w:p>
    <w:p w:rsidR="00DA1337" w:rsidRDefault="00DA1337" w:rsidP="00A71D45">
      <w:r>
        <w:t>Daraus ergibt sich der Public Key (</w:t>
      </w:r>
      <w:proofErr w:type="spellStart"/>
      <w:proofErr w:type="gramStart"/>
      <w:r>
        <w:t>n,g</w:t>
      </w:r>
      <w:proofErr w:type="spellEnd"/>
      <w:proofErr w:type="gramEnd"/>
      <w:r>
        <w:t>) und der Private Key (</w:t>
      </w:r>
      <w:proofErr w:type="spellStart"/>
      <w:r>
        <w:t>l,m</w:t>
      </w:r>
      <w:proofErr w:type="spellEnd"/>
      <w:r>
        <w:t>)</w:t>
      </w:r>
    </w:p>
    <w:p w:rsidR="00DA1337" w:rsidRDefault="00DA1337" w:rsidP="00DA1337">
      <w:pPr>
        <w:pStyle w:val="berschrift2"/>
      </w:pPr>
      <w:r>
        <w:t>Paillier Verschlüsselung</w:t>
      </w:r>
    </w:p>
    <w:p w:rsidR="00DA1337" w:rsidRDefault="00DA1337" w:rsidP="00DA1337">
      <w:r>
        <w:t>Zur Berechnung des Ciphertextes mit dem Public Key (</w:t>
      </w:r>
      <w:proofErr w:type="spellStart"/>
      <w:proofErr w:type="gramStart"/>
      <w:r>
        <w:t>n,g</w:t>
      </w:r>
      <w:proofErr w:type="spellEnd"/>
      <w:proofErr w:type="gramEnd"/>
      <w:r>
        <w:t xml:space="preserve">) braucht man noch eine Zufallszahl r, für die gilt: </w:t>
      </w:r>
      <w:proofErr w:type="spellStart"/>
      <w:r>
        <w:t>ggT</w:t>
      </w:r>
      <w:proofErr w:type="spellEnd"/>
      <w:r>
        <w:t>(</w:t>
      </w:r>
      <w:proofErr w:type="spellStart"/>
      <w:r>
        <w:t>r,n</w:t>
      </w:r>
      <w:proofErr w:type="spellEnd"/>
      <w:r>
        <w:t>) = 1 und 0 &lt; r &lt; n.</w:t>
      </w:r>
    </w:p>
    <w:p w:rsidR="00DA1337" w:rsidRDefault="00DA1337" w:rsidP="00DA1337">
      <w:r>
        <w:t>Dann ergibt sich der Ciphertext c einer Nachricht m mit der Formel:</w:t>
      </w:r>
    </w:p>
    <w:p w:rsidR="00DA1337" w:rsidRPr="00DA1337" w:rsidRDefault="00DA1337" w:rsidP="00DA1337">
      <m:oMathPara>
        <m:oMathParaPr>
          <m:jc m:val="centerGroup"/>
        </m:oMathParaPr>
        <m:oMath>
          <m:r>
            <w:rPr>
              <w:rFonts w:ascii="Cambria Math" w:hAnsi="Cambria Math"/>
            </w:rPr>
            <m:t>c=</m:t>
          </m:r>
          <m:sSup>
            <m:sSupPr>
              <m:ctrlPr>
                <w:rPr>
                  <w:rFonts w:ascii="Cambria Math" w:hAnsi="Cambria Math"/>
                  <w:i/>
                  <w:iCs/>
                </w:rPr>
              </m:ctrlPr>
            </m:sSupPr>
            <m:e>
              <m:r>
                <w:rPr>
                  <w:rFonts w:ascii="Cambria Math" w:hAnsi="Cambria Math"/>
                </w:rPr>
                <m:t>g</m:t>
              </m:r>
            </m:e>
            <m:sup>
              <m:r>
                <w:rPr>
                  <w:rFonts w:ascii="Cambria Math" w:hAnsi="Cambria Math"/>
                </w:rPr>
                <m:t>m</m:t>
              </m:r>
            </m:sup>
          </m:sSup>
          <m:sSup>
            <m:sSupPr>
              <m:ctrlPr>
                <w:rPr>
                  <w:rFonts w:ascii="Cambria Math" w:hAnsi="Cambria Math"/>
                  <w:i/>
                  <w:iCs/>
                </w:rPr>
              </m:ctrlPr>
            </m:sSupPr>
            <m:e>
              <m:r>
                <w:rPr>
                  <w:rFonts w:ascii="Cambria Math" w:hAnsi="Cambria Math"/>
                </w:rPr>
                <m:t>r</m:t>
              </m:r>
            </m:e>
            <m:sup>
              <m:r>
                <w:rPr>
                  <w:rFonts w:ascii="Cambria Math" w:hAnsi="Cambria Math"/>
                </w:rPr>
                <m:t>n</m:t>
              </m:r>
            </m:sup>
          </m:sSup>
          <m:r>
            <w:rPr>
              <w:rFonts w:ascii="Cambria Math" w:hAnsi="Cambria Math"/>
            </w:rPr>
            <m:t> mod </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rsidR="00DA1337" w:rsidRPr="00DA1337" w:rsidRDefault="000B2250" w:rsidP="000B2250">
      <w:pPr>
        <w:pStyle w:val="berschrift2"/>
      </w:pPr>
      <w:r>
        <w:t>Paillier Entschlüsselung</w:t>
      </w:r>
    </w:p>
    <w:p w:rsidR="00DA1337" w:rsidRDefault="000B2250" w:rsidP="00A71D45">
      <w:r>
        <w:t>Man berechnet die Nachricht m aus dem Ciphertext c mit Hilfe des Private Keys (</w:t>
      </w:r>
      <w:proofErr w:type="spellStart"/>
      <w:proofErr w:type="gramStart"/>
      <w:r>
        <w:t>l,m</w:t>
      </w:r>
      <w:proofErr w:type="spellEnd"/>
      <w:proofErr w:type="gramEnd"/>
      <w:r>
        <w:t>) (und des Public Keys  (</w:t>
      </w:r>
      <w:proofErr w:type="spellStart"/>
      <w:r>
        <w:t>n,g</w:t>
      </w:r>
      <w:proofErr w:type="spellEnd"/>
      <w:r>
        <w:t xml:space="preserve">) natürlich) durch die Formel </w:t>
      </w:r>
    </w:p>
    <w:p w:rsidR="000B2250" w:rsidRPr="000B2250" w:rsidRDefault="000B2250" w:rsidP="000B2250">
      <w:pPr>
        <w:rPr>
          <w:rFonts w:eastAsiaTheme="minorEastAsia"/>
          <w:iCs/>
        </w:rPr>
      </w:pPr>
      <m:oMathPara>
        <m:oMathParaPr>
          <m:jc m:val="centerGroup"/>
        </m:oMathParaPr>
        <m:oMath>
          <m:r>
            <w:rPr>
              <w:rFonts w:ascii="Cambria Math" w:hAnsi="Cambria Math"/>
            </w:rPr>
            <m:t>m=</m:t>
          </m:r>
          <m:f>
            <m:fPr>
              <m:ctrlPr>
                <w:rPr>
                  <w:rFonts w:ascii="Cambria Math" w:hAnsi="Cambria Math"/>
                  <w:i/>
                  <w:iCs/>
                </w:rPr>
              </m:ctrlPr>
            </m:fPr>
            <m:num>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λ</m:t>
                      </m:r>
                    </m:sup>
                  </m:sSup>
                  <m:r>
                    <w:rPr>
                      <w:rFonts w:ascii="Cambria Math" w:hAnsi="Cambria Math"/>
                    </w:rPr>
                    <m:t> mod </m:t>
                  </m:r>
                  <m:sSup>
                    <m:sSupPr>
                      <m:ctrlPr>
                        <w:rPr>
                          <w:rFonts w:ascii="Cambria Math" w:hAnsi="Cambria Math"/>
                          <w:i/>
                          <w:iCs/>
                        </w:rPr>
                      </m:ctrlPr>
                    </m:sSupPr>
                    <m:e>
                      <m:r>
                        <w:rPr>
                          <w:rFonts w:ascii="Cambria Math" w:hAnsi="Cambria Math"/>
                        </w:rPr>
                        <m:t>n</m:t>
                      </m:r>
                    </m:e>
                    <m:sup>
                      <m:r>
                        <w:rPr>
                          <w:rFonts w:ascii="Cambria Math" w:hAnsi="Cambria Math"/>
                        </w:rPr>
                        <m:t>2</m:t>
                      </m:r>
                    </m:sup>
                  </m:sSup>
                </m:e>
              </m:d>
              <m:r>
                <w:rPr>
                  <w:rFonts w:ascii="Cambria Math" w:hAnsi="Cambria Math"/>
                </w:rPr>
                <m:t> - 1 </m:t>
              </m:r>
            </m:num>
            <m:den>
              <m:r>
                <w:rPr>
                  <w:rFonts w:ascii="Cambria Math" w:hAnsi="Cambria Math"/>
                </w:rPr>
                <m:t>n</m:t>
              </m:r>
            </m:den>
          </m:f>
          <m:r>
            <w:rPr>
              <w:rFonts w:ascii="Cambria Math" w:hAnsi="Cambria Math"/>
            </w:rPr>
            <m:t>μ mod n</m:t>
          </m:r>
        </m:oMath>
      </m:oMathPara>
    </w:p>
    <w:p w:rsidR="000B2250" w:rsidRDefault="000B2250" w:rsidP="000B2250">
      <w:pPr>
        <w:pStyle w:val="berschrift2"/>
      </w:pPr>
      <w:r>
        <w:t xml:space="preserve">Paillier </w:t>
      </w:r>
      <w:proofErr w:type="spellStart"/>
      <w:r>
        <w:t>Teilhomorphie</w:t>
      </w:r>
      <w:proofErr w:type="spellEnd"/>
    </w:p>
    <w:p w:rsidR="000B2250" w:rsidRDefault="000B2250" w:rsidP="000B2250">
      <w:r>
        <w:t>Die Verschlüsselung ist additiv homomorph</w:t>
      </w:r>
    </w:p>
    <w:p w:rsidR="00ED5C84" w:rsidRDefault="000B2250" w:rsidP="00ED5C84">
      <w:r>
        <w:t>Eine Multiplikation von zwei verschlüsselten Werten entspricht der Addition der unverschlüsselten Werte</w:t>
      </w:r>
      <w:r w:rsidR="00ED5C84">
        <w:t xml:space="preserve">.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2  </m:t>
                </m:r>
              </m:sub>
            </m:sSub>
            <m:sSub>
              <m:sSubPr>
                <m:ctrlPr>
                  <w:rPr>
                    <w:rFonts w:ascii="Cambria Math" w:hAnsi="Cambria Math"/>
                    <w:i/>
                    <w:iCs/>
                  </w:rPr>
                </m:ctrlPr>
              </m:sSubPr>
              <m:e>
                <m:r>
                  <w:rPr>
                    <w:rFonts w:ascii="Cambria Math" w:hAnsi="Cambria Math"/>
                  </w:rPr>
                  <m:t>≡</m:t>
                </m:r>
              </m:e>
              <m:sub>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  </m:t>
                </m:r>
              </m:sub>
            </m:sSub>
            <m:d>
              <m:dPr>
                <m:ctrlPr>
                  <w:rPr>
                    <w:rFonts w:ascii="Cambria Math" w:hAnsi="Cambria Math"/>
                    <w:i/>
                    <w:iCs/>
                  </w:rPr>
                </m:ctrlPr>
              </m:dPr>
              <m:e>
                <m:sSup>
                  <m:sSupPr>
                    <m:ctrlPr>
                      <w:rPr>
                        <w:rFonts w:ascii="Cambria Math" w:hAnsi="Cambria Math"/>
                        <w:i/>
                        <w:iCs/>
                      </w:rPr>
                    </m:ctrlPr>
                  </m:sSupPr>
                  <m:e>
                    <m:r>
                      <w:rPr>
                        <w:rFonts w:ascii="Cambria Math" w:hAnsi="Cambria Math"/>
                      </w:rPr>
                      <m:t>g</m:t>
                    </m:r>
                  </m:e>
                  <m:sup>
                    <m:sSub>
                      <m:sSubPr>
                        <m:ctrlPr>
                          <w:rPr>
                            <w:rFonts w:ascii="Cambria Math" w:hAnsi="Cambria Math"/>
                            <w:i/>
                            <w:iCs/>
                          </w:rPr>
                        </m:ctrlPr>
                      </m:sSubPr>
                      <m:e>
                        <m:r>
                          <w:rPr>
                            <w:rFonts w:ascii="Cambria Math" w:hAnsi="Cambria Math"/>
                          </w:rPr>
                          <m:t>m</m:t>
                        </m:r>
                      </m:e>
                      <m:sub>
                        <m:r>
                          <w:rPr>
                            <w:rFonts w:ascii="Cambria Math" w:hAnsi="Cambria Math"/>
                          </w:rPr>
                          <m:t>1</m:t>
                        </m:r>
                      </m:sub>
                    </m:sSub>
                  </m:sup>
                </m:sSup>
                <m:sSubSup>
                  <m:sSubSupPr>
                    <m:ctrlPr>
                      <w:rPr>
                        <w:rFonts w:ascii="Cambria Math" w:hAnsi="Cambria Math"/>
                        <w:i/>
                        <w:iCs/>
                      </w:rPr>
                    </m:ctrlPr>
                  </m:sSubSupPr>
                  <m:e>
                    <m:r>
                      <w:rPr>
                        <w:rFonts w:ascii="Cambria Math" w:hAnsi="Cambria Math"/>
                      </w:rPr>
                      <m:t>r</m:t>
                    </m:r>
                  </m:e>
                  <m:sub>
                    <m:r>
                      <w:rPr>
                        <w:rFonts w:ascii="Cambria Math" w:hAnsi="Cambria Math"/>
                      </w:rPr>
                      <m:t>1</m:t>
                    </m:r>
                  </m:sub>
                  <m:sup>
                    <m:r>
                      <w:rPr>
                        <w:rFonts w:ascii="Cambria Math" w:hAnsi="Cambria Math"/>
                      </w:rPr>
                      <m:t>n</m:t>
                    </m:r>
                  </m:sup>
                </m:sSubSup>
              </m:e>
            </m:d>
            <m:r>
              <w:rPr>
                <w:rFonts w:ascii="Cambria Math" w:hAnsi="Cambria Math"/>
              </w:rPr>
              <m:t>*(g</m:t>
            </m:r>
          </m:e>
          <m:sup>
            <m:sSub>
              <m:sSubPr>
                <m:ctrlPr>
                  <w:rPr>
                    <w:rFonts w:ascii="Cambria Math" w:hAnsi="Cambria Math"/>
                    <w:i/>
                    <w:iCs/>
                  </w:rPr>
                </m:ctrlPr>
              </m:sSubPr>
              <m:e>
                <m:r>
                  <w:rPr>
                    <w:rFonts w:ascii="Cambria Math" w:hAnsi="Cambria Math"/>
                  </w:rPr>
                  <m:t>m</m:t>
                </m:r>
              </m:e>
              <m:sub>
                <m:r>
                  <w:rPr>
                    <w:rFonts w:ascii="Cambria Math" w:hAnsi="Cambria Math"/>
                  </w:rPr>
                  <m:t>2</m:t>
                </m:r>
              </m:sub>
            </m:sSub>
          </m:sup>
        </m:sSup>
        <m:sSubSup>
          <m:sSubSupPr>
            <m:ctrlPr>
              <w:rPr>
                <w:rFonts w:ascii="Cambria Math" w:hAnsi="Cambria Math"/>
                <w:i/>
                <w:iCs/>
              </w:rPr>
            </m:ctrlPr>
          </m:sSubSupPr>
          <m:e>
            <m:r>
              <w:rPr>
                <w:rFonts w:ascii="Cambria Math" w:hAnsi="Cambria Math"/>
              </w:rPr>
              <m:t>r</m:t>
            </m:r>
          </m:e>
          <m:sub>
            <m:r>
              <w:rPr>
                <w:rFonts w:ascii="Cambria Math" w:hAnsi="Cambria Math"/>
              </w:rPr>
              <m:t>2</m:t>
            </m:r>
          </m:sub>
          <m:sup>
            <m:r>
              <w:rPr>
                <w:rFonts w:ascii="Cambria Math" w:hAnsi="Cambria Math"/>
              </w:rPr>
              <m:t>n</m:t>
            </m:r>
          </m:sup>
        </m:sSubSup>
        <m:r>
          <w:rPr>
            <w:rFonts w:ascii="Cambria Math" w:hAnsi="Cambria Math"/>
          </w:rPr>
          <m:t>)</m:t>
        </m:r>
      </m:oMath>
      <w:r w:rsidR="00ED5C84" w:rsidRPr="00ED5C84">
        <w:rPr>
          <w:i/>
          <w:iCs/>
        </w:rPr>
        <w:t xml:space="preserve"> </w:t>
      </w:r>
      <m:oMath>
        <m:sSub>
          <m:sSubPr>
            <m:ctrlPr>
              <w:rPr>
                <w:rFonts w:ascii="Cambria Math" w:hAnsi="Cambria Math"/>
                <w:i/>
                <w:iCs/>
              </w:rPr>
            </m:ctrlPr>
          </m:sSubPr>
          <m:e>
            <m:r>
              <w:rPr>
                <w:rFonts w:ascii="Cambria Math" w:hAnsi="Cambria Math"/>
              </w:rPr>
              <m:t>  ≡</m:t>
            </m:r>
          </m:e>
          <m:sub>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   </m:t>
            </m:r>
          </m:sub>
        </m:sSub>
        <m:sSup>
          <m:sSupPr>
            <m:ctrlPr>
              <w:rPr>
                <w:rFonts w:ascii="Cambria Math" w:hAnsi="Cambria Math"/>
                <w:i/>
                <w:iCs/>
              </w:rPr>
            </m:ctrlPr>
          </m:sSupPr>
          <m:e>
            <m:r>
              <w:rPr>
                <w:rFonts w:ascii="Cambria Math" w:hAnsi="Cambria Math"/>
              </w:rPr>
              <m:t>g</m:t>
            </m:r>
          </m:e>
          <m:sup>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sup>
        </m:sSup>
        <m:sSup>
          <m:sSupPr>
            <m:ctrlPr>
              <w:rPr>
                <w:rFonts w:ascii="Cambria Math" w:hAnsi="Cambria Math"/>
                <w:i/>
                <w:iCs/>
              </w:rPr>
            </m:ctrlPr>
          </m:sSupPr>
          <m:e>
            <m:r>
              <w:rPr>
                <w:rFonts w:ascii="Cambria Math" w:hAnsi="Cambria Math"/>
              </w:rPr>
              <m:t> </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e>
            </m:d>
          </m:e>
          <m:sup>
            <m:r>
              <w:rPr>
                <w:rFonts w:ascii="Cambria Math" w:hAnsi="Cambria Math"/>
              </w:rPr>
              <m:t>n</m:t>
            </m:r>
          </m:sup>
        </m:sSup>
      </m:oMath>
    </w:p>
    <w:p w:rsidR="00ED5C84" w:rsidRPr="00ED5C84" w:rsidRDefault="00ED5C84" w:rsidP="00ED5C84">
      <w:r w:rsidRPr="00ED5C84">
        <w:t xml:space="preserve">Da </w:t>
      </w:r>
      <w:r>
        <w:t xml:space="preserve">der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ggT(r</m:t>
                </m:r>
              </m:e>
              <m:sub>
                <m:r>
                  <w:rPr>
                    <w:rFonts w:ascii="Cambria Math" w:hAnsi="Cambria Math"/>
                  </w:rPr>
                  <m:t>1</m:t>
                </m:r>
              </m:sub>
            </m:sSub>
            <m:r>
              <w:rPr>
                <w:rFonts w:ascii="Cambria Math" w:hAnsi="Cambria Math"/>
              </w:rPr>
              <m:t>r</m:t>
            </m:r>
          </m:e>
          <m:sub>
            <m:r>
              <w:rPr>
                <w:rFonts w:ascii="Cambria Math" w:hAnsi="Cambria Math"/>
              </w:rPr>
              <m:t>2</m:t>
            </m:r>
          </m:sub>
        </m:sSub>
        <m:r>
          <w:rPr>
            <w:rFonts w:ascii="Cambria Math" w:hAnsi="Cambria Math"/>
          </w:rPr>
          <m:t>, n)=1</m:t>
        </m:r>
      </m:oMath>
      <w:r w:rsidRPr="00ED5C84">
        <w:t xml:space="preserve"> ist</w:t>
      </w:r>
      <w:r>
        <w:t>, ist</w:t>
      </w:r>
      <w:r w:rsidRPr="00ED5C84">
        <w:t xml:space="preserve">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c</m:t>
            </m:r>
          </m:e>
          <m:sub>
            <m:r>
              <w:rPr>
                <w:rFonts w:ascii="Cambria Math" w:hAnsi="Cambria Math"/>
              </w:rPr>
              <m:t>2</m:t>
            </m:r>
          </m:sub>
        </m:sSub>
      </m:oMath>
      <w:r w:rsidRPr="00ED5C84">
        <w:t xml:space="preserve"> ein gültiger Ciphertext von </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oMath>
      <w:r w:rsidRPr="00ED5C84">
        <w:t>.</w:t>
      </w:r>
    </w:p>
    <w:p w:rsidR="000B2250" w:rsidRPr="000B2250" w:rsidRDefault="000B2250" w:rsidP="000B2250"/>
    <w:p w:rsidR="000B2250" w:rsidRDefault="00ED5C84" w:rsidP="00ED5C84">
      <w:pPr>
        <w:pStyle w:val="berschrift1"/>
      </w:pPr>
      <w:r>
        <w:lastRenderedPageBreak/>
        <w:t>Übersicht über Teilhomomorphe Algorithmen</w:t>
      </w:r>
    </w:p>
    <w:tbl>
      <w:tblPr>
        <w:tblW w:w="9070" w:type="dxa"/>
        <w:tblCellMar>
          <w:left w:w="0" w:type="dxa"/>
          <w:right w:w="0" w:type="dxa"/>
        </w:tblCellMar>
        <w:tblLook w:val="0420" w:firstRow="1" w:lastRow="0" w:firstColumn="0" w:lastColumn="0" w:noHBand="0" w:noVBand="1"/>
      </w:tblPr>
      <w:tblGrid>
        <w:gridCol w:w="4535"/>
        <w:gridCol w:w="4535"/>
      </w:tblGrid>
      <w:tr w:rsidR="00ED5C84" w:rsidRPr="00ED5C84" w:rsidTr="00ED5C84">
        <w:trPr>
          <w:trHeight w:val="567"/>
        </w:trPr>
        <w:tc>
          <w:tcPr>
            <w:tcW w:w="4535" w:type="dxa"/>
            <w:tcBorders>
              <w:top w:val="single" w:sz="8" w:space="0" w:color="4D7620"/>
              <w:left w:val="nil"/>
              <w:bottom w:val="single" w:sz="8" w:space="0" w:color="4D7620"/>
              <w:right w:val="nil"/>
            </w:tcBorders>
            <w:shd w:val="clear" w:color="auto" w:fill="auto"/>
            <w:tcMar>
              <w:top w:w="72" w:type="dxa"/>
              <w:left w:w="144" w:type="dxa"/>
              <w:bottom w:w="72" w:type="dxa"/>
              <w:right w:w="144" w:type="dxa"/>
            </w:tcMar>
            <w:vAlign w:val="center"/>
            <w:hideMark/>
          </w:tcPr>
          <w:p w:rsidR="00ED5C84" w:rsidRPr="00ED5C84" w:rsidRDefault="00ED5C84" w:rsidP="00ED5C84">
            <w:r w:rsidRPr="00ED5C84">
              <w:rPr>
                <w:b/>
                <w:bCs/>
              </w:rPr>
              <w:t>Algorithmus</w:t>
            </w:r>
          </w:p>
        </w:tc>
        <w:tc>
          <w:tcPr>
            <w:tcW w:w="4535" w:type="dxa"/>
            <w:tcBorders>
              <w:top w:val="single" w:sz="8" w:space="0" w:color="4D7620"/>
              <w:left w:val="nil"/>
              <w:bottom w:val="single" w:sz="8" w:space="0" w:color="4D7620"/>
              <w:right w:val="nil"/>
            </w:tcBorders>
            <w:shd w:val="clear" w:color="auto" w:fill="auto"/>
            <w:tcMar>
              <w:top w:w="72" w:type="dxa"/>
              <w:left w:w="144" w:type="dxa"/>
              <w:bottom w:w="72" w:type="dxa"/>
              <w:right w:w="144" w:type="dxa"/>
            </w:tcMar>
            <w:vAlign w:val="center"/>
            <w:hideMark/>
          </w:tcPr>
          <w:p w:rsidR="00ED5C84" w:rsidRPr="00ED5C84" w:rsidRDefault="00ED5C84" w:rsidP="00ED5C84">
            <w:r w:rsidRPr="00ED5C84">
              <w:rPr>
                <w:b/>
                <w:bCs/>
              </w:rPr>
              <w:t>Homomorphie Eigenschaft</w:t>
            </w:r>
          </w:p>
        </w:tc>
      </w:tr>
      <w:tr w:rsidR="00ED5C84" w:rsidRPr="00ED5C84" w:rsidTr="00ED5C84">
        <w:trPr>
          <w:trHeight w:val="567"/>
        </w:trPr>
        <w:tc>
          <w:tcPr>
            <w:tcW w:w="4535" w:type="dxa"/>
            <w:tcBorders>
              <w:top w:val="single" w:sz="8" w:space="0" w:color="4D7620"/>
              <w:left w:val="nil"/>
              <w:bottom w:val="nil"/>
              <w:right w:val="nil"/>
            </w:tcBorders>
            <w:shd w:val="clear" w:color="auto" w:fill="E9ECE7"/>
            <w:tcMar>
              <w:top w:w="72" w:type="dxa"/>
              <w:left w:w="144" w:type="dxa"/>
              <w:bottom w:w="72" w:type="dxa"/>
              <w:right w:w="144" w:type="dxa"/>
            </w:tcMar>
            <w:vAlign w:val="center"/>
            <w:hideMark/>
          </w:tcPr>
          <w:p w:rsidR="00ED5C84" w:rsidRPr="00ED5C84" w:rsidRDefault="00ED5C84" w:rsidP="00ED5C84">
            <w:r w:rsidRPr="00ED5C84">
              <w:t>RSA</w:t>
            </w:r>
          </w:p>
        </w:tc>
        <w:tc>
          <w:tcPr>
            <w:tcW w:w="4535" w:type="dxa"/>
            <w:tcBorders>
              <w:top w:val="single" w:sz="8" w:space="0" w:color="4D7620"/>
              <w:left w:val="nil"/>
              <w:bottom w:val="nil"/>
              <w:right w:val="nil"/>
            </w:tcBorders>
            <w:shd w:val="clear" w:color="auto" w:fill="E9ECE7"/>
            <w:tcMar>
              <w:top w:w="72" w:type="dxa"/>
              <w:left w:w="144" w:type="dxa"/>
              <w:bottom w:w="72" w:type="dxa"/>
              <w:right w:w="144" w:type="dxa"/>
            </w:tcMar>
            <w:vAlign w:val="center"/>
            <w:hideMark/>
          </w:tcPr>
          <w:p w:rsidR="00ED5C84" w:rsidRPr="00ED5C84" w:rsidRDefault="00ED5C84" w:rsidP="00ED5C84">
            <w:r w:rsidRPr="00ED5C84">
              <w:t>multiplikativ homomorph</w:t>
            </w:r>
          </w:p>
        </w:tc>
      </w:tr>
      <w:tr w:rsidR="00ED5C84" w:rsidRPr="00ED5C84" w:rsidTr="00ED5C84">
        <w:trPr>
          <w:trHeight w:val="567"/>
        </w:trPr>
        <w:tc>
          <w:tcPr>
            <w:tcW w:w="4535" w:type="dxa"/>
            <w:tcBorders>
              <w:top w:val="nil"/>
              <w:left w:val="nil"/>
              <w:bottom w:val="nil"/>
              <w:right w:val="nil"/>
            </w:tcBorders>
            <w:shd w:val="clear" w:color="auto" w:fill="auto"/>
            <w:tcMar>
              <w:top w:w="72" w:type="dxa"/>
              <w:left w:w="144" w:type="dxa"/>
              <w:bottom w:w="72" w:type="dxa"/>
              <w:right w:w="144" w:type="dxa"/>
            </w:tcMar>
            <w:vAlign w:val="center"/>
            <w:hideMark/>
          </w:tcPr>
          <w:p w:rsidR="00ED5C84" w:rsidRPr="00ED5C84" w:rsidRDefault="00ED5C84" w:rsidP="00ED5C84">
            <w:proofErr w:type="spellStart"/>
            <w:r w:rsidRPr="00ED5C84">
              <w:t>Padded</w:t>
            </w:r>
            <w:proofErr w:type="spellEnd"/>
            <w:r w:rsidRPr="00ED5C84">
              <w:t xml:space="preserve"> RSA (OAEP)</w:t>
            </w:r>
          </w:p>
        </w:tc>
        <w:tc>
          <w:tcPr>
            <w:tcW w:w="4535" w:type="dxa"/>
            <w:tcBorders>
              <w:top w:val="nil"/>
              <w:left w:val="nil"/>
              <w:bottom w:val="nil"/>
              <w:right w:val="nil"/>
            </w:tcBorders>
            <w:shd w:val="clear" w:color="auto" w:fill="auto"/>
            <w:tcMar>
              <w:top w:w="72" w:type="dxa"/>
              <w:left w:w="144" w:type="dxa"/>
              <w:bottom w:w="72" w:type="dxa"/>
              <w:right w:w="144" w:type="dxa"/>
            </w:tcMar>
            <w:vAlign w:val="center"/>
            <w:hideMark/>
          </w:tcPr>
          <w:p w:rsidR="00ED5C84" w:rsidRPr="00ED5C84" w:rsidRDefault="00ED5C84" w:rsidP="00ED5C84">
            <w:r w:rsidRPr="00ED5C84">
              <w:t>nicht homomorph</w:t>
            </w:r>
          </w:p>
        </w:tc>
      </w:tr>
      <w:tr w:rsidR="00ED5C84" w:rsidRPr="00ED5C84" w:rsidTr="00ED5C84">
        <w:trPr>
          <w:trHeight w:val="567"/>
        </w:trPr>
        <w:tc>
          <w:tcPr>
            <w:tcW w:w="4535" w:type="dxa"/>
            <w:tcBorders>
              <w:top w:val="nil"/>
              <w:left w:val="nil"/>
              <w:bottom w:val="nil"/>
              <w:right w:val="nil"/>
            </w:tcBorders>
            <w:shd w:val="clear" w:color="auto" w:fill="E9ECE7"/>
            <w:tcMar>
              <w:top w:w="72" w:type="dxa"/>
              <w:left w:w="144" w:type="dxa"/>
              <w:bottom w:w="72" w:type="dxa"/>
              <w:right w:w="144" w:type="dxa"/>
            </w:tcMar>
            <w:vAlign w:val="center"/>
            <w:hideMark/>
          </w:tcPr>
          <w:p w:rsidR="00ED5C84" w:rsidRPr="00ED5C84" w:rsidRDefault="00ED5C84" w:rsidP="00ED5C84">
            <w:r w:rsidRPr="00ED5C84">
              <w:t>Goldwasser Micali</w:t>
            </w:r>
          </w:p>
        </w:tc>
        <w:tc>
          <w:tcPr>
            <w:tcW w:w="4535" w:type="dxa"/>
            <w:tcBorders>
              <w:top w:val="nil"/>
              <w:left w:val="nil"/>
              <w:bottom w:val="nil"/>
              <w:right w:val="nil"/>
            </w:tcBorders>
            <w:shd w:val="clear" w:color="auto" w:fill="E9ECE7"/>
            <w:tcMar>
              <w:top w:w="72" w:type="dxa"/>
              <w:left w:w="144" w:type="dxa"/>
              <w:bottom w:w="72" w:type="dxa"/>
              <w:right w:w="144" w:type="dxa"/>
            </w:tcMar>
            <w:vAlign w:val="center"/>
            <w:hideMark/>
          </w:tcPr>
          <w:p w:rsidR="00ED5C84" w:rsidRPr="00ED5C84" w:rsidRDefault="00ED5C84" w:rsidP="00ED5C84">
            <w:r w:rsidRPr="00ED5C84">
              <w:t>additiv homomorph</w:t>
            </w:r>
          </w:p>
        </w:tc>
      </w:tr>
      <w:tr w:rsidR="00ED5C84" w:rsidRPr="00ED5C84" w:rsidTr="00ED5C84">
        <w:trPr>
          <w:trHeight w:val="567"/>
        </w:trPr>
        <w:tc>
          <w:tcPr>
            <w:tcW w:w="4535" w:type="dxa"/>
            <w:tcBorders>
              <w:top w:val="nil"/>
              <w:left w:val="nil"/>
              <w:bottom w:val="single" w:sz="8" w:space="0" w:color="4D7620"/>
              <w:right w:val="nil"/>
            </w:tcBorders>
            <w:shd w:val="clear" w:color="auto" w:fill="auto"/>
            <w:tcMar>
              <w:top w:w="72" w:type="dxa"/>
              <w:left w:w="144" w:type="dxa"/>
              <w:bottom w:w="72" w:type="dxa"/>
              <w:right w:w="144" w:type="dxa"/>
            </w:tcMar>
            <w:vAlign w:val="center"/>
            <w:hideMark/>
          </w:tcPr>
          <w:p w:rsidR="00ED5C84" w:rsidRPr="00ED5C84" w:rsidRDefault="00ED5C84" w:rsidP="00ED5C84">
            <w:r w:rsidRPr="00ED5C84">
              <w:t>Paillier</w:t>
            </w:r>
          </w:p>
        </w:tc>
        <w:tc>
          <w:tcPr>
            <w:tcW w:w="4535" w:type="dxa"/>
            <w:tcBorders>
              <w:top w:val="nil"/>
              <w:left w:val="nil"/>
              <w:bottom w:val="single" w:sz="8" w:space="0" w:color="4D7620"/>
              <w:right w:val="nil"/>
            </w:tcBorders>
            <w:shd w:val="clear" w:color="auto" w:fill="auto"/>
            <w:tcMar>
              <w:top w:w="72" w:type="dxa"/>
              <w:left w:w="144" w:type="dxa"/>
              <w:bottom w:w="72" w:type="dxa"/>
              <w:right w:w="144" w:type="dxa"/>
            </w:tcMar>
            <w:vAlign w:val="center"/>
            <w:hideMark/>
          </w:tcPr>
          <w:p w:rsidR="00ED5C84" w:rsidRPr="00ED5C84" w:rsidRDefault="00ED5C84" w:rsidP="00ED5C84">
            <w:r w:rsidRPr="00ED5C84">
              <w:t>additiv homomorph</w:t>
            </w:r>
          </w:p>
        </w:tc>
      </w:tr>
    </w:tbl>
    <w:p w:rsidR="00ED5C84" w:rsidRPr="00ED5C84" w:rsidRDefault="00ED5C84" w:rsidP="00ED5C84"/>
    <w:p w:rsidR="000B2250" w:rsidRDefault="00ED5C84" w:rsidP="00ED5C84">
      <w:pPr>
        <w:pStyle w:val="berschrift1"/>
      </w:pPr>
      <w:r>
        <w:t>Vollhomomorphe Verschlüsselungen</w:t>
      </w:r>
    </w:p>
    <w:p w:rsidR="00ED5C84" w:rsidRPr="00ED5C84" w:rsidRDefault="00ED5C84" w:rsidP="00ED5C84">
      <w:r w:rsidRPr="00ED5C84">
        <w:t xml:space="preserve">Eine Funktion behält die Ringstruktur von </w:t>
      </w:r>
      <m:oMath>
        <m:d>
          <m:dPr>
            <m:ctrlPr>
              <w:rPr>
                <w:rFonts w:ascii="Cambria Math" w:hAnsi="Cambria Math"/>
              </w:rPr>
            </m:ctrlPr>
          </m:dPr>
          <m:e>
            <m:r>
              <m:rPr>
                <m:sty m:val="p"/>
              </m:rPr>
              <w:rPr>
                <w:rFonts w:ascii="Cambria Math" w:hAnsi="Cambria Math"/>
              </w:rPr>
              <m:t>R, +,  *</m:t>
            </m:r>
          </m:e>
        </m:d>
      </m:oMath>
      <w:r w:rsidRPr="00ED5C84">
        <w:t xml:space="preserve"> bei.</w:t>
      </w:r>
      <w:r>
        <w:t xml:space="preserve"> </w:t>
      </w:r>
      <w:r w:rsidRPr="00ED5C84">
        <w:t xml:space="preserve">Also </w:t>
      </w:r>
      <m:oMath>
        <m:d>
          <m:dPr>
            <m:ctrlPr>
              <w:rPr>
                <w:rFonts w:ascii="Cambria Math" w:hAnsi="Cambria Math"/>
              </w:rPr>
            </m:ctrlPr>
          </m:dPr>
          <m:e>
            <m:r>
              <m:rPr>
                <m:sty m:val="p"/>
              </m:rPr>
              <w:rPr>
                <w:rFonts w:ascii="Cambria Math" w:hAnsi="Cambria Math"/>
              </w:rPr>
              <m:t>f(R), +,  *</m:t>
            </m:r>
          </m:e>
        </m:d>
      </m:oMath>
      <w:r w:rsidRPr="00ED5C84">
        <w:t xml:space="preserve"> ist immer noch ein Ring, wenn </w:t>
      </w:r>
      <m:oMath>
        <m:r>
          <m:rPr>
            <m:sty m:val="p"/>
          </m:rPr>
          <w:rPr>
            <w:rFonts w:ascii="Cambria Math" w:hAnsi="Cambria Math"/>
          </w:rPr>
          <m:t>f</m:t>
        </m:r>
      </m:oMath>
      <w:r w:rsidRPr="00ED5C84">
        <w:t xml:space="preserve"> vollhomomorph ist</w:t>
      </w:r>
      <w:r>
        <w:t>.</w:t>
      </w:r>
    </w:p>
    <w:p w:rsidR="00ED5C84" w:rsidRPr="00ED5C84" w:rsidRDefault="00ED5C84" w:rsidP="00ED5C84">
      <w:r>
        <w:t>Das heißt bei einer Vollhomomorphen Verschlüsselung können Additionen und Multiplikationen durchgeführt werden.</w:t>
      </w:r>
    </w:p>
    <w:p w:rsidR="00ED5C84" w:rsidRPr="00ED5C84" w:rsidRDefault="00ED5C84" w:rsidP="00ED5C84">
      <w:proofErr w:type="spellStart"/>
      <w:r w:rsidRPr="00ED5C84">
        <w:t>Gentry‘s</w:t>
      </w:r>
      <w:proofErr w:type="spellEnd"/>
      <w:r w:rsidRPr="00ED5C84">
        <w:t xml:space="preserve"> Algorithmus (2009) war der erste </w:t>
      </w:r>
      <w:proofErr w:type="spellStart"/>
      <w:r w:rsidRPr="00ED5C84">
        <w:t>vollhomomorphe</w:t>
      </w:r>
      <w:proofErr w:type="spellEnd"/>
      <w:r w:rsidRPr="00ED5C84">
        <w:t xml:space="preserve"> Verschlüsselungsalgorithmus, mit Verwendung von Zahlengittern.</w:t>
      </w:r>
      <w:r>
        <w:t xml:space="preserve"> Seine </w:t>
      </w:r>
      <w:r w:rsidRPr="00ED5C84">
        <w:t>Laufzeitkomplexität</w:t>
      </w:r>
      <w:r>
        <w:t xml:space="preserve"> ist </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λ</m:t>
                </m:r>
              </m:e>
              <m:sup>
                <m:r>
                  <m:rPr>
                    <m:sty m:val="p"/>
                  </m:rPr>
                  <w:rPr>
                    <w:rFonts w:ascii="Cambria Math" w:hAnsi="Cambria Math"/>
                  </w:rPr>
                  <m:t>10</m:t>
                </m:r>
              </m:sup>
            </m:sSup>
          </m:e>
        </m:d>
        <m:r>
          <w:rPr>
            <w:rFonts w:ascii="Cambria Math" w:hAnsi="Cambria Math"/>
          </w:rPr>
          <m:t>.</m:t>
        </m:r>
      </m:oMath>
    </w:p>
    <w:p w:rsidR="00ED5C84" w:rsidRPr="00ED5C84" w:rsidRDefault="00ED5C84" w:rsidP="00ED5C84">
      <w:pPr>
        <w:pStyle w:val="berschrift2"/>
      </w:pPr>
      <w:r>
        <w:t>Aktuelle Laufzeiten</w:t>
      </w:r>
    </w:p>
    <w:tbl>
      <w:tblPr>
        <w:tblStyle w:val="Gitternetztabelle2Akzent6"/>
        <w:tblW w:w="0" w:type="auto"/>
        <w:tblLook w:val="04A0" w:firstRow="1" w:lastRow="0" w:firstColumn="1" w:lastColumn="0" w:noHBand="0" w:noVBand="1"/>
      </w:tblPr>
      <w:tblGrid>
        <w:gridCol w:w="5524"/>
        <w:gridCol w:w="3538"/>
      </w:tblGrid>
      <w:tr w:rsidR="00ED5C84" w:rsidRPr="00ED5C84" w:rsidTr="00ED5C8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524" w:type="dxa"/>
          </w:tcPr>
          <w:p w:rsidR="00ED5C84" w:rsidRPr="00ED5C84" w:rsidRDefault="00ED5C84" w:rsidP="007F4269">
            <w:r w:rsidRPr="00ED5C84">
              <w:t>Energieverbrauch Profilklassifikation</w:t>
            </w:r>
          </w:p>
        </w:tc>
        <w:tc>
          <w:tcPr>
            <w:tcW w:w="3538" w:type="dxa"/>
          </w:tcPr>
          <w:p w:rsidR="00ED5C84" w:rsidRPr="00ED5C84" w:rsidRDefault="00ED5C84" w:rsidP="007F4269">
            <w:pPr>
              <w:cnfStyle w:val="100000000000" w:firstRow="1" w:lastRow="0" w:firstColumn="0" w:lastColumn="0" w:oddVBand="0" w:evenVBand="0" w:oddHBand="0" w:evenHBand="0" w:firstRowFirstColumn="0" w:firstRowLastColumn="0" w:lastRowFirstColumn="0" w:lastRowLastColumn="0"/>
            </w:pPr>
            <w:r>
              <w:t>&lt; 1 Sekunde</w:t>
            </w:r>
          </w:p>
        </w:tc>
      </w:tr>
      <w:tr w:rsidR="00ED5C84" w:rsidRPr="00ED5C84" w:rsidTr="00ED5C8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524" w:type="dxa"/>
          </w:tcPr>
          <w:p w:rsidR="00ED5C84" w:rsidRPr="00ED5C84" w:rsidRDefault="00ED5C84" w:rsidP="007F4269">
            <w:r w:rsidRPr="00ED5C84">
              <w:t>Verschiedene medizinische Diagnosen</w:t>
            </w:r>
          </w:p>
        </w:tc>
        <w:tc>
          <w:tcPr>
            <w:tcW w:w="3538" w:type="dxa"/>
          </w:tcPr>
          <w:p w:rsidR="00ED5C84" w:rsidRPr="00ED5C84" w:rsidRDefault="00ED5C84" w:rsidP="007F4269">
            <w:pPr>
              <w:cnfStyle w:val="000000100000" w:firstRow="0" w:lastRow="0" w:firstColumn="0" w:lastColumn="0" w:oddVBand="0" w:evenVBand="0" w:oddHBand="1" w:evenHBand="0" w:firstRowFirstColumn="0" w:firstRowLastColumn="0" w:lastRowFirstColumn="0" w:lastRowLastColumn="0"/>
            </w:pPr>
            <w:r>
              <w:t>&lt; 2 Minuten</w:t>
            </w:r>
          </w:p>
        </w:tc>
      </w:tr>
      <w:tr w:rsidR="00ED5C84" w:rsidRPr="00ED5C84" w:rsidTr="00ED5C84">
        <w:trPr>
          <w:trHeight w:val="567"/>
        </w:trPr>
        <w:tc>
          <w:tcPr>
            <w:cnfStyle w:val="001000000000" w:firstRow="0" w:lastRow="0" w:firstColumn="1" w:lastColumn="0" w:oddVBand="0" w:evenVBand="0" w:oddHBand="0" w:evenHBand="0" w:firstRowFirstColumn="0" w:firstRowLastColumn="0" w:lastRowFirstColumn="0" w:lastRowLastColumn="0"/>
            <w:tcW w:w="5524" w:type="dxa"/>
          </w:tcPr>
          <w:p w:rsidR="00ED5C84" w:rsidRPr="00ED5C84" w:rsidRDefault="00ED5C84" w:rsidP="007F4269">
            <w:r w:rsidRPr="00ED5C84">
              <w:t>Gen-basierte Diagnosen</w:t>
            </w:r>
          </w:p>
        </w:tc>
        <w:tc>
          <w:tcPr>
            <w:tcW w:w="3538" w:type="dxa"/>
          </w:tcPr>
          <w:p w:rsidR="00ED5C84" w:rsidRPr="00ED5C84" w:rsidRDefault="00ED5C84" w:rsidP="007F4269">
            <w:pPr>
              <w:cnfStyle w:val="000000000000" w:firstRow="0" w:lastRow="0" w:firstColumn="0" w:lastColumn="0" w:oddVBand="0" w:evenVBand="0" w:oddHBand="0" w:evenHBand="0" w:firstRowFirstColumn="0" w:firstRowLastColumn="0" w:lastRowFirstColumn="0" w:lastRowLastColumn="0"/>
            </w:pPr>
            <w:r>
              <w:t>&lt; 10 Minuten</w:t>
            </w:r>
          </w:p>
        </w:tc>
      </w:tr>
      <w:tr w:rsidR="00ED5C84" w:rsidRPr="00ED5C84" w:rsidTr="00ED5C8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524" w:type="dxa"/>
          </w:tcPr>
          <w:p w:rsidR="00ED5C84" w:rsidRDefault="00ED5C84" w:rsidP="007F4269">
            <w:r w:rsidRPr="00ED5C84">
              <w:t>Lauflängenkodierung (bei 48 Kernen)</w:t>
            </w:r>
          </w:p>
          <w:p w:rsidR="00ED5C84" w:rsidRPr="00ED5C84" w:rsidRDefault="00ED5C84" w:rsidP="007F4269">
            <w:r w:rsidRPr="00ED5C84">
              <w:t>Zur Bild/Videokompression.</w:t>
            </w:r>
          </w:p>
        </w:tc>
        <w:tc>
          <w:tcPr>
            <w:tcW w:w="3538" w:type="dxa"/>
          </w:tcPr>
          <w:p w:rsidR="00ED5C84" w:rsidRPr="00ED5C84" w:rsidRDefault="00ED5C84" w:rsidP="007F4269">
            <w:pPr>
              <w:cnfStyle w:val="000000100000" w:firstRow="0" w:lastRow="0" w:firstColumn="0" w:lastColumn="0" w:oddVBand="0" w:evenVBand="0" w:oddHBand="1" w:evenHBand="0" w:firstRowFirstColumn="0" w:firstRowLastColumn="0" w:lastRowFirstColumn="0" w:lastRowLastColumn="0"/>
            </w:pPr>
            <w:r>
              <w:t>Ca 30 Minuten</w:t>
            </w:r>
          </w:p>
        </w:tc>
      </w:tr>
    </w:tbl>
    <w:p w:rsidR="00ED5C84" w:rsidRDefault="00ED5C84" w:rsidP="00ED5C84"/>
    <w:p w:rsidR="00ED5C84" w:rsidRDefault="00ED5C84" w:rsidP="00ED5C84">
      <w:r w:rsidRPr="00ED5C84">
        <w:t xml:space="preserve">Komplexität basiert auf </w:t>
      </w:r>
      <w:r>
        <w:t xml:space="preserve">dem </w:t>
      </w:r>
      <w:r w:rsidRPr="00ED5C84">
        <w:t>Sicherheitslevel</w:t>
      </w:r>
      <w:r>
        <w:t xml:space="preserve"> der Daten, der Komplexität der Daten und der Optimierung.</w:t>
      </w:r>
    </w:p>
    <w:p w:rsidR="00ED5C84" w:rsidRDefault="00ED5C84" w:rsidP="00ED5C84">
      <w:pPr>
        <w:pStyle w:val="berschrift2"/>
      </w:pPr>
      <w:r>
        <w:t>Probleme</w:t>
      </w:r>
    </w:p>
    <w:p w:rsidR="00ED5C84" w:rsidRDefault="00ED5C84" w:rsidP="00ED5C84">
      <w:r>
        <w:t>Die Wahl geeigneter Parameter ist schwer. Außerdem sind bisherige Implementierungen nicht alltagstauglich, zum einen wegen der Geschwindigkeit der Algorithmen. Zum anderen ver</w:t>
      </w:r>
      <w:r w:rsidR="001173C5">
        <w:t>r</w:t>
      </w:r>
      <w:r>
        <w:t>auschen die Daten</w:t>
      </w:r>
      <w:r w:rsidR="001173C5">
        <w:t>. Bei Gentry zum Beispiel muss nach spätestens 30 Operationen eine Bereinigung durchgeführt werden, damit die Daten korrekt und lesbar bleiben.</w:t>
      </w:r>
    </w:p>
    <w:p w:rsidR="001173C5" w:rsidRDefault="001173C5" w:rsidP="00ED5C84">
      <w:r>
        <w:t>Auch in der Sicherheit gibt es einen Angriffspunkt. Die Verschlüsselungen sind mit Chosen-Ciphertext-Attacken angreifbar.</w:t>
      </w:r>
    </w:p>
    <w:p w:rsidR="001173C5" w:rsidRDefault="001173C5" w:rsidP="001173C5">
      <w:pPr>
        <w:pStyle w:val="berschrift1"/>
      </w:pPr>
      <w:r>
        <w:lastRenderedPageBreak/>
        <w:t>Hybrid-Homomorph</w:t>
      </w:r>
    </w:p>
    <w:p w:rsidR="001173C5" w:rsidRDefault="001173C5" w:rsidP="001173C5">
      <w:r>
        <w:t>Bei einem hybrid-homomorphen Verschlüsselungsalgorithmus, werden zwei verschiedene teilhomomorphe Verschlüsselungsalgorithmen verwendet. Zum einen eine additive homomorphe Verschlüsselung und eine multiplikativ homomorphe Verschlüsselung. In dem von uns gewählten Verfahren wurde Goldwasser-Micali als additive Variante gewählt und RSA als multiplikative Variante.</w:t>
      </w:r>
    </w:p>
    <w:p w:rsidR="001173C5" w:rsidRDefault="001173C5" w:rsidP="001173C5">
      <w:pPr>
        <w:pStyle w:val="berschrift2"/>
      </w:pPr>
      <w:r>
        <w:t>Ablauf</w:t>
      </w:r>
    </w:p>
    <w:p w:rsidR="001173C5" w:rsidRPr="001173C5" w:rsidRDefault="001173C5" w:rsidP="001173C5">
      <w:pPr>
        <w:numPr>
          <w:ilvl w:val="0"/>
          <w:numId w:val="3"/>
        </w:numPr>
      </w:pPr>
      <w:r w:rsidRPr="001173C5">
        <w:rPr>
          <w:lang w:val="de-DE"/>
        </w:rPr>
        <w:t>Erstellen der Keys für G. Micali</w:t>
      </w:r>
    </w:p>
    <w:p w:rsidR="001173C5" w:rsidRPr="001173C5" w:rsidRDefault="001173C5" w:rsidP="001173C5">
      <w:pPr>
        <w:numPr>
          <w:ilvl w:val="0"/>
          <w:numId w:val="3"/>
        </w:numPr>
      </w:pPr>
      <w:r w:rsidRPr="001173C5">
        <w:rPr>
          <w:lang w:val="de-DE"/>
        </w:rPr>
        <w:t>Verschlüsseln mittels G. Micali</w:t>
      </w:r>
    </w:p>
    <w:p w:rsidR="001173C5" w:rsidRPr="001173C5" w:rsidRDefault="001173C5" w:rsidP="001173C5">
      <w:pPr>
        <w:numPr>
          <w:ilvl w:val="0"/>
          <w:numId w:val="3"/>
        </w:numPr>
      </w:pPr>
      <w:r w:rsidRPr="001173C5">
        <w:rPr>
          <w:lang w:val="de-DE"/>
        </w:rPr>
        <w:t>Erstellen der Keys für RSA</w:t>
      </w:r>
    </w:p>
    <w:p w:rsidR="001173C5" w:rsidRPr="001173C5" w:rsidRDefault="001173C5" w:rsidP="001173C5">
      <w:pPr>
        <w:numPr>
          <w:ilvl w:val="0"/>
          <w:numId w:val="3"/>
        </w:numPr>
      </w:pPr>
      <w:r w:rsidRPr="001173C5">
        <w:rPr>
          <w:lang w:val="de-DE"/>
        </w:rPr>
        <w:t>Verschlüsseln mittels RSA</w:t>
      </w:r>
    </w:p>
    <w:p w:rsidR="001173C5" w:rsidRPr="001173C5" w:rsidRDefault="001173C5" w:rsidP="001173C5">
      <w:pPr>
        <w:numPr>
          <w:ilvl w:val="0"/>
          <w:numId w:val="3"/>
        </w:numPr>
      </w:pPr>
      <w:r w:rsidRPr="001173C5">
        <w:rPr>
          <w:lang w:val="de-DE"/>
        </w:rPr>
        <w:t>Durchführen der Operationen</w:t>
      </w:r>
    </w:p>
    <w:p w:rsidR="001173C5" w:rsidRPr="001173C5" w:rsidRDefault="001173C5" w:rsidP="001173C5">
      <w:pPr>
        <w:numPr>
          <w:ilvl w:val="0"/>
          <w:numId w:val="3"/>
        </w:numPr>
      </w:pPr>
      <w:r w:rsidRPr="001173C5">
        <w:rPr>
          <w:lang w:val="de-DE"/>
        </w:rPr>
        <w:t>Entschlüsseln mittels RSA</w:t>
      </w:r>
    </w:p>
    <w:p w:rsidR="001173C5" w:rsidRPr="001173C5" w:rsidRDefault="001173C5" w:rsidP="001173C5">
      <w:pPr>
        <w:numPr>
          <w:ilvl w:val="0"/>
          <w:numId w:val="3"/>
        </w:numPr>
      </w:pPr>
      <w:r w:rsidRPr="001173C5">
        <w:rPr>
          <w:lang w:val="de-DE"/>
        </w:rPr>
        <w:t>Entschlüsseln mittels G. Micali</w:t>
      </w:r>
    </w:p>
    <w:p w:rsidR="001173C5" w:rsidRDefault="001173C5" w:rsidP="001173C5">
      <w:r>
        <w:t>Aufpassen muss man hier nur, dass wenn zuerst mit Goldwasser-Micali verschlüsselt wird und dann mit RSA. Dann muss bei der Entschlüsselung zuerst mit RSA entschlüsselt und dann mit Goldwasser-Micali entschlüsselt werden.</w:t>
      </w:r>
    </w:p>
    <w:p w:rsidR="001173C5" w:rsidRDefault="001173C5" w:rsidP="001173C5">
      <w:pPr>
        <w:pStyle w:val="berschrift1"/>
      </w:pPr>
      <w:r>
        <w:t xml:space="preserve">Vor- und Nachteile </w:t>
      </w:r>
    </w:p>
    <w:p w:rsidR="001173C5" w:rsidRDefault="001173C5" w:rsidP="001173C5">
      <w:r w:rsidRPr="00771C10">
        <w:rPr>
          <w:rStyle w:val="berschrift3Zchn"/>
        </w:rPr>
        <w:t>Nachteile</w:t>
      </w:r>
    </w:p>
    <w:p w:rsidR="001173C5" w:rsidRDefault="001173C5" w:rsidP="001173C5">
      <w:pPr>
        <w:pStyle w:val="Listenabsatz"/>
        <w:numPr>
          <w:ilvl w:val="0"/>
          <w:numId w:val="1"/>
        </w:numPr>
      </w:pPr>
      <w:r>
        <w:t>Sehr hohe Laufzeiten</w:t>
      </w:r>
    </w:p>
    <w:p w:rsidR="001173C5" w:rsidRDefault="001173C5" w:rsidP="001173C5">
      <w:pPr>
        <w:pStyle w:val="Listenabsatz"/>
        <w:numPr>
          <w:ilvl w:val="0"/>
          <w:numId w:val="1"/>
        </w:numPr>
      </w:pPr>
      <w:r>
        <w:t>Große Rechnerkapazitäten werden benötigt</w:t>
      </w:r>
    </w:p>
    <w:p w:rsidR="001173C5" w:rsidRDefault="001173C5" w:rsidP="001173C5">
      <w:pPr>
        <w:pStyle w:val="Listenabsatz"/>
        <w:numPr>
          <w:ilvl w:val="0"/>
          <w:numId w:val="1"/>
        </w:numPr>
      </w:pPr>
      <w:r>
        <w:t>Bei der Anwendung, ist die gültige Rechtsprechung, abhängig vom Standort der Server</w:t>
      </w:r>
    </w:p>
    <w:p w:rsidR="001173C5" w:rsidRDefault="001173C5" w:rsidP="001173C5">
      <w:r w:rsidRPr="00771C10">
        <w:rPr>
          <w:rStyle w:val="berschrift3Zchn"/>
        </w:rPr>
        <w:t>Vorteile</w:t>
      </w:r>
    </w:p>
    <w:p w:rsidR="001173C5" w:rsidRDefault="001173C5" w:rsidP="001173C5">
      <w:pPr>
        <w:pStyle w:val="Listenabsatz"/>
        <w:numPr>
          <w:ilvl w:val="0"/>
          <w:numId w:val="1"/>
        </w:numPr>
      </w:pPr>
      <w:r>
        <w:t>Gewinn an Datenschutz</w:t>
      </w:r>
    </w:p>
    <w:p w:rsidR="001173C5" w:rsidRDefault="001173C5" w:rsidP="001173C5">
      <w:pPr>
        <w:pStyle w:val="Listenabsatz"/>
        <w:numPr>
          <w:ilvl w:val="0"/>
          <w:numId w:val="1"/>
        </w:numPr>
      </w:pPr>
      <w:r>
        <w:t>Mobilität</w:t>
      </w:r>
    </w:p>
    <w:p w:rsidR="001173C5" w:rsidRDefault="001173C5" w:rsidP="001173C5">
      <w:pPr>
        <w:pStyle w:val="Listenabsatz"/>
        <w:numPr>
          <w:ilvl w:val="0"/>
          <w:numId w:val="1"/>
        </w:numPr>
      </w:pPr>
      <w:r>
        <w:t>Outsourcing</w:t>
      </w:r>
    </w:p>
    <w:p w:rsidR="009340DF" w:rsidRPr="009340DF" w:rsidRDefault="009340DF" w:rsidP="009340DF">
      <w:pPr>
        <w:rPr>
          <w:vanish/>
          <w:specVanish/>
        </w:rPr>
      </w:pPr>
      <w:bookmarkStart w:id="0" w:name="_GoBack"/>
    </w:p>
    <w:p w:rsidR="009340DF" w:rsidRDefault="009340DF" w:rsidP="009340DF">
      <w:pPr>
        <w:pStyle w:val="berschrift2"/>
        <w:rPr>
          <w:sz w:val="32"/>
          <w:szCs w:val="32"/>
        </w:rPr>
      </w:pPr>
      <w:r>
        <w:br w:type="page"/>
      </w:r>
    </w:p>
    <w:bookmarkEnd w:id="0"/>
    <w:p w:rsidR="00771C10" w:rsidRDefault="00771C10" w:rsidP="00771C10">
      <w:pPr>
        <w:pStyle w:val="berschrift1"/>
      </w:pPr>
      <w:r>
        <w:lastRenderedPageBreak/>
        <w:t>Anwendungen</w:t>
      </w:r>
    </w:p>
    <w:p w:rsidR="00771C10" w:rsidRDefault="00771C10" w:rsidP="00771C10">
      <w:pPr>
        <w:pStyle w:val="berschrift2"/>
        <w:rPr>
          <w:lang w:val="de-DE"/>
        </w:rPr>
      </w:pPr>
      <w:r>
        <w:rPr>
          <w:lang w:val="de-DE"/>
        </w:rPr>
        <w:t>Cloud Computing</w:t>
      </w:r>
    </w:p>
    <w:p w:rsidR="00771C10" w:rsidRDefault="00771C10" w:rsidP="00771C10">
      <w:pPr>
        <w:rPr>
          <w:lang w:val="de-DE"/>
        </w:rPr>
      </w:pPr>
      <w:r>
        <w:rPr>
          <w:lang w:val="de-DE"/>
        </w:rPr>
        <w:t>Homomorphe Verschlüsselung findet sich in Anwendungen wie Cloud Computing und E-Voting wieder.</w:t>
      </w:r>
    </w:p>
    <w:p w:rsidR="00771C10" w:rsidRDefault="00771C10" w:rsidP="00771C10">
      <w:pPr>
        <w:rPr>
          <w:lang w:val="de-DE"/>
        </w:rPr>
      </w:pPr>
      <w:r>
        <w:rPr>
          <w:lang w:val="de-DE"/>
        </w:rPr>
        <w:t>Bei Cloud Computing erhofft man sich durch Homomorphe Verschlüsselungsverfahren einen Gewinn an Datenschutz. Sicherheit dient als höchste Priorität, damit Unternehmen einen Wechsel zur Cloud in Betracht ziehen.</w:t>
      </w:r>
    </w:p>
    <w:p w:rsidR="00771C10" w:rsidRDefault="00771C10" w:rsidP="00771C10">
      <w:pPr>
        <w:rPr>
          <w:lang w:val="de-DE"/>
        </w:rPr>
      </w:pPr>
      <w:r>
        <w:rPr>
          <w:lang w:val="de-DE"/>
        </w:rPr>
        <w:t>Verschlüsselung der Daten ist insofern notwendig, da meist unklar ist, in welchem Land die Daten gespeichert werden. Daher ist Datenverschlüsselung aus Datenschutzgründen unerlässlich.</w:t>
      </w:r>
    </w:p>
    <w:p w:rsidR="00771C10" w:rsidRDefault="00771C10" w:rsidP="00771C10">
      <w:pPr>
        <w:rPr>
          <w:lang w:val="de-DE"/>
        </w:rPr>
      </w:pPr>
      <w:r>
        <w:rPr>
          <w:lang w:val="de-DE"/>
        </w:rPr>
        <w:t>Durch das Verfahren werden verschlüsselte Daten in der Cloud abgelegt, wodurch Datenbanken beispielsweise diese Daten zuverlässig speichern und Berechnungen auf den gespeicherten Daten ausführen können. Die Auswertung auf verschlüsselte Daten führt zu einem verschlüsselten Ergebnis, das der anfragende Benutzer erhält und entschlüsselt. Dadurch kann weder der Cloud Anbieter selbst, noch potenzielle Angreifer auf die Cloud, die gespeicherten Daten noch das Ergebnis entschlüsseln.</w:t>
      </w:r>
    </w:p>
    <w:p w:rsidR="00771C10" w:rsidRDefault="00771C10" w:rsidP="00771C10">
      <w:pPr>
        <w:rPr>
          <w:lang w:val="de-DE"/>
        </w:rPr>
      </w:pPr>
      <w:r>
        <w:rPr>
          <w:lang w:val="de-DE"/>
        </w:rPr>
        <w:t>Partiell Homomorphe Verschlüsselung findet sich bereits in Anwendungen wieder. Hingegen Voll Homomorphe Verschlüsselungsverfahren aufgrund der Komplexität und der Rechenintensität noch nicht. Obwohl die Verfahren in der Theorie immer weiter verbessert werden, sind sie in der Praxis noch schwer anzuwenden aufgrund der exponentiellen Vergrößerung des Schlüsseltextes gegenüber dem Klartext und der langen Berechnungsdauer.</w:t>
      </w:r>
    </w:p>
    <w:p w:rsidR="00771C10" w:rsidRDefault="00771C10" w:rsidP="00771C10">
      <w:pPr>
        <w:pStyle w:val="berschrift2"/>
        <w:rPr>
          <w:lang w:val="de-DE"/>
        </w:rPr>
      </w:pPr>
      <w:r>
        <w:rPr>
          <w:lang w:val="de-DE"/>
        </w:rPr>
        <w:t>E-Voting</w:t>
      </w:r>
    </w:p>
    <w:p w:rsidR="00771C10" w:rsidRDefault="00771C10" w:rsidP="00771C10">
      <w:pPr>
        <w:rPr>
          <w:lang w:val="de-DE"/>
        </w:rPr>
      </w:pPr>
      <w:r>
        <w:rPr>
          <w:lang w:val="de-DE"/>
        </w:rPr>
        <w:t>Anforderungen an elektronische Wahlen sind vor allem die Manipulationssicherheit und das Wahlgeheimnis.  Stimmabgaben dürfen nicht manipuliert werden und die Auszählung soll überprüfbar sein. Zudem sollen die Wahlen geheim sein.</w:t>
      </w:r>
    </w:p>
    <w:p w:rsidR="00771C10" w:rsidRDefault="00771C10" w:rsidP="00771C10">
      <w:pPr>
        <w:rPr>
          <w:lang w:val="de-DE"/>
        </w:rPr>
      </w:pPr>
      <w:r>
        <w:rPr>
          <w:lang w:val="de-DE"/>
        </w:rPr>
        <w:t xml:space="preserve">Dass jeder Internetnutzer versuchen kann, in die Wahl einzugreifen, sowohl das nur </w:t>
      </w:r>
      <w:proofErr w:type="gramStart"/>
      <w:r>
        <w:rPr>
          <w:lang w:val="de-DE"/>
        </w:rPr>
        <w:t>Wahlberechtigte  die</w:t>
      </w:r>
      <w:proofErr w:type="gramEnd"/>
      <w:r>
        <w:rPr>
          <w:lang w:val="de-DE"/>
        </w:rPr>
        <w:t xml:space="preserve"> Möglichkeit bekommen sollen, eine gültige Stimme abzugeben, stellt die Entwickler vor großen Herausforderungen.</w:t>
      </w:r>
    </w:p>
    <w:p w:rsidR="00771C10" w:rsidRDefault="00771C10" w:rsidP="00771C10">
      <w:pPr>
        <w:pStyle w:val="berschrift3"/>
        <w:rPr>
          <w:lang w:val="de-DE"/>
        </w:rPr>
      </w:pPr>
      <w:r>
        <w:rPr>
          <w:lang w:val="de-DE"/>
        </w:rPr>
        <w:t>Protokoll</w:t>
      </w:r>
    </w:p>
    <w:p w:rsidR="00771C10" w:rsidRDefault="00771C10" w:rsidP="00771C10">
      <w:pPr>
        <w:rPr>
          <w:lang w:val="de-DE"/>
        </w:rPr>
      </w:pPr>
      <w:r>
        <w:rPr>
          <w:lang w:val="de-DE"/>
        </w:rPr>
        <w:t>In unserem Protokoll erhält der Wähler zusammen mit dem Wahlbescheid die erforderlichen Zugangsdaten, bestehend aus Wähler-ID und einem Passwort. Damit logt sich der Wähler auf der Wahlwebsite ein, wählt einen Kandidaten aus und schickt seine Stimme ab.</w:t>
      </w:r>
    </w:p>
    <w:p w:rsidR="00771C10" w:rsidRDefault="00771C10" w:rsidP="00771C10">
      <w:pPr>
        <w:rPr>
          <w:lang w:val="de-DE"/>
        </w:rPr>
      </w:pPr>
      <w:r>
        <w:rPr>
          <w:lang w:val="de-DE"/>
        </w:rPr>
        <w:t xml:space="preserve">Jedoch kann das Problem auftreten, dass der Angreifer die Zugangsdaten stiehlt (beispielsweise aus dem Briefkasten). Daher erfolgt eine zusätzliche Identitätsprüfung mittels der </w:t>
      </w:r>
      <w:proofErr w:type="spellStart"/>
      <w:r>
        <w:rPr>
          <w:lang w:val="de-DE"/>
        </w:rPr>
        <w:t>eID</w:t>
      </w:r>
      <w:proofErr w:type="spellEnd"/>
      <w:r>
        <w:rPr>
          <w:lang w:val="de-DE"/>
        </w:rPr>
        <w:t xml:space="preserve"> (elektronischer Personalausweis) um sich als Wahlberechtigter zu authentifizieren.</w:t>
      </w:r>
    </w:p>
    <w:p w:rsidR="00771C10" w:rsidRDefault="00771C10" w:rsidP="00771C10">
      <w:pPr>
        <w:rPr>
          <w:lang w:val="de-DE"/>
        </w:rPr>
      </w:pPr>
      <w:r>
        <w:rPr>
          <w:lang w:val="de-DE"/>
        </w:rPr>
        <w:t>Das Protokoll ist einfach verwendbar, aber noch nicht sicher, da sich der Angreifer zwischen Wähler und digitaler Wahlurne schalten und die Wahlentscheidung mitschneiden kann.</w:t>
      </w:r>
    </w:p>
    <w:p w:rsidR="00771C10" w:rsidRDefault="00771C10" w:rsidP="00771C10">
      <w:pPr>
        <w:rPr>
          <w:lang w:val="de-DE"/>
        </w:rPr>
      </w:pPr>
      <w:r>
        <w:rPr>
          <w:lang w:val="de-DE"/>
        </w:rPr>
        <w:t>Dies lässt sich allerdings mit asymmetrischer Verschlüsselung lösen, sodass das Mitschneiden durch den Angreifer nicht länger funktioniert.</w:t>
      </w:r>
    </w:p>
    <w:p w:rsidR="00771C10" w:rsidRDefault="00771C10" w:rsidP="00771C10">
      <w:pPr>
        <w:pStyle w:val="berschrift3"/>
        <w:rPr>
          <w:lang w:val="de-DE"/>
        </w:rPr>
      </w:pPr>
      <w:r>
        <w:rPr>
          <w:lang w:val="de-DE"/>
        </w:rPr>
        <w:t>Probleme</w:t>
      </w:r>
    </w:p>
    <w:p w:rsidR="00771C10" w:rsidRDefault="00771C10" w:rsidP="00771C10">
      <w:pPr>
        <w:rPr>
          <w:lang w:val="de-DE"/>
        </w:rPr>
      </w:pPr>
      <w:r>
        <w:rPr>
          <w:lang w:val="de-DE"/>
        </w:rPr>
        <w:t xml:space="preserve">Ein weiteres Problem ist der böse Wahlleiter. Denn noch ist unsere Stimme nicht komplett geheim, weil Wahlurnenserver den Zusammenhang zwischen Wähler und dem jeweiligen Geheimtext kennt. Wird der Server zur Entschlüsselung genutzter, kann der Wahlleiter oder ein Admin einen </w:t>
      </w:r>
      <w:r>
        <w:rPr>
          <w:lang w:val="de-DE"/>
        </w:rPr>
        <w:lastRenderedPageBreak/>
        <w:t>Zusammenhang herstellen. Um das Problem zu beheben, erweitert man das Protokoll mittels Homomorpher Verschlüsselung. Nun lassen sich einfache mathematische Operationen auf den verschlüsselten Stimmen ausführen, die den gleichen Operationen auf dem Klartext entsprechen, ohne sie dafür entschlüsseln zu müssen. Man addiert die Stimmen im verschlüsselten Zustand. Durch die Addition entsteht ein Geheimtext, der das Gesamtergebnis der Wahl enthält. Dies verhindert allerdings nicht, dass einzelne Stimmen entschlüsselt werden, indem jemand der geheimen Schlüssel anwendet, um das Zwischenergebnis zu entschlüsseln. Es muss also gewährleistet werden, dass der geheime Schlüssel nicht vor dem W</w:t>
      </w:r>
      <w:r>
        <w:rPr>
          <w:lang w:val="de-DE"/>
        </w:rPr>
        <w:t>ä</w:t>
      </w:r>
      <w:r>
        <w:rPr>
          <w:lang w:val="de-DE"/>
        </w:rPr>
        <w:t>hlende eingesetzt wird. Das Prinzip hierbei ist Secret Sharing. Dabei wird der private Schlüssel in t Teilen erzeugt. Um nun einen gültigen Schlüssel zusammenzusetzen werden allerdings nur n Teile benötigt, wobei n &lt; t.</w:t>
      </w:r>
    </w:p>
    <w:p w:rsidR="00771C10" w:rsidRDefault="00771C10" w:rsidP="00771C10">
      <w:pPr>
        <w:rPr>
          <w:lang w:val="de-DE"/>
        </w:rPr>
      </w:pPr>
      <w:r>
        <w:rPr>
          <w:lang w:val="de-DE"/>
        </w:rPr>
        <w:t>Zusätzlich gibt es noch weitere Überprüfungsmöglichkeiten für den Wähler, sodass dieser weiß, dass seine verschlüsselte Stimme auf dem Wahlurnenserver angekommen ist und in das Endergebnis integriert wurde.</w:t>
      </w:r>
    </w:p>
    <w:p w:rsidR="00771C10" w:rsidRDefault="00771C10" w:rsidP="00771C10">
      <w:pPr>
        <w:rPr>
          <w:lang w:val="de-DE"/>
        </w:rPr>
      </w:pPr>
    </w:p>
    <w:p w:rsidR="00771C10" w:rsidRDefault="00771C10" w:rsidP="00771C10">
      <w:pPr>
        <w:rPr>
          <w:lang w:val="de-DE"/>
        </w:rPr>
      </w:pPr>
      <w:r>
        <w:rPr>
          <w:lang w:val="de-DE"/>
        </w:rPr>
        <w:t>Dies zeigt, dass End-</w:t>
      </w:r>
      <w:proofErr w:type="spellStart"/>
      <w:r>
        <w:rPr>
          <w:lang w:val="de-DE"/>
        </w:rPr>
        <w:t>to</w:t>
      </w:r>
      <w:proofErr w:type="spellEnd"/>
      <w:r>
        <w:rPr>
          <w:lang w:val="de-DE"/>
        </w:rPr>
        <w:t xml:space="preserve">-End verifizierbare Wahlen über das Internet möglich </w:t>
      </w:r>
      <w:proofErr w:type="gramStart"/>
      <w:r>
        <w:rPr>
          <w:lang w:val="de-DE"/>
        </w:rPr>
        <w:t>sind</w:t>
      </w:r>
      <w:proofErr w:type="gramEnd"/>
      <w:r>
        <w:rPr>
          <w:lang w:val="de-DE"/>
        </w:rPr>
        <w:t>. Ein Vorteil ist vor allem die hohe Sicherheit und dass weiterhin an besseren und sicheren, Protokollen geforscht wird.</w:t>
      </w:r>
    </w:p>
    <w:p w:rsidR="00771C10" w:rsidRDefault="00771C10" w:rsidP="00771C10">
      <w:pPr>
        <w:rPr>
          <w:lang w:val="en-US"/>
        </w:rPr>
      </w:pPr>
      <w:r>
        <w:rPr>
          <w:lang w:val="de-DE"/>
        </w:rPr>
        <w:t>Herausforderungen sind nach wie vor die hohe Komplexität. Kryptografie und Zero-Knowledge-Proof erfordern ein tief gehendes Vorwissen, welches die Wähler nicht haben. Der Wähler muss sich daher auf unabhängige Experten verlassen können, welche die Wahl beobachten und die Software kontrollieren.</w:t>
      </w:r>
    </w:p>
    <w:p w:rsidR="00771C10" w:rsidRPr="001173C5" w:rsidRDefault="00771C10" w:rsidP="00771C10"/>
    <w:sectPr w:rsidR="00771C10" w:rsidRPr="001173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ans">
    <w:altName w:val="Calibri"/>
    <w:charset w:val="00"/>
    <w:family w:val="auto"/>
    <w:pitch w:val="variable"/>
  </w:font>
  <w:font w:name="DejaVu Sans">
    <w:charset w:val="00"/>
    <w:family w:val="auto"/>
    <w:pitch w:val="variable"/>
  </w:font>
  <w:font w:name="Liberation Sans">
    <w:charset w:val="00"/>
    <w:family w:val="swiss"/>
    <w:pitch w:val="variable"/>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BAD"/>
    <w:multiLevelType w:val="hybridMultilevel"/>
    <w:tmpl w:val="43BE2E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8501BD1"/>
    <w:multiLevelType w:val="hybridMultilevel"/>
    <w:tmpl w:val="AD481EA4"/>
    <w:lvl w:ilvl="0" w:tplc="C562EE62">
      <w:start w:val="1"/>
      <w:numFmt w:val="bullet"/>
      <w:lvlText w:val="■"/>
      <w:lvlJc w:val="left"/>
      <w:pPr>
        <w:tabs>
          <w:tab w:val="num" w:pos="720"/>
        </w:tabs>
        <w:ind w:left="720" w:hanging="360"/>
      </w:pPr>
      <w:rPr>
        <w:rFonts w:ascii="Franklin Gothic Book" w:hAnsi="Franklin Gothic Book" w:hint="default"/>
      </w:rPr>
    </w:lvl>
    <w:lvl w:ilvl="1" w:tplc="E074867E" w:tentative="1">
      <w:start w:val="1"/>
      <w:numFmt w:val="bullet"/>
      <w:lvlText w:val="■"/>
      <w:lvlJc w:val="left"/>
      <w:pPr>
        <w:tabs>
          <w:tab w:val="num" w:pos="1440"/>
        </w:tabs>
        <w:ind w:left="1440" w:hanging="360"/>
      </w:pPr>
      <w:rPr>
        <w:rFonts w:ascii="Franklin Gothic Book" w:hAnsi="Franklin Gothic Book" w:hint="default"/>
      </w:rPr>
    </w:lvl>
    <w:lvl w:ilvl="2" w:tplc="F9B059A8" w:tentative="1">
      <w:start w:val="1"/>
      <w:numFmt w:val="bullet"/>
      <w:lvlText w:val="■"/>
      <w:lvlJc w:val="left"/>
      <w:pPr>
        <w:tabs>
          <w:tab w:val="num" w:pos="2160"/>
        </w:tabs>
        <w:ind w:left="2160" w:hanging="360"/>
      </w:pPr>
      <w:rPr>
        <w:rFonts w:ascii="Franklin Gothic Book" w:hAnsi="Franklin Gothic Book" w:hint="default"/>
      </w:rPr>
    </w:lvl>
    <w:lvl w:ilvl="3" w:tplc="082CEF64" w:tentative="1">
      <w:start w:val="1"/>
      <w:numFmt w:val="bullet"/>
      <w:lvlText w:val="■"/>
      <w:lvlJc w:val="left"/>
      <w:pPr>
        <w:tabs>
          <w:tab w:val="num" w:pos="2880"/>
        </w:tabs>
        <w:ind w:left="2880" w:hanging="360"/>
      </w:pPr>
      <w:rPr>
        <w:rFonts w:ascii="Franklin Gothic Book" w:hAnsi="Franklin Gothic Book" w:hint="default"/>
      </w:rPr>
    </w:lvl>
    <w:lvl w:ilvl="4" w:tplc="5246BD78" w:tentative="1">
      <w:start w:val="1"/>
      <w:numFmt w:val="bullet"/>
      <w:lvlText w:val="■"/>
      <w:lvlJc w:val="left"/>
      <w:pPr>
        <w:tabs>
          <w:tab w:val="num" w:pos="3600"/>
        </w:tabs>
        <w:ind w:left="3600" w:hanging="360"/>
      </w:pPr>
      <w:rPr>
        <w:rFonts w:ascii="Franklin Gothic Book" w:hAnsi="Franklin Gothic Book" w:hint="default"/>
      </w:rPr>
    </w:lvl>
    <w:lvl w:ilvl="5" w:tplc="5070686E" w:tentative="1">
      <w:start w:val="1"/>
      <w:numFmt w:val="bullet"/>
      <w:lvlText w:val="■"/>
      <w:lvlJc w:val="left"/>
      <w:pPr>
        <w:tabs>
          <w:tab w:val="num" w:pos="4320"/>
        </w:tabs>
        <w:ind w:left="4320" w:hanging="360"/>
      </w:pPr>
      <w:rPr>
        <w:rFonts w:ascii="Franklin Gothic Book" w:hAnsi="Franklin Gothic Book" w:hint="default"/>
      </w:rPr>
    </w:lvl>
    <w:lvl w:ilvl="6" w:tplc="A01A9698" w:tentative="1">
      <w:start w:val="1"/>
      <w:numFmt w:val="bullet"/>
      <w:lvlText w:val="■"/>
      <w:lvlJc w:val="left"/>
      <w:pPr>
        <w:tabs>
          <w:tab w:val="num" w:pos="5040"/>
        </w:tabs>
        <w:ind w:left="5040" w:hanging="360"/>
      </w:pPr>
      <w:rPr>
        <w:rFonts w:ascii="Franklin Gothic Book" w:hAnsi="Franklin Gothic Book" w:hint="default"/>
      </w:rPr>
    </w:lvl>
    <w:lvl w:ilvl="7" w:tplc="BA1A300C" w:tentative="1">
      <w:start w:val="1"/>
      <w:numFmt w:val="bullet"/>
      <w:lvlText w:val="■"/>
      <w:lvlJc w:val="left"/>
      <w:pPr>
        <w:tabs>
          <w:tab w:val="num" w:pos="5760"/>
        </w:tabs>
        <w:ind w:left="5760" w:hanging="360"/>
      </w:pPr>
      <w:rPr>
        <w:rFonts w:ascii="Franklin Gothic Book" w:hAnsi="Franklin Gothic Book" w:hint="default"/>
      </w:rPr>
    </w:lvl>
    <w:lvl w:ilvl="8" w:tplc="95461234"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14C61DDA"/>
    <w:multiLevelType w:val="hybridMultilevel"/>
    <w:tmpl w:val="D85619C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E490C5B"/>
    <w:multiLevelType w:val="hybridMultilevel"/>
    <w:tmpl w:val="5CE8A39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E4D27AE"/>
    <w:multiLevelType w:val="hybridMultilevel"/>
    <w:tmpl w:val="F38A816E"/>
    <w:lvl w:ilvl="0" w:tplc="D73A8540">
      <w:start w:val="1"/>
      <w:numFmt w:val="bullet"/>
      <w:lvlText w:val="■"/>
      <w:lvlJc w:val="left"/>
      <w:pPr>
        <w:tabs>
          <w:tab w:val="num" w:pos="720"/>
        </w:tabs>
        <w:ind w:left="720" w:hanging="360"/>
      </w:pPr>
      <w:rPr>
        <w:rFonts w:ascii="Franklin Gothic Book" w:hAnsi="Franklin Gothic Book" w:hint="default"/>
      </w:rPr>
    </w:lvl>
    <w:lvl w:ilvl="1" w:tplc="7638C61A" w:tentative="1">
      <w:start w:val="1"/>
      <w:numFmt w:val="bullet"/>
      <w:lvlText w:val="■"/>
      <w:lvlJc w:val="left"/>
      <w:pPr>
        <w:tabs>
          <w:tab w:val="num" w:pos="1440"/>
        </w:tabs>
        <w:ind w:left="1440" w:hanging="360"/>
      </w:pPr>
      <w:rPr>
        <w:rFonts w:ascii="Franklin Gothic Book" w:hAnsi="Franklin Gothic Book" w:hint="default"/>
      </w:rPr>
    </w:lvl>
    <w:lvl w:ilvl="2" w:tplc="840663D6" w:tentative="1">
      <w:start w:val="1"/>
      <w:numFmt w:val="bullet"/>
      <w:lvlText w:val="■"/>
      <w:lvlJc w:val="left"/>
      <w:pPr>
        <w:tabs>
          <w:tab w:val="num" w:pos="2160"/>
        </w:tabs>
        <w:ind w:left="2160" w:hanging="360"/>
      </w:pPr>
      <w:rPr>
        <w:rFonts w:ascii="Franklin Gothic Book" w:hAnsi="Franklin Gothic Book" w:hint="default"/>
      </w:rPr>
    </w:lvl>
    <w:lvl w:ilvl="3" w:tplc="8FC0208E" w:tentative="1">
      <w:start w:val="1"/>
      <w:numFmt w:val="bullet"/>
      <w:lvlText w:val="■"/>
      <w:lvlJc w:val="left"/>
      <w:pPr>
        <w:tabs>
          <w:tab w:val="num" w:pos="2880"/>
        </w:tabs>
        <w:ind w:left="2880" w:hanging="360"/>
      </w:pPr>
      <w:rPr>
        <w:rFonts w:ascii="Franklin Gothic Book" w:hAnsi="Franklin Gothic Book" w:hint="default"/>
      </w:rPr>
    </w:lvl>
    <w:lvl w:ilvl="4" w:tplc="4ABC8CAE" w:tentative="1">
      <w:start w:val="1"/>
      <w:numFmt w:val="bullet"/>
      <w:lvlText w:val="■"/>
      <w:lvlJc w:val="left"/>
      <w:pPr>
        <w:tabs>
          <w:tab w:val="num" w:pos="3600"/>
        </w:tabs>
        <w:ind w:left="3600" w:hanging="360"/>
      </w:pPr>
      <w:rPr>
        <w:rFonts w:ascii="Franklin Gothic Book" w:hAnsi="Franklin Gothic Book" w:hint="default"/>
      </w:rPr>
    </w:lvl>
    <w:lvl w:ilvl="5" w:tplc="7D5EE324" w:tentative="1">
      <w:start w:val="1"/>
      <w:numFmt w:val="bullet"/>
      <w:lvlText w:val="■"/>
      <w:lvlJc w:val="left"/>
      <w:pPr>
        <w:tabs>
          <w:tab w:val="num" w:pos="4320"/>
        </w:tabs>
        <w:ind w:left="4320" w:hanging="360"/>
      </w:pPr>
      <w:rPr>
        <w:rFonts w:ascii="Franklin Gothic Book" w:hAnsi="Franklin Gothic Book" w:hint="default"/>
      </w:rPr>
    </w:lvl>
    <w:lvl w:ilvl="6" w:tplc="A2F412A2" w:tentative="1">
      <w:start w:val="1"/>
      <w:numFmt w:val="bullet"/>
      <w:lvlText w:val="■"/>
      <w:lvlJc w:val="left"/>
      <w:pPr>
        <w:tabs>
          <w:tab w:val="num" w:pos="5040"/>
        </w:tabs>
        <w:ind w:left="5040" w:hanging="360"/>
      </w:pPr>
      <w:rPr>
        <w:rFonts w:ascii="Franklin Gothic Book" w:hAnsi="Franklin Gothic Book" w:hint="default"/>
      </w:rPr>
    </w:lvl>
    <w:lvl w:ilvl="7" w:tplc="244012C2" w:tentative="1">
      <w:start w:val="1"/>
      <w:numFmt w:val="bullet"/>
      <w:lvlText w:val="■"/>
      <w:lvlJc w:val="left"/>
      <w:pPr>
        <w:tabs>
          <w:tab w:val="num" w:pos="5760"/>
        </w:tabs>
        <w:ind w:left="5760" w:hanging="360"/>
      </w:pPr>
      <w:rPr>
        <w:rFonts w:ascii="Franklin Gothic Book" w:hAnsi="Franklin Gothic Book" w:hint="default"/>
      </w:rPr>
    </w:lvl>
    <w:lvl w:ilvl="8" w:tplc="1728D2D0"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255E52AD"/>
    <w:multiLevelType w:val="hybridMultilevel"/>
    <w:tmpl w:val="FF26FA9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C865EF7"/>
    <w:multiLevelType w:val="hybridMultilevel"/>
    <w:tmpl w:val="0ACA3498"/>
    <w:lvl w:ilvl="0" w:tplc="1D1E52FC">
      <w:start w:val="1"/>
      <w:numFmt w:val="bullet"/>
      <w:lvlText w:val="■"/>
      <w:lvlJc w:val="left"/>
      <w:pPr>
        <w:tabs>
          <w:tab w:val="num" w:pos="720"/>
        </w:tabs>
        <w:ind w:left="720" w:hanging="360"/>
      </w:pPr>
      <w:rPr>
        <w:rFonts w:ascii="Franklin Gothic Book" w:hAnsi="Franklin Gothic Book" w:hint="default"/>
      </w:rPr>
    </w:lvl>
    <w:lvl w:ilvl="1" w:tplc="E9D29E9E" w:tentative="1">
      <w:start w:val="1"/>
      <w:numFmt w:val="bullet"/>
      <w:lvlText w:val="■"/>
      <w:lvlJc w:val="left"/>
      <w:pPr>
        <w:tabs>
          <w:tab w:val="num" w:pos="1440"/>
        </w:tabs>
        <w:ind w:left="1440" w:hanging="360"/>
      </w:pPr>
      <w:rPr>
        <w:rFonts w:ascii="Franklin Gothic Book" w:hAnsi="Franklin Gothic Book" w:hint="default"/>
      </w:rPr>
    </w:lvl>
    <w:lvl w:ilvl="2" w:tplc="C2E43CA0" w:tentative="1">
      <w:start w:val="1"/>
      <w:numFmt w:val="bullet"/>
      <w:lvlText w:val="■"/>
      <w:lvlJc w:val="left"/>
      <w:pPr>
        <w:tabs>
          <w:tab w:val="num" w:pos="2160"/>
        </w:tabs>
        <w:ind w:left="2160" w:hanging="360"/>
      </w:pPr>
      <w:rPr>
        <w:rFonts w:ascii="Franklin Gothic Book" w:hAnsi="Franklin Gothic Book" w:hint="default"/>
      </w:rPr>
    </w:lvl>
    <w:lvl w:ilvl="3" w:tplc="1AE890EA" w:tentative="1">
      <w:start w:val="1"/>
      <w:numFmt w:val="bullet"/>
      <w:lvlText w:val="■"/>
      <w:lvlJc w:val="left"/>
      <w:pPr>
        <w:tabs>
          <w:tab w:val="num" w:pos="2880"/>
        </w:tabs>
        <w:ind w:left="2880" w:hanging="360"/>
      </w:pPr>
      <w:rPr>
        <w:rFonts w:ascii="Franklin Gothic Book" w:hAnsi="Franklin Gothic Book" w:hint="default"/>
      </w:rPr>
    </w:lvl>
    <w:lvl w:ilvl="4" w:tplc="E83A74E6" w:tentative="1">
      <w:start w:val="1"/>
      <w:numFmt w:val="bullet"/>
      <w:lvlText w:val="■"/>
      <w:lvlJc w:val="left"/>
      <w:pPr>
        <w:tabs>
          <w:tab w:val="num" w:pos="3600"/>
        </w:tabs>
        <w:ind w:left="3600" w:hanging="360"/>
      </w:pPr>
      <w:rPr>
        <w:rFonts w:ascii="Franklin Gothic Book" w:hAnsi="Franklin Gothic Book" w:hint="default"/>
      </w:rPr>
    </w:lvl>
    <w:lvl w:ilvl="5" w:tplc="210C47E6" w:tentative="1">
      <w:start w:val="1"/>
      <w:numFmt w:val="bullet"/>
      <w:lvlText w:val="■"/>
      <w:lvlJc w:val="left"/>
      <w:pPr>
        <w:tabs>
          <w:tab w:val="num" w:pos="4320"/>
        </w:tabs>
        <w:ind w:left="4320" w:hanging="360"/>
      </w:pPr>
      <w:rPr>
        <w:rFonts w:ascii="Franklin Gothic Book" w:hAnsi="Franklin Gothic Book" w:hint="default"/>
      </w:rPr>
    </w:lvl>
    <w:lvl w:ilvl="6" w:tplc="BF248268" w:tentative="1">
      <w:start w:val="1"/>
      <w:numFmt w:val="bullet"/>
      <w:lvlText w:val="■"/>
      <w:lvlJc w:val="left"/>
      <w:pPr>
        <w:tabs>
          <w:tab w:val="num" w:pos="5040"/>
        </w:tabs>
        <w:ind w:left="5040" w:hanging="360"/>
      </w:pPr>
      <w:rPr>
        <w:rFonts w:ascii="Franklin Gothic Book" w:hAnsi="Franklin Gothic Book" w:hint="default"/>
      </w:rPr>
    </w:lvl>
    <w:lvl w:ilvl="7" w:tplc="4F6C342A" w:tentative="1">
      <w:start w:val="1"/>
      <w:numFmt w:val="bullet"/>
      <w:lvlText w:val="■"/>
      <w:lvlJc w:val="left"/>
      <w:pPr>
        <w:tabs>
          <w:tab w:val="num" w:pos="5760"/>
        </w:tabs>
        <w:ind w:left="5760" w:hanging="360"/>
      </w:pPr>
      <w:rPr>
        <w:rFonts w:ascii="Franklin Gothic Book" w:hAnsi="Franklin Gothic Book" w:hint="default"/>
      </w:rPr>
    </w:lvl>
    <w:lvl w:ilvl="8" w:tplc="C0DE9594"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35594654"/>
    <w:multiLevelType w:val="hybridMultilevel"/>
    <w:tmpl w:val="1DB62D02"/>
    <w:lvl w:ilvl="0" w:tplc="194E1E86">
      <w:start w:val="1"/>
      <w:numFmt w:val="bullet"/>
      <w:lvlText w:val="■"/>
      <w:lvlJc w:val="left"/>
      <w:pPr>
        <w:tabs>
          <w:tab w:val="num" w:pos="720"/>
        </w:tabs>
        <w:ind w:left="720" w:hanging="360"/>
      </w:pPr>
      <w:rPr>
        <w:rFonts w:ascii="Franklin Gothic Book" w:hAnsi="Franklin Gothic Book" w:hint="default"/>
      </w:rPr>
    </w:lvl>
    <w:lvl w:ilvl="1" w:tplc="0C070001">
      <w:start w:val="1"/>
      <w:numFmt w:val="bullet"/>
      <w:lvlText w:val=""/>
      <w:lvlJc w:val="left"/>
      <w:pPr>
        <w:tabs>
          <w:tab w:val="num" w:pos="360"/>
        </w:tabs>
        <w:ind w:left="0" w:firstLine="0"/>
      </w:pPr>
      <w:rPr>
        <w:rFonts w:ascii="Symbol" w:hAnsi="Symbol" w:hint="default"/>
      </w:rPr>
    </w:lvl>
    <w:lvl w:ilvl="2" w:tplc="998C0698">
      <w:start w:val="1"/>
      <w:numFmt w:val="bullet"/>
      <w:lvlText w:val="■"/>
      <w:lvlJc w:val="left"/>
      <w:pPr>
        <w:tabs>
          <w:tab w:val="num" w:pos="2160"/>
        </w:tabs>
        <w:ind w:left="2160" w:hanging="360"/>
      </w:pPr>
      <w:rPr>
        <w:rFonts w:ascii="Franklin Gothic Book" w:hAnsi="Franklin Gothic Book" w:hint="default"/>
      </w:rPr>
    </w:lvl>
    <w:lvl w:ilvl="3" w:tplc="37484C88">
      <w:start w:val="1"/>
      <w:numFmt w:val="bullet"/>
      <w:lvlText w:val="■"/>
      <w:lvlJc w:val="left"/>
      <w:pPr>
        <w:tabs>
          <w:tab w:val="num" w:pos="2880"/>
        </w:tabs>
        <w:ind w:left="2880" w:hanging="360"/>
      </w:pPr>
      <w:rPr>
        <w:rFonts w:ascii="Franklin Gothic Book" w:hAnsi="Franklin Gothic Book" w:hint="default"/>
      </w:rPr>
    </w:lvl>
    <w:lvl w:ilvl="4" w:tplc="962245A6">
      <w:start w:val="1"/>
      <w:numFmt w:val="bullet"/>
      <w:lvlText w:val="■"/>
      <w:lvlJc w:val="left"/>
      <w:pPr>
        <w:tabs>
          <w:tab w:val="num" w:pos="3600"/>
        </w:tabs>
        <w:ind w:left="3600" w:hanging="360"/>
      </w:pPr>
      <w:rPr>
        <w:rFonts w:ascii="Franklin Gothic Book" w:hAnsi="Franklin Gothic Book" w:hint="default"/>
      </w:rPr>
    </w:lvl>
    <w:lvl w:ilvl="5" w:tplc="3E28196E">
      <w:start w:val="1"/>
      <w:numFmt w:val="bullet"/>
      <w:lvlText w:val="■"/>
      <w:lvlJc w:val="left"/>
      <w:pPr>
        <w:tabs>
          <w:tab w:val="num" w:pos="4320"/>
        </w:tabs>
        <w:ind w:left="4320" w:hanging="360"/>
      </w:pPr>
      <w:rPr>
        <w:rFonts w:ascii="Franklin Gothic Book" w:hAnsi="Franklin Gothic Book" w:hint="default"/>
      </w:rPr>
    </w:lvl>
    <w:lvl w:ilvl="6" w:tplc="EDF21A1C">
      <w:start w:val="1"/>
      <w:numFmt w:val="bullet"/>
      <w:lvlText w:val="■"/>
      <w:lvlJc w:val="left"/>
      <w:pPr>
        <w:tabs>
          <w:tab w:val="num" w:pos="5040"/>
        </w:tabs>
        <w:ind w:left="5040" w:hanging="360"/>
      </w:pPr>
      <w:rPr>
        <w:rFonts w:ascii="Franklin Gothic Book" w:hAnsi="Franklin Gothic Book" w:hint="default"/>
      </w:rPr>
    </w:lvl>
    <w:lvl w:ilvl="7" w:tplc="E752D6F2">
      <w:start w:val="1"/>
      <w:numFmt w:val="bullet"/>
      <w:lvlText w:val="■"/>
      <w:lvlJc w:val="left"/>
      <w:pPr>
        <w:tabs>
          <w:tab w:val="num" w:pos="5760"/>
        </w:tabs>
        <w:ind w:left="5760" w:hanging="360"/>
      </w:pPr>
      <w:rPr>
        <w:rFonts w:ascii="Franklin Gothic Book" w:hAnsi="Franklin Gothic Book" w:hint="default"/>
      </w:rPr>
    </w:lvl>
    <w:lvl w:ilvl="8" w:tplc="996EAB3C">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37294BA0"/>
    <w:multiLevelType w:val="hybridMultilevel"/>
    <w:tmpl w:val="10C6F636"/>
    <w:lvl w:ilvl="0" w:tplc="05EA2748">
      <w:start w:val="1"/>
      <w:numFmt w:val="bullet"/>
      <w:lvlText w:val="■"/>
      <w:lvlJc w:val="left"/>
      <w:pPr>
        <w:tabs>
          <w:tab w:val="num" w:pos="720"/>
        </w:tabs>
        <w:ind w:left="720" w:hanging="360"/>
      </w:pPr>
      <w:rPr>
        <w:rFonts w:ascii="Franklin Gothic Book" w:hAnsi="Franklin Gothic Book" w:hint="default"/>
      </w:rPr>
    </w:lvl>
    <w:lvl w:ilvl="1" w:tplc="3738B8CC" w:tentative="1">
      <w:start w:val="1"/>
      <w:numFmt w:val="bullet"/>
      <w:lvlText w:val="■"/>
      <w:lvlJc w:val="left"/>
      <w:pPr>
        <w:tabs>
          <w:tab w:val="num" w:pos="1440"/>
        </w:tabs>
        <w:ind w:left="1440" w:hanging="360"/>
      </w:pPr>
      <w:rPr>
        <w:rFonts w:ascii="Franklin Gothic Book" w:hAnsi="Franklin Gothic Book" w:hint="default"/>
      </w:rPr>
    </w:lvl>
    <w:lvl w:ilvl="2" w:tplc="EF808A18" w:tentative="1">
      <w:start w:val="1"/>
      <w:numFmt w:val="bullet"/>
      <w:lvlText w:val="■"/>
      <w:lvlJc w:val="left"/>
      <w:pPr>
        <w:tabs>
          <w:tab w:val="num" w:pos="2160"/>
        </w:tabs>
        <w:ind w:left="2160" w:hanging="360"/>
      </w:pPr>
      <w:rPr>
        <w:rFonts w:ascii="Franklin Gothic Book" w:hAnsi="Franklin Gothic Book" w:hint="default"/>
      </w:rPr>
    </w:lvl>
    <w:lvl w:ilvl="3" w:tplc="478E959C" w:tentative="1">
      <w:start w:val="1"/>
      <w:numFmt w:val="bullet"/>
      <w:lvlText w:val="■"/>
      <w:lvlJc w:val="left"/>
      <w:pPr>
        <w:tabs>
          <w:tab w:val="num" w:pos="2880"/>
        </w:tabs>
        <w:ind w:left="2880" w:hanging="360"/>
      </w:pPr>
      <w:rPr>
        <w:rFonts w:ascii="Franklin Gothic Book" w:hAnsi="Franklin Gothic Book" w:hint="default"/>
      </w:rPr>
    </w:lvl>
    <w:lvl w:ilvl="4" w:tplc="FB768C0C" w:tentative="1">
      <w:start w:val="1"/>
      <w:numFmt w:val="bullet"/>
      <w:lvlText w:val="■"/>
      <w:lvlJc w:val="left"/>
      <w:pPr>
        <w:tabs>
          <w:tab w:val="num" w:pos="3600"/>
        </w:tabs>
        <w:ind w:left="3600" w:hanging="360"/>
      </w:pPr>
      <w:rPr>
        <w:rFonts w:ascii="Franklin Gothic Book" w:hAnsi="Franklin Gothic Book" w:hint="default"/>
      </w:rPr>
    </w:lvl>
    <w:lvl w:ilvl="5" w:tplc="0F6CF24A" w:tentative="1">
      <w:start w:val="1"/>
      <w:numFmt w:val="bullet"/>
      <w:lvlText w:val="■"/>
      <w:lvlJc w:val="left"/>
      <w:pPr>
        <w:tabs>
          <w:tab w:val="num" w:pos="4320"/>
        </w:tabs>
        <w:ind w:left="4320" w:hanging="360"/>
      </w:pPr>
      <w:rPr>
        <w:rFonts w:ascii="Franklin Gothic Book" w:hAnsi="Franklin Gothic Book" w:hint="default"/>
      </w:rPr>
    </w:lvl>
    <w:lvl w:ilvl="6" w:tplc="BAA6F69C" w:tentative="1">
      <w:start w:val="1"/>
      <w:numFmt w:val="bullet"/>
      <w:lvlText w:val="■"/>
      <w:lvlJc w:val="left"/>
      <w:pPr>
        <w:tabs>
          <w:tab w:val="num" w:pos="5040"/>
        </w:tabs>
        <w:ind w:left="5040" w:hanging="360"/>
      </w:pPr>
      <w:rPr>
        <w:rFonts w:ascii="Franklin Gothic Book" w:hAnsi="Franklin Gothic Book" w:hint="default"/>
      </w:rPr>
    </w:lvl>
    <w:lvl w:ilvl="7" w:tplc="86E69DD2" w:tentative="1">
      <w:start w:val="1"/>
      <w:numFmt w:val="bullet"/>
      <w:lvlText w:val="■"/>
      <w:lvlJc w:val="left"/>
      <w:pPr>
        <w:tabs>
          <w:tab w:val="num" w:pos="5760"/>
        </w:tabs>
        <w:ind w:left="5760" w:hanging="360"/>
      </w:pPr>
      <w:rPr>
        <w:rFonts w:ascii="Franklin Gothic Book" w:hAnsi="Franklin Gothic Book" w:hint="default"/>
      </w:rPr>
    </w:lvl>
    <w:lvl w:ilvl="8" w:tplc="29286DF6"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3A3F3071"/>
    <w:multiLevelType w:val="hybridMultilevel"/>
    <w:tmpl w:val="20F47F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F351970"/>
    <w:multiLevelType w:val="hybridMultilevel"/>
    <w:tmpl w:val="274E6340"/>
    <w:lvl w:ilvl="0" w:tplc="EDC0660E">
      <w:start w:val="1"/>
      <w:numFmt w:val="decimal"/>
      <w:lvlText w:val="%1."/>
      <w:lvlJc w:val="left"/>
      <w:pPr>
        <w:tabs>
          <w:tab w:val="num" w:pos="720"/>
        </w:tabs>
        <w:ind w:left="720" w:hanging="360"/>
      </w:pPr>
    </w:lvl>
    <w:lvl w:ilvl="1" w:tplc="C5AA8EEA" w:tentative="1">
      <w:start w:val="1"/>
      <w:numFmt w:val="decimal"/>
      <w:lvlText w:val="%2."/>
      <w:lvlJc w:val="left"/>
      <w:pPr>
        <w:tabs>
          <w:tab w:val="num" w:pos="1440"/>
        </w:tabs>
        <w:ind w:left="1440" w:hanging="360"/>
      </w:pPr>
    </w:lvl>
    <w:lvl w:ilvl="2" w:tplc="46547072" w:tentative="1">
      <w:start w:val="1"/>
      <w:numFmt w:val="decimal"/>
      <w:lvlText w:val="%3."/>
      <w:lvlJc w:val="left"/>
      <w:pPr>
        <w:tabs>
          <w:tab w:val="num" w:pos="2160"/>
        </w:tabs>
        <w:ind w:left="2160" w:hanging="360"/>
      </w:pPr>
    </w:lvl>
    <w:lvl w:ilvl="3" w:tplc="30FCB0C8" w:tentative="1">
      <w:start w:val="1"/>
      <w:numFmt w:val="decimal"/>
      <w:lvlText w:val="%4."/>
      <w:lvlJc w:val="left"/>
      <w:pPr>
        <w:tabs>
          <w:tab w:val="num" w:pos="2880"/>
        </w:tabs>
        <w:ind w:left="2880" w:hanging="360"/>
      </w:pPr>
    </w:lvl>
    <w:lvl w:ilvl="4" w:tplc="6F5C9E42" w:tentative="1">
      <w:start w:val="1"/>
      <w:numFmt w:val="decimal"/>
      <w:lvlText w:val="%5."/>
      <w:lvlJc w:val="left"/>
      <w:pPr>
        <w:tabs>
          <w:tab w:val="num" w:pos="3600"/>
        </w:tabs>
        <w:ind w:left="3600" w:hanging="360"/>
      </w:pPr>
    </w:lvl>
    <w:lvl w:ilvl="5" w:tplc="E4FC4DB4" w:tentative="1">
      <w:start w:val="1"/>
      <w:numFmt w:val="decimal"/>
      <w:lvlText w:val="%6."/>
      <w:lvlJc w:val="left"/>
      <w:pPr>
        <w:tabs>
          <w:tab w:val="num" w:pos="4320"/>
        </w:tabs>
        <w:ind w:left="4320" w:hanging="360"/>
      </w:pPr>
    </w:lvl>
    <w:lvl w:ilvl="6" w:tplc="77404F74" w:tentative="1">
      <w:start w:val="1"/>
      <w:numFmt w:val="decimal"/>
      <w:lvlText w:val="%7."/>
      <w:lvlJc w:val="left"/>
      <w:pPr>
        <w:tabs>
          <w:tab w:val="num" w:pos="5040"/>
        </w:tabs>
        <w:ind w:left="5040" w:hanging="360"/>
      </w:pPr>
    </w:lvl>
    <w:lvl w:ilvl="7" w:tplc="AB7C26B6" w:tentative="1">
      <w:start w:val="1"/>
      <w:numFmt w:val="decimal"/>
      <w:lvlText w:val="%8."/>
      <w:lvlJc w:val="left"/>
      <w:pPr>
        <w:tabs>
          <w:tab w:val="num" w:pos="5760"/>
        </w:tabs>
        <w:ind w:left="5760" w:hanging="360"/>
      </w:pPr>
    </w:lvl>
    <w:lvl w:ilvl="8" w:tplc="6DD2A8E8" w:tentative="1">
      <w:start w:val="1"/>
      <w:numFmt w:val="decimal"/>
      <w:lvlText w:val="%9."/>
      <w:lvlJc w:val="left"/>
      <w:pPr>
        <w:tabs>
          <w:tab w:val="num" w:pos="6480"/>
        </w:tabs>
        <w:ind w:left="6480" w:hanging="360"/>
      </w:pPr>
    </w:lvl>
  </w:abstractNum>
  <w:abstractNum w:abstractNumId="11" w15:restartNumberingAfterBreak="0">
    <w:nsid w:val="47DF7300"/>
    <w:multiLevelType w:val="hybridMultilevel"/>
    <w:tmpl w:val="4F865FE8"/>
    <w:lvl w:ilvl="0" w:tplc="D6FC0BBA">
      <w:start w:val="1"/>
      <w:numFmt w:val="bullet"/>
      <w:lvlText w:val="■"/>
      <w:lvlJc w:val="left"/>
      <w:pPr>
        <w:tabs>
          <w:tab w:val="num" w:pos="720"/>
        </w:tabs>
        <w:ind w:left="720" w:hanging="360"/>
      </w:pPr>
      <w:rPr>
        <w:rFonts w:ascii="Franklin Gothic Book" w:hAnsi="Franklin Gothic Book" w:hint="default"/>
      </w:rPr>
    </w:lvl>
    <w:lvl w:ilvl="1" w:tplc="5A304A76" w:tentative="1">
      <w:start w:val="1"/>
      <w:numFmt w:val="bullet"/>
      <w:lvlText w:val="■"/>
      <w:lvlJc w:val="left"/>
      <w:pPr>
        <w:tabs>
          <w:tab w:val="num" w:pos="1440"/>
        </w:tabs>
        <w:ind w:left="1440" w:hanging="360"/>
      </w:pPr>
      <w:rPr>
        <w:rFonts w:ascii="Franklin Gothic Book" w:hAnsi="Franklin Gothic Book" w:hint="default"/>
      </w:rPr>
    </w:lvl>
    <w:lvl w:ilvl="2" w:tplc="08A2A478" w:tentative="1">
      <w:start w:val="1"/>
      <w:numFmt w:val="bullet"/>
      <w:lvlText w:val="■"/>
      <w:lvlJc w:val="left"/>
      <w:pPr>
        <w:tabs>
          <w:tab w:val="num" w:pos="2160"/>
        </w:tabs>
        <w:ind w:left="2160" w:hanging="360"/>
      </w:pPr>
      <w:rPr>
        <w:rFonts w:ascii="Franklin Gothic Book" w:hAnsi="Franklin Gothic Book" w:hint="default"/>
      </w:rPr>
    </w:lvl>
    <w:lvl w:ilvl="3" w:tplc="213EBDCA" w:tentative="1">
      <w:start w:val="1"/>
      <w:numFmt w:val="bullet"/>
      <w:lvlText w:val="■"/>
      <w:lvlJc w:val="left"/>
      <w:pPr>
        <w:tabs>
          <w:tab w:val="num" w:pos="2880"/>
        </w:tabs>
        <w:ind w:left="2880" w:hanging="360"/>
      </w:pPr>
      <w:rPr>
        <w:rFonts w:ascii="Franklin Gothic Book" w:hAnsi="Franklin Gothic Book" w:hint="default"/>
      </w:rPr>
    </w:lvl>
    <w:lvl w:ilvl="4" w:tplc="A760B2BC" w:tentative="1">
      <w:start w:val="1"/>
      <w:numFmt w:val="bullet"/>
      <w:lvlText w:val="■"/>
      <w:lvlJc w:val="left"/>
      <w:pPr>
        <w:tabs>
          <w:tab w:val="num" w:pos="3600"/>
        </w:tabs>
        <w:ind w:left="3600" w:hanging="360"/>
      </w:pPr>
      <w:rPr>
        <w:rFonts w:ascii="Franklin Gothic Book" w:hAnsi="Franklin Gothic Book" w:hint="default"/>
      </w:rPr>
    </w:lvl>
    <w:lvl w:ilvl="5" w:tplc="6FCC6D00" w:tentative="1">
      <w:start w:val="1"/>
      <w:numFmt w:val="bullet"/>
      <w:lvlText w:val="■"/>
      <w:lvlJc w:val="left"/>
      <w:pPr>
        <w:tabs>
          <w:tab w:val="num" w:pos="4320"/>
        </w:tabs>
        <w:ind w:left="4320" w:hanging="360"/>
      </w:pPr>
      <w:rPr>
        <w:rFonts w:ascii="Franklin Gothic Book" w:hAnsi="Franklin Gothic Book" w:hint="default"/>
      </w:rPr>
    </w:lvl>
    <w:lvl w:ilvl="6" w:tplc="29F891D0" w:tentative="1">
      <w:start w:val="1"/>
      <w:numFmt w:val="bullet"/>
      <w:lvlText w:val="■"/>
      <w:lvlJc w:val="left"/>
      <w:pPr>
        <w:tabs>
          <w:tab w:val="num" w:pos="5040"/>
        </w:tabs>
        <w:ind w:left="5040" w:hanging="360"/>
      </w:pPr>
      <w:rPr>
        <w:rFonts w:ascii="Franklin Gothic Book" w:hAnsi="Franklin Gothic Book" w:hint="default"/>
      </w:rPr>
    </w:lvl>
    <w:lvl w:ilvl="7" w:tplc="4EEE7FE8" w:tentative="1">
      <w:start w:val="1"/>
      <w:numFmt w:val="bullet"/>
      <w:lvlText w:val="■"/>
      <w:lvlJc w:val="left"/>
      <w:pPr>
        <w:tabs>
          <w:tab w:val="num" w:pos="5760"/>
        </w:tabs>
        <w:ind w:left="5760" w:hanging="360"/>
      </w:pPr>
      <w:rPr>
        <w:rFonts w:ascii="Franklin Gothic Book" w:hAnsi="Franklin Gothic Book" w:hint="default"/>
      </w:rPr>
    </w:lvl>
    <w:lvl w:ilvl="8" w:tplc="51327BA6"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4A8641AB"/>
    <w:multiLevelType w:val="hybridMultilevel"/>
    <w:tmpl w:val="F95E2F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51DF1718"/>
    <w:multiLevelType w:val="hybridMultilevel"/>
    <w:tmpl w:val="1C2E6DC8"/>
    <w:lvl w:ilvl="0" w:tplc="2B385EB6">
      <w:start w:val="1"/>
      <w:numFmt w:val="bullet"/>
      <w:lvlText w:val="■"/>
      <w:lvlJc w:val="left"/>
      <w:pPr>
        <w:tabs>
          <w:tab w:val="num" w:pos="720"/>
        </w:tabs>
        <w:ind w:left="720" w:hanging="360"/>
      </w:pPr>
      <w:rPr>
        <w:rFonts w:ascii="Franklin Gothic Book" w:hAnsi="Franklin Gothic Book" w:hint="default"/>
      </w:rPr>
    </w:lvl>
    <w:lvl w:ilvl="1" w:tplc="D2664838">
      <w:numFmt w:val="none"/>
      <w:lvlText w:val=""/>
      <w:lvlJc w:val="left"/>
      <w:pPr>
        <w:tabs>
          <w:tab w:val="num" w:pos="360"/>
        </w:tabs>
        <w:ind w:left="0" w:firstLine="0"/>
      </w:pPr>
    </w:lvl>
    <w:lvl w:ilvl="2" w:tplc="FF26009E">
      <w:start w:val="1"/>
      <w:numFmt w:val="bullet"/>
      <w:lvlText w:val="■"/>
      <w:lvlJc w:val="left"/>
      <w:pPr>
        <w:tabs>
          <w:tab w:val="num" w:pos="2160"/>
        </w:tabs>
        <w:ind w:left="2160" w:hanging="360"/>
      </w:pPr>
      <w:rPr>
        <w:rFonts w:ascii="Franklin Gothic Book" w:hAnsi="Franklin Gothic Book" w:hint="default"/>
      </w:rPr>
    </w:lvl>
    <w:lvl w:ilvl="3" w:tplc="2EC6E2B8">
      <w:start w:val="1"/>
      <w:numFmt w:val="bullet"/>
      <w:lvlText w:val="■"/>
      <w:lvlJc w:val="left"/>
      <w:pPr>
        <w:tabs>
          <w:tab w:val="num" w:pos="2880"/>
        </w:tabs>
        <w:ind w:left="2880" w:hanging="360"/>
      </w:pPr>
      <w:rPr>
        <w:rFonts w:ascii="Franklin Gothic Book" w:hAnsi="Franklin Gothic Book" w:hint="default"/>
      </w:rPr>
    </w:lvl>
    <w:lvl w:ilvl="4" w:tplc="538C912A">
      <w:start w:val="1"/>
      <w:numFmt w:val="bullet"/>
      <w:lvlText w:val="■"/>
      <w:lvlJc w:val="left"/>
      <w:pPr>
        <w:tabs>
          <w:tab w:val="num" w:pos="3600"/>
        </w:tabs>
        <w:ind w:left="3600" w:hanging="360"/>
      </w:pPr>
      <w:rPr>
        <w:rFonts w:ascii="Franklin Gothic Book" w:hAnsi="Franklin Gothic Book" w:hint="default"/>
      </w:rPr>
    </w:lvl>
    <w:lvl w:ilvl="5" w:tplc="81BC78E6">
      <w:start w:val="1"/>
      <w:numFmt w:val="bullet"/>
      <w:lvlText w:val="■"/>
      <w:lvlJc w:val="left"/>
      <w:pPr>
        <w:tabs>
          <w:tab w:val="num" w:pos="4320"/>
        </w:tabs>
        <w:ind w:left="4320" w:hanging="360"/>
      </w:pPr>
      <w:rPr>
        <w:rFonts w:ascii="Franklin Gothic Book" w:hAnsi="Franklin Gothic Book" w:hint="default"/>
      </w:rPr>
    </w:lvl>
    <w:lvl w:ilvl="6" w:tplc="8892E17C">
      <w:start w:val="1"/>
      <w:numFmt w:val="bullet"/>
      <w:lvlText w:val="■"/>
      <w:lvlJc w:val="left"/>
      <w:pPr>
        <w:tabs>
          <w:tab w:val="num" w:pos="5040"/>
        </w:tabs>
        <w:ind w:left="5040" w:hanging="360"/>
      </w:pPr>
      <w:rPr>
        <w:rFonts w:ascii="Franklin Gothic Book" w:hAnsi="Franklin Gothic Book" w:hint="default"/>
      </w:rPr>
    </w:lvl>
    <w:lvl w:ilvl="7" w:tplc="F1AC08EE">
      <w:start w:val="1"/>
      <w:numFmt w:val="bullet"/>
      <w:lvlText w:val="■"/>
      <w:lvlJc w:val="left"/>
      <w:pPr>
        <w:tabs>
          <w:tab w:val="num" w:pos="5760"/>
        </w:tabs>
        <w:ind w:left="5760" w:hanging="360"/>
      </w:pPr>
      <w:rPr>
        <w:rFonts w:ascii="Franklin Gothic Book" w:hAnsi="Franklin Gothic Book" w:hint="default"/>
      </w:rPr>
    </w:lvl>
    <w:lvl w:ilvl="8" w:tplc="F6EC7F7E">
      <w:start w:val="1"/>
      <w:numFmt w:val="bullet"/>
      <w:lvlText w:val="■"/>
      <w:lvlJc w:val="left"/>
      <w:pPr>
        <w:tabs>
          <w:tab w:val="num" w:pos="6480"/>
        </w:tabs>
        <w:ind w:left="6480" w:hanging="360"/>
      </w:pPr>
      <w:rPr>
        <w:rFonts w:ascii="Franklin Gothic Book" w:hAnsi="Franklin Gothic Book" w:hint="default"/>
      </w:rPr>
    </w:lvl>
  </w:abstractNum>
  <w:abstractNum w:abstractNumId="14" w15:restartNumberingAfterBreak="0">
    <w:nsid w:val="54285793"/>
    <w:multiLevelType w:val="hybridMultilevel"/>
    <w:tmpl w:val="C7780406"/>
    <w:lvl w:ilvl="0" w:tplc="B1FED974">
      <w:start w:val="1"/>
      <w:numFmt w:val="bullet"/>
      <w:lvlText w:val="■"/>
      <w:lvlJc w:val="left"/>
      <w:pPr>
        <w:tabs>
          <w:tab w:val="num" w:pos="720"/>
        </w:tabs>
        <w:ind w:left="720" w:hanging="360"/>
      </w:pPr>
      <w:rPr>
        <w:rFonts w:ascii="Franklin Gothic Book" w:hAnsi="Franklin Gothic Book" w:hint="default"/>
      </w:rPr>
    </w:lvl>
    <w:lvl w:ilvl="1" w:tplc="F2D8CCC2" w:tentative="1">
      <w:start w:val="1"/>
      <w:numFmt w:val="bullet"/>
      <w:lvlText w:val="■"/>
      <w:lvlJc w:val="left"/>
      <w:pPr>
        <w:tabs>
          <w:tab w:val="num" w:pos="1440"/>
        </w:tabs>
        <w:ind w:left="1440" w:hanging="360"/>
      </w:pPr>
      <w:rPr>
        <w:rFonts w:ascii="Franklin Gothic Book" w:hAnsi="Franklin Gothic Book" w:hint="default"/>
      </w:rPr>
    </w:lvl>
    <w:lvl w:ilvl="2" w:tplc="CCC684E6" w:tentative="1">
      <w:start w:val="1"/>
      <w:numFmt w:val="bullet"/>
      <w:lvlText w:val="■"/>
      <w:lvlJc w:val="left"/>
      <w:pPr>
        <w:tabs>
          <w:tab w:val="num" w:pos="2160"/>
        </w:tabs>
        <w:ind w:left="2160" w:hanging="360"/>
      </w:pPr>
      <w:rPr>
        <w:rFonts w:ascii="Franklin Gothic Book" w:hAnsi="Franklin Gothic Book" w:hint="default"/>
      </w:rPr>
    </w:lvl>
    <w:lvl w:ilvl="3" w:tplc="D99CAEAA" w:tentative="1">
      <w:start w:val="1"/>
      <w:numFmt w:val="bullet"/>
      <w:lvlText w:val="■"/>
      <w:lvlJc w:val="left"/>
      <w:pPr>
        <w:tabs>
          <w:tab w:val="num" w:pos="2880"/>
        </w:tabs>
        <w:ind w:left="2880" w:hanging="360"/>
      </w:pPr>
      <w:rPr>
        <w:rFonts w:ascii="Franklin Gothic Book" w:hAnsi="Franklin Gothic Book" w:hint="default"/>
      </w:rPr>
    </w:lvl>
    <w:lvl w:ilvl="4" w:tplc="34D8C47E" w:tentative="1">
      <w:start w:val="1"/>
      <w:numFmt w:val="bullet"/>
      <w:lvlText w:val="■"/>
      <w:lvlJc w:val="left"/>
      <w:pPr>
        <w:tabs>
          <w:tab w:val="num" w:pos="3600"/>
        </w:tabs>
        <w:ind w:left="3600" w:hanging="360"/>
      </w:pPr>
      <w:rPr>
        <w:rFonts w:ascii="Franklin Gothic Book" w:hAnsi="Franklin Gothic Book" w:hint="default"/>
      </w:rPr>
    </w:lvl>
    <w:lvl w:ilvl="5" w:tplc="9FAAC994" w:tentative="1">
      <w:start w:val="1"/>
      <w:numFmt w:val="bullet"/>
      <w:lvlText w:val="■"/>
      <w:lvlJc w:val="left"/>
      <w:pPr>
        <w:tabs>
          <w:tab w:val="num" w:pos="4320"/>
        </w:tabs>
        <w:ind w:left="4320" w:hanging="360"/>
      </w:pPr>
      <w:rPr>
        <w:rFonts w:ascii="Franklin Gothic Book" w:hAnsi="Franklin Gothic Book" w:hint="default"/>
      </w:rPr>
    </w:lvl>
    <w:lvl w:ilvl="6" w:tplc="BE30E22E" w:tentative="1">
      <w:start w:val="1"/>
      <w:numFmt w:val="bullet"/>
      <w:lvlText w:val="■"/>
      <w:lvlJc w:val="left"/>
      <w:pPr>
        <w:tabs>
          <w:tab w:val="num" w:pos="5040"/>
        </w:tabs>
        <w:ind w:left="5040" w:hanging="360"/>
      </w:pPr>
      <w:rPr>
        <w:rFonts w:ascii="Franklin Gothic Book" w:hAnsi="Franklin Gothic Book" w:hint="default"/>
      </w:rPr>
    </w:lvl>
    <w:lvl w:ilvl="7" w:tplc="7966C760" w:tentative="1">
      <w:start w:val="1"/>
      <w:numFmt w:val="bullet"/>
      <w:lvlText w:val="■"/>
      <w:lvlJc w:val="left"/>
      <w:pPr>
        <w:tabs>
          <w:tab w:val="num" w:pos="5760"/>
        </w:tabs>
        <w:ind w:left="5760" w:hanging="360"/>
      </w:pPr>
      <w:rPr>
        <w:rFonts w:ascii="Franklin Gothic Book" w:hAnsi="Franklin Gothic Book" w:hint="default"/>
      </w:rPr>
    </w:lvl>
    <w:lvl w:ilvl="8" w:tplc="5560A114" w:tentative="1">
      <w:start w:val="1"/>
      <w:numFmt w:val="bullet"/>
      <w:lvlText w:val="■"/>
      <w:lvlJc w:val="left"/>
      <w:pPr>
        <w:tabs>
          <w:tab w:val="num" w:pos="6480"/>
        </w:tabs>
        <w:ind w:left="6480" w:hanging="360"/>
      </w:pPr>
      <w:rPr>
        <w:rFonts w:ascii="Franklin Gothic Book" w:hAnsi="Franklin Gothic Book" w:hint="default"/>
      </w:rPr>
    </w:lvl>
  </w:abstractNum>
  <w:abstractNum w:abstractNumId="15" w15:restartNumberingAfterBreak="0">
    <w:nsid w:val="582A7C39"/>
    <w:multiLevelType w:val="hybridMultilevel"/>
    <w:tmpl w:val="7D9C7216"/>
    <w:lvl w:ilvl="0" w:tplc="194E1E86">
      <w:start w:val="1"/>
      <w:numFmt w:val="bullet"/>
      <w:lvlText w:val="■"/>
      <w:lvlJc w:val="left"/>
      <w:pPr>
        <w:tabs>
          <w:tab w:val="num" w:pos="720"/>
        </w:tabs>
        <w:ind w:left="720" w:hanging="360"/>
      </w:pPr>
      <w:rPr>
        <w:rFonts w:ascii="Franklin Gothic Book" w:hAnsi="Franklin Gothic Book" w:hint="default"/>
      </w:rPr>
    </w:lvl>
    <w:lvl w:ilvl="1" w:tplc="43162FDC">
      <w:numFmt w:val="none"/>
      <w:lvlText w:val=""/>
      <w:lvlJc w:val="left"/>
      <w:pPr>
        <w:tabs>
          <w:tab w:val="num" w:pos="360"/>
        </w:tabs>
        <w:ind w:left="0" w:firstLine="0"/>
      </w:pPr>
    </w:lvl>
    <w:lvl w:ilvl="2" w:tplc="998C0698">
      <w:start w:val="1"/>
      <w:numFmt w:val="bullet"/>
      <w:lvlText w:val="■"/>
      <w:lvlJc w:val="left"/>
      <w:pPr>
        <w:tabs>
          <w:tab w:val="num" w:pos="2160"/>
        </w:tabs>
        <w:ind w:left="2160" w:hanging="360"/>
      </w:pPr>
      <w:rPr>
        <w:rFonts w:ascii="Franklin Gothic Book" w:hAnsi="Franklin Gothic Book" w:hint="default"/>
      </w:rPr>
    </w:lvl>
    <w:lvl w:ilvl="3" w:tplc="37484C88">
      <w:start w:val="1"/>
      <w:numFmt w:val="bullet"/>
      <w:lvlText w:val="■"/>
      <w:lvlJc w:val="left"/>
      <w:pPr>
        <w:tabs>
          <w:tab w:val="num" w:pos="2880"/>
        </w:tabs>
        <w:ind w:left="2880" w:hanging="360"/>
      </w:pPr>
      <w:rPr>
        <w:rFonts w:ascii="Franklin Gothic Book" w:hAnsi="Franklin Gothic Book" w:hint="default"/>
      </w:rPr>
    </w:lvl>
    <w:lvl w:ilvl="4" w:tplc="962245A6">
      <w:start w:val="1"/>
      <w:numFmt w:val="bullet"/>
      <w:lvlText w:val="■"/>
      <w:lvlJc w:val="left"/>
      <w:pPr>
        <w:tabs>
          <w:tab w:val="num" w:pos="3600"/>
        </w:tabs>
        <w:ind w:left="3600" w:hanging="360"/>
      </w:pPr>
      <w:rPr>
        <w:rFonts w:ascii="Franklin Gothic Book" w:hAnsi="Franklin Gothic Book" w:hint="default"/>
      </w:rPr>
    </w:lvl>
    <w:lvl w:ilvl="5" w:tplc="3E28196E">
      <w:start w:val="1"/>
      <w:numFmt w:val="bullet"/>
      <w:lvlText w:val="■"/>
      <w:lvlJc w:val="left"/>
      <w:pPr>
        <w:tabs>
          <w:tab w:val="num" w:pos="4320"/>
        </w:tabs>
        <w:ind w:left="4320" w:hanging="360"/>
      </w:pPr>
      <w:rPr>
        <w:rFonts w:ascii="Franklin Gothic Book" w:hAnsi="Franklin Gothic Book" w:hint="default"/>
      </w:rPr>
    </w:lvl>
    <w:lvl w:ilvl="6" w:tplc="EDF21A1C">
      <w:start w:val="1"/>
      <w:numFmt w:val="bullet"/>
      <w:lvlText w:val="■"/>
      <w:lvlJc w:val="left"/>
      <w:pPr>
        <w:tabs>
          <w:tab w:val="num" w:pos="5040"/>
        </w:tabs>
        <w:ind w:left="5040" w:hanging="360"/>
      </w:pPr>
      <w:rPr>
        <w:rFonts w:ascii="Franklin Gothic Book" w:hAnsi="Franklin Gothic Book" w:hint="default"/>
      </w:rPr>
    </w:lvl>
    <w:lvl w:ilvl="7" w:tplc="E752D6F2">
      <w:start w:val="1"/>
      <w:numFmt w:val="bullet"/>
      <w:lvlText w:val="■"/>
      <w:lvlJc w:val="left"/>
      <w:pPr>
        <w:tabs>
          <w:tab w:val="num" w:pos="5760"/>
        </w:tabs>
        <w:ind w:left="5760" w:hanging="360"/>
      </w:pPr>
      <w:rPr>
        <w:rFonts w:ascii="Franklin Gothic Book" w:hAnsi="Franklin Gothic Book" w:hint="default"/>
      </w:rPr>
    </w:lvl>
    <w:lvl w:ilvl="8" w:tplc="996EAB3C">
      <w:start w:val="1"/>
      <w:numFmt w:val="bullet"/>
      <w:lvlText w:val="■"/>
      <w:lvlJc w:val="left"/>
      <w:pPr>
        <w:tabs>
          <w:tab w:val="num" w:pos="6480"/>
        </w:tabs>
        <w:ind w:left="6480" w:hanging="360"/>
      </w:pPr>
      <w:rPr>
        <w:rFonts w:ascii="Franklin Gothic Book" w:hAnsi="Franklin Gothic Book" w:hint="default"/>
      </w:rPr>
    </w:lvl>
  </w:abstractNum>
  <w:abstractNum w:abstractNumId="16" w15:restartNumberingAfterBreak="0">
    <w:nsid w:val="5FBF61DC"/>
    <w:multiLevelType w:val="hybridMultilevel"/>
    <w:tmpl w:val="DF10FFC4"/>
    <w:lvl w:ilvl="0" w:tplc="D130A204">
      <w:start w:val="1"/>
      <w:numFmt w:val="bullet"/>
      <w:lvlText w:val="■"/>
      <w:lvlJc w:val="left"/>
      <w:pPr>
        <w:tabs>
          <w:tab w:val="num" w:pos="720"/>
        </w:tabs>
        <w:ind w:left="720" w:hanging="360"/>
      </w:pPr>
      <w:rPr>
        <w:rFonts w:ascii="Franklin Gothic Book" w:hAnsi="Franklin Gothic Book" w:hint="default"/>
      </w:rPr>
    </w:lvl>
    <w:lvl w:ilvl="1" w:tplc="127ECC92" w:tentative="1">
      <w:start w:val="1"/>
      <w:numFmt w:val="bullet"/>
      <w:lvlText w:val="■"/>
      <w:lvlJc w:val="left"/>
      <w:pPr>
        <w:tabs>
          <w:tab w:val="num" w:pos="1440"/>
        </w:tabs>
        <w:ind w:left="1440" w:hanging="360"/>
      </w:pPr>
      <w:rPr>
        <w:rFonts w:ascii="Franklin Gothic Book" w:hAnsi="Franklin Gothic Book" w:hint="default"/>
      </w:rPr>
    </w:lvl>
    <w:lvl w:ilvl="2" w:tplc="B630C6C6" w:tentative="1">
      <w:start w:val="1"/>
      <w:numFmt w:val="bullet"/>
      <w:lvlText w:val="■"/>
      <w:lvlJc w:val="left"/>
      <w:pPr>
        <w:tabs>
          <w:tab w:val="num" w:pos="2160"/>
        </w:tabs>
        <w:ind w:left="2160" w:hanging="360"/>
      </w:pPr>
      <w:rPr>
        <w:rFonts w:ascii="Franklin Gothic Book" w:hAnsi="Franklin Gothic Book" w:hint="default"/>
      </w:rPr>
    </w:lvl>
    <w:lvl w:ilvl="3" w:tplc="5084672A" w:tentative="1">
      <w:start w:val="1"/>
      <w:numFmt w:val="bullet"/>
      <w:lvlText w:val="■"/>
      <w:lvlJc w:val="left"/>
      <w:pPr>
        <w:tabs>
          <w:tab w:val="num" w:pos="2880"/>
        </w:tabs>
        <w:ind w:left="2880" w:hanging="360"/>
      </w:pPr>
      <w:rPr>
        <w:rFonts w:ascii="Franklin Gothic Book" w:hAnsi="Franklin Gothic Book" w:hint="default"/>
      </w:rPr>
    </w:lvl>
    <w:lvl w:ilvl="4" w:tplc="3A2CFF84" w:tentative="1">
      <w:start w:val="1"/>
      <w:numFmt w:val="bullet"/>
      <w:lvlText w:val="■"/>
      <w:lvlJc w:val="left"/>
      <w:pPr>
        <w:tabs>
          <w:tab w:val="num" w:pos="3600"/>
        </w:tabs>
        <w:ind w:left="3600" w:hanging="360"/>
      </w:pPr>
      <w:rPr>
        <w:rFonts w:ascii="Franklin Gothic Book" w:hAnsi="Franklin Gothic Book" w:hint="default"/>
      </w:rPr>
    </w:lvl>
    <w:lvl w:ilvl="5" w:tplc="3050D9B4" w:tentative="1">
      <w:start w:val="1"/>
      <w:numFmt w:val="bullet"/>
      <w:lvlText w:val="■"/>
      <w:lvlJc w:val="left"/>
      <w:pPr>
        <w:tabs>
          <w:tab w:val="num" w:pos="4320"/>
        </w:tabs>
        <w:ind w:left="4320" w:hanging="360"/>
      </w:pPr>
      <w:rPr>
        <w:rFonts w:ascii="Franklin Gothic Book" w:hAnsi="Franklin Gothic Book" w:hint="default"/>
      </w:rPr>
    </w:lvl>
    <w:lvl w:ilvl="6" w:tplc="729C243E" w:tentative="1">
      <w:start w:val="1"/>
      <w:numFmt w:val="bullet"/>
      <w:lvlText w:val="■"/>
      <w:lvlJc w:val="left"/>
      <w:pPr>
        <w:tabs>
          <w:tab w:val="num" w:pos="5040"/>
        </w:tabs>
        <w:ind w:left="5040" w:hanging="360"/>
      </w:pPr>
      <w:rPr>
        <w:rFonts w:ascii="Franklin Gothic Book" w:hAnsi="Franklin Gothic Book" w:hint="default"/>
      </w:rPr>
    </w:lvl>
    <w:lvl w:ilvl="7" w:tplc="E422ACF4" w:tentative="1">
      <w:start w:val="1"/>
      <w:numFmt w:val="bullet"/>
      <w:lvlText w:val="■"/>
      <w:lvlJc w:val="left"/>
      <w:pPr>
        <w:tabs>
          <w:tab w:val="num" w:pos="5760"/>
        </w:tabs>
        <w:ind w:left="5760" w:hanging="360"/>
      </w:pPr>
      <w:rPr>
        <w:rFonts w:ascii="Franklin Gothic Book" w:hAnsi="Franklin Gothic Book" w:hint="default"/>
      </w:rPr>
    </w:lvl>
    <w:lvl w:ilvl="8" w:tplc="C2B05FD2"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15:restartNumberingAfterBreak="0">
    <w:nsid w:val="67F03289"/>
    <w:multiLevelType w:val="multilevel"/>
    <w:tmpl w:val="FB6608F6"/>
    <w:lvl w:ilvl="0">
      <w:start w:val="1"/>
      <w:numFmt w:val="decimal"/>
      <w:lvlText w:val="%1."/>
      <w:lvlJc w:val="left"/>
      <w:pPr>
        <w:ind w:left="720" w:hanging="360"/>
      </w:pPr>
      <w:rPr>
        <w:sz w:val="32"/>
        <w:szCs w:val="32"/>
      </w:rPr>
    </w:lvl>
    <w:lvl w:ilvl="1">
      <w:start w:val="1"/>
      <w:numFmt w:val="decimal"/>
      <w:lvlText w:val="%2."/>
      <w:lvlJc w:val="left"/>
      <w:pPr>
        <w:ind w:left="1080" w:hanging="360"/>
      </w:pPr>
      <w:rPr>
        <w:sz w:val="32"/>
        <w:szCs w:val="32"/>
      </w:rPr>
    </w:lvl>
    <w:lvl w:ilvl="2">
      <w:start w:val="1"/>
      <w:numFmt w:val="decimal"/>
      <w:lvlText w:val="%3."/>
      <w:lvlJc w:val="left"/>
      <w:pPr>
        <w:ind w:left="1440" w:hanging="360"/>
      </w:pPr>
      <w:rPr>
        <w:sz w:val="32"/>
        <w:szCs w:val="32"/>
      </w:rPr>
    </w:lvl>
    <w:lvl w:ilvl="3">
      <w:start w:val="1"/>
      <w:numFmt w:val="decimal"/>
      <w:lvlText w:val="%4."/>
      <w:lvlJc w:val="left"/>
      <w:pPr>
        <w:ind w:left="1800" w:hanging="360"/>
      </w:pPr>
      <w:rPr>
        <w:sz w:val="32"/>
        <w:szCs w:val="32"/>
      </w:rPr>
    </w:lvl>
    <w:lvl w:ilvl="4">
      <w:start w:val="1"/>
      <w:numFmt w:val="decimal"/>
      <w:lvlText w:val="%5."/>
      <w:lvlJc w:val="left"/>
      <w:pPr>
        <w:ind w:left="2160" w:hanging="360"/>
      </w:pPr>
      <w:rPr>
        <w:sz w:val="32"/>
        <w:szCs w:val="32"/>
      </w:rPr>
    </w:lvl>
    <w:lvl w:ilvl="5">
      <w:start w:val="1"/>
      <w:numFmt w:val="decimal"/>
      <w:lvlText w:val="%6."/>
      <w:lvlJc w:val="left"/>
      <w:pPr>
        <w:ind w:left="2520" w:hanging="360"/>
      </w:pPr>
      <w:rPr>
        <w:sz w:val="32"/>
        <w:szCs w:val="32"/>
      </w:rPr>
    </w:lvl>
    <w:lvl w:ilvl="6">
      <w:start w:val="1"/>
      <w:numFmt w:val="decimal"/>
      <w:lvlText w:val="%7."/>
      <w:lvlJc w:val="left"/>
      <w:pPr>
        <w:ind w:left="2880" w:hanging="360"/>
      </w:pPr>
      <w:rPr>
        <w:sz w:val="32"/>
        <w:szCs w:val="32"/>
      </w:rPr>
    </w:lvl>
    <w:lvl w:ilvl="7">
      <w:start w:val="1"/>
      <w:numFmt w:val="decimal"/>
      <w:lvlText w:val="%8."/>
      <w:lvlJc w:val="left"/>
      <w:pPr>
        <w:ind w:left="3240" w:hanging="360"/>
      </w:pPr>
      <w:rPr>
        <w:sz w:val="32"/>
        <w:szCs w:val="32"/>
      </w:rPr>
    </w:lvl>
    <w:lvl w:ilvl="8">
      <w:start w:val="1"/>
      <w:numFmt w:val="decimal"/>
      <w:lvlText w:val="%9."/>
      <w:lvlJc w:val="left"/>
      <w:pPr>
        <w:ind w:left="3600" w:hanging="360"/>
      </w:pPr>
      <w:rPr>
        <w:sz w:val="32"/>
        <w:szCs w:val="32"/>
      </w:rPr>
    </w:lvl>
  </w:abstractNum>
  <w:abstractNum w:abstractNumId="18" w15:restartNumberingAfterBreak="0">
    <w:nsid w:val="78A94A7E"/>
    <w:multiLevelType w:val="hybridMultilevel"/>
    <w:tmpl w:val="7B140A04"/>
    <w:lvl w:ilvl="0" w:tplc="63B6C5B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C2E53E5"/>
    <w:multiLevelType w:val="multilevel"/>
    <w:tmpl w:val="9B069C20"/>
    <w:lvl w:ilvl="0">
      <w:start w:val="1"/>
      <w:numFmt w:val="decimal"/>
      <w:lvlText w:val="%1."/>
      <w:lvlJc w:val="left"/>
      <w:pPr>
        <w:ind w:left="720" w:hanging="360"/>
      </w:pPr>
      <w:rPr>
        <w:sz w:val="32"/>
        <w:szCs w:val="32"/>
      </w:rPr>
    </w:lvl>
    <w:lvl w:ilvl="1">
      <w:start w:val="1"/>
      <w:numFmt w:val="decimal"/>
      <w:lvlText w:val="%2."/>
      <w:lvlJc w:val="left"/>
      <w:pPr>
        <w:ind w:left="1080" w:hanging="360"/>
      </w:pPr>
      <w:rPr>
        <w:sz w:val="32"/>
        <w:szCs w:val="32"/>
      </w:rPr>
    </w:lvl>
    <w:lvl w:ilvl="2">
      <w:start w:val="1"/>
      <w:numFmt w:val="decimal"/>
      <w:lvlText w:val="%3."/>
      <w:lvlJc w:val="left"/>
      <w:pPr>
        <w:ind w:left="1440" w:hanging="360"/>
      </w:pPr>
      <w:rPr>
        <w:sz w:val="32"/>
        <w:szCs w:val="32"/>
      </w:rPr>
    </w:lvl>
    <w:lvl w:ilvl="3">
      <w:start w:val="1"/>
      <w:numFmt w:val="decimal"/>
      <w:lvlText w:val="%4."/>
      <w:lvlJc w:val="left"/>
      <w:pPr>
        <w:ind w:left="1800" w:hanging="360"/>
      </w:pPr>
      <w:rPr>
        <w:sz w:val="32"/>
        <w:szCs w:val="32"/>
      </w:rPr>
    </w:lvl>
    <w:lvl w:ilvl="4">
      <w:start w:val="1"/>
      <w:numFmt w:val="decimal"/>
      <w:lvlText w:val="%5."/>
      <w:lvlJc w:val="left"/>
      <w:pPr>
        <w:ind w:left="2160" w:hanging="360"/>
      </w:pPr>
      <w:rPr>
        <w:sz w:val="32"/>
        <w:szCs w:val="32"/>
      </w:rPr>
    </w:lvl>
    <w:lvl w:ilvl="5">
      <w:start w:val="1"/>
      <w:numFmt w:val="decimal"/>
      <w:lvlText w:val="%6."/>
      <w:lvlJc w:val="left"/>
      <w:pPr>
        <w:ind w:left="2520" w:hanging="360"/>
      </w:pPr>
      <w:rPr>
        <w:sz w:val="32"/>
        <w:szCs w:val="32"/>
      </w:rPr>
    </w:lvl>
    <w:lvl w:ilvl="6">
      <w:start w:val="1"/>
      <w:numFmt w:val="decimal"/>
      <w:lvlText w:val="%7."/>
      <w:lvlJc w:val="left"/>
      <w:pPr>
        <w:ind w:left="2880" w:hanging="360"/>
      </w:pPr>
      <w:rPr>
        <w:sz w:val="32"/>
        <w:szCs w:val="32"/>
      </w:rPr>
    </w:lvl>
    <w:lvl w:ilvl="7">
      <w:start w:val="1"/>
      <w:numFmt w:val="decimal"/>
      <w:lvlText w:val="%8."/>
      <w:lvlJc w:val="left"/>
      <w:pPr>
        <w:ind w:left="3240" w:hanging="360"/>
      </w:pPr>
      <w:rPr>
        <w:sz w:val="32"/>
        <w:szCs w:val="32"/>
      </w:rPr>
    </w:lvl>
    <w:lvl w:ilvl="8">
      <w:start w:val="1"/>
      <w:numFmt w:val="decimal"/>
      <w:lvlText w:val="%9."/>
      <w:lvlJc w:val="left"/>
      <w:pPr>
        <w:ind w:left="3600" w:hanging="360"/>
      </w:pPr>
      <w:rPr>
        <w:sz w:val="32"/>
        <w:szCs w:val="32"/>
      </w:rPr>
    </w:lvl>
  </w:abstractNum>
  <w:num w:numId="1">
    <w:abstractNumId w:val="18"/>
  </w:num>
  <w:num w:numId="2">
    <w:abstractNumId w:val="4"/>
  </w:num>
  <w:num w:numId="3">
    <w:abstractNumId w:val="10"/>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13"/>
    <w:lvlOverride w:ilvl="0"/>
    <w:lvlOverride w:ilvl="1"/>
    <w:lvlOverride w:ilvl="2"/>
    <w:lvlOverride w:ilvl="3"/>
    <w:lvlOverride w:ilvl="4"/>
    <w:lvlOverride w:ilvl="5"/>
    <w:lvlOverride w:ilvl="6"/>
    <w:lvlOverride w:ilvl="7"/>
    <w:lvlOverride w:ilvl="8"/>
  </w:num>
  <w:num w:numId="9">
    <w:abstractNumId w:val="15"/>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lvlOverride w:ilvl="3"/>
    <w:lvlOverride w:ilvl="4"/>
    <w:lvlOverride w:ilvl="5"/>
    <w:lvlOverride w:ilvl="6"/>
    <w:lvlOverride w:ilvl="7"/>
    <w:lvlOverride w:ilvl="8"/>
  </w:num>
  <w:num w:numId="11">
    <w:abstractNumId w:val="0"/>
  </w:num>
  <w:num w:numId="12">
    <w:abstractNumId w:val="9"/>
  </w:num>
  <w:num w:numId="13">
    <w:abstractNumId w:val="15"/>
  </w:num>
  <w:num w:numId="14">
    <w:abstractNumId w:val="7"/>
  </w:num>
  <w:num w:numId="15">
    <w:abstractNumId w:val="5"/>
  </w:num>
  <w:num w:numId="16">
    <w:abstractNumId w:val="8"/>
  </w:num>
  <w:num w:numId="17">
    <w:abstractNumId w:val="1"/>
  </w:num>
  <w:num w:numId="18">
    <w:abstractNumId w:val="16"/>
  </w:num>
  <w:num w:numId="19">
    <w:abstractNumId w:val="11"/>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2D"/>
    <w:rsid w:val="000B2250"/>
    <w:rsid w:val="001173C5"/>
    <w:rsid w:val="001823D1"/>
    <w:rsid w:val="002E1CD4"/>
    <w:rsid w:val="003B6455"/>
    <w:rsid w:val="0047502D"/>
    <w:rsid w:val="00685E76"/>
    <w:rsid w:val="00771C10"/>
    <w:rsid w:val="00891032"/>
    <w:rsid w:val="009340DF"/>
    <w:rsid w:val="00A71D45"/>
    <w:rsid w:val="00C61C4D"/>
    <w:rsid w:val="00C67830"/>
    <w:rsid w:val="00DA1337"/>
    <w:rsid w:val="00ED5C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39B5"/>
  <w15:chartTrackingRefBased/>
  <w15:docId w15:val="{68400626-C2FA-4D43-A8FE-7D018661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1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13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71C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502D"/>
    <w:pPr>
      <w:ind w:left="720"/>
      <w:contextualSpacing/>
    </w:pPr>
  </w:style>
  <w:style w:type="character" w:customStyle="1" w:styleId="berschrift1Zchn">
    <w:name w:val="Überschrift 1 Zchn"/>
    <w:basedOn w:val="Absatz-Standardschriftart"/>
    <w:link w:val="berschrift1"/>
    <w:uiPriority w:val="9"/>
    <w:rsid w:val="00DA133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A1337"/>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ED5C84"/>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ED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6">
    <w:name w:val="Grid Table 2 Accent 6"/>
    <w:basedOn w:val="NormaleTabelle"/>
    <w:uiPriority w:val="47"/>
    <w:rsid w:val="00ED5C8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itelundInhaltLTGliederung1">
    <w:name w:val="Titel und Inhalt~LT~Gliederung 1"/>
    <w:rsid w:val="00771C10"/>
    <w:pPr>
      <w:suppressAutoHyphens/>
      <w:autoSpaceDN w:val="0"/>
      <w:spacing w:before="283" w:after="0" w:line="216" w:lineRule="auto"/>
    </w:pPr>
    <w:rPr>
      <w:rFonts w:ascii="FreeSans" w:eastAsia="DejaVu Sans" w:hAnsi="FreeSans" w:cs="Liberation Sans"/>
      <w:color w:val="000000"/>
      <w:kern w:val="3"/>
      <w:sz w:val="44"/>
      <w:szCs w:val="24"/>
      <w:lang w:eastAsia="zh-CN" w:bidi="hi-IN"/>
    </w:rPr>
  </w:style>
  <w:style w:type="character" w:customStyle="1" w:styleId="berschrift3Zchn">
    <w:name w:val="Überschrift 3 Zchn"/>
    <w:basedOn w:val="Absatz-Standardschriftart"/>
    <w:link w:val="berschrift3"/>
    <w:uiPriority w:val="9"/>
    <w:rsid w:val="00771C10"/>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3B6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64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3808">
      <w:bodyDiv w:val="1"/>
      <w:marLeft w:val="0"/>
      <w:marRight w:val="0"/>
      <w:marTop w:val="0"/>
      <w:marBottom w:val="0"/>
      <w:divBdr>
        <w:top w:val="none" w:sz="0" w:space="0" w:color="auto"/>
        <w:left w:val="none" w:sz="0" w:space="0" w:color="auto"/>
        <w:bottom w:val="none" w:sz="0" w:space="0" w:color="auto"/>
        <w:right w:val="none" w:sz="0" w:space="0" w:color="auto"/>
      </w:divBdr>
    </w:div>
    <w:div w:id="110367734">
      <w:bodyDiv w:val="1"/>
      <w:marLeft w:val="0"/>
      <w:marRight w:val="0"/>
      <w:marTop w:val="0"/>
      <w:marBottom w:val="0"/>
      <w:divBdr>
        <w:top w:val="none" w:sz="0" w:space="0" w:color="auto"/>
        <w:left w:val="none" w:sz="0" w:space="0" w:color="auto"/>
        <w:bottom w:val="none" w:sz="0" w:space="0" w:color="auto"/>
        <w:right w:val="none" w:sz="0" w:space="0" w:color="auto"/>
      </w:divBdr>
    </w:div>
    <w:div w:id="329409885">
      <w:bodyDiv w:val="1"/>
      <w:marLeft w:val="0"/>
      <w:marRight w:val="0"/>
      <w:marTop w:val="0"/>
      <w:marBottom w:val="0"/>
      <w:divBdr>
        <w:top w:val="none" w:sz="0" w:space="0" w:color="auto"/>
        <w:left w:val="none" w:sz="0" w:space="0" w:color="auto"/>
        <w:bottom w:val="none" w:sz="0" w:space="0" w:color="auto"/>
        <w:right w:val="none" w:sz="0" w:space="0" w:color="auto"/>
      </w:divBdr>
    </w:div>
    <w:div w:id="667556668">
      <w:bodyDiv w:val="1"/>
      <w:marLeft w:val="0"/>
      <w:marRight w:val="0"/>
      <w:marTop w:val="0"/>
      <w:marBottom w:val="0"/>
      <w:divBdr>
        <w:top w:val="none" w:sz="0" w:space="0" w:color="auto"/>
        <w:left w:val="none" w:sz="0" w:space="0" w:color="auto"/>
        <w:bottom w:val="none" w:sz="0" w:space="0" w:color="auto"/>
        <w:right w:val="none" w:sz="0" w:space="0" w:color="auto"/>
      </w:divBdr>
    </w:div>
    <w:div w:id="735277227">
      <w:bodyDiv w:val="1"/>
      <w:marLeft w:val="0"/>
      <w:marRight w:val="0"/>
      <w:marTop w:val="0"/>
      <w:marBottom w:val="0"/>
      <w:divBdr>
        <w:top w:val="none" w:sz="0" w:space="0" w:color="auto"/>
        <w:left w:val="none" w:sz="0" w:space="0" w:color="auto"/>
        <w:bottom w:val="none" w:sz="0" w:space="0" w:color="auto"/>
        <w:right w:val="none" w:sz="0" w:space="0" w:color="auto"/>
      </w:divBdr>
    </w:div>
    <w:div w:id="762842513">
      <w:bodyDiv w:val="1"/>
      <w:marLeft w:val="0"/>
      <w:marRight w:val="0"/>
      <w:marTop w:val="0"/>
      <w:marBottom w:val="0"/>
      <w:divBdr>
        <w:top w:val="none" w:sz="0" w:space="0" w:color="auto"/>
        <w:left w:val="none" w:sz="0" w:space="0" w:color="auto"/>
        <w:bottom w:val="none" w:sz="0" w:space="0" w:color="auto"/>
        <w:right w:val="none" w:sz="0" w:space="0" w:color="auto"/>
      </w:divBdr>
    </w:div>
    <w:div w:id="797184903">
      <w:bodyDiv w:val="1"/>
      <w:marLeft w:val="0"/>
      <w:marRight w:val="0"/>
      <w:marTop w:val="0"/>
      <w:marBottom w:val="0"/>
      <w:divBdr>
        <w:top w:val="none" w:sz="0" w:space="0" w:color="auto"/>
        <w:left w:val="none" w:sz="0" w:space="0" w:color="auto"/>
        <w:bottom w:val="none" w:sz="0" w:space="0" w:color="auto"/>
        <w:right w:val="none" w:sz="0" w:space="0" w:color="auto"/>
      </w:divBdr>
      <w:divsChild>
        <w:div w:id="1061367142">
          <w:marLeft w:val="605"/>
          <w:marRight w:val="0"/>
          <w:marTop w:val="200"/>
          <w:marBottom w:val="40"/>
          <w:divBdr>
            <w:top w:val="none" w:sz="0" w:space="0" w:color="auto"/>
            <w:left w:val="none" w:sz="0" w:space="0" w:color="auto"/>
            <w:bottom w:val="none" w:sz="0" w:space="0" w:color="auto"/>
            <w:right w:val="none" w:sz="0" w:space="0" w:color="auto"/>
          </w:divBdr>
        </w:div>
      </w:divsChild>
    </w:div>
    <w:div w:id="848106866">
      <w:bodyDiv w:val="1"/>
      <w:marLeft w:val="0"/>
      <w:marRight w:val="0"/>
      <w:marTop w:val="0"/>
      <w:marBottom w:val="0"/>
      <w:divBdr>
        <w:top w:val="none" w:sz="0" w:space="0" w:color="auto"/>
        <w:left w:val="none" w:sz="0" w:space="0" w:color="auto"/>
        <w:bottom w:val="none" w:sz="0" w:space="0" w:color="auto"/>
        <w:right w:val="none" w:sz="0" w:space="0" w:color="auto"/>
      </w:divBdr>
    </w:div>
    <w:div w:id="876282559">
      <w:bodyDiv w:val="1"/>
      <w:marLeft w:val="0"/>
      <w:marRight w:val="0"/>
      <w:marTop w:val="0"/>
      <w:marBottom w:val="0"/>
      <w:divBdr>
        <w:top w:val="none" w:sz="0" w:space="0" w:color="auto"/>
        <w:left w:val="none" w:sz="0" w:space="0" w:color="auto"/>
        <w:bottom w:val="none" w:sz="0" w:space="0" w:color="auto"/>
        <w:right w:val="none" w:sz="0" w:space="0" w:color="auto"/>
      </w:divBdr>
    </w:div>
    <w:div w:id="905577208">
      <w:bodyDiv w:val="1"/>
      <w:marLeft w:val="0"/>
      <w:marRight w:val="0"/>
      <w:marTop w:val="0"/>
      <w:marBottom w:val="0"/>
      <w:divBdr>
        <w:top w:val="none" w:sz="0" w:space="0" w:color="auto"/>
        <w:left w:val="none" w:sz="0" w:space="0" w:color="auto"/>
        <w:bottom w:val="none" w:sz="0" w:space="0" w:color="auto"/>
        <w:right w:val="none" w:sz="0" w:space="0" w:color="auto"/>
      </w:divBdr>
      <w:divsChild>
        <w:div w:id="1193418567">
          <w:marLeft w:val="605"/>
          <w:marRight w:val="0"/>
          <w:marTop w:val="200"/>
          <w:marBottom w:val="40"/>
          <w:divBdr>
            <w:top w:val="none" w:sz="0" w:space="0" w:color="auto"/>
            <w:left w:val="none" w:sz="0" w:space="0" w:color="auto"/>
            <w:bottom w:val="none" w:sz="0" w:space="0" w:color="auto"/>
            <w:right w:val="none" w:sz="0" w:space="0" w:color="auto"/>
          </w:divBdr>
        </w:div>
        <w:div w:id="2095472718">
          <w:marLeft w:val="605"/>
          <w:marRight w:val="0"/>
          <w:marTop w:val="200"/>
          <w:marBottom w:val="40"/>
          <w:divBdr>
            <w:top w:val="none" w:sz="0" w:space="0" w:color="auto"/>
            <w:left w:val="none" w:sz="0" w:space="0" w:color="auto"/>
            <w:bottom w:val="none" w:sz="0" w:space="0" w:color="auto"/>
            <w:right w:val="none" w:sz="0" w:space="0" w:color="auto"/>
          </w:divBdr>
        </w:div>
        <w:div w:id="1776510434">
          <w:marLeft w:val="605"/>
          <w:marRight w:val="0"/>
          <w:marTop w:val="200"/>
          <w:marBottom w:val="40"/>
          <w:divBdr>
            <w:top w:val="none" w:sz="0" w:space="0" w:color="auto"/>
            <w:left w:val="none" w:sz="0" w:space="0" w:color="auto"/>
            <w:bottom w:val="none" w:sz="0" w:space="0" w:color="auto"/>
            <w:right w:val="none" w:sz="0" w:space="0" w:color="auto"/>
          </w:divBdr>
        </w:div>
      </w:divsChild>
    </w:div>
    <w:div w:id="1119448004">
      <w:bodyDiv w:val="1"/>
      <w:marLeft w:val="0"/>
      <w:marRight w:val="0"/>
      <w:marTop w:val="0"/>
      <w:marBottom w:val="0"/>
      <w:divBdr>
        <w:top w:val="none" w:sz="0" w:space="0" w:color="auto"/>
        <w:left w:val="none" w:sz="0" w:space="0" w:color="auto"/>
        <w:bottom w:val="none" w:sz="0" w:space="0" w:color="auto"/>
        <w:right w:val="none" w:sz="0" w:space="0" w:color="auto"/>
      </w:divBdr>
    </w:div>
    <w:div w:id="1153106069">
      <w:bodyDiv w:val="1"/>
      <w:marLeft w:val="0"/>
      <w:marRight w:val="0"/>
      <w:marTop w:val="0"/>
      <w:marBottom w:val="0"/>
      <w:divBdr>
        <w:top w:val="none" w:sz="0" w:space="0" w:color="auto"/>
        <w:left w:val="none" w:sz="0" w:space="0" w:color="auto"/>
        <w:bottom w:val="none" w:sz="0" w:space="0" w:color="auto"/>
        <w:right w:val="none" w:sz="0" w:space="0" w:color="auto"/>
      </w:divBdr>
      <w:divsChild>
        <w:div w:id="35546585">
          <w:marLeft w:val="605"/>
          <w:marRight w:val="0"/>
          <w:marTop w:val="200"/>
          <w:marBottom w:val="40"/>
          <w:divBdr>
            <w:top w:val="none" w:sz="0" w:space="0" w:color="auto"/>
            <w:left w:val="none" w:sz="0" w:space="0" w:color="auto"/>
            <w:bottom w:val="none" w:sz="0" w:space="0" w:color="auto"/>
            <w:right w:val="none" w:sz="0" w:space="0" w:color="auto"/>
          </w:divBdr>
        </w:div>
        <w:div w:id="189806193">
          <w:marLeft w:val="605"/>
          <w:marRight w:val="0"/>
          <w:marTop w:val="200"/>
          <w:marBottom w:val="40"/>
          <w:divBdr>
            <w:top w:val="none" w:sz="0" w:space="0" w:color="auto"/>
            <w:left w:val="none" w:sz="0" w:space="0" w:color="auto"/>
            <w:bottom w:val="none" w:sz="0" w:space="0" w:color="auto"/>
            <w:right w:val="none" w:sz="0" w:space="0" w:color="auto"/>
          </w:divBdr>
        </w:div>
        <w:div w:id="1436056219">
          <w:marLeft w:val="605"/>
          <w:marRight w:val="0"/>
          <w:marTop w:val="200"/>
          <w:marBottom w:val="40"/>
          <w:divBdr>
            <w:top w:val="none" w:sz="0" w:space="0" w:color="auto"/>
            <w:left w:val="none" w:sz="0" w:space="0" w:color="auto"/>
            <w:bottom w:val="none" w:sz="0" w:space="0" w:color="auto"/>
            <w:right w:val="none" w:sz="0" w:space="0" w:color="auto"/>
          </w:divBdr>
        </w:div>
      </w:divsChild>
    </w:div>
    <w:div w:id="1448625774">
      <w:bodyDiv w:val="1"/>
      <w:marLeft w:val="0"/>
      <w:marRight w:val="0"/>
      <w:marTop w:val="0"/>
      <w:marBottom w:val="0"/>
      <w:divBdr>
        <w:top w:val="none" w:sz="0" w:space="0" w:color="auto"/>
        <w:left w:val="none" w:sz="0" w:space="0" w:color="auto"/>
        <w:bottom w:val="none" w:sz="0" w:space="0" w:color="auto"/>
        <w:right w:val="none" w:sz="0" w:space="0" w:color="auto"/>
      </w:divBdr>
    </w:div>
    <w:div w:id="1571765542">
      <w:bodyDiv w:val="1"/>
      <w:marLeft w:val="0"/>
      <w:marRight w:val="0"/>
      <w:marTop w:val="0"/>
      <w:marBottom w:val="0"/>
      <w:divBdr>
        <w:top w:val="none" w:sz="0" w:space="0" w:color="auto"/>
        <w:left w:val="none" w:sz="0" w:space="0" w:color="auto"/>
        <w:bottom w:val="none" w:sz="0" w:space="0" w:color="auto"/>
        <w:right w:val="none" w:sz="0" w:space="0" w:color="auto"/>
      </w:divBdr>
    </w:div>
    <w:div w:id="1584224168">
      <w:bodyDiv w:val="1"/>
      <w:marLeft w:val="0"/>
      <w:marRight w:val="0"/>
      <w:marTop w:val="0"/>
      <w:marBottom w:val="0"/>
      <w:divBdr>
        <w:top w:val="none" w:sz="0" w:space="0" w:color="auto"/>
        <w:left w:val="none" w:sz="0" w:space="0" w:color="auto"/>
        <w:bottom w:val="none" w:sz="0" w:space="0" w:color="auto"/>
        <w:right w:val="none" w:sz="0" w:space="0" w:color="auto"/>
      </w:divBdr>
    </w:div>
    <w:div w:id="1790003845">
      <w:bodyDiv w:val="1"/>
      <w:marLeft w:val="0"/>
      <w:marRight w:val="0"/>
      <w:marTop w:val="0"/>
      <w:marBottom w:val="0"/>
      <w:divBdr>
        <w:top w:val="none" w:sz="0" w:space="0" w:color="auto"/>
        <w:left w:val="none" w:sz="0" w:space="0" w:color="auto"/>
        <w:bottom w:val="none" w:sz="0" w:space="0" w:color="auto"/>
        <w:right w:val="none" w:sz="0" w:space="0" w:color="auto"/>
      </w:divBdr>
      <w:divsChild>
        <w:div w:id="1691254772">
          <w:marLeft w:val="605"/>
          <w:marRight w:val="0"/>
          <w:marTop w:val="200"/>
          <w:marBottom w:val="40"/>
          <w:divBdr>
            <w:top w:val="none" w:sz="0" w:space="0" w:color="auto"/>
            <w:left w:val="none" w:sz="0" w:space="0" w:color="auto"/>
            <w:bottom w:val="none" w:sz="0" w:space="0" w:color="auto"/>
            <w:right w:val="none" w:sz="0" w:space="0" w:color="auto"/>
          </w:divBdr>
        </w:div>
      </w:divsChild>
    </w:div>
    <w:div w:id="1887568964">
      <w:bodyDiv w:val="1"/>
      <w:marLeft w:val="0"/>
      <w:marRight w:val="0"/>
      <w:marTop w:val="0"/>
      <w:marBottom w:val="0"/>
      <w:divBdr>
        <w:top w:val="none" w:sz="0" w:space="0" w:color="auto"/>
        <w:left w:val="none" w:sz="0" w:space="0" w:color="auto"/>
        <w:bottom w:val="none" w:sz="0" w:space="0" w:color="auto"/>
        <w:right w:val="none" w:sz="0" w:space="0" w:color="auto"/>
      </w:divBdr>
    </w:div>
    <w:div w:id="2050949933">
      <w:bodyDiv w:val="1"/>
      <w:marLeft w:val="0"/>
      <w:marRight w:val="0"/>
      <w:marTop w:val="0"/>
      <w:marBottom w:val="0"/>
      <w:divBdr>
        <w:top w:val="none" w:sz="0" w:space="0" w:color="auto"/>
        <w:left w:val="none" w:sz="0" w:space="0" w:color="auto"/>
        <w:bottom w:val="none" w:sz="0" w:space="0" w:color="auto"/>
        <w:right w:val="none" w:sz="0" w:space="0" w:color="auto"/>
      </w:divBdr>
      <w:divsChild>
        <w:div w:id="409085943">
          <w:marLeft w:val="720"/>
          <w:marRight w:val="0"/>
          <w:marTop w:val="200"/>
          <w:marBottom w:val="40"/>
          <w:divBdr>
            <w:top w:val="none" w:sz="0" w:space="0" w:color="auto"/>
            <w:left w:val="none" w:sz="0" w:space="0" w:color="auto"/>
            <w:bottom w:val="none" w:sz="0" w:space="0" w:color="auto"/>
            <w:right w:val="none" w:sz="0" w:space="0" w:color="auto"/>
          </w:divBdr>
        </w:div>
        <w:div w:id="1441681571">
          <w:marLeft w:val="720"/>
          <w:marRight w:val="0"/>
          <w:marTop w:val="200"/>
          <w:marBottom w:val="40"/>
          <w:divBdr>
            <w:top w:val="none" w:sz="0" w:space="0" w:color="auto"/>
            <w:left w:val="none" w:sz="0" w:space="0" w:color="auto"/>
            <w:bottom w:val="none" w:sz="0" w:space="0" w:color="auto"/>
            <w:right w:val="none" w:sz="0" w:space="0" w:color="auto"/>
          </w:divBdr>
        </w:div>
        <w:div w:id="840655362">
          <w:marLeft w:val="720"/>
          <w:marRight w:val="0"/>
          <w:marTop w:val="200"/>
          <w:marBottom w:val="40"/>
          <w:divBdr>
            <w:top w:val="none" w:sz="0" w:space="0" w:color="auto"/>
            <w:left w:val="none" w:sz="0" w:space="0" w:color="auto"/>
            <w:bottom w:val="none" w:sz="0" w:space="0" w:color="auto"/>
            <w:right w:val="none" w:sz="0" w:space="0" w:color="auto"/>
          </w:divBdr>
        </w:div>
        <w:div w:id="351616163">
          <w:marLeft w:val="720"/>
          <w:marRight w:val="0"/>
          <w:marTop w:val="200"/>
          <w:marBottom w:val="40"/>
          <w:divBdr>
            <w:top w:val="none" w:sz="0" w:space="0" w:color="auto"/>
            <w:left w:val="none" w:sz="0" w:space="0" w:color="auto"/>
            <w:bottom w:val="none" w:sz="0" w:space="0" w:color="auto"/>
            <w:right w:val="none" w:sz="0" w:space="0" w:color="auto"/>
          </w:divBdr>
        </w:div>
        <w:div w:id="65878724">
          <w:marLeft w:val="720"/>
          <w:marRight w:val="0"/>
          <w:marTop w:val="200"/>
          <w:marBottom w:val="40"/>
          <w:divBdr>
            <w:top w:val="none" w:sz="0" w:space="0" w:color="auto"/>
            <w:left w:val="none" w:sz="0" w:space="0" w:color="auto"/>
            <w:bottom w:val="none" w:sz="0" w:space="0" w:color="auto"/>
            <w:right w:val="none" w:sz="0" w:space="0" w:color="auto"/>
          </w:divBdr>
        </w:div>
        <w:div w:id="1984773321">
          <w:marLeft w:val="720"/>
          <w:marRight w:val="0"/>
          <w:marTop w:val="200"/>
          <w:marBottom w:val="40"/>
          <w:divBdr>
            <w:top w:val="none" w:sz="0" w:space="0" w:color="auto"/>
            <w:left w:val="none" w:sz="0" w:space="0" w:color="auto"/>
            <w:bottom w:val="none" w:sz="0" w:space="0" w:color="auto"/>
            <w:right w:val="none" w:sz="0" w:space="0" w:color="auto"/>
          </w:divBdr>
        </w:div>
        <w:div w:id="1403211868">
          <w:marLeft w:val="720"/>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4CA552-99EB-4961-9EEA-ABFF0E158B70}" type="doc">
      <dgm:prSet loTypeId="urn:microsoft.com/office/officeart/2005/8/layout/process4" loCatId="process" qsTypeId="urn:microsoft.com/office/officeart/2005/8/quickstyle/simple1" qsCatId="simple" csTypeId="urn:microsoft.com/office/officeart/2005/8/colors/accent1_1" csCatId="accent1" phldr="1"/>
      <dgm:spPr/>
      <dgm:t>
        <a:bodyPr/>
        <a:lstStyle/>
        <a:p>
          <a:endParaRPr lang="de-AT"/>
        </a:p>
      </dgm:t>
    </dgm:pt>
    <dgm:pt modelId="{9D19EF89-26EA-4AD4-8FD0-53B113F90901}">
      <dgm:prSet phldrT="[Text]" custT="1"/>
      <dgm:spPr/>
      <dgm:t>
        <a:bodyPr/>
        <a:lstStyle/>
        <a:p>
          <a:r>
            <a:rPr lang="de-AT" sz="1600" dirty="0"/>
            <a:t>Daten verschlüsseln</a:t>
          </a:r>
        </a:p>
      </dgm:t>
    </dgm:pt>
    <dgm:pt modelId="{35BBEE61-8A33-4E54-9A6E-EBF1CA07E5A1}" type="parTrans" cxnId="{91FEF0A2-352C-4F9A-8E0C-CE1B97DE4469}">
      <dgm:prSet/>
      <dgm:spPr/>
      <dgm:t>
        <a:bodyPr/>
        <a:lstStyle/>
        <a:p>
          <a:endParaRPr lang="de-AT" sz="1400"/>
        </a:p>
      </dgm:t>
    </dgm:pt>
    <dgm:pt modelId="{89838396-B5B5-4FEF-804F-4182BF763335}" type="sibTrans" cxnId="{91FEF0A2-352C-4F9A-8E0C-CE1B97DE4469}">
      <dgm:prSet/>
      <dgm:spPr/>
      <dgm:t>
        <a:bodyPr/>
        <a:lstStyle/>
        <a:p>
          <a:endParaRPr lang="de-AT" sz="1400"/>
        </a:p>
      </dgm:t>
    </dgm:pt>
    <dgm:pt modelId="{B03073CC-A5AA-4ED6-A89E-A64C452B1F54}">
      <dgm:prSet phldrT="[Text]" custT="1"/>
      <dgm:spPr>
        <a:solidFill>
          <a:schemeClr val="accent1">
            <a:lumMod val="40000"/>
            <a:lumOff val="60000"/>
          </a:schemeClr>
        </a:solidFill>
      </dgm:spPr>
      <dgm:t>
        <a:bodyPr/>
        <a:lstStyle/>
        <a:p>
          <a:r>
            <a:rPr lang="de-AT" sz="1600" dirty="0"/>
            <a:t>Daten bearbeiten</a:t>
          </a:r>
        </a:p>
      </dgm:t>
    </dgm:pt>
    <dgm:pt modelId="{E6C9C593-CFEF-46BF-9DCA-28067F923012}" type="parTrans" cxnId="{46F4672D-1AD7-4D6C-B385-4AA531DF3349}">
      <dgm:prSet/>
      <dgm:spPr/>
      <dgm:t>
        <a:bodyPr/>
        <a:lstStyle/>
        <a:p>
          <a:endParaRPr lang="de-AT" sz="1400"/>
        </a:p>
      </dgm:t>
    </dgm:pt>
    <dgm:pt modelId="{614605FD-8D9C-40D2-A1C5-75B21C8A49EB}" type="sibTrans" cxnId="{46F4672D-1AD7-4D6C-B385-4AA531DF3349}">
      <dgm:prSet/>
      <dgm:spPr/>
      <dgm:t>
        <a:bodyPr/>
        <a:lstStyle/>
        <a:p>
          <a:endParaRPr lang="de-AT" sz="1400"/>
        </a:p>
      </dgm:t>
    </dgm:pt>
    <dgm:pt modelId="{14D8DE4E-556A-4FDF-A7C1-0B2D233112F2}">
      <dgm:prSet phldrT="[Text]" custT="1"/>
      <dgm:spPr>
        <a:solidFill>
          <a:schemeClr val="accent1">
            <a:lumMod val="40000"/>
            <a:lumOff val="60000"/>
          </a:schemeClr>
        </a:solidFill>
      </dgm:spPr>
      <dgm:t>
        <a:bodyPr/>
        <a:lstStyle/>
        <a:p>
          <a:r>
            <a:rPr lang="de-AT" sz="1600" dirty="0"/>
            <a:t>Daten verschlüsseln</a:t>
          </a:r>
        </a:p>
      </dgm:t>
    </dgm:pt>
    <dgm:pt modelId="{1304224A-65BD-4F14-B24A-59ABD7C1E1B2}" type="parTrans" cxnId="{45A48509-B6B8-4996-9A33-6FB74727DBD5}">
      <dgm:prSet/>
      <dgm:spPr/>
      <dgm:t>
        <a:bodyPr/>
        <a:lstStyle/>
        <a:p>
          <a:endParaRPr lang="de-AT" sz="1400"/>
        </a:p>
      </dgm:t>
    </dgm:pt>
    <dgm:pt modelId="{B542DB18-083A-4204-96AF-75763B169CBD}" type="sibTrans" cxnId="{45A48509-B6B8-4996-9A33-6FB74727DBD5}">
      <dgm:prSet/>
      <dgm:spPr/>
      <dgm:t>
        <a:bodyPr/>
        <a:lstStyle/>
        <a:p>
          <a:endParaRPr lang="de-AT" sz="1400"/>
        </a:p>
      </dgm:t>
    </dgm:pt>
    <dgm:pt modelId="{8EC67D8B-D37C-4B80-B3D5-EAAB93BDA401}">
      <dgm:prSet phldrT="[Text]" custT="1"/>
      <dgm:spPr/>
      <dgm:t>
        <a:bodyPr/>
        <a:lstStyle/>
        <a:p>
          <a:r>
            <a:rPr lang="de-AT" sz="1600" dirty="0"/>
            <a:t>Daten entschlüsseln</a:t>
          </a:r>
        </a:p>
      </dgm:t>
    </dgm:pt>
    <dgm:pt modelId="{5B3A0F46-BC3A-4EE9-AB93-551C5428C4FE}" type="parTrans" cxnId="{CCA7DE82-B6A7-496F-8472-C95E75AB6962}">
      <dgm:prSet/>
      <dgm:spPr/>
      <dgm:t>
        <a:bodyPr/>
        <a:lstStyle/>
        <a:p>
          <a:endParaRPr lang="de-AT" sz="1400"/>
        </a:p>
      </dgm:t>
    </dgm:pt>
    <dgm:pt modelId="{075F134D-EA4B-44E4-90DF-3A420949C4AB}" type="sibTrans" cxnId="{CCA7DE82-B6A7-496F-8472-C95E75AB6962}">
      <dgm:prSet/>
      <dgm:spPr/>
      <dgm:t>
        <a:bodyPr/>
        <a:lstStyle/>
        <a:p>
          <a:endParaRPr lang="de-AT" sz="1400"/>
        </a:p>
      </dgm:t>
    </dgm:pt>
    <dgm:pt modelId="{800DE97F-8313-4CDB-BB11-E48B9B525A23}">
      <dgm:prSet phldrT="[Text]" custT="1"/>
      <dgm:spPr>
        <a:solidFill>
          <a:schemeClr val="accent1">
            <a:lumMod val="40000"/>
            <a:lumOff val="60000"/>
          </a:schemeClr>
        </a:solidFill>
      </dgm:spPr>
      <dgm:t>
        <a:bodyPr/>
        <a:lstStyle/>
        <a:p>
          <a:r>
            <a:rPr lang="de-AT" sz="1600" dirty="0"/>
            <a:t>Daten entschlüsseln</a:t>
          </a:r>
        </a:p>
      </dgm:t>
    </dgm:pt>
    <dgm:pt modelId="{EBD3E939-809A-443E-925C-D20AC5E9EF10}" type="parTrans" cxnId="{58DA50B2-FCC3-4106-B16C-08EA810F639F}">
      <dgm:prSet/>
      <dgm:spPr/>
      <dgm:t>
        <a:bodyPr/>
        <a:lstStyle/>
        <a:p>
          <a:endParaRPr lang="de-AT" sz="1400"/>
        </a:p>
      </dgm:t>
    </dgm:pt>
    <dgm:pt modelId="{ADC3431C-5C20-4AA4-89A8-D10557A157F6}" type="sibTrans" cxnId="{58DA50B2-FCC3-4106-B16C-08EA810F639F}">
      <dgm:prSet/>
      <dgm:spPr/>
      <dgm:t>
        <a:bodyPr/>
        <a:lstStyle/>
        <a:p>
          <a:endParaRPr lang="de-AT" sz="1400"/>
        </a:p>
      </dgm:t>
    </dgm:pt>
    <dgm:pt modelId="{C8F7F09F-B58B-40B6-B896-F4852D9A6CA8}" type="pres">
      <dgm:prSet presAssocID="{9B4CA552-99EB-4961-9EEA-ABFF0E158B70}" presName="Name0" presStyleCnt="0">
        <dgm:presLayoutVars>
          <dgm:dir/>
          <dgm:animLvl val="lvl"/>
          <dgm:resizeHandles val="exact"/>
        </dgm:presLayoutVars>
      </dgm:prSet>
      <dgm:spPr/>
    </dgm:pt>
    <dgm:pt modelId="{C24F66A9-97A8-4398-B017-DDC9B8AF53F7}" type="pres">
      <dgm:prSet presAssocID="{8EC67D8B-D37C-4B80-B3D5-EAAB93BDA401}" presName="boxAndChildren" presStyleCnt="0"/>
      <dgm:spPr/>
    </dgm:pt>
    <dgm:pt modelId="{01076553-3E4B-45D5-AF62-4837AC39937F}" type="pres">
      <dgm:prSet presAssocID="{8EC67D8B-D37C-4B80-B3D5-EAAB93BDA401}" presName="parentTextBox" presStyleLbl="node1" presStyleIdx="0" presStyleCnt="5"/>
      <dgm:spPr/>
    </dgm:pt>
    <dgm:pt modelId="{E56CC46A-4EBE-4C95-945C-8B83E06D1635}" type="pres">
      <dgm:prSet presAssocID="{B542DB18-083A-4204-96AF-75763B169CBD}" presName="sp" presStyleCnt="0"/>
      <dgm:spPr/>
    </dgm:pt>
    <dgm:pt modelId="{5A197786-9D47-40CF-991D-8708513E9753}" type="pres">
      <dgm:prSet presAssocID="{14D8DE4E-556A-4FDF-A7C1-0B2D233112F2}" presName="arrowAndChildren" presStyleCnt="0"/>
      <dgm:spPr/>
    </dgm:pt>
    <dgm:pt modelId="{82BE25DB-8316-4A42-9434-6D5DFB83037B}" type="pres">
      <dgm:prSet presAssocID="{14D8DE4E-556A-4FDF-A7C1-0B2D233112F2}" presName="parentTextArrow" presStyleLbl="node1" presStyleIdx="1" presStyleCnt="5"/>
      <dgm:spPr/>
    </dgm:pt>
    <dgm:pt modelId="{FAE09053-372C-4FF6-8331-DFC818A9AAD1}" type="pres">
      <dgm:prSet presAssocID="{614605FD-8D9C-40D2-A1C5-75B21C8A49EB}" presName="sp" presStyleCnt="0"/>
      <dgm:spPr/>
    </dgm:pt>
    <dgm:pt modelId="{08628BBC-EB39-4F31-BC8B-7F98CC87176E}" type="pres">
      <dgm:prSet presAssocID="{B03073CC-A5AA-4ED6-A89E-A64C452B1F54}" presName="arrowAndChildren" presStyleCnt="0"/>
      <dgm:spPr/>
    </dgm:pt>
    <dgm:pt modelId="{F0350EAE-1092-49F4-B2B1-A1219F585418}" type="pres">
      <dgm:prSet presAssocID="{B03073CC-A5AA-4ED6-A89E-A64C452B1F54}" presName="parentTextArrow" presStyleLbl="node1" presStyleIdx="2" presStyleCnt="5"/>
      <dgm:spPr/>
    </dgm:pt>
    <dgm:pt modelId="{4D31C2AF-A7EF-4455-BF9D-FF509DF77C1B}" type="pres">
      <dgm:prSet presAssocID="{ADC3431C-5C20-4AA4-89A8-D10557A157F6}" presName="sp" presStyleCnt="0"/>
      <dgm:spPr/>
    </dgm:pt>
    <dgm:pt modelId="{D8137450-F39F-4D77-AF03-CA2566EE2B80}" type="pres">
      <dgm:prSet presAssocID="{800DE97F-8313-4CDB-BB11-E48B9B525A23}" presName="arrowAndChildren" presStyleCnt="0"/>
      <dgm:spPr/>
    </dgm:pt>
    <dgm:pt modelId="{A74A44F1-84F5-4128-9E35-2E5DE0DA141B}" type="pres">
      <dgm:prSet presAssocID="{800DE97F-8313-4CDB-BB11-E48B9B525A23}" presName="parentTextArrow" presStyleLbl="node1" presStyleIdx="3" presStyleCnt="5"/>
      <dgm:spPr/>
    </dgm:pt>
    <dgm:pt modelId="{0612A233-DD1F-4176-8E36-73F28CB8B54E}" type="pres">
      <dgm:prSet presAssocID="{89838396-B5B5-4FEF-804F-4182BF763335}" presName="sp" presStyleCnt="0"/>
      <dgm:spPr/>
    </dgm:pt>
    <dgm:pt modelId="{8D732863-7273-424C-BB8D-97A2719B87E4}" type="pres">
      <dgm:prSet presAssocID="{9D19EF89-26EA-4AD4-8FD0-53B113F90901}" presName="arrowAndChildren" presStyleCnt="0"/>
      <dgm:spPr/>
    </dgm:pt>
    <dgm:pt modelId="{C1A89A7B-93FF-408D-9661-0D6637481F31}" type="pres">
      <dgm:prSet presAssocID="{9D19EF89-26EA-4AD4-8FD0-53B113F90901}" presName="parentTextArrow" presStyleLbl="node1" presStyleIdx="4" presStyleCnt="5"/>
      <dgm:spPr/>
    </dgm:pt>
  </dgm:ptLst>
  <dgm:cxnLst>
    <dgm:cxn modelId="{2D680506-FC22-5346-A8FC-5412E5E0A017}" type="presOf" srcId="{9B4CA552-99EB-4961-9EEA-ABFF0E158B70}" destId="{C8F7F09F-B58B-40B6-B896-F4852D9A6CA8}" srcOrd="0" destOrd="0" presId="urn:microsoft.com/office/officeart/2005/8/layout/process4"/>
    <dgm:cxn modelId="{45A48509-B6B8-4996-9A33-6FB74727DBD5}" srcId="{9B4CA552-99EB-4961-9EEA-ABFF0E158B70}" destId="{14D8DE4E-556A-4FDF-A7C1-0B2D233112F2}" srcOrd="3" destOrd="0" parTransId="{1304224A-65BD-4F14-B24A-59ABD7C1E1B2}" sibTransId="{B542DB18-083A-4204-96AF-75763B169CBD}"/>
    <dgm:cxn modelId="{46F4672D-1AD7-4D6C-B385-4AA531DF3349}" srcId="{9B4CA552-99EB-4961-9EEA-ABFF0E158B70}" destId="{B03073CC-A5AA-4ED6-A89E-A64C452B1F54}" srcOrd="2" destOrd="0" parTransId="{E6C9C593-CFEF-46BF-9DCA-28067F923012}" sibTransId="{614605FD-8D9C-40D2-A1C5-75B21C8A49EB}"/>
    <dgm:cxn modelId="{8E20BC33-97C6-744C-BC0D-7F5335B788DB}" type="presOf" srcId="{9D19EF89-26EA-4AD4-8FD0-53B113F90901}" destId="{C1A89A7B-93FF-408D-9661-0D6637481F31}" srcOrd="0" destOrd="0" presId="urn:microsoft.com/office/officeart/2005/8/layout/process4"/>
    <dgm:cxn modelId="{3296406E-8B67-7F4E-B064-710CEEE5506E}" type="presOf" srcId="{8EC67D8B-D37C-4B80-B3D5-EAAB93BDA401}" destId="{01076553-3E4B-45D5-AF62-4837AC39937F}" srcOrd="0" destOrd="0" presId="urn:microsoft.com/office/officeart/2005/8/layout/process4"/>
    <dgm:cxn modelId="{353A8076-591A-0841-B967-E1B72316FB21}" type="presOf" srcId="{B03073CC-A5AA-4ED6-A89E-A64C452B1F54}" destId="{F0350EAE-1092-49F4-B2B1-A1219F585418}" srcOrd="0" destOrd="0" presId="urn:microsoft.com/office/officeart/2005/8/layout/process4"/>
    <dgm:cxn modelId="{80F9077F-31E6-F743-84E6-B77620556F4B}" type="presOf" srcId="{800DE97F-8313-4CDB-BB11-E48B9B525A23}" destId="{A74A44F1-84F5-4128-9E35-2E5DE0DA141B}" srcOrd="0" destOrd="0" presId="urn:microsoft.com/office/officeart/2005/8/layout/process4"/>
    <dgm:cxn modelId="{CCA7DE82-B6A7-496F-8472-C95E75AB6962}" srcId="{9B4CA552-99EB-4961-9EEA-ABFF0E158B70}" destId="{8EC67D8B-D37C-4B80-B3D5-EAAB93BDA401}" srcOrd="4" destOrd="0" parTransId="{5B3A0F46-BC3A-4EE9-AB93-551C5428C4FE}" sibTransId="{075F134D-EA4B-44E4-90DF-3A420949C4AB}"/>
    <dgm:cxn modelId="{91FEF0A2-352C-4F9A-8E0C-CE1B97DE4469}" srcId="{9B4CA552-99EB-4961-9EEA-ABFF0E158B70}" destId="{9D19EF89-26EA-4AD4-8FD0-53B113F90901}" srcOrd="0" destOrd="0" parTransId="{35BBEE61-8A33-4E54-9A6E-EBF1CA07E5A1}" sibTransId="{89838396-B5B5-4FEF-804F-4182BF763335}"/>
    <dgm:cxn modelId="{58DA50B2-FCC3-4106-B16C-08EA810F639F}" srcId="{9B4CA552-99EB-4961-9EEA-ABFF0E158B70}" destId="{800DE97F-8313-4CDB-BB11-E48B9B525A23}" srcOrd="1" destOrd="0" parTransId="{EBD3E939-809A-443E-925C-D20AC5E9EF10}" sibTransId="{ADC3431C-5C20-4AA4-89A8-D10557A157F6}"/>
    <dgm:cxn modelId="{B187D7E9-9DB0-DC4C-BD9A-E0D63CEAA2E1}" type="presOf" srcId="{14D8DE4E-556A-4FDF-A7C1-0B2D233112F2}" destId="{82BE25DB-8316-4A42-9434-6D5DFB83037B}" srcOrd="0" destOrd="0" presId="urn:microsoft.com/office/officeart/2005/8/layout/process4"/>
    <dgm:cxn modelId="{7A1C1BAB-5601-124B-A1C1-4DC016F8883C}" type="presParOf" srcId="{C8F7F09F-B58B-40B6-B896-F4852D9A6CA8}" destId="{C24F66A9-97A8-4398-B017-DDC9B8AF53F7}" srcOrd="0" destOrd="0" presId="urn:microsoft.com/office/officeart/2005/8/layout/process4"/>
    <dgm:cxn modelId="{19BA189F-87DB-EF40-8CAC-3811AF09E25A}" type="presParOf" srcId="{C24F66A9-97A8-4398-B017-DDC9B8AF53F7}" destId="{01076553-3E4B-45D5-AF62-4837AC39937F}" srcOrd="0" destOrd="0" presId="urn:microsoft.com/office/officeart/2005/8/layout/process4"/>
    <dgm:cxn modelId="{373AAE37-C2AE-7044-843F-E44B755CDCF8}" type="presParOf" srcId="{C8F7F09F-B58B-40B6-B896-F4852D9A6CA8}" destId="{E56CC46A-4EBE-4C95-945C-8B83E06D1635}" srcOrd="1" destOrd="0" presId="urn:microsoft.com/office/officeart/2005/8/layout/process4"/>
    <dgm:cxn modelId="{7E938108-562A-DE4E-B05C-F449CEAF21E9}" type="presParOf" srcId="{C8F7F09F-B58B-40B6-B896-F4852D9A6CA8}" destId="{5A197786-9D47-40CF-991D-8708513E9753}" srcOrd="2" destOrd="0" presId="urn:microsoft.com/office/officeart/2005/8/layout/process4"/>
    <dgm:cxn modelId="{C2D3400A-A952-7940-83D3-2BD47E73876C}" type="presParOf" srcId="{5A197786-9D47-40CF-991D-8708513E9753}" destId="{82BE25DB-8316-4A42-9434-6D5DFB83037B}" srcOrd="0" destOrd="0" presId="urn:microsoft.com/office/officeart/2005/8/layout/process4"/>
    <dgm:cxn modelId="{6A9BD1E9-A773-1648-87C4-D41DCD74FFD2}" type="presParOf" srcId="{C8F7F09F-B58B-40B6-B896-F4852D9A6CA8}" destId="{FAE09053-372C-4FF6-8331-DFC818A9AAD1}" srcOrd="3" destOrd="0" presId="urn:microsoft.com/office/officeart/2005/8/layout/process4"/>
    <dgm:cxn modelId="{F9A53FD4-9F0A-D54E-96BB-61A89EBC57B9}" type="presParOf" srcId="{C8F7F09F-B58B-40B6-B896-F4852D9A6CA8}" destId="{08628BBC-EB39-4F31-BC8B-7F98CC87176E}" srcOrd="4" destOrd="0" presId="urn:microsoft.com/office/officeart/2005/8/layout/process4"/>
    <dgm:cxn modelId="{7C304EC6-47D0-C145-B029-A6D51FBB6A4F}" type="presParOf" srcId="{08628BBC-EB39-4F31-BC8B-7F98CC87176E}" destId="{F0350EAE-1092-49F4-B2B1-A1219F585418}" srcOrd="0" destOrd="0" presId="urn:microsoft.com/office/officeart/2005/8/layout/process4"/>
    <dgm:cxn modelId="{935CB3F6-3026-FE49-84B4-10EEE9932C7E}" type="presParOf" srcId="{C8F7F09F-B58B-40B6-B896-F4852D9A6CA8}" destId="{4D31C2AF-A7EF-4455-BF9D-FF509DF77C1B}" srcOrd="5" destOrd="0" presId="urn:microsoft.com/office/officeart/2005/8/layout/process4"/>
    <dgm:cxn modelId="{9C15AF88-96DA-4C46-8811-BFF60A70F5F5}" type="presParOf" srcId="{C8F7F09F-B58B-40B6-B896-F4852D9A6CA8}" destId="{D8137450-F39F-4D77-AF03-CA2566EE2B80}" srcOrd="6" destOrd="0" presId="urn:microsoft.com/office/officeart/2005/8/layout/process4"/>
    <dgm:cxn modelId="{119586D6-F15F-D346-A005-3462A5093B50}" type="presParOf" srcId="{D8137450-F39F-4D77-AF03-CA2566EE2B80}" destId="{A74A44F1-84F5-4128-9E35-2E5DE0DA141B}" srcOrd="0" destOrd="0" presId="urn:microsoft.com/office/officeart/2005/8/layout/process4"/>
    <dgm:cxn modelId="{E6234B9E-3B8F-C745-851B-50FDDAED5BFF}" type="presParOf" srcId="{C8F7F09F-B58B-40B6-B896-F4852D9A6CA8}" destId="{0612A233-DD1F-4176-8E36-73F28CB8B54E}" srcOrd="7" destOrd="0" presId="urn:microsoft.com/office/officeart/2005/8/layout/process4"/>
    <dgm:cxn modelId="{45D6E3E1-7D56-DC40-BDA2-820A615773CD}" type="presParOf" srcId="{C8F7F09F-B58B-40B6-B896-F4852D9A6CA8}" destId="{8D732863-7273-424C-BB8D-97A2719B87E4}" srcOrd="8" destOrd="0" presId="urn:microsoft.com/office/officeart/2005/8/layout/process4"/>
    <dgm:cxn modelId="{91A2F8A5-0BA4-8243-9474-C294435BD62A}" type="presParOf" srcId="{8D732863-7273-424C-BB8D-97A2719B87E4}" destId="{C1A89A7B-93FF-408D-9661-0D6637481F31}"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15C38B-7A56-495A-8529-F631A8B61AB2}" type="doc">
      <dgm:prSet loTypeId="urn:microsoft.com/office/officeart/2005/8/layout/process4" loCatId="process" qsTypeId="urn:microsoft.com/office/officeart/2005/8/quickstyle/simple1" qsCatId="simple" csTypeId="urn:microsoft.com/office/officeart/2005/8/colors/accent1_1" csCatId="accent1" phldr="1"/>
      <dgm:spPr/>
      <dgm:t>
        <a:bodyPr/>
        <a:lstStyle/>
        <a:p>
          <a:endParaRPr lang="de-AT"/>
        </a:p>
      </dgm:t>
    </dgm:pt>
    <dgm:pt modelId="{47314295-0F81-414A-BE41-8200F9856B43}">
      <dgm:prSet phldrT="[Text]" custT="1"/>
      <dgm:spPr/>
      <dgm:t>
        <a:bodyPr/>
        <a:lstStyle/>
        <a:p>
          <a:r>
            <a:rPr lang="de-AT" sz="1600" dirty="0"/>
            <a:t>Daten verschlüsseln</a:t>
          </a:r>
        </a:p>
      </dgm:t>
    </dgm:pt>
    <dgm:pt modelId="{99F0F1E9-A9D2-4200-BE1F-A4F532494B68}" type="parTrans" cxnId="{AFA07129-90A9-4F19-B544-52B860EAC4F4}">
      <dgm:prSet/>
      <dgm:spPr/>
      <dgm:t>
        <a:bodyPr/>
        <a:lstStyle/>
        <a:p>
          <a:endParaRPr lang="de-AT" sz="1400"/>
        </a:p>
      </dgm:t>
    </dgm:pt>
    <dgm:pt modelId="{CDD8BBD2-56E3-4C75-AD41-F6CE7001E765}" type="sibTrans" cxnId="{AFA07129-90A9-4F19-B544-52B860EAC4F4}">
      <dgm:prSet/>
      <dgm:spPr/>
      <dgm:t>
        <a:bodyPr/>
        <a:lstStyle/>
        <a:p>
          <a:endParaRPr lang="de-AT" sz="1400"/>
        </a:p>
      </dgm:t>
    </dgm:pt>
    <dgm:pt modelId="{F5B791BC-9600-410C-B879-7626CE45CBA7}">
      <dgm:prSet phldrT="[Text]" custT="1"/>
      <dgm:spPr>
        <a:solidFill>
          <a:schemeClr val="accent1">
            <a:lumMod val="40000"/>
            <a:lumOff val="60000"/>
          </a:schemeClr>
        </a:solidFill>
      </dgm:spPr>
      <dgm:t>
        <a:bodyPr/>
        <a:lstStyle/>
        <a:p>
          <a:r>
            <a:rPr lang="de-AT" sz="1600" dirty="0"/>
            <a:t>Daten bearbeiten</a:t>
          </a:r>
        </a:p>
      </dgm:t>
    </dgm:pt>
    <dgm:pt modelId="{0E59DEBC-EB1C-44A6-A2B2-4F63CE437683}" type="parTrans" cxnId="{79BEBF94-5E6E-45C4-A613-37F75D6523E2}">
      <dgm:prSet/>
      <dgm:spPr/>
      <dgm:t>
        <a:bodyPr/>
        <a:lstStyle/>
        <a:p>
          <a:endParaRPr lang="de-AT" sz="1400"/>
        </a:p>
      </dgm:t>
    </dgm:pt>
    <dgm:pt modelId="{EC643CBE-3036-4C47-94E5-A3ED41AE3437}" type="sibTrans" cxnId="{79BEBF94-5E6E-45C4-A613-37F75D6523E2}">
      <dgm:prSet/>
      <dgm:spPr/>
      <dgm:t>
        <a:bodyPr/>
        <a:lstStyle/>
        <a:p>
          <a:endParaRPr lang="de-AT" sz="1400"/>
        </a:p>
      </dgm:t>
    </dgm:pt>
    <dgm:pt modelId="{F109D543-3A6E-42E5-A541-88FBB65C1E1D}">
      <dgm:prSet phldrT="[Text]" custT="1"/>
      <dgm:spPr/>
      <dgm:t>
        <a:bodyPr/>
        <a:lstStyle/>
        <a:p>
          <a:r>
            <a:rPr lang="de-AT" sz="1600" dirty="0"/>
            <a:t>Daten entschlüsseln</a:t>
          </a:r>
        </a:p>
      </dgm:t>
    </dgm:pt>
    <dgm:pt modelId="{865F598E-51BE-4363-9FAE-28ADACFAF303}" type="parTrans" cxnId="{2480CF3D-4A0C-4A1F-8A42-A65D73299422}">
      <dgm:prSet/>
      <dgm:spPr/>
      <dgm:t>
        <a:bodyPr/>
        <a:lstStyle/>
        <a:p>
          <a:endParaRPr lang="de-AT" sz="1400"/>
        </a:p>
      </dgm:t>
    </dgm:pt>
    <dgm:pt modelId="{539F0A2C-28E6-479A-B8DC-A0342A7B2D9A}" type="sibTrans" cxnId="{2480CF3D-4A0C-4A1F-8A42-A65D73299422}">
      <dgm:prSet/>
      <dgm:spPr/>
      <dgm:t>
        <a:bodyPr/>
        <a:lstStyle/>
        <a:p>
          <a:endParaRPr lang="de-AT" sz="1400"/>
        </a:p>
      </dgm:t>
    </dgm:pt>
    <dgm:pt modelId="{44B4CDD9-D59A-494A-B384-0B69135E41F7}" type="pres">
      <dgm:prSet presAssocID="{DE15C38B-7A56-495A-8529-F631A8B61AB2}" presName="Name0" presStyleCnt="0">
        <dgm:presLayoutVars>
          <dgm:dir/>
          <dgm:animLvl val="lvl"/>
          <dgm:resizeHandles val="exact"/>
        </dgm:presLayoutVars>
      </dgm:prSet>
      <dgm:spPr/>
    </dgm:pt>
    <dgm:pt modelId="{E6B10FC1-5B1C-41D4-99C5-B62870BF5C3B}" type="pres">
      <dgm:prSet presAssocID="{F109D543-3A6E-42E5-A541-88FBB65C1E1D}" presName="boxAndChildren" presStyleCnt="0"/>
      <dgm:spPr/>
    </dgm:pt>
    <dgm:pt modelId="{53256A18-636E-4EFF-8E32-41BEBE1A2AEC}" type="pres">
      <dgm:prSet presAssocID="{F109D543-3A6E-42E5-A541-88FBB65C1E1D}" presName="parentTextBox" presStyleLbl="node1" presStyleIdx="0" presStyleCnt="3" custScaleY="33107"/>
      <dgm:spPr/>
    </dgm:pt>
    <dgm:pt modelId="{BC265D1C-8BDC-4FEE-97F7-791A7F41FC8B}" type="pres">
      <dgm:prSet presAssocID="{EC643CBE-3036-4C47-94E5-A3ED41AE3437}" presName="sp" presStyleCnt="0"/>
      <dgm:spPr/>
    </dgm:pt>
    <dgm:pt modelId="{C2DDC03D-22EE-4FC2-ADF1-E6817655711D}" type="pres">
      <dgm:prSet presAssocID="{F5B791BC-9600-410C-B879-7626CE45CBA7}" presName="arrowAndChildren" presStyleCnt="0"/>
      <dgm:spPr/>
    </dgm:pt>
    <dgm:pt modelId="{2F81D110-58B7-40BF-A433-1ED3E402B8EF}" type="pres">
      <dgm:prSet presAssocID="{F5B791BC-9600-410C-B879-7626CE45CBA7}" presName="parentTextArrow" presStyleLbl="node1" presStyleIdx="1" presStyleCnt="3"/>
      <dgm:spPr/>
    </dgm:pt>
    <dgm:pt modelId="{B2B1D06B-AAFF-4F70-A1E7-38552D9A82F0}" type="pres">
      <dgm:prSet presAssocID="{CDD8BBD2-56E3-4C75-AD41-F6CE7001E765}" presName="sp" presStyleCnt="0"/>
      <dgm:spPr/>
    </dgm:pt>
    <dgm:pt modelId="{6594F823-AF58-4476-8AFE-7035403EDD99}" type="pres">
      <dgm:prSet presAssocID="{47314295-0F81-414A-BE41-8200F9856B43}" presName="arrowAndChildren" presStyleCnt="0"/>
      <dgm:spPr/>
    </dgm:pt>
    <dgm:pt modelId="{44515839-8CE6-4850-A9B6-3D03B39FC658}" type="pres">
      <dgm:prSet presAssocID="{47314295-0F81-414A-BE41-8200F9856B43}" presName="parentTextArrow" presStyleLbl="node1" presStyleIdx="2" presStyleCnt="3" custScaleY="33067"/>
      <dgm:spPr/>
    </dgm:pt>
  </dgm:ptLst>
  <dgm:cxnLst>
    <dgm:cxn modelId="{AFA07129-90A9-4F19-B544-52B860EAC4F4}" srcId="{DE15C38B-7A56-495A-8529-F631A8B61AB2}" destId="{47314295-0F81-414A-BE41-8200F9856B43}" srcOrd="0" destOrd="0" parTransId="{99F0F1E9-A9D2-4200-BE1F-A4F532494B68}" sibTransId="{CDD8BBD2-56E3-4C75-AD41-F6CE7001E765}"/>
    <dgm:cxn modelId="{59153130-2587-1A4C-BFA6-E480ECCB84E7}" type="presOf" srcId="{F5B791BC-9600-410C-B879-7626CE45CBA7}" destId="{2F81D110-58B7-40BF-A433-1ED3E402B8EF}" srcOrd="0" destOrd="0" presId="urn:microsoft.com/office/officeart/2005/8/layout/process4"/>
    <dgm:cxn modelId="{2480CF3D-4A0C-4A1F-8A42-A65D73299422}" srcId="{DE15C38B-7A56-495A-8529-F631A8B61AB2}" destId="{F109D543-3A6E-42E5-A541-88FBB65C1E1D}" srcOrd="2" destOrd="0" parTransId="{865F598E-51BE-4363-9FAE-28ADACFAF303}" sibTransId="{539F0A2C-28E6-479A-B8DC-A0342A7B2D9A}"/>
    <dgm:cxn modelId="{1FA7B156-A382-CB45-84CE-5DFAC472346E}" type="presOf" srcId="{F109D543-3A6E-42E5-A541-88FBB65C1E1D}" destId="{53256A18-636E-4EFF-8E32-41BEBE1A2AEC}" srcOrd="0" destOrd="0" presId="urn:microsoft.com/office/officeart/2005/8/layout/process4"/>
    <dgm:cxn modelId="{BD7C2758-A711-E547-ADFB-CE8563699A6E}" type="presOf" srcId="{DE15C38B-7A56-495A-8529-F631A8B61AB2}" destId="{44B4CDD9-D59A-494A-B384-0B69135E41F7}" srcOrd="0" destOrd="0" presId="urn:microsoft.com/office/officeart/2005/8/layout/process4"/>
    <dgm:cxn modelId="{79BEBF94-5E6E-45C4-A613-37F75D6523E2}" srcId="{DE15C38B-7A56-495A-8529-F631A8B61AB2}" destId="{F5B791BC-9600-410C-B879-7626CE45CBA7}" srcOrd="1" destOrd="0" parTransId="{0E59DEBC-EB1C-44A6-A2B2-4F63CE437683}" sibTransId="{EC643CBE-3036-4C47-94E5-A3ED41AE3437}"/>
    <dgm:cxn modelId="{71B47EB3-AEC1-4448-9D3E-0050A23878FE}" type="presOf" srcId="{47314295-0F81-414A-BE41-8200F9856B43}" destId="{44515839-8CE6-4850-A9B6-3D03B39FC658}" srcOrd="0" destOrd="0" presId="urn:microsoft.com/office/officeart/2005/8/layout/process4"/>
    <dgm:cxn modelId="{770AEF86-6215-C94C-BBE0-F1AD5166F594}" type="presParOf" srcId="{44B4CDD9-D59A-494A-B384-0B69135E41F7}" destId="{E6B10FC1-5B1C-41D4-99C5-B62870BF5C3B}" srcOrd="0" destOrd="0" presId="urn:microsoft.com/office/officeart/2005/8/layout/process4"/>
    <dgm:cxn modelId="{E12F9135-C85C-6C4D-8DCC-A38D93E38D44}" type="presParOf" srcId="{E6B10FC1-5B1C-41D4-99C5-B62870BF5C3B}" destId="{53256A18-636E-4EFF-8E32-41BEBE1A2AEC}" srcOrd="0" destOrd="0" presId="urn:microsoft.com/office/officeart/2005/8/layout/process4"/>
    <dgm:cxn modelId="{51EA3CF1-9884-1046-8031-4D2067CE1CA7}" type="presParOf" srcId="{44B4CDD9-D59A-494A-B384-0B69135E41F7}" destId="{BC265D1C-8BDC-4FEE-97F7-791A7F41FC8B}" srcOrd="1" destOrd="0" presId="urn:microsoft.com/office/officeart/2005/8/layout/process4"/>
    <dgm:cxn modelId="{F09D9A94-EEF1-0A4E-B303-A7E46E6243A9}" type="presParOf" srcId="{44B4CDD9-D59A-494A-B384-0B69135E41F7}" destId="{C2DDC03D-22EE-4FC2-ADF1-E6817655711D}" srcOrd="2" destOrd="0" presId="urn:microsoft.com/office/officeart/2005/8/layout/process4"/>
    <dgm:cxn modelId="{E65260E2-CEC4-4044-A011-3BDD820E2F5D}" type="presParOf" srcId="{C2DDC03D-22EE-4FC2-ADF1-E6817655711D}" destId="{2F81D110-58B7-40BF-A433-1ED3E402B8EF}" srcOrd="0" destOrd="0" presId="urn:microsoft.com/office/officeart/2005/8/layout/process4"/>
    <dgm:cxn modelId="{E86C53DF-9B6C-3B47-A5B7-5690731FBE51}" type="presParOf" srcId="{44B4CDD9-D59A-494A-B384-0B69135E41F7}" destId="{B2B1D06B-AAFF-4F70-A1E7-38552D9A82F0}" srcOrd="3" destOrd="0" presId="urn:microsoft.com/office/officeart/2005/8/layout/process4"/>
    <dgm:cxn modelId="{81DD83C5-1700-7945-9048-CD4274F252FE}" type="presParOf" srcId="{44B4CDD9-D59A-494A-B384-0B69135E41F7}" destId="{6594F823-AF58-4476-8AFE-7035403EDD99}" srcOrd="4" destOrd="0" presId="urn:microsoft.com/office/officeart/2005/8/layout/process4"/>
    <dgm:cxn modelId="{3F3A7043-44D2-5947-AC77-4EFA8966157B}" type="presParOf" srcId="{6594F823-AF58-4476-8AFE-7035403EDD99}" destId="{44515839-8CE6-4850-A9B6-3D03B39FC658}"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076553-3E4B-45D5-AF62-4837AC39937F}">
      <dsp:nvSpPr>
        <dsp:cNvPr id="0" name=""/>
        <dsp:cNvSpPr/>
      </dsp:nvSpPr>
      <dsp:spPr>
        <a:xfrm>
          <a:off x="0" y="1720791"/>
          <a:ext cx="2719705" cy="28231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de-AT" sz="1600" kern="1200" dirty="0"/>
            <a:t>Daten entschlüsseln</a:t>
          </a:r>
        </a:p>
      </dsp:txBody>
      <dsp:txXfrm>
        <a:off x="0" y="1720791"/>
        <a:ext cx="2719705" cy="282310"/>
      </dsp:txXfrm>
    </dsp:sp>
    <dsp:sp modelId="{82BE25DB-8316-4A42-9434-6D5DFB83037B}">
      <dsp:nvSpPr>
        <dsp:cNvPr id="0" name=""/>
        <dsp:cNvSpPr/>
      </dsp:nvSpPr>
      <dsp:spPr>
        <a:xfrm rot="10800000">
          <a:off x="0" y="1290833"/>
          <a:ext cx="2719705" cy="434193"/>
        </a:xfrm>
        <a:prstGeom prst="upArrowCallou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de-AT" sz="1600" kern="1200" dirty="0"/>
            <a:t>Daten verschlüsseln</a:t>
          </a:r>
        </a:p>
      </dsp:txBody>
      <dsp:txXfrm rot="10800000">
        <a:off x="0" y="1290833"/>
        <a:ext cx="2719705" cy="282126"/>
      </dsp:txXfrm>
    </dsp:sp>
    <dsp:sp modelId="{F0350EAE-1092-49F4-B2B1-A1219F585418}">
      <dsp:nvSpPr>
        <dsp:cNvPr id="0" name=""/>
        <dsp:cNvSpPr/>
      </dsp:nvSpPr>
      <dsp:spPr>
        <a:xfrm rot="10800000">
          <a:off x="0" y="860874"/>
          <a:ext cx="2719705" cy="434193"/>
        </a:xfrm>
        <a:prstGeom prst="upArrowCallou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de-AT" sz="1600" kern="1200" dirty="0"/>
            <a:t>Daten bearbeiten</a:t>
          </a:r>
        </a:p>
      </dsp:txBody>
      <dsp:txXfrm rot="10800000">
        <a:off x="0" y="860874"/>
        <a:ext cx="2719705" cy="282126"/>
      </dsp:txXfrm>
    </dsp:sp>
    <dsp:sp modelId="{A74A44F1-84F5-4128-9E35-2E5DE0DA141B}">
      <dsp:nvSpPr>
        <dsp:cNvPr id="0" name=""/>
        <dsp:cNvSpPr/>
      </dsp:nvSpPr>
      <dsp:spPr>
        <a:xfrm rot="10800000">
          <a:off x="0" y="430916"/>
          <a:ext cx="2719705" cy="434193"/>
        </a:xfrm>
        <a:prstGeom prst="upArrowCallou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de-AT" sz="1600" kern="1200" dirty="0"/>
            <a:t>Daten entschlüsseln</a:t>
          </a:r>
        </a:p>
      </dsp:txBody>
      <dsp:txXfrm rot="10800000">
        <a:off x="0" y="430916"/>
        <a:ext cx="2719705" cy="282126"/>
      </dsp:txXfrm>
    </dsp:sp>
    <dsp:sp modelId="{C1A89A7B-93FF-408D-9661-0D6637481F31}">
      <dsp:nvSpPr>
        <dsp:cNvPr id="0" name=""/>
        <dsp:cNvSpPr/>
      </dsp:nvSpPr>
      <dsp:spPr>
        <a:xfrm rot="10800000">
          <a:off x="0" y="957"/>
          <a:ext cx="2719705" cy="43419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de-AT" sz="1600" kern="1200" dirty="0"/>
            <a:t>Daten verschlüsseln</a:t>
          </a:r>
        </a:p>
      </dsp:txBody>
      <dsp:txXfrm rot="10800000">
        <a:off x="0" y="957"/>
        <a:ext cx="2719705" cy="2821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256A18-636E-4EFF-8E32-41BEBE1A2AEC}">
      <dsp:nvSpPr>
        <dsp:cNvPr id="0" name=""/>
        <dsp:cNvSpPr/>
      </dsp:nvSpPr>
      <dsp:spPr>
        <a:xfrm>
          <a:off x="0" y="1710779"/>
          <a:ext cx="2707640" cy="28079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de-AT" sz="1600" kern="1200" dirty="0"/>
            <a:t>Daten entschlüsseln</a:t>
          </a:r>
        </a:p>
      </dsp:txBody>
      <dsp:txXfrm>
        <a:off x="0" y="1710779"/>
        <a:ext cx="2707640" cy="280798"/>
      </dsp:txXfrm>
    </dsp:sp>
    <dsp:sp modelId="{2F81D110-58B7-40BF-A433-1ED3E402B8EF}">
      <dsp:nvSpPr>
        <dsp:cNvPr id="0" name=""/>
        <dsp:cNvSpPr/>
      </dsp:nvSpPr>
      <dsp:spPr>
        <a:xfrm rot="10800000">
          <a:off x="0" y="419040"/>
          <a:ext cx="2707640" cy="1304461"/>
        </a:xfrm>
        <a:prstGeom prst="upArrowCallou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de-AT" sz="1600" kern="1200" dirty="0"/>
            <a:t>Daten bearbeiten</a:t>
          </a:r>
        </a:p>
      </dsp:txBody>
      <dsp:txXfrm rot="10800000">
        <a:off x="0" y="419040"/>
        <a:ext cx="2707640" cy="847600"/>
      </dsp:txXfrm>
    </dsp:sp>
    <dsp:sp modelId="{44515839-8CE6-4850-A9B6-3D03B39FC658}">
      <dsp:nvSpPr>
        <dsp:cNvPr id="0" name=""/>
        <dsp:cNvSpPr/>
      </dsp:nvSpPr>
      <dsp:spPr>
        <a:xfrm rot="10800000">
          <a:off x="0" y="417"/>
          <a:ext cx="2707640" cy="431346"/>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de-AT" sz="1600" kern="1200" dirty="0"/>
            <a:t>Daten verschlüsseln</a:t>
          </a:r>
        </a:p>
      </dsp:txBody>
      <dsp:txXfrm rot="10800000">
        <a:off x="0" y="417"/>
        <a:ext cx="2707640" cy="2802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2366</Words>
  <Characters>14908</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Kohler</dc:creator>
  <cp:keywords/>
  <dc:description/>
  <cp:lastModifiedBy>Tanja Kohler</cp:lastModifiedBy>
  <cp:revision>6</cp:revision>
  <dcterms:created xsi:type="dcterms:W3CDTF">2019-06-20T12:04:00Z</dcterms:created>
  <dcterms:modified xsi:type="dcterms:W3CDTF">2019-06-21T13:45:00Z</dcterms:modified>
</cp:coreProperties>
</file>