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76" w:rsidRDefault="00167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167D7D" w:rsidRDefault="00167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True</w:t>
      </w:r>
    </w:p>
    <w:p w:rsidR="00167D7D" w:rsidRDefault="00167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167D7D" w:rsidRDefault="00167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private.</w:t>
      </w:r>
    </w:p>
    <w:p w:rsidR="00167D7D" w:rsidRDefault="00167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67D7D" w:rsidRDefault="00167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Yes absolutely. Cure of multiple inheritance.</w:t>
      </w:r>
    </w:p>
    <w:p w:rsidR="00167D7D" w:rsidRDefault="00F6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67D7D">
        <w:rPr>
          <w:rFonts w:ascii="Times New Roman" w:hAnsi="Times New Roman" w:cs="Times New Roman"/>
          <w:sz w:val="28"/>
          <w:szCs w:val="28"/>
        </w:rPr>
        <w:t>.</w:t>
      </w:r>
    </w:p>
    <w:p w:rsidR="00F60349" w:rsidRPr="00F60349" w:rsidRDefault="00F60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603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0349">
        <w:rPr>
          <w:rFonts w:ascii="Times New Roman" w:hAnsi="Times New Roman" w:cs="Times New Roman"/>
          <w:sz w:val="24"/>
          <w:szCs w:val="24"/>
        </w:rPr>
        <w:t>Because we can’t change the value of final.</w:t>
      </w:r>
      <w:proofErr w:type="gramEnd"/>
      <w:r w:rsidRPr="00F603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0349" w:rsidRDefault="00F6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F60349" w:rsidRPr="00F60349" w:rsidRDefault="00F60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Yes.</w:t>
      </w:r>
    </w:p>
    <w:p w:rsidR="00167D7D" w:rsidRPr="00167D7D" w:rsidRDefault="00167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67D7D" w:rsidRPr="00167D7D" w:rsidRDefault="00167D7D">
      <w:pPr>
        <w:rPr>
          <w:rFonts w:ascii="Times New Roman" w:hAnsi="Times New Roman" w:cs="Times New Roman"/>
          <w:sz w:val="24"/>
          <w:szCs w:val="24"/>
        </w:rPr>
      </w:pPr>
    </w:p>
    <w:sectPr w:rsidR="00167D7D" w:rsidRPr="00167D7D" w:rsidSect="00C2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67D7D"/>
    <w:rsid w:val="00167D7D"/>
    <w:rsid w:val="00C26776"/>
    <w:rsid w:val="00F6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Kohli</dc:creator>
  <cp:lastModifiedBy>Happy Kohli</cp:lastModifiedBy>
  <cp:revision>1</cp:revision>
  <dcterms:created xsi:type="dcterms:W3CDTF">2018-01-26T07:51:00Z</dcterms:created>
  <dcterms:modified xsi:type="dcterms:W3CDTF">2018-01-26T08:33:00Z</dcterms:modified>
</cp:coreProperties>
</file>