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2064E" w14:textId="43215DC3" w:rsidR="00B26B48" w:rsidRDefault="00817C84" w:rsidP="00C85643">
      <w:pPr>
        <w:spacing w:after="120"/>
        <w:rPr>
          <w:rFonts w:ascii="Montserrat" w:eastAsia="Times New Roman" w:hAnsi="Montserrat" w:cs="Segoe UI"/>
          <w:b/>
          <w:bCs/>
          <w:sz w:val="28"/>
          <w:szCs w:val="28"/>
          <w:lang w:eastAsia="es-MX"/>
        </w:rPr>
      </w:pPr>
      <w:r>
        <w:rPr>
          <w:noProof/>
          <w:lang w:eastAsia="es-ES_tradnl"/>
        </w:rPr>
        <mc:AlternateContent>
          <mc:Choice Requires="wps">
            <w:drawing>
              <wp:anchor distT="0" distB="0" distL="114300" distR="114300" simplePos="0" relativeHeight="251658242" behindDoc="0" locked="0" layoutInCell="1" allowOverlap="1" wp14:anchorId="7216CA84" wp14:editId="1EDAA0C4">
                <wp:simplePos x="0" y="0"/>
                <wp:positionH relativeFrom="column">
                  <wp:posOffset>3120390</wp:posOffset>
                </wp:positionH>
                <wp:positionV relativeFrom="paragraph">
                  <wp:posOffset>7272654</wp:posOffset>
                </wp:positionV>
                <wp:extent cx="2970668" cy="334645"/>
                <wp:effectExtent l="0" t="0" r="1270" b="8255"/>
                <wp:wrapNone/>
                <wp:docPr id="405" name="Cuadro de texto 405"/>
                <wp:cNvGraphicFramePr/>
                <a:graphic xmlns:a="http://schemas.openxmlformats.org/drawingml/2006/main">
                  <a:graphicData uri="http://schemas.microsoft.com/office/word/2010/wordprocessingShape">
                    <wps:wsp>
                      <wps:cNvSpPr txBox="1"/>
                      <wps:spPr>
                        <a:xfrm>
                          <a:off x="0" y="0"/>
                          <a:ext cx="2970668" cy="334645"/>
                        </a:xfrm>
                        <a:prstGeom prst="rect">
                          <a:avLst/>
                        </a:prstGeom>
                        <a:solidFill>
                          <a:schemeClr val="lt1"/>
                        </a:solidFill>
                        <a:ln w="6350">
                          <a:noFill/>
                        </a:ln>
                      </wps:spPr>
                      <wps:txbx>
                        <w:txbxContent>
                          <w:p w14:paraId="0C480CD7" w14:textId="7C58C154" w:rsidR="00817C84" w:rsidRPr="00673470" w:rsidRDefault="005A02A9" w:rsidP="000819C6">
                            <w:pPr>
                              <w:jc w:val="right"/>
                              <w:rPr>
                                <w:rFonts w:ascii="Montserrat" w:eastAsia="Times New Roman" w:hAnsi="Montserrat" w:cs="Segoe UI"/>
                                <w:lang w:eastAsia="es-MX"/>
                              </w:rPr>
                            </w:pPr>
                            <w:r>
                              <w:rPr>
                                <w:rFonts w:ascii="Montserrat" w:eastAsia="Times New Roman" w:hAnsi="Montserrat" w:cs="Segoe UI"/>
                                <w:lang w:eastAsia="es-MX"/>
                              </w:rPr>
                              <w:t>Ciudad de México, 29 de junio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16CA84" id="_x0000_t202" coordsize="21600,21600" o:spt="202" path="m,l,21600r21600,l21600,xe">
                <v:stroke joinstyle="miter"/>
                <v:path gradientshapeok="t" o:connecttype="rect"/>
              </v:shapetype>
              <v:shape id="Cuadro de texto 405" o:spid="_x0000_s1026" type="#_x0000_t202" style="position:absolute;margin-left:245.7pt;margin-top:572.65pt;width:233.9pt;height:26.3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" fillcolor="white [3201]" stroked="f" strokeweight=".5pt">
                <v:textbox>
                  <w:txbxContent>
                    <w:p w14:paraId="0C480CD7" w14:textId="7C58C154" w:rsidR="00817C84" w:rsidRPr="00673470" w:rsidRDefault="005A02A9" w:rsidP="000819C6">
                      <w:pPr>
                        <w:jc w:val="right"/>
                        <w:rPr>
                          <w:rFonts w:ascii="Montserrat" w:eastAsia="Times New Roman" w:hAnsi="Montserrat" w:cs="Segoe UI"/>
                          <w:lang w:eastAsia="es-MX"/>
                        </w:rPr>
                      </w:pPr>
                      <w:r>
                        <w:rPr>
                          <w:rFonts w:ascii="Montserrat" w:eastAsia="Times New Roman" w:hAnsi="Montserrat" w:cs="Segoe UI"/>
                          <w:lang w:eastAsia="es-MX"/>
                        </w:rPr>
                        <w:t>Ciudad de México, 29 de junio 2023</w:t>
                      </w:r>
                    </w:p>
                  </w:txbxContent>
                </v:textbox>
              </v:shape>
            </w:pict>
          </mc:Fallback>
        </mc:AlternateContent>
      </w:r>
      <w:r w:rsidR="00B26B48">
        <w:rPr>
          <w:noProof/>
          <w:lang w:eastAsia="es-ES_tradnl"/>
        </w:rPr>
        <mc:AlternateContent>
          <mc:Choice Requires="wps">
            <w:drawing>
              <wp:anchor distT="0" distB="0" distL="114300" distR="114300" simplePos="0" relativeHeight="251658241" behindDoc="0" locked="0" layoutInCell="1" allowOverlap="1" wp14:anchorId="6F6CE521" wp14:editId="4E88ED1C">
                <wp:simplePos x="0" y="0"/>
                <wp:positionH relativeFrom="column">
                  <wp:posOffset>-854414</wp:posOffset>
                </wp:positionH>
                <wp:positionV relativeFrom="paragraph">
                  <wp:posOffset>3139706</wp:posOffset>
                </wp:positionV>
                <wp:extent cx="7202311" cy="2590800"/>
                <wp:effectExtent l="0" t="0" r="0" b="0"/>
                <wp:wrapNone/>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2311" cy="259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4E3938" w14:textId="7945372E" w:rsidR="00B26B48" w:rsidRDefault="00B26B48" w:rsidP="00B26B48">
                            <w:pPr>
                              <w:spacing w:after="0" w:line="240" w:lineRule="auto"/>
                              <w:jc w:val="center"/>
                              <w:textAlignment w:val="baseline"/>
                              <w:rPr>
                                <w:rFonts w:ascii="Montserrat" w:eastAsia="Times New Roman" w:hAnsi="Montserrat" w:cs="Segoe UI"/>
                                <w:b/>
                                <w:bCs/>
                                <w:sz w:val="50"/>
                                <w:szCs w:val="50"/>
                                <w:lang w:eastAsia="es-MX"/>
                              </w:rPr>
                            </w:pPr>
                            <w:r w:rsidRPr="007E330F">
                              <w:rPr>
                                <w:rFonts w:ascii="Montserrat" w:eastAsia="Times New Roman" w:hAnsi="Montserrat" w:cs="Segoe UI"/>
                                <w:b/>
                                <w:bCs/>
                                <w:sz w:val="50"/>
                                <w:szCs w:val="50"/>
                                <w:lang w:eastAsia="es-MX"/>
                              </w:rPr>
                              <w:t>Propuesta Analítica de Planeación 202</w:t>
                            </w:r>
                            <w:r w:rsidR="00DD5EB1">
                              <w:rPr>
                                <w:rFonts w:ascii="Montserrat" w:eastAsia="Times New Roman" w:hAnsi="Montserrat" w:cs="Segoe UI"/>
                                <w:b/>
                                <w:bCs/>
                                <w:sz w:val="50"/>
                                <w:szCs w:val="50"/>
                                <w:lang w:eastAsia="es-MX"/>
                              </w:rPr>
                              <w:t>4</w:t>
                            </w:r>
                          </w:p>
                          <w:p w14:paraId="27ED3862" w14:textId="4C9CC2BE" w:rsidR="00B26B48" w:rsidRPr="005A02A9" w:rsidRDefault="005A02A9" w:rsidP="000D2D4A">
                            <w:pPr>
                              <w:spacing w:after="0" w:line="240" w:lineRule="auto"/>
                              <w:jc w:val="center"/>
                              <w:textAlignment w:val="baseline"/>
                              <w:rPr>
                                <w:rFonts w:ascii="Segoe UI" w:eastAsia="Times New Roman" w:hAnsi="Segoe UI" w:cs="Segoe UI"/>
                                <w:sz w:val="32"/>
                                <w:szCs w:val="32"/>
                                <w:lang w:eastAsia="es-MX"/>
                              </w:rPr>
                            </w:pPr>
                            <w:r w:rsidRPr="005A02A9">
                              <w:rPr>
                                <w:rFonts w:ascii="Montserrat" w:eastAsia="Times New Roman" w:hAnsi="Montserrat" w:cs="Segoe UI"/>
                                <w:sz w:val="32"/>
                                <w:szCs w:val="32"/>
                                <w:lang w:eastAsia="es-MX"/>
                              </w:rPr>
                              <w:t>UNIDAD DE APOYO Y SEGUIMIENTO A LA MEJORA CONTINUA E INNOVACIÓN EDUCATIVA</w:t>
                            </w:r>
                          </w:p>
                          <w:p w14:paraId="5298D647" w14:textId="77777777" w:rsidR="00B26B48" w:rsidRDefault="00B26B48" w:rsidP="00B26B48">
                            <w:pPr>
                              <w:spacing w:after="0" w:line="240" w:lineRule="auto"/>
                              <w:jc w:val="both"/>
                              <w:textAlignment w:val="baseline"/>
                              <w:rPr>
                                <w:rFonts w:ascii="Montserrat" w:eastAsia="Times New Roman" w:hAnsi="Montserrat" w:cs="Segoe UI"/>
                                <w:b/>
                                <w:bCs/>
                                <w:lang w:eastAsia="es-MX"/>
                              </w:rPr>
                            </w:pPr>
                          </w:p>
                          <w:p w14:paraId="4C6130FE" w14:textId="77777777" w:rsidR="00B26B48" w:rsidRDefault="00B26B48" w:rsidP="00B26B48">
                            <w:pPr>
                              <w:spacing w:after="0" w:line="240" w:lineRule="auto"/>
                              <w:jc w:val="both"/>
                              <w:textAlignment w:val="baseline"/>
                              <w:rPr>
                                <w:rFonts w:ascii="Montserrat" w:eastAsia="Times New Roman" w:hAnsi="Montserrat" w:cs="Segoe UI"/>
                                <w:b/>
                                <w:bCs/>
                                <w:lang w:eastAsia="es-MX"/>
                              </w:rPr>
                            </w:pPr>
                          </w:p>
                          <w:p w14:paraId="47A159E3" w14:textId="4AD9ADBF" w:rsidR="00B26B48" w:rsidRDefault="00B26B48" w:rsidP="00B26B48">
                            <w:pPr>
                              <w:spacing w:after="0" w:line="240" w:lineRule="auto"/>
                              <w:jc w:val="center"/>
                              <w:textAlignment w:val="baseline"/>
                              <w:rPr>
                                <w:rFonts w:ascii="Montserrat" w:eastAsia="Times New Roman" w:hAnsi="Montserrat" w:cs="Segoe UI"/>
                                <w:b/>
                                <w:bCs/>
                                <w:sz w:val="24"/>
                                <w:szCs w:val="24"/>
                                <w:lang w:eastAsia="es-MX"/>
                              </w:rPr>
                            </w:pPr>
                            <w:r>
                              <w:rPr>
                                <w:rFonts w:ascii="Montserrat" w:eastAsia="Times New Roman" w:hAnsi="Montserrat" w:cs="Segoe UI"/>
                                <w:b/>
                                <w:bCs/>
                                <w:sz w:val="24"/>
                                <w:szCs w:val="24"/>
                                <w:lang w:eastAsia="es-MX"/>
                              </w:rPr>
                              <w:t xml:space="preserve">Documento </w:t>
                            </w:r>
                            <w:r w:rsidR="00A95EDF">
                              <w:rPr>
                                <w:rFonts w:ascii="Montserrat" w:eastAsia="Times New Roman" w:hAnsi="Montserrat" w:cs="Segoe UI"/>
                                <w:b/>
                                <w:bCs/>
                                <w:sz w:val="24"/>
                                <w:szCs w:val="24"/>
                                <w:lang w:eastAsia="es-MX"/>
                              </w:rPr>
                              <w:t xml:space="preserve">interno, </w:t>
                            </w:r>
                            <w:r>
                              <w:rPr>
                                <w:rFonts w:ascii="Montserrat" w:eastAsia="Times New Roman" w:hAnsi="Montserrat" w:cs="Segoe UI"/>
                                <w:b/>
                                <w:bCs/>
                                <w:sz w:val="24"/>
                                <w:szCs w:val="24"/>
                                <w:lang w:eastAsia="es-MX"/>
                              </w:rPr>
                              <w:t xml:space="preserve">base para la </w:t>
                            </w:r>
                            <w:r w:rsidR="00DD5EB1">
                              <w:rPr>
                                <w:rFonts w:ascii="Montserrat" w:eastAsia="Times New Roman" w:hAnsi="Montserrat" w:cs="Segoe UI"/>
                                <w:b/>
                                <w:bCs/>
                                <w:sz w:val="24"/>
                                <w:szCs w:val="24"/>
                                <w:lang w:eastAsia="es-MX"/>
                              </w:rPr>
                              <w:t>elaboración</w:t>
                            </w:r>
                            <w:r>
                              <w:rPr>
                                <w:rFonts w:ascii="Montserrat" w:eastAsia="Times New Roman" w:hAnsi="Montserrat" w:cs="Segoe UI"/>
                                <w:b/>
                                <w:bCs/>
                                <w:sz w:val="24"/>
                                <w:szCs w:val="24"/>
                                <w:lang w:eastAsia="es-MX"/>
                              </w:rPr>
                              <w:t xml:space="preserve"> del </w:t>
                            </w:r>
                          </w:p>
                          <w:p w14:paraId="14023C99" w14:textId="0EEB420E" w:rsidR="00B26B48" w:rsidRPr="005803DF" w:rsidRDefault="00B26B48" w:rsidP="00B26B48">
                            <w:pPr>
                              <w:spacing w:after="0" w:line="240" w:lineRule="auto"/>
                              <w:jc w:val="center"/>
                              <w:textAlignment w:val="baseline"/>
                              <w:rPr>
                                <w:rFonts w:ascii="Montserrat" w:eastAsia="Times New Roman" w:hAnsi="Montserrat" w:cs="Segoe UI"/>
                                <w:b/>
                                <w:bCs/>
                                <w:sz w:val="24"/>
                                <w:szCs w:val="24"/>
                                <w:lang w:eastAsia="es-MX"/>
                              </w:rPr>
                            </w:pPr>
                            <w:r>
                              <w:rPr>
                                <w:rFonts w:ascii="Montserrat" w:eastAsia="Times New Roman" w:hAnsi="Montserrat" w:cs="Segoe UI"/>
                                <w:b/>
                                <w:bCs/>
                                <w:sz w:val="24"/>
                                <w:szCs w:val="24"/>
                                <w:lang w:eastAsia="es-MX"/>
                              </w:rPr>
                              <w:t>Programa Anual de Actividades (PAA) 202</w:t>
                            </w:r>
                            <w:r w:rsidR="00DD5EB1">
                              <w:rPr>
                                <w:rFonts w:ascii="Montserrat" w:eastAsia="Times New Roman" w:hAnsi="Montserrat" w:cs="Segoe UI"/>
                                <w:b/>
                                <w:bCs/>
                                <w:sz w:val="24"/>
                                <w:szCs w:val="24"/>
                                <w:lang w:eastAsia="es-MX"/>
                              </w:rPr>
                              <w:t>4</w:t>
                            </w:r>
                          </w:p>
                          <w:p w14:paraId="34DB78F9" w14:textId="77777777" w:rsidR="00B26B48" w:rsidRPr="0001149C" w:rsidRDefault="00B26B48" w:rsidP="00B26B48">
                            <w:pPr>
                              <w:jc w:val="center"/>
                              <w:rPr>
                                <w:rFonts w:ascii="Montserrat" w:hAnsi="Montserrat" w:cs="Arial"/>
                                <w:color w:val="000000" w:themeColor="text1"/>
                                <w:sz w:val="72"/>
                                <w:szCs w:val="72"/>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6CE521" id="Cuadro de texto 7" o:spid="_x0000_s1027" type="#_x0000_t202" style="position:absolute;margin-left:-67.3pt;margin-top:247.2pt;width:567.1pt;height:20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" filled="f" stroked="f">
                <v:textbox>
                  <w:txbxContent>
                    <w:p w14:paraId="174E3938" w14:textId="7945372E" w:rsidR="00B26B48" w:rsidRDefault="00B26B48" w:rsidP="00B26B48">
                      <w:pPr>
                        <w:spacing w:after="0" w:line="240" w:lineRule="auto"/>
                        <w:jc w:val="center"/>
                        <w:textAlignment w:val="baseline"/>
                        <w:rPr>
                          <w:rFonts w:ascii="Montserrat" w:eastAsia="Times New Roman" w:hAnsi="Montserrat" w:cs="Segoe UI"/>
                          <w:b/>
                          <w:bCs/>
                          <w:sz w:val="50"/>
                          <w:szCs w:val="50"/>
                          <w:lang w:eastAsia="es-MX"/>
                        </w:rPr>
                      </w:pPr>
                      <w:r w:rsidRPr="007E330F">
                        <w:rPr>
                          <w:rFonts w:ascii="Montserrat" w:eastAsia="Times New Roman" w:hAnsi="Montserrat" w:cs="Segoe UI"/>
                          <w:b/>
                          <w:bCs/>
                          <w:sz w:val="50"/>
                          <w:szCs w:val="50"/>
                          <w:lang w:eastAsia="es-MX"/>
                        </w:rPr>
                        <w:t>Propuesta Analítica de Planeación 202</w:t>
                      </w:r>
                      <w:r w:rsidR="00DD5EB1">
                        <w:rPr>
                          <w:rFonts w:ascii="Montserrat" w:eastAsia="Times New Roman" w:hAnsi="Montserrat" w:cs="Segoe UI"/>
                          <w:b/>
                          <w:bCs/>
                          <w:sz w:val="50"/>
                          <w:szCs w:val="50"/>
                          <w:lang w:eastAsia="es-MX"/>
                        </w:rPr>
                        <w:t>4</w:t>
                      </w:r>
                    </w:p>
                    <w:p w14:paraId="27ED3862" w14:textId="4C9CC2BE" w:rsidR="00B26B48" w:rsidRPr="005A02A9" w:rsidRDefault="005A02A9" w:rsidP="000D2D4A">
                      <w:pPr>
                        <w:spacing w:after="0" w:line="240" w:lineRule="auto"/>
                        <w:jc w:val="center"/>
                        <w:textAlignment w:val="baseline"/>
                        <w:rPr>
                          <w:rFonts w:ascii="Segoe UI" w:eastAsia="Times New Roman" w:hAnsi="Segoe UI" w:cs="Segoe UI"/>
                          <w:sz w:val="32"/>
                          <w:szCs w:val="32"/>
                          <w:lang w:eastAsia="es-MX"/>
                        </w:rPr>
                      </w:pPr>
                      <w:r w:rsidRPr="005A02A9">
                        <w:rPr>
                          <w:rFonts w:ascii="Montserrat" w:eastAsia="Times New Roman" w:hAnsi="Montserrat" w:cs="Segoe UI"/>
                          <w:sz w:val="32"/>
                          <w:szCs w:val="32"/>
                          <w:lang w:eastAsia="es-MX"/>
                        </w:rPr>
                        <w:t>UNIDAD DE APOYO Y SEGUIMIENTO A LA MEJORA CONTINUA E INNOVACIÓN EDUCATIVA</w:t>
                      </w:r>
                    </w:p>
                    <w:p w14:paraId="5298D647" w14:textId="77777777" w:rsidR="00B26B48" w:rsidRDefault="00B26B48" w:rsidP="00B26B48">
                      <w:pPr>
                        <w:spacing w:after="0" w:line="240" w:lineRule="auto"/>
                        <w:jc w:val="both"/>
                        <w:textAlignment w:val="baseline"/>
                        <w:rPr>
                          <w:rFonts w:ascii="Montserrat" w:eastAsia="Times New Roman" w:hAnsi="Montserrat" w:cs="Segoe UI"/>
                          <w:b/>
                          <w:bCs/>
                          <w:lang w:eastAsia="es-MX"/>
                        </w:rPr>
                      </w:pPr>
                    </w:p>
                    <w:p w14:paraId="4C6130FE" w14:textId="77777777" w:rsidR="00B26B48" w:rsidRDefault="00B26B48" w:rsidP="00B26B48">
                      <w:pPr>
                        <w:spacing w:after="0" w:line="240" w:lineRule="auto"/>
                        <w:jc w:val="both"/>
                        <w:textAlignment w:val="baseline"/>
                        <w:rPr>
                          <w:rFonts w:ascii="Montserrat" w:eastAsia="Times New Roman" w:hAnsi="Montserrat" w:cs="Segoe UI"/>
                          <w:b/>
                          <w:bCs/>
                          <w:lang w:eastAsia="es-MX"/>
                        </w:rPr>
                      </w:pPr>
                    </w:p>
                    <w:p w14:paraId="47A159E3" w14:textId="4AD9ADBF" w:rsidR="00B26B48" w:rsidRDefault="00B26B48" w:rsidP="00B26B48">
                      <w:pPr>
                        <w:spacing w:after="0" w:line="240" w:lineRule="auto"/>
                        <w:jc w:val="center"/>
                        <w:textAlignment w:val="baseline"/>
                        <w:rPr>
                          <w:rFonts w:ascii="Montserrat" w:eastAsia="Times New Roman" w:hAnsi="Montserrat" w:cs="Segoe UI"/>
                          <w:b/>
                          <w:bCs/>
                          <w:sz w:val="24"/>
                          <w:szCs w:val="24"/>
                          <w:lang w:eastAsia="es-MX"/>
                        </w:rPr>
                      </w:pPr>
                      <w:r>
                        <w:rPr>
                          <w:rFonts w:ascii="Montserrat" w:eastAsia="Times New Roman" w:hAnsi="Montserrat" w:cs="Segoe UI"/>
                          <w:b/>
                          <w:bCs/>
                          <w:sz w:val="24"/>
                          <w:szCs w:val="24"/>
                          <w:lang w:eastAsia="es-MX"/>
                        </w:rPr>
                        <w:t xml:space="preserve">Documento </w:t>
                      </w:r>
                      <w:r w:rsidR="00A95EDF">
                        <w:rPr>
                          <w:rFonts w:ascii="Montserrat" w:eastAsia="Times New Roman" w:hAnsi="Montserrat" w:cs="Segoe UI"/>
                          <w:b/>
                          <w:bCs/>
                          <w:sz w:val="24"/>
                          <w:szCs w:val="24"/>
                          <w:lang w:eastAsia="es-MX"/>
                        </w:rPr>
                        <w:t xml:space="preserve">interno, </w:t>
                      </w:r>
                      <w:r>
                        <w:rPr>
                          <w:rFonts w:ascii="Montserrat" w:eastAsia="Times New Roman" w:hAnsi="Montserrat" w:cs="Segoe UI"/>
                          <w:b/>
                          <w:bCs/>
                          <w:sz w:val="24"/>
                          <w:szCs w:val="24"/>
                          <w:lang w:eastAsia="es-MX"/>
                        </w:rPr>
                        <w:t xml:space="preserve">base para la </w:t>
                      </w:r>
                      <w:r w:rsidR="00DD5EB1">
                        <w:rPr>
                          <w:rFonts w:ascii="Montserrat" w:eastAsia="Times New Roman" w:hAnsi="Montserrat" w:cs="Segoe UI"/>
                          <w:b/>
                          <w:bCs/>
                          <w:sz w:val="24"/>
                          <w:szCs w:val="24"/>
                          <w:lang w:eastAsia="es-MX"/>
                        </w:rPr>
                        <w:t>elaboración</w:t>
                      </w:r>
                      <w:r>
                        <w:rPr>
                          <w:rFonts w:ascii="Montserrat" w:eastAsia="Times New Roman" w:hAnsi="Montserrat" w:cs="Segoe UI"/>
                          <w:b/>
                          <w:bCs/>
                          <w:sz w:val="24"/>
                          <w:szCs w:val="24"/>
                          <w:lang w:eastAsia="es-MX"/>
                        </w:rPr>
                        <w:t xml:space="preserve"> del </w:t>
                      </w:r>
                    </w:p>
                    <w:p w14:paraId="14023C99" w14:textId="0EEB420E" w:rsidR="00B26B48" w:rsidRPr="005803DF" w:rsidRDefault="00B26B48" w:rsidP="00B26B48">
                      <w:pPr>
                        <w:spacing w:after="0" w:line="240" w:lineRule="auto"/>
                        <w:jc w:val="center"/>
                        <w:textAlignment w:val="baseline"/>
                        <w:rPr>
                          <w:rFonts w:ascii="Montserrat" w:eastAsia="Times New Roman" w:hAnsi="Montserrat" w:cs="Segoe UI"/>
                          <w:b/>
                          <w:bCs/>
                          <w:sz w:val="24"/>
                          <w:szCs w:val="24"/>
                          <w:lang w:eastAsia="es-MX"/>
                        </w:rPr>
                      </w:pPr>
                      <w:r>
                        <w:rPr>
                          <w:rFonts w:ascii="Montserrat" w:eastAsia="Times New Roman" w:hAnsi="Montserrat" w:cs="Segoe UI"/>
                          <w:b/>
                          <w:bCs/>
                          <w:sz w:val="24"/>
                          <w:szCs w:val="24"/>
                          <w:lang w:eastAsia="es-MX"/>
                        </w:rPr>
                        <w:t>Programa Anual de Actividades (PAA) 202</w:t>
                      </w:r>
                      <w:r w:rsidR="00DD5EB1">
                        <w:rPr>
                          <w:rFonts w:ascii="Montserrat" w:eastAsia="Times New Roman" w:hAnsi="Montserrat" w:cs="Segoe UI"/>
                          <w:b/>
                          <w:bCs/>
                          <w:sz w:val="24"/>
                          <w:szCs w:val="24"/>
                          <w:lang w:eastAsia="es-MX"/>
                        </w:rPr>
                        <w:t>4</w:t>
                      </w:r>
                    </w:p>
                    <w:p w14:paraId="34DB78F9" w14:textId="77777777" w:rsidR="00B26B48" w:rsidRPr="0001149C" w:rsidRDefault="00B26B48" w:rsidP="00B26B48">
                      <w:pPr>
                        <w:jc w:val="center"/>
                        <w:rPr>
                          <w:rFonts w:ascii="Montserrat" w:hAnsi="Montserrat" w:cs="Arial"/>
                          <w:color w:val="000000" w:themeColor="text1"/>
                          <w:sz w:val="72"/>
                          <w:szCs w:val="72"/>
                          <w:lang w:val="es-ES"/>
                        </w:rPr>
                      </w:pPr>
                    </w:p>
                  </w:txbxContent>
                </v:textbox>
              </v:shape>
            </w:pict>
          </mc:Fallback>
        </mc:AlternateContent>
      </w:r>
      <w:r w:rsidR="00B26B48" w:rsidRPr="00B26B48">
        <w:rPr>
          <w:rFonts w:ascii="Montserrat" w:eastAsia="Times New Roman" w:hAnsi="Montserrat" w:cs="Segoe UI"/>
          <w:b/>
          <w:bCs/>
          <w:noProof/>
          <w:sz w:val="28"/>
          <w:szCs w:val="28"/>
          <w:lang w:eastAsia="es-ES_tradnl"/>
        </w:rPr>
        <w:drawing>
          <wp:anchor distT="0" distB="0" distL="114300" distR="114300" simplePos="0" relativeHeight="251658240" behindDoc="0" locked="0" layoutInCell="1" allowOverlap="1" wp14:anchorId="3FD21F10" wp14:editId="3AFB092D">
            <wp:simplePos x="0" y="0"/>
            <wp:positionH relativeFrom="column">
              <wp:posOffset>-1057452</wp:posOffset>
            </wp:positionH>
            <wp:positionV relativeFrom="paragraph">
              <wp:posOffset>-874882</wp:posOffset>
            </wp:positionV>
            <wp:extent cx="7798798" cy="10092563"/>
            <wp:effectExtent l="0" t="0" r="0" b="444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lizethcastro/Desktop/PORTADA_CARPETA_VERTICAL.jp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7798798" cy="10092563"/>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ascii="Montserrat" w:eastAsia="Times New Roman" w:hAnsi="Montserrat" w:cs="Segoe UI"/>
            <w:b/>
            <w:bCs/>
            <w:sz w:val="28"/>
            <w:szCs w:val="28"/>
            <w:lang w:eastAsia="es-MX"/>
          </w:rPr>
          <w:id w:val="-2094461871"/>
          <w:docPartObj>
            <w:docPartGallery w:val="Cover Pages"/>
            <w:docPartUnique/>
          </w:docPartObj>
        </w:sdtPr>
        <w:sdtEndPr/>
        <w:sdtContent>
          <w:r w:rsidR="00B26B48">
            <w:rPr>
              <w:rFonts w:ascii="Montserrat" w:eastAsia="Times New Roman" w:hAnsi="Montserrat" w:cs="Segoe UI"/>
              <w:b/>
              <w:bCs/>
              <w:sz w:val="28"/>
              <w:szCs w:val="28"/>
              <w:lang w:eastAsia="es-MX"/>
            </w:rPr>
            <w:br w:type="page"/>
          </w:r>
        </w:sdtContent>
      </w:sdt>
    </w:p>
    <w:p w14:paraId="05D32E48" w14:textId="77777777" w:rsidR="005D36E4" w:rsidRDefault="005D36E4" w:rsidP="00C85643">
      <w:pPr>
        <w:spacing w:after="120"/>
        <w:jc w:val="center"/>
        <w:textAlignment w:val="baseline"/>
        <w:rPr>
          <w:rFonts w:ascii="Montserrat" w:eastAsia="Times New Roman" w:hAnsi="Montserrat" w:cs="Segoe UI"/>
          <w:b/>
          <w:bCs/>
          <w:sz w:val="28"/>
          <w:szCs w:val="28"/>
          <w:lang w:eastAsia="es-MX"/>
        </w:rPr>
      </w:pPr>
    </w:p>
    <w:p w14:paraId="31F137D8" w14:textId="7E0081EA" w:rsidR="005D36E4" w:rsidRDefault="005D36E4" w:rsidP="00C85643">
      <w:pPr>
        <w:spacing w:after="120"/>
        <w:jc w:val="both"/>
        <w:textAlignment w:val="baseline"/>
        <w:rPr>
          <w:rFonts w:ascii="Montserrat" w:eastAsia="Times New Roman" w:hAnsi="Montserrat" w:cs="Segoe UI"/>
          <w:b/>
          <w:bCs/>
          <w:sz w:val="50"/>
          <w:szCs w:val="50"/>
          <w:lang w:eastAsia="es-MX"/>
        </w:rPr>
      </w:pPr>
    </w:p>
    <w:p w14:paraId="7484DE66" w14:textId="2854DA94" w:rsidR="000D2D4A" w:rsidRDefault="000D2D4A" w:rsidP="00C85643">
      <w:pPr>
        <w:spacing w:after="120"/>
        <w:jc w:val="both"/>
        <w:textAlignment w:val="baseline"/>
        <w:rPr>
          <w:rFonts w:ascii="Montserrat" w:eastAsia="Times New Roman" w:hAnsi="Montserrat" w:cs="Segoe UI"/>
          <w:b/>
          <w:bCs/>
          <w:sz w:val="50"/>
          <w:szCs w:val="50"/>
          <w:lang w:eastAsia="es-MX"/>
        </w:rPr>
      </w:pPr>
    </w:p>
    <w:p w14:paraId="5A522C6A" w14:textId="77777777" w:rsidR="000D2D4A" w:rsidRDefault="000D2D4A" w:rsidP="00C85643">
      <w:pPr>
        <w:spacing w:after="120"/>
        <w:jc w:val="both"/>
        <w:textAlignment w:val="baseline"/>
        <w:rPr>
          <w:rFonts w:ascii="Montserrat" w:eastAsia="Times New Roman" w:hAnsi="Montserrat" w:cs="Segoe UI"/>
          <w:b/>
          <w:bCs/>
          <w:lang w:eastAsia="es-MX"/>
        </w:rPr>
      </w:pPr>
    </w:p>
    <w:p w14:paraId="6B4DFB62" w14:textId="77777777" w:rsidR="005D36E4" w:rsidRDefault="005D36E4" w:rsidP="00C85643">
      <w:pPr>
        <w:spacing w:after="120"/>
        <w:jc w:val="both"/>
        <w:textAlignment w:val="baseline"/>
        <w:rPr>
          <w:rFonts w:ascii="Montserrat" w:eastAsia="Times New Roman" w:hAnsi="Montserrat" w:cs="Segoe UI"/>
          <w:b/>
          <w:bCs/>
          <w:lang w:eastAsia="es-MX"/>
        </w:rPr>
      </w:pPr>
    </w:p>
    <w:p w14:paraId="5E609CDF" w14:textId="18A9649F" w:rsidR="007F6199" w:rsidRDefault="007F6199" w:rsidP="00C85643">
      <w:pPr>
        <w:spacing w:after="120"/>
      </w:pPr>
    </w:p>
    <w:sdt>
      <w:sdtPr>
        <w:rPr>
          <w:rFonts w:asciiTheme="minorHAnsi" w:hAnsiTheme="minorHAnsi"/>
          <w:b w:val="0"/>
          <w:bCs w:val="0"/>
          <w:color w:val="000000"/>
          <w:sz w:val="22"/>
          <w:szCs w:val="22"/>
          <w:lang w:val="es-ES"/>
          <w14:textFill>
            <w14:solidFill>
              <w14:srgbClr w14:val="000000">
                <w14:lumMod w14:val="50000"/>
              </w14:srgbClr>
            </w14:solidFill>
          </w14:textFill>
        </w:rPr>
        <w:id w:val="911433498"/>
        <w:docPartObj>
          <w:docPartGallery w:val="Table of Contents"/>
          <w:docPartUnique/>
        </w:docPartObj>
      </w:sdtPr>
      <w:sdtEndPr>
        <w:rPr>
          <w:sz w:val="20"/>
          <w:szCs w:val="20"/>
        </w:rPr>
      </w:sdtEndPr>
      <w:sdtContent>
        <w:p w14:paraId="11CB4F41" w14:textId="27727DDC" w:rsidR="00DE67B6" w:rsidRPr="00CC1A3B" w:rsidRDefault="00DE67B6" w:rsidP="00C412B6">
          <w:pPr>
            <w:pStyle w:val="TtuloTDC"/>
            <w:rPr>
              <w:lang w:val="es-ES"/>
            </w:rPr>
          </w:pPr>
          <w:r w:rsidRPr="00CC1A3B">
            <w:rPr>
              <w:lang w:val="es-ES"/>
            </w:rPr>
            <w:t>Contenido</w:t>
          </w:r>
        </w:p>
        <w:p w14:paraId="6E53319E" w14:textId="77777777" w:rsidR="00DE67B6" w:rsidRPr="00DE67B6" w:rsidRDefault="00DE67B6" w:rsidP="00C85643">
          <w:pPr>
            <w:spacing w:after="120"/>
            <w:rPr>
              <w:lang w:val="es-ES" w:eastAsia="es-MX"/>
            </w:rPr>
          </w:pPr>
        </w:p>
        <w:p w14:paraId="12124D6D" w14:textId="5EFAA8B7" w:rsidR="00C412B6" w:rsidRDefault="00DE67B6">
          <w:pPr>
            <w:pStyle w:val="TDC1"/>
            <w:tabs>
              <w:tab w:val="right" w:leader="dot" w:pos="8828"/>
            </w:tabs>
            <w:rPr>
              <w:rFonts w:asciiTheme="minorHAnsi" w:eastAsiaTheme="minorEastAsia" w:hAnsiTheme="minorHAnsi"/>
              <w:noProof/>
              <w:kern w:val="2"/>
              <w:sz w:val="22"/>
              <w:lang w:eastAsia="es-MX"/>
              <w14:ligatures w14:val="standardContextual"/>
            </w:rPr>
          </w:pPr>
          <w:r w:rsidRPr="00152BB1">
            <w:rPr>
              <w:szCs w:val="20"/>
            </w:rPr>
            <w:fldChar w:fldCharType="begin"/>
          </w:r>
          <w:r w:rsidRPr="00152BB1">
            <w:rPr>
              <w:szCs w:val="20"/>
            </w:rPr>
            <w:instrText xml:space="preserve"> TOC \o "1-3" \h \z \u </w:instrText>
          </w:r>
          <w:r w:rsidRPr="00152BB1">
            <w:rPr>
              <w:szCs w:val="20"/>
            </w:rPr>
            <w:fldChar w:fldCharType="separate"/>
          </w:r>
          <w:hyperlink w:anchor="_Toc139400310" w:history="1">
            <w:r w:rsidR="00C412B6" w:rsidRPr="00E40EA0">
              <w:rPr>
                <w:rStyle w:val="Hipervnculo"/>
                <w:noProof/>
              </w:rPr>
              <w:t>Presentación</w:t>
            </w:r>
            <w:r w:rsidR="00C412B6">
              <w:rPr>
                <w:noProof/>
                <w:webHidden/>
              </w:rPr>
              <w:tab/>
            </w:r>
            <w:r w:rsidR="00C412B6">
              <w:rPr>
                <w:noProof/>
                <w:webHidden/>
              </w:rPr>
              <w:fldChar w:fldCharType="begin"/>
            </w:r>
            <w:r w:rsidR="00C412B6">
              <w:rPr>
                <w:noProof/>
                <w:webHidden/>
              </w:rPr>
              <w:instrText xml:space="preserve"> PAGEREF _Toc139400310 \h </w:instrText>
            </w:r>
            <w:r w:rsidR="00C412B6">
              <w:rPr>
                <w:noProof/>
                <w:webHidden/>
              </w:rPr>
            </w:r>
            <w:r w:rsidR="00C412B6">
              <w:rPr>
                <w:noProof/>
                <w:webHidden/>
              </w:rPr>
              <w:fldChar w:fldCharType="separate"/>
            </w:r>
            <w:r w:rsidR="00C412B6">
              <w:rPr>
                <w:noProof/>
                <w:webHidden/>
              </w:rPr>
              <w:t>3</w:t>
            </w:r>
            <w:r w:rsidR="00C412B6">
              <w:rPr>
                <w:noProof/>
                <w:webHidden/>
              </w:rPr>
              <w:fldChar w:fldCharType="end"/>
            </w:r>
          </w:hyperlink>
        </w:p>
        <w:p w14:paraId="6330FCFA" w14:textId="07F1FDFB" w:rsidR="00C412B6" w:rsidRDefault="0051684C">
          <w:pPr>
            <w:pStyle w:val="TDC1"/>
            <w:tabs>
              <w:tab w:val="right" w:leader="dot" w:pos="8828"/>
            </w:tabs>
            <w:rPr>
              <w:rFonts w:asciiTheme="minorHAnsi" w:eastAsiaTheme="minorEastAsia" w:hAnsiTheme="minorHAnsi"/>
              <w:noProof/>
              <w:kern w:val="2"/>
              <w:sz w:val="22"/>
              <w:lang w:eastAsia="es-MX"/>
              <w14:ligatures w14:val="standardContextual"/>
            </w:rPr>
          </w:pPr>
          <w:hyperlink w:anchor="_Toc139400311" w:history="1">
            <w:r w:rsidR="00C412B6" w:rsidRPr="00E40EA0">
              <w:rPr>
                <w:rStyle w:val="Hipervnculo"/>
                <w:noProof/>
              </w:rPr>
              <w:t>Fundamentación</w:t>
            </w:r>
            <w:r w:rsidR="00C412B6">
              <w:rPr>
                <w:noProof/>
                <w:webHidden/>
              </w:rPr>
              <w:tab/>
            </w:r>
            <w:r w:rsidR="00C412B6">
              <w:rPr>
                <w:noProof/>
                <w:webHidden/>
              </w:rPr>
              <w:fldChar w:fldCharType="begin"/>
            </w:r>
            <w:r w:rsidR="00C412B6">
              <w:rPr>
                <w:noProof/>
                <w:webHidden/>
              </w:rPr>
              <w:instrText xml:space="preserve"> PAGEREF _Toc139400311 \h </w:instrText>
            </w:r>
            <w:r w:rsidR="00C412B6">
              <w:rPr>
                <w:noProof/>
                <w:webHidden/>
              </w:rPr>
            </w:r>
            <w:r w:rsidR="00C412B6">
              <w:rPr>
                <w:noProof/>
                <w:webHidden/>
              </w:rPr>
              <w:fldChar w:fldCharType="separate"/>
            </w:r>
            <w:r w:rsidR="00C412B6">
              <w:rPr>
                <w:noProof/>
                <w:webHidden/>
              </w:rPr>
              <w:t>4</w:t>
            </w:r>
            <w:r w:rsidR="00C412B6">
              <w:rPr>
                <w:noProof/>
                <w:webHidden/>
              </w:rPr>
              <w:fldChar w:fldCharType="end"/>
            </w:r>
          </w:hyperlink>
        </w:p>
        <w:p w14:paraId="6965ED5E" w14:textId="5441F000" w:rsidR="00C412B6" w:rsidRDefault="0051684C">
          <w:pPr>
            <w:pStyle w:val="TDC1"/>
            <w:tabs>
              <w:tab w:val="right" w:leader="dot" w:pos="8828"/>
            </w:tabs>
            <w:rPr>
              <w:rFonts w:asciiTheme="minorHAnsi" w:eastAsiaTheme="minorEastAsia" w:hAnsiTheme="minorHAnsi"/>
              <w:noProof/>
              <w:kern w:val="2"/>
              <w:sz w:val="22"/>
              <w:lang w:eastAsia="es-MX"/>
              <w14:ligatures w14:val="standardContextual"/>
            </w:rPr>
          </w:pPr>
          <w:hyperlink w:anchor="_Toc139400312" w:history="1">
            <w:r w:rsidR="00C412B6" w:rsidRPr="00E40EA0">
              <w:rPr>
                <w:rStyle w:val="Hipervnculo"/>
                <w:noProof/>
              </w:rPr>
              <w:t>Ruta de construcción del trabajo de la Unidad 2020-2024</w:t>
            </w:r>
            <w:r w:rsidR="00C412B6">
              <w:rPr>
                <w:noProof/>
                <w:webHidden/>
              </w:rPr>
              <w:tab/>
            </w:r>
            <w:r w:rsidR="00C412B6">
              <w:rPr>
                <w:noProof/>
                <w:webHidden/>
              </w:rPr>
              <w:fldChar w:fldCharType="begin"/>
            </w:r>
            <w:r w:rsidR="00C412B6">
              <w:rPr>
                <w:noProof/>
                <w:webHidden/>
              </w:rPr>
              <w:instrText xml:space="preserve"> PAGEREF _Toc139400312 \h </w:instrText>
            </w:r>
            <w:r w:rsidR="00C412B6">
              <w:rPr>
                <w:noProof/>
                <w:webHidden/>
              </w:rPr>
            </w:r>
            <w:r w:rsidR="00C412B6">
              <w:rPr>
                <w:noProof/>
                <w:webHidden/>
              </w:rPr>
              <w:fldChar w:fldCharType="separate"/>
            </w:r>
            <w:r w:rsidR="00C412B6">
              <w:rPr>
                <w:noProof/>
                <w:webHidden/>
              </w:rPr>
              <w:t>6</w:t>
            </w:r>
            <w:r w:rsidR="00C412B6">
              <w:rPr>
                <w:noProof/>
                <w:webHidden/>
              </w:rPr>
              <w:fldChar w:fldCharType="end"/>
            </w:r>
          </w:hyperlink>
        </w:p>
        <w:p w14:paraId="0650143B" w14:textId="6DA366D6" w:rsidR="00C412B6" w:rsidRDefault="0051684C">
          <w:pPr>
            <w:pStyle w:val="TDC3"/>
            <w:tabs>
              <w:tab w:val="right" w:leader="dot" w:pos="8828"/>
            </w:tabs>
            <w:rPr>
              <w:rFonts w:asciiTheme="minorHAnsi" w:eastAsiaTheme="minorEastAsia" w:hAnsiTheme="minorHAnsi" w:cstheme="minorBidi"/>
              <w:i w:val="0"/>
              <w:iCs w:val="0"/>
              <w:noProof/>
              <w:kern w:val="2"/>
              <w:sz w:val="22"/>
              <w:szCs w:val="22"/>
              <w:lang w:val="es-MX" w:eastAsia="es-MX"/>
              <w14:ligatures w14:val="standardContextual"/>
            </w:rPr>
          </w:pPr>
          <w:hyperlink w:anchor="_Toc139400313" w:history="1">
            <w:r w:rsidR="00C412B6" w:rsidRPr="00E40EA0">
              <w:rPr>
                <w:rStyle w:val="Hipervnculo"/>
                <w:noProof/>
              </w:rPr>
              <w:t>Lineamientos y sugerencias</w:t>
            </w:r>
            <w:r w:rsidR="00C412B6">
              <w:rPr>
                <w:noProof/>
                <w:webHidden/>
              </w:rPr>
              <w:tab/>
            </w:r>
            <w:r w:rsidR="00C412B6">
              <w:rPr>
                <w:noProof/>
                <w:webHidden/>
              </w:rPr>
              <w:fldChar w:fldCharType="begin"/>
            </w:r>
            <w:r w:rsidR="00C412B6">
              <w:rPr>
                <w:noProof/>
                <w:webHidden/>
              </w:rPr>
              <w:instrText xml:space="preserve"> PAGEREF _Toc139400313 \h </w:instrText>
            </w:r>
            <w:r w:rsidR="00C412B6">
              <w:rPr>
                <w:noProof/>
                <w:webHidden/>
              </w:rPr>
            </w:r>
            <w:r w:rsidR="00C412B6">
              <w:rPr>
                <w:noProof/>
                <w:webHidden/>
              </w:rPr>
              <w:fldChar w:fldCharType="separate"/>
            </w:r>
            <w:r w:rsidR="00C412B6">
              <w:rPr>
                <w:noProof/>
                <w:webHidden/>
              </w:rPr>
              <w:t>8</w:t>
            </w:r>
            <w:r w:rsidR="00C412B6">
              <w:rPr>
                <w:noProof/>
                <w:webHidden/>
              </w:rPr>
              <w:fldChar w:fldCharType="end"/>
            </w:r>
          </w:hyperlink>
        </w:p>
        <w:p w14:paraId="4924D02F" w14:textId="33871188" w:rsidR="00C412B6" w:rsidRDefault="0051684C">
          <w:pPr>
            <w:pStyle w:val="TDC3"/>
            <w:tabs>
              <w:tab w:val="right" w:leader="dot" w:pos="8828"/>
            </w:tabs>
            <w:rPr>
              <w:rFonts w:asciiTheme="minorHAnsi" w:eastAsiaTheme="minorEastAsia" w:hAnsiTheme="minorHAnsi" w:cstheme="minorBidi"/>
              <w:i w:val="0"/>
              <w:iCs w:val="0"/>
              <w:noProof/>
              <w:kern w:val="2"/>
              <w:sz w:val="22"/>
              <w:szCs w:val="22"/>
              <w:lang w:val="es-MX" w:eastAsia="es-MX"/>
              <w14:ligatures w14:val="standardContextual"/>
            </w:rPr>
          </w:pPr>
          <w:hyperlink w:anchor="_Toc139400314" w:history="1">
            <w:r w:rsidR="00C412B6" w:rsidRPr="00E40EA0">
              <w:rPr>
                <w:rStyle w:val="Hipervnculo"/>
                <w:noProof/>
              </w:rPr>
              <w:t>Materiales educativos prototipo</w:t>
            </w:r>
            <w:r w:rsidR="00C412B6">
              <w:rPr>
                <w:noProof/>
                <w:webHidden/>
              </w:rPr>
              <w:tab/>
            </w:r>
            <w:r w:rsidR="00C412B6">
              <w:rPr>
                <w:noProof/>
                <w:webHidden/>
              </w:rPr>
              <w:fldChar w:fldCharType="begin"/>
            </w:r>
            <w:r w:rsidR="00C412B6">
              <w:rPr>
                <w:noProof/>
                <w:webHidden/>
              </w:rPr>
              <w:instrText xml:space="preserve"> PAGEREF _Toc139400314 \h </w:instrText>
            </w:r>
            <w:r w:rsidR="00C412B6">
              <w:rPr>
                <w:noProof/>
                <w:webHidden/>
              </w:rPr>
            </w:r>
            <w:r w:rsidR="00C412B6">
              <w:rPr>
                <w:noProof/>
                <w:webHidden/>
              </w:rPr>
              <w:fldChar w:fldCharType="separate"/>
            </w:r>
            <w:r w:rsidR="00C412B6">
              <w:rPr>
                <w:noProof/>
                <w:webHidden/>
              </w:rPr>
              <w:t>10</w:t>
            </w:r>
            <w:r w:rsidR="00C412B6">
              <w:rPr>
                <w:noProof/>
                <w:webHidden/>
              </w:rPr>
              <w:fldChar w:fldCharType="end"/>
            </w:r>
          </w:hyperlink>
        </w:p>
        <w:p w14:paraId="2453701F" w14:textId="69955DB6" w:rsidR="00C412B6" w:rsidRDefault="0051684C">
          <w:pPr>
            <w:pStyle w:val="TDC3"/>
            <w:tabs>
              <w:tab w:val="right" w:leader="dot" w:pos="8828"/>
            </w:tabs>
            <w:rPr>
              <w:rFonts w:asciiTheme="minorHAnsi" w:eastAsiaTheme="minorEastAsia" w:hAnsiTheme="minorHAnsi" w:cstheme="minorBidi"/>
              <w:i w:val="0"/>
              <w:iCs w:val="0"/>
              <w:noProof/>
              <w:kern w:val="2"/>
              <w:sz w:val="22"/>
              <w:szCs w:val="22"/>
              <w:lang w:val="es-MX" w:eastAsia="es-MX"/>
              <w14:ligatures w14:val="standardContextual"/>
            </w:rPr>
          </w:pPr>
          <w:hyperlink w:anchor="_Toc139400315" w:history="1">
            <w:r w:rsidR="00C412B6" w:rsidRPr="00E40EA0">
              <w:rPr>
                <w:rStyle w:val="Hipervnculo"/>
                <w:noProof/>
              </w:rPr>
              <w:t>Seguimiento a la mejora</w:t>
            </w:r>
            <w:r w:rsidR="00C412B6">
              <w:rPr>
                <w:noProof/>
                <w:webHidden/>
              </w:rPr>
              <w:tab/>
            </w:r>
            <w:r w:rsidR="00C412B6">
              <w:rPr>
                <w:noProof/>
                <w:webHidden/>
              </w:rPr>
              <w:fldChar w:fldCharType="begin"/>
            </w:r>
            <w:r w:rsidR="00C412B6">
              <w:rPr>
                <w:noProof/>
                <w:webHidden/>
              </w:rPr>
              <w:instrText xml:space="preserve"> PAGEREF _Toc139400315 \h </w:instrText>
            </w:r>
            <w:r w:rsidR="00C412B6">
              <w:rPr>
                <w:noProof/>
                <w:webHidden/>
              </w:rPr>
            </w:r>
            <w:r w:rsidR="00C412B6">
              <w:rPr>
                <w:noProof/>
                <w:webHidden/>
              </w:rPr>
              <w:fldChar w:fldCharType="separate"/>
            </w:r>
            <w:r w:rsidR="00C412B6">
              <w:rPr>
                <w:noProof/>
                <w:webHidden/>
              </w:rPr>
              <w:t>12</w:t>
            </w:r>
            <w:r w:rsidR="00C412B6">
              <w:rPr>
                <w:noProof/>
                <w:webHidden/>
              </w:rPr>
              <w:fldChar w:fldCharType="end"/>
            </w:r>
          </w:hyperlink>
        </w:p>
        <w:p w14:paraId="30010EF5" w14:textId="717A4712" w:rsidR="00C412B6" w:rsidRDefault="0051684C">
          <w:pPr>
            <w:pStyle w:val="TDC3"/>
            <w:tabs>
              <w:tab w:val="right" w:leader="dot" w:pos="8828"/>
            </w:tabs>
            <w:rPr>
              <w:rFonts w:asciiTheme="minorHAnsi" w:eastAsiaTheme="minorEastAsia" w:hAnsiTheme="minorHAnsi" w:cstheme="minorBidi"/>
              <w:i w:val="0"/>
              <w:iCs w:val="0"/>
              <w:noProof/>
              <w:kern w:val="2"/>
              <w:sz w:val="22"/>
              <w:szCs w:val="22"/>
              <w:lang w:val="es-MX" w:eastAsia="es-MX"/>
              <w14:ligatures w14:val="standardContextual"/>
            </w:rPr>
          </w:pPr>
          <w:hyperlink w:anchor="_Toc139400316" w:history="1">
            <w:r w:rsidR="00C412B6" w:rsidRPr="00E40EA0">
              <w:rPr>
                <w:rStyle w:val="Hipervnculo"/>
                <w:noProof/>
              </w:rPr>
              <w:t>Difusión en plataformas digitales y edición de obras institucionales</w:t>
            </w:r>
            <w:r w:rsidR="00C412B6">
              <w:rPr>
                <w:noProof/>
                <w:webHidden/>
              </w:rPr>
              <w:tab/>
            </w:r>
            <w:r w:rsidR="00C412B6">
              <w:rPr>
                <w:noProof/>
                <w:webHidden/>
              </w:rPr>
              <w:fldChar w:fldCharType="begin"/>
            </w:r>
            <w:r w:rsidR="00C412B6">
              <w:rPr>
                <w:noProof/>
                <w:webHidden/>
              </w:rPr>
              <w:instrText xml:space="preserve"> PAGEREF _Toc139400316 \h </w:instrText>
            </w:r>
            <w:r w:rsidR="00C412B6">
              <w:rPr>
                <w:noProof/>
                <w:webHidden/>
              </w:rPr>
            </w:r>
            <w:r w:rsidR="00C412B6">
              <w:rPr>
                <w:noProof/>
                <w:webHidden/>
              </w:rPr>
              <w:fldChar w:fldCharType="separate"/>
            </w:r>
            <w:r w:rsidR="00C412B6">
              <w:rPr>
                <w:noProof/>
                <w:webHidden/>
              </w:rPr>
              <w:t>13</w:t>
            </w:r>
            <w:r w:rsidR="00C412B6">
              <w:rPr>
                <w:noProof/>
                <w:webHidden/>
              </w:rPr>
              <w:fldChar w:fldCharType="end"/>
            </w:r>
          </w:hyperlink>
        </w:p>
        <w:p w14:paraId="33A7A199" w14:textId="25EC47DC" w:rsidR="00C412B6" w:rsidRDefault="0051684C">
          <w:pPr>
            <w:pStyle w:val="TDC1"/>
            <w:tabs>
              <w:tab w:val="right" w:leader="dot" w:pos="8828"/>
            </w:tabs>
            <w:rPr>
              <w:rFonts w:asciiTheme="minorHAnsi" w:eastAsiaTheme="minorEastAsia" w:hAnsiTheme="minorHAnsi"/>
              <w:noProof/>
              <w:kern w:val="2"/>
              <w:sz w:val="22"/>
              <w:lang w:eastAsia="es-MX"/>
              <w14:ligatures w14:val="standardContextual"/>
            </w:rPr>
          </w:pPr>
          <w:hyperlink w:anchor="_Toc139400317" w:history="1">
            <w:r w:rsidR="00C412B6" w:rsidRPr="00E40EA0">
              <w:rPr>
                <w:rStyle w:val="Hipervnculo"/>
                <w:noProof/>
              </w:rPr>
              <w:t>Balance Programático 2020-2023</w:t>
            </w:r>
            <w:r w:rsidR="00C412B6">
              <w:rPr>
                <w:noProof/>
                <w:webHidden/>
              </w:rPr>
              <w:tab/>
            </w:r>
            <w:r w:rsidR="00C412B6">
              <w:rPr>
                <w:noProof/>
                <w:webHidden/>
              </w:rPr>
              <w:fldChar w:fldCharType="begin"/>
            </w:r>
            <w:r w:rsidR="00C412B6">
              <w:rPr>
                <w:noProof/>
                <w:webHidden/>
              </w:rPr>
              <w:instrText xml:space="preserve"> PAGEREF _Toc139400317 \h </w:instrText>
            </w:r>
            <w:r w:rsidR="00C412B6">
              <w:rPr>
                <w:noProof/>
                <w:webHidden/>
              </w:rPr>
            </w:r>
            <w:r w:rsidR="00C412B6">
              <w:rPr>
                <w:noProof/>
                <w:webHidden/>
              </w:rPr>
              <w:fldChar w:fldCharType="separate"/>
            </w:r>
            <w:r w:rsidR="00C412B6">
              <w:rPr>
                <w:noProof/>
                <w:webHidden/>
              </w:rPr>
              <w:t>14</w:t>
            </w:r>
            <w:r w:rsidR="00C412B6">
              <w:rPr>
                <w:noProof/>
                <w:webHidden/>
              </w:rPr>
              <w:fldChar w:fldCharType="end"/>
            </w:r>
          </w:hyperlink>
        </w:p>
        <w:p w14:paraId="40EF4732" w14:textId="2C439A3A" w:rsidR="00C412B6" w:rsidRDefault="0051684C">
          <w:pPr>
            <w:pStyle w:val="TDC1"/>
            <w:tabs>
              <w:tab w:val="right" w:leader="dot" w:pos="8828"/>
            </w:tabs>
            <w:rPr>
              <w:rFonts w:asciiTheme="minorHAnsi" w:eastAsiaTheme="minorEastAsia" w:hAnsiTheme="minorHAnsi"/>
              <w:noProof/>
              <w:kern w:val="2"/>
              <w:sz w:val="22"/>
              <w:lang w:eastAsia="es-MX"/>
              <w14:ligatures w14:val="standardContextual"/>
            </w:rPr>
          </w:pPr>
          <w:hyperlink w:anchor="_Toc139400318" w:history="1">
            <w:r w:rsidR="00C412B6" w:rsidRPr="00E40EA0">
              <w:rPr>
                <w:rStyle w:val="Hipervnculo"/>
                <w:noProof/>
              </w:rPr>
              <w:t>Proyectos 2024</w:t>
            </w:r>
            <w:r w:rsidR="00C412B6">
              <w:rPr>
                <w:noProof/>
                <w:webHidden/>
              </w:rPr>
              <w:tab/>
            </w:r>
            <w:r w:rsidR="00C412B6">
              <w:rPr>
                <w:noProof/>
                <w:webHidden/>
              </w:rPr>
              <w:fldChar w:fldCharType="begin"/>
            </w:r>
            <w:r w:rsidR="00C412B6">
              <w:rPr>
                <w:noProof/>
                <w:webHidden/>
              </w:rPr>
              <w:instrText xml:space="preserve"> PAGEREF _Toc139400318 \h </w:instrText>
            </w:r>
            <w:r w:rsidR="00C412B6">
              <w:rPr>
                <w:noProof/>
                <w:webHidden/>
              </w:rPr>
            </w:r>
            <w:r w:rsidR="00C412B6">
              <w:rPr>
                <w:noProof/>
                <w:webHidden/>
              </w:rPr>
              <w:fldChar w:fldCharType="separate"/>
            </w:r>
            <w:r w:rsidR="00C412B6">
              <w:rPr>
                <w:noProof/>
                <w:webHidden/>
              </w:rPr>
              <w:t>19</w:t>
            </w:r>
            <w:r w:rsidR="00C412B6">
              <w:rPr>
                <w:noProof/>
                <w:webHidden/>
              </w:rPr>
              <w:fldChar w:fldCharType="end"/>
            </w:r>
          </w:hyperlink>
        </w:p>
        <w:p w14:paraId="368B101F" w14:textId="111C6F58" w:rsidR="00C412B6" w:rsidRDefault="0051684C">
          <w:pPr>
            <w:pStyle w:val="TDC3"/>
            <w:tabs>
              <w:tab w:val="right" w:leader="dot" w:pos="8828"/>
            </w:tabs>
            <w:rPr>
              <w:rFonts w:asciiTheme="minorHAnsi" w:eastAsiaTheme="minorEastAsia" w:hAnsiTheme="minorHAnsi" w:cstheme="minorBidi"/>
              <w:i w:val="0"/>
              <w:iCs w:val="0"/>
              <w:noProof/>
              <w:kern w:val="2"/>
              <w:sz w:val="22"/>
              <w:szCs w:val="22"/>
              <w:lang w:val="es-MX" w:eastAsia="es-MX"/>
              <w14:ligatures w14:val="standardContextual"/>
            </w:rPr>
          </w:pPr>
          <w:hyperlink w:anchor="_Toc139400319" w:history="1">
            <w:r w:rsidR="00C412B6" w:rsidRPr="00E40EA0">
              <w:rPr>
                <w:rStyle w:val="Hipervnculo"/>
                <w:noProof/>
              </w:rPr>
              <w:t xml:space="preserve">Proyecto 2431 </w:t>
            </w:r>
            <w:r w:rsidR="00C412B6" w:rsidRPr="00E40EA0">
              <w:rPr>
                <w:rStyle w:val="Hipervnculo"/>
                <w:noProof/>
                <w:lang w:val="es-ES_tradnl"/>
              </w:rPr>
              <w:t>Desarrollo</w:t>
            </w:r>
            <w:r w:rsidR="00C412B6" w:rsidRPr="00E40EA0">
              <w:rPr>
                <w:rStyle w:val="Hipervnculo"/>
                <w:noProof/>
              </w:rPr>
              <w:t xml:space="preserve"> de sugerencias, lineamientos y materiales para apoyar la mejora de las escuelas</w:t>
            </w:r>
            <w:r w:rsidR="00C412B6">
              <w:rPr>
                <w:noProof/>
                <w:webHidden/>
              </w:rPr>
              <w:tab/>
            </w:r>
            <w:r w:rsidR="00C412B6">
              <w:rPr>
                <w:noProof/>
                <w:webHidden/>
              </w:rPr>
              <w:fldChar w:fldCharType="begin"/>
            </w:r>
            <w:r w:rsidR="00C412B6">
              <w:rPr>
                <w:noProof/>
                <w:webHidden/>
              </w:rPr>
              <w:instrText xml:space="preserve"> PAGEREF _Toc139400319 \h </w:instrText>
            </w:r>
            <w:r w:rsidR="00C412B6">
              <w:rPr>
                <w:noProof/>
                <w:webHidden/>
              </w:rPr>
            </w:r>
            <w:r w:rsidR="00C412B6">
              <w:rPr>
                <w:noProof/>
                <w:webHidden/>
              </w:rPr>
              <w:fldChar w:fldCharType="separate"/>
            </w:r>
            <w:r w:rsidR="00C412B6">
              <w:rPr>
                <w:noProof/>
                <w:webHidden/>
              </w:rPr>
              <w:t>19</w:t>
            </w:r>
            <w:r w:rsidR="00C412B6">
              <w:rPr>
                <w:noProof/>
                <w:webHidden/>
              </w:rPr>
              <w:fldChar w:fldCharType="end"/>
            </w:r>
          </w:hyperlink>
        </w:p>
        <w:p w14:paraId="0FF64FA1" w14:textId="551EDDFC" w:rsidR="00C412B6" w:rsidRDefault="0051684C">
          <w:pPr>
            <w:pStyle w:val="TDC3"/>
            <w:tabs>
              <w:tab w:val="right" w:leader="dot" w:pos="8828"/>
            </w:tabs>
            <w:rPr>
              <w:rFonts w:asciiTheme="minorHAnsi" w:eastAsiaTheme="minorEastAsia" w:hAnsiTheme="minorHAnsi" w:cstheme="minorBidi"/>
              <w:i w:val="0"/>
              <w:iCs w:val="0"/>
              <w:noProof/>
              <w:kern w:val="2"/>
              <w:sz w:val="22"/>
              <w:szCs w:val="22"/>
              <w:lang w:val="es-MX" w:eastAsia="es-MX"/>
              <w14:ligatures w14:val="standardContextual"/>
            </w:rPr>
          </w:pPr>
          <w:hyperlink w:anchor="_Toc139400320" w:history="1">
            <w:r w:rsidR="00C412B6" w:rsidRPr="00E40EA0">
              <w:rPr>
                <w:rStyle w:val="Hipervnculo"/>
                <w:noProof/>
              </w:rPr>
              <w:t>Proyecto 2432 Información y productos de seguimiento a los resultados de la mejora educativa</w:t>
            </w:r>
            <w:r w:rsidR="00C412B6">
              <w:rPr>
                <w:noProof/>
                <w:webHidden/>
              </w:rPr>
              <w:tab/>
            </w:r>
            <w:r w:rsidR="00C412B6">
              <w:rPr>
                <w:noProof/>
                <w:webHidden/>
              </w:rPr>
              <w:fldChar w:fldCharType="begin"/>
            </w:r>
            <w:r w:rsidR="00C412B6">
              <w:rPr>
                <w:noProof/>
                <w:webHidden/>
              </w:rPr>
              <w:instrText xml:space="preserve"> PAGEREF _Toc139400320 \h </w:instrText>
            </w:r>
            <w:r w:rsidR="00C412B6">
              <w:rPr>
                <w:noProof/>
                <w:webHidden/>
              </w:rPr>
            </w:r>
            <w:r w:rsidR="00C412B6">
              <w:rPr>
                <w:noProof/>
                <w:webHidden/>
              </w:rPr>
              <w:fldChar w:fldCharType="separate"/>
            </w:r>
            <w:r w:rsidR="00C412B6">
              <w:rPr>
                <w:noProof/>
                <w:webHidden/>
              </w:rPr>
              <w:t>20</w:t>
            </w:r>
            <w:r w:rsidR="00C412B6">
              <w:rPr>
                <w:noProof/>
                <w:webHidden/>
              </w:rPr>
              <w:fldChar w:fldCharType="end"/>
            </w:r>
          </w:hyperlink>
        </w:p>
        <w:p w14:paraId="77598935" w14:textId="697E009B" w:rsidR="00C412B6" w:rsidRDefault="0051684C">
          <w:pPr>
            <w:pStyle w:val="TDC3"/>
            <w:tabs>
              <w:tab w:val="right" w:leader="dot" w:pos="8828"/>
            </w:tabs>
            <w:rPr>
              <w:rFonts w:asciiTheme="minorHAnsi" w:eastAsiaTheme="minorEastAsia" w:hAnsiTheme="minorHAnsi" w:cstheme="minorBidi"/>
              <w:i w:val="0"/>
              <w:iCs w:val="0"/>
              <w:noProof/>
              <w:kern w:val="2"/>
              <w:sz w:val="22"/>
              <w:szCs w:val="22"/>
              <w:lang w:val="es-MX" w:eastAsia="es-MX"/>
              <w14:ligatures w14:val="standardContextual"/>
            </w:rPr>
          </w:pPr>
          <w:hyperlink w:anchor="_Toc139400321" w:history="1">
            <w:r w:rsidR="00C412B6" w:rsidRPr="00E40EA0">
              <w:rPr>
                <w:rStyle w:val="Hipervnculo"/>
                <w:noProof/>
              </w:rPr>
              <w:t>Proyecto 2433 Difusión de productos institucionales que contribuyan a la mejora educativa.</w:t>
            </w:r>
            <w:r w:rsidR="00C412B6">
              <w:rPr>
                <w:noProof/>
                <w:webHidden/>
              </w:rPr>
              <w:tab/>
            </w:r>
            <w:r w:rsidR="00C412B6">
              <w:rPr>
                <w:noProof/>
                <w:webHidden/>
              </w:rPr>
              <w:fldChar w:fldCharType="begin"/>
            </w:r>
            <w:r w:rsidR="00C412B6">
              <w:rPr>
                <w:noProof/>
                <w:webHidden/>
              </w:rPr>
              <w:instrText xml:space="preserve"> PAGEREF _Toc139400321 \h </w:instrText>
            </w:r>
            <w:r w:rsidR="00C412B6">
              <w:rPr>
                <w:noProof/>
                <w:webHidden/>
              </w:rPr>
            </w:r>
            <w:r w:rsidR="00C412B6">
              <w:rPr>
                <w:noProof/>
                <w:webHidden/>
              </w:rPr>
              <w:fldChar w:fldCharType="separate"/>
            </w:r>
            <w:r w:rsidR="00C412B6">
              <w:rPr>
                <w:noProof/>
                <w:webHidden/>
              </w:rPr>
              <w:t>21</w:t>
            </w:r>
            <w:r w:rsidR="00C412B6">
              <w:rPr>
                <w:noProof/>
                <w:webHidden/>
              </w:rPr>
              <w:fldChar w:fldCharType="end"/>
            </w:r>
          </w:hyperlink>
        </w:p>
        <w:p w14:paraId="40F1BF86" w14:textId="24AD24F8" w:rsidR="00C412B6" w:rsidRDefault="0051684C">
          <w:pPr>
            <w:pStyle w:val="TDC1"/>
            <w:tabs>
              <w:tab w:val="right" w:leader="dot" w:pos="8828"/>
            </w:tabs>
            <w:rPr>
              <w:rFonts w:asciiTheme="minorHAnsi" w:eastAsiaTheme="minorEastAsia" w:hAnsiTheme="minorHAnsi"/>
              <w:noProof/>
              <w:kern w:val="2"/>
              <w:sz w:val="22"/>
              <w:lang w:eastAsia="es-MX"/>
              <w14:ligatures w14:val="standardContextual"/>
            </w:rPr>
          </w:pPr>
          <w:hyperlink w:anchor="_Toc139400322" w:history="1">
            <w:r w:rsidR="00C412B6" w:rsidRPr="00E40EA0">
              <w:rPr>
                <w:rStyle w:val="Hipervnculo"/>
                <w:noProof/>
              </w:rPr>
              <w:t>Descripción de las actividades y los productos</w:t>
            </w:r>
            <w:r w:rsidR="00C412B6">
              <w:rPr>
                <w:noProof/>
                <w:webHidden/>
              </w:rPr>
              <w:tab/>
            </w:r>
            <w:r w:rsidR="00C412B6">
              <w:rPr>
                <w:noProof/>
                <w:webHidden/>
              </w:rPr>
              <w:fldChar w:fldCharType="begin"/>
            </w:r>
            <w:r w:rsidR="00C412B6">
              <w:rPr>
                <w:noProof/>
                <w:webHidden/>
              </w:rPr>
              <w:instrText xml:space="preserve"> PAGEREF _Toc139400322 \h </w:instrText>
            </w:r>
            <w:r w:rsidR="00C412B6">
              <w:rPr>
                <w:noProof/>
                <w:webHidden/>
              </w:rPr>
            </w:r>
            <w:r w:rsidR="00C412B6">
              <w:rPr>
                <w:noProof/>
                <w:webHidden/>
              </w:rPr>
              <w:fldChar w:fldCharType="separate"/>
            </w:r>
            <w:r w:rsidR="00C412B6">
              <w:rPr>
                <w:noProof/>
                <w:webHidden/>
              </w:rPr>
              <w:t>23</w:t>
            </w:r>
            <w:r w:rsidR="00C412B6">
              <w:rPr>
                <w:noProof/>
                <w:webHidden/>
              </w:rPr>
              <w:fldChar w:fldCharType="end"/>
            </w:r>
          </w:hyperlink>
        </w:p>
        <w:p w14:paraId="154D4888" w14:textId="1E7BEA08" w:rsidR="00C412B6" w:rsidRDefault="0051684C">
          <w:pPr>
            <w:pStyle w:val="TDC1"/>
            <w:tabs>
              <w:tab w:val="right" w:leader="dot" w:pos="8828"/>
            </w:tabs>
            <w:rPr>
              <w:rFonts w:asciiTheme="minorHAnsi" w:eastAsiaTheme="minorEastAsia" w:hAnsiTheme="minorHAnsi"/>
              <w:noProof/>
              <w:kern w:val="2"/>
              <w:sz w:val="22"/>
              <w:lang w:eastAsia="es-MX"/>
              <w14:ligatures w14:val="standardContextual"/>
            </w:rPr>
          </w:pPr>
          <w:hyperlink w:anchor="_Toc139400323" w:history="1">
            <w:r w:rsidR="00C412B6" w:rsidRPr="00E40EA0">
              <w:rPr>
                <w:rStyle w:val="Hipervnculo"/>
                <w:noProof/>
              </w:rPr>
              <w:t>Programación y presupuestación general del proyecto</w:t>
            </w:r>
            <w:r w:rsidR="00C412B6">
              <w:rPr>
                <w:noProof/>
                <w:webHidden/>
              </w:rPr>
              <w:tab/>
            </w:r>
            <w:r w:rsidR="00C412B6">
              <w:rPr>
                <w:noProof/>
                <w:webHidden/>
              </w:rPr>
              <w:fldChar w:fldCharType="begin"/>
            </w:r>
            <w:r w:rsidR="00C412B6">
              <w:rPr>
                <w:noProof/>
                <w:webHidden/>
              </w:rPr>
              <w:instrText xml:space="preserve"> PAGEREF _Toc139400323 \h </w:instrText>
            </w:r>
            <w:r w:rsidR="00C412B6">
              <w:rPr>
                <w:noProof/>
                <w:webHidden/>
              </w:rPr>
            </w:r>
            <w:r w:rsidR="00C412B6">
              <w:rPr>
                <w:noProof/>
                <w:webHidden/>
              </w:rPr>
              <w:fldChar w:fldCharType="separate"/>
            </w:r>
            <w:r w:rsidR="00C412B6">
              <w:rPr>
                <w:noProof/>
                <w:webHidden/>
              </w:rPr>
              <w:t>43</w:t>
            </w:r>
            <w:r w:rsidR="00C412B6">
              <w:rPr>
                <w:noProof/>
                <w:webHidden/>
              </w:rPr>
              <w:fldChar w:fldCharType="end"/>
            </w:r>
          </w:hyperlink>
        </w:p>
        <w:p w14:paraId="50E43C82" w14:textId="1623FC5C" w:rsidR="00C412B6" w:rsidRDefault="0051684C">
          <w:pPr>
            <w:pStyle w:val="TDC1"/>
            <w:tabs>
              <w:tab w:val="right" w:leader="dot" w:pos="8828"/>
            </w:tabs>
            <w:rPr>
              <w:rFonts w:asciiTheme="minorHAnsi" w:eastAsiaTheme="minorEastAsia" w:hAnsiTheme="minorHAnsi"/>
              <w:noProof/>
              <w:kern w:val="2"/>
              <w:sz w:val="22"/>
              <w:lang w:eastAsia="es-MX"/>
              <w14:ligatures w14:val="standardContextual"/>
            </w:rPr>
          </w:pPr>
          <w:hyperlink w:anchor="_Toc139400324" w:history="1">
            <w:r w:rsidR="00C412B6" w:rsidRPr="00E40EA0">
              <w:rPr>
                <w:rStyle w:val="Hipervnculo"/>
                <w:noProof/>
              </w:rPr>
              <w:t>Anexos</w:t>
            </w:r>
            <w:r w:rsidR="00C412B6">
              <w:rPr>
                <w:noProof/>
                <w:webHidden/>
              </w:rPr>
              <w:tab/>
            </w:r>
            <w:r w:rsidR="00C412B6">
              <w:rPr>
                <w:noProof/>
                <w:webHidden/>
              </w:rPr>
              <w:fldChar w:fldCharType="begin"/>
            </w:r>
            <w:r w:rsidR="00C412B6">
              <w:rPr>
                <w:noProof/>
                <w:webHidden/>
              </w:rPr>
              <w:instrText xml:space="preserve"> PAGEREF _Toc139400324 \h </w:instrText>
            </w:r>
            <w:r w:rsidR="00C412B6">
              <w:rPr>
                <w:noProof/>
                <w:webHidden/>
              </w:rPr>
            </w:r>
            <w:r w:rsidR="00C412B6">
              <w:rPr>
                <w:noProof/>
                <w:webHidden/>
              </w:rPr>
              <w:fldChar w:fldCharType="separate"/>
            </w:r>
            <w:r w:rsidR="00C412B6">
              <w:rPr>
                <w:noProof/>
                <w:webHidden/>
              </w:rPr>
              <w:t>45</w:t>
            </w:r>
            <w:r w:rsidR="00C412B6">
              <w:rPr>
                <w:noProof/>
                <w:webHidden/>
              </w:rPr>
              <w:fldChar w:fldCharType="end"/>
            </w:r>
          </w:hyperlink>
        </w:p>
        <w:p w14:paraId="3F921F36" w14:textId="5EF21C6B" w:rsidR="00DE67B6" w:rsidRPr="00152BB1" w:rsidRDefault="00DE67B6" w:rsidP="00C85643">
          <w:pPr>
            <w:pStyle w:val="TDC1"/>
            <w:tabs>
              <w:tab w:val="right" w:leader="dot" w:pos="8789"/>
              <w:tab w:val="right" w:leader="dot" w:pos="8828"/>
            </w:tabs>
            <w:spacing w:after="120"/>
            <w:rPr>
              <w:rFonts w:eastAsiaTheme="minorEastAsia"/>
              <w:noProof/>
              <w:szCs w:val="20"/>
              <w:lang w:eastAsia="es-MX"/>
            </w:rPr>
          </w:pPr>
          <w:r w:rsidRPr="00152BB1">
            <w:rPr>
              <w:b/>
              <w:bCs/>
              <w:szCs w:val="20"/>
              <w:lang w:val="es-ES"/>
            </w:rPr>
            <w:fldChar w:fldCharType="end"/>
          </w:r>
        </w:p>
        <w:p w14:paraId="17799E0C" w14:textId="63C423F8" w:rsidR="00FC4F4D" w:rsidRPr="00152BB1" w:rsidRDefault="0051684C" w:rsidP="00C85643">
          <w:pPr>
            <w:spacing w:after="120"/>
            <w:rPr>
              <w:rFonts w:ascii="Montserrat" w:hAnsi="Montserrat"/>
              <w:bCs/>
              <w:sz w:val="20"/>
              <w:szCs w:val="20"/>
              <w:lang w:val="es-ES_tradnl"/>
            </w:rPr>
          </w:pPr>
        </w:p>
      </w:sdtContent>
    </w:sdt>
    <w:p w14:paraId="6259AE54" w14:textId="2581C587" w:rsidR="002F49F5" w:rsidRDefault="002F49F5" w:rsidP="00C85643">
      <w:pPr>
        <w:spacing w:after="120"/>
      </w:pPr>
      <w:r>
        <w:br w:type="page"/>
      </w:r>
    </w:p>
    <w:p w14:paraId="45B8F5D3" w14:textId="29F0A63F" w:rsidR="00C75608" w:rsidRPr="005A02A9" w:rsidRDefault="007F6199" w:rsidP="00C412B6">
      <w:pPr>
        <w:pStyle w:val="Ttulo1"/>
      </w:pPr>
      <w:bookmarkStart w:id="0" w:name="_Toc139400310"/>
      <w:r w:rsidRPr="005A02A9">
        <w:lastRenderedPageBreak/>
        <w:t>Presentación</w:t>
      </w:r>
      <w:bookmarkEnd w:id="0"/>
    </w:p>
    <w:p w14:paraId="57A4DB75" w14:textId="1069965D" w:rsidR="000D2D4A" w:rsidRPr="00152BB1" w:rsidRDefault="000D2D4A" w:rsidP="00C85643">
      <w:pPr>
        <w:spacing w:after="120"/>
        <w:jc w:val="both"/>
        <w:textAlignment w:val="baseline"/>
        <w:rPr>
          <w:rFonts w:ascii="Montserrat" w:hAnsi="Montserrat"/>
          <w:bCs/>
          <w:sz w:val="20"/>
          <w:szCs w:val="20"/>
          <w:lang w:val="es-ES_tradnl"/>
        </w:rPr>
      </w:pPr>
      <w:r w:rsidRPr="00152BB1">
        <w:rPr>
          <w:rFonts w:ascii="Montserrat" w:hAnsi="Montserrat"/>
          <w:bCs/>
          <w:sz w:val="20"/>
          <w:szCs w:val="20"/>
          <w:lang w:val="es-ES_tradnl"/>
        </w:rPr>
        <w:t>El presente documento</w:t>
      </w:r>
      <w:r w:rsidR="00C314C1">
        <w:rPr>
          <w:rFonts w:ascii="Montserrat" w:hAnsi="Montserrat"/>
          <w:bCs/>
          <w:sz w:val="20"/>
          <w:szCs w:val="20"/>
          <w:lang w:val="es-ES_tradnl"/>
        </w:rPr>
        <w:t>,</w:t>
      </w:r>
      <w:r w:rsidRPr="00152BB1">
        <w:rPr>
          <w:rFonts w:ascii="Montserrat" w:hAnsi="Montserrat"/>
          <w:bCs/>
          <w:sz w:val="20"/>
          <w:szCs w:val="20"/>
          <w:lang w:val="es-ES_tradnl"/>
        </w:rPr>
        <w:t xml:space="preserve"> titulado </w:t>
      </w:r>
      <w:r w:rsidRPr="00152BB1">
        <w:rPr>
          <w:rFonts w:ascii="Montserrat" w:hAnsi="Montserrat"/>
          <w:b/>
          <w:sz w:val="20"/>
          <w:szCs w:val="20"/>
          <w:lang w:val="es-ES_tradnl"/>
        </w:rPr>
        <w:t xml:space="preserve">Propuesta </w:t>
      </w:r>
      <w:r w:rsidR="006F3F98" w:rsidRPr="00152BB1">
        <w:rPr>
          <w:rFonts w:ascii="Montserrat" w:hAnsi="Montserrat"/>
          <w:b/>
          <w:sz w:val="20"/>
          <w:szCs w:val="20"/>
          <w:lang w:val="es-ES_tradnl"/>
        </w:rPr>
        <w:t>A</w:t>
      </w:r>
      <w:r w:rsidRPr="00152BB1">
        <w:rPr>
          <w:rFonts w:ascii="Montserrat" w:hAnsi="Montserrat"/>
          <w:b/>
          <w:sz w:val="20"/>
          <w:szCs w:val="20"/>
          <w:lang w:val="es-ES_tradnl"/>
        </w:rPr>
        <w:t xml:space="preserve">nalítica de </w:t>
      </w:r>
      <w:r w:rsidR="006F3F98" w:rsidRPr="00152BB1">
        <w:rPr>
          <w:rFonts w:ascii="Montserrat" w:hAnsi="Montserrat"/>
          <w:b/>
          <w:sz w:val="20"/>
          <w:szCs w:val="20"/>
          <w:lang w:val="es-ES_tradnl"/>
        </w:rPr>
        <w:t>P</w:t>
      </w:r>
      <w:r w:rsidRPr="00152BB1">
        <w:rPr>
          <w:rFonts w:ascii="Montserrat" w:hAnsi="Montserrat"/>
          <w:b/>
          <w:sz w:val="20"/>
          <w:szCs w:val="20"/>
          <w:lang w:val="es-ES_tradnl"/>
        </w:rPr>
        <w:t>laneación 202</w:t>
      </w:r>
      <w:r w:rsidR="0041431F" w:rsidRPr="00152BB1">
        <w:rPr>
          <w:rFonts w:ascii="Montserrat" w:hAnsi="Montserrat"/>
          <w:b/>
          <w:sz w:val="20"/>
          <w:szCs w:val="20"/>
          <w:lang w:val="es-ES_tradnl"/>
        </w:rPr>
        <w:t>4</w:t>
      </w:r>
      <w:r w:rsidR="00C314C1">
        <w:rPr>
          <w:rFonts w:ascii="Montserrat" w:hAnsi="Montserrat"/>
          <w:bCs/>
          <w:sz w:val="20"/>
          <w:szCs w:val="20"/>
          <w:lang w:val="es-ES_tradnl"/>
        </w:rPr>
        <w:t xml:space="preserve">, </w:t>
      </w:r>
      <w:r w:rsidRPr="00152BB1">
        <w:rPr>
          <w:rFonts w:ascii="Montserrat" w:hAnsi="Montserrat"/>
          <w:bCs/>
          <w:sz w:val="20"/>
          <w:szCs w:val="20"/>
          <w:lang w:val="es-ES_tradnl"/>
        </w:rPr>
        <w:t xml:space="preserve">tiene por objetivo integrar el análisis </w:t>
      </w:r>
      <w:r w:rsidR="00AD48AE" w:rsidRPr="00152BB1">
        <w:rPr>
          <w:rFonts w:ascii="Montserrat" w:hAnsi="Montserrat"/>
          <w:bCs/>
          <w:sz w:val="20"/>
          <w:szCs w:val="20"/>
          <w:lang w:val="es-ES_tradnl"/>
        </w:rPr>
        <w:t>d</w:t>
      </w:r>
      <w:r w:rsidRPr="00152BB1">
        <w:rPr>
          <w:rFonts w:ascii="Montserrat" w:hAnsi="Montserrat"/>
          <w:bCs/>
          <w:sz w:val="20"/>
          <w:szCs w:val="20"/>
          <w:lang w:val="es-ES_tradnl"/>
        </w:rPr>
        <w:t>e la Unidad</w:t>
      </w:r>
      <w:r w:rsidR="00AD48AE" w:rsidRPr="00152BB1">
        <w:rPr>
          <w:rFonts w:ascii="Montserrat" w:hAnsi="Montserrat"/>
          <w:bCs/>
          <w:sz w:val="20"/>
          <w:szCs w:val="20"/>
          <w:lang w:val="es-ES_tradnl"/>
        </w:rPr>
        <w:t xml:space="preserve"> </w:t>
      </w:r>
      <w:r w:rsidR="00C314C1">
        <w:rPr>
          <w:rFonts w:ascii="Montserrat" w:hAnsi="Montserrat"/>
          <w:bCs/>
          <w:sz w:val="20"/>
          <w:szCs w:val="20"/>
          <w:lang w:val="es-ES_tradnl"/>
        </w:rPr>
        <w:t xml:space="preserve">de Apoyo y Seguimiento a la Mejora Continua e Innovación Educativa (UASMCIE) </w:t>
      </w:r>
      <w:r w:rsidRPr="00152BB1">
        <w:rPr>
          <w:rFonts w:ascii="Montserrat" w:hAnsi="Montserrat"/>
          <w:bCs/>
          <w:sz w:val="20"/>
          <w:szCs w:val="20"/>
          <w:lang w:val="es-ES_tradnl"/>
        </w:rPr>
        <w:t>r</w:t>
      </w:r>
      <w:r w:rsidR="00AD48AE" w:rsidRPr="00152BB1">
        <w:rPr>
          <w:rFonts w:ascii="Montserrat" w:hAnsi="Montserrat"/>
          <w:bCs/>
          <w:sz w:val="20"/>
          <w:szCs w:val="20"/>
          <w:lang w:val="es-ES_tradnl"/>
        </w:rPr>
        <w:t>especto a</w:t>
      </w:r>
      <w:r w:rsidR="005A02A9" w:rsidRPr="00152BB1">
        <w:rPr>
          <w:rFonts w:ascii="Montserrat" w:hAnsi="Montserrat"/>
          <w:bCs/>
          <w:sz w:val="20"/>
          <w:szCs w:val="20"/>
          <w:lang w:val="es-ES_tradnl"/>
        </w:rPr>
        <w:t xml:space="preserve"> </w:t>
      </w:r>
      <w:r w:rsidR="005A1F89" w:rsidRPr="00152BB1">
        <w:rPr>
          <w:rFonts w:ascii="Montserrat" w:hAnsi="Montserrat"/>
          <w:bCs/>
          <w:sz w:val="20"/>
          <w:szCs w:val="20"/>
          <w:lang w:val="es-ES_tradnl"/>
        </w:rPr>
        <w:t xml:space="preserve">los </w:t>
      </w:r>
      <w:r w:rsidRPr="00152BB1">
        <w:rPr>
          <w:rFonts w:ascii="Montserrat" w:hAnsi="Montserrat"/>
          <w:bCs/>
          <w:sz w:val="20"/>
          <w:szCs w:val="20"/>
          <w:lang w:val="es-ES_tradnl"/>
        </w:rPr>
        <w:t>proyecto</w:t>
      </w:r>
      <w:r w:rsidR="0041431F" w:rsidRPr="00152BB1">
        <w:rPr>
          <w:rFonts w:ascii="Montserrat" w:hAnsi="Montserrat"/>
          <w:bCs/>
          <w:sz w:val="20"/>
          <w:szCs w:val="20"/>
          <w:lang w:val="es-ES_tradnl"/>
        </w:rPr>
        <w:t xml:space="preserve">s anuales </w:t>
      </w:r>
      <w:r w:rsidRPr="00152BB1">
        <w:rPr>
          <w:rFonts w:ascii="Montserrat" w:hAnsi="Montserrat"/>
          <w:bCs/>
          <w:sz w:val="20"/>
          <w:szCs w:val="20"/>
          <w:lang w:val="es-ES_tradnl"/>
        </w:rPr>
        <w:t xml:space="preserve">a desarrollar en </w:t>
      </w:r>
      <w:r w:rsidR="003A36B2" w:rsidRPr="00152BB1">
        <w:rPr>
          <w:rFonts w:ascii="Montserrat" w:hAnsi="Montserrat"/>
          <w:bCs/>
          <w:sz w:val="20"/>
          <w:szCs w:val="20"/>
          <w:lang w:val="es-ES_tradnl"/>
        </w:rPr>
        <w:t xml:space="preserve">el ejercicio fiscal </w:t>
      </w:r>
      <w:r w:rsidRPr="00152BB1">
        <w:rPr>
          <w:rFonts w:ascii="Montserrat" w:hAnsi="Montserrat"/>
          <w:bCs/>
          <w:sz w:val="20"/>
          <w:szCs w:val="20"/>
          <w:lang w:val="es-ES_tradnl"/>
        </w:rPr>
        <w:t>202</w:t>
      </w:r>
      <w:r w:rsidR="0041431F" w:rsidRPr="00152BB1">
        <w:rPr>
          <w:rFonts w:ascii="Montserrat" w:hAnsi="Montserrat"/>
          <w:bCs/>
          <w:sz w:val="20"/>
          <w:szCs w:val="20"/>
          <w:lang w:val="es-ES_tradnl"/>
        </w:rPr>
        <w:t>4</w:t>
      </w:r>
      <w:r w:rsidRPr="00152BB1">
        <w:rPr>
          <w:rFonts w:ascii="Montserrat" w:hAnsi="Montserrat"/>
          <w:bCs/>
          <w:sz w:val="20"/>
          <w:szCs w:val="20"/>
          <w:lang w:val="es-ES_tradnl"/>
        </w:rPr>
        <w:t>, considerando</w:t>
      </w:r>
      <w:r w:rsidR="00C314C1">
        <w:rPr>
          <w:rFonts w:ascii="Montserrat" w:hAnsi="Montserrat"/>
          <w:bCs/>
          <w:sz w:val="20"/>
          <w:szCs w:val="20"/>
          <w:lang w:val="es-ES_tradnl"/>
        </w:rPr>
        <w:t>:</w:t>
      </w:r>
      <w:r w:rsidRPr="00152BB1">
        <w:rPr>
          <w:rFonts w:ascii="Montserrat" w:hAnsi="Montserrat"/>
          <w:bCs/>
          <w:sz w:val="20"/>
          <w:szCs w:val="20"/>
          <w:lang w:val="es-ES_tradnl"/>
        </w:rPr>
        <w:t xml:space="preserve"> la misión y </w:t>
      </w:r>
      <w:r w:rsidR="00C314C1">
        <w:rPr>
          <w:rFonts w:ascii="Montserrat" w:hAnsi="Montserrat"/>
          <w:bCs/>
          <w:sz w:val="20"/>
          <w:szCs w:val="20"/>
          <w:lang w:val="es-ES_tradnl"/>
        </w:rPr>
        <w:t xml:space="preserve">la </w:t>
      </w:r>
      <w:r w:rsidRPr="00152BB1">
        <w:rPr>
          <w:rFonts w:ascii="Montserrat" w:hAnsi="Montserrat"/>
          <w:bCs/>
          <w:sz w:val="20"/>
          <w:szCs w:val="20"/>
          <w:lang w:val="es-ES_tradnl"/>
        </w:rPr>
        <w:t>visión institucional</w:t>
      </w:r>
      <w:r w:rsidR="00C314C1">
        <w:rPr>
          <w:rFonts w:ascii="Montserrat" w:hAnsi="Montserrat"/>
          <w:bCs/>
          <w:sz w:val="20"/>
          <w:szCs w:val="20"/>
          <w:lang w:val="es-ES_tradnl"/>
        </w:rPr>
        <w:t>;</w:t>
      </w:r>
      <w:r w:rsidRPr="00152BB1">
        <w:rPr>
          <w:rFonts w:ascii="Montserrat" w:hAnsi="Montserrat"/>
          <w:bCs/>
          <w:sz w:val="20"/>
          <w:szCs w:val="20"/>
          <w:lang w:val="es-ES_tradnl"/>
        </w:rPr>
        <w:t xml:space="preserve"> las atribuciones de la Comisión</w:t>
      </w:r>
      <w:r w:rsidR="00C314C1">
        <w:rPr>
          <w:rFonts w:ascii="Montserrat" w:hAnsi="Montserrat"/>
          <w:bCs/>
          <w:sz w:val="20"/>
          <w:szCs w:val="20"/>
          <w:lang w:val="es-ES_tradnl"/>
        </w:rPr>
        <w:t>;</w:t>
      </w:r>
      <w:r w:rsidR="0041431F" w:rsidRPr="00152BB1">
        <w:rPr>
          <w:rFonts w:ascii="Montserrat" w:hAnsi="Montserrat"/>
          <w:bCs/>
          <w:sz w:val="20"/>
          <w:szCs w:val="20"/>
          <w:lang w:val="es-ES_tradnl"/>
        </w:rPr>
        <w:t xml:space="preserve"> la alineación con el Programa Nacional de Desarrollo 201</w:t>
      </w:r>
      <w:r w:rsidR="00B1250D" w:rsidRPr="00152BB1">
        <w:rPr>
          <w:rFonts w:ascii="Montserrat" w:hAnsi="Montserrat"/>
          <w:bCs/>
          <w:sz w:val="20"/>
          <w:szCs w:val="20"/>
          <w:lang w:val="es-ES_tradnl"/>
        </w:rPr>
        <w:t>9</w:t>
      </w:r>
      <w:r w:rsidR="0041431F" w:rsidRPr="00152BB1">
        <w:rPr>
          <w:rFonts w:ascii="Montserrat" w:hAnsi="Montserrat"/>
          <w:bCs/>
          <w:sz w:val="20"/>
          <w:szCs w:val="20"/>
          <w:lang w:val="es-ES_tradnl"/>
        </w:rPr>
        <w:t>-2024</w:t>
      </w:r>
      <w:r w:rsidR="00C314C1">
        <w:rPr>
          <w:rFonts w:ascii="Montserrat" w:hAnsi="Montserrat"/>
          <w:bCs/>
          <w:sz w:val="20"/>
          <w:szCs w:val="20"/>
          <w:lang w:val="es-ES_tradnl"/>
        </w:rPr>
        <w:t xml:space="preserve"> y</w:t>
      </w:r>
      <w:r w:rsidR="0041431F" w:rsidRPr="00152BB1">
        <w:rPr>
          <w:rFonts w:ascii="Montserrat" w:hAnsi="Montserrat"/>
          <w:bCs/>
          <w:sz w:val="20"/>
          <w:szCs w:val="20"/>
          <w:lang w:val="es-ES_tradnl"/>
        </w:rPr>
        <w:t xml:space="preserve"> los objetivos de mediano plazo</w:t>
      </w:r>
      <w:r w:rsidR="00B1250D" w:rsidRPr="00152BB1">
        <w:rPr>
          <w:rFonts w:ascii="Montserrat" w:hAnsi="Montserrat"/>
          <w:bCs/>
          <w:sz w:val="20"/>
          <w:szCs w:val="20"/>
          <w:lang w:val="es-ES_tradnl"/>
        </w:rPr>
        <w:t xml:space="preserve"> establecidos en el Programa Institucional 2020-2024 de Mejoredu</w:t>
      </w:r>
      <w:r w:rsidR="00C314C1">
        <w:rPr>
          <w:rFonts w:ascii="Montserrat" w:hAnsi="Montserrat"/>
          <w:bCs/>
          <w:sz w:val="20"/>
          <w:szCs w:val="20"/>
          <w:lang w:val="es-ES_tradnl"/>
        </w:rPr>
        <w:t xml:space="preserve">; </w:t>
      </w:r>
      <w:r w:rsidR="00AD48AE" w:rsidRPr="00152BB1">
        <w:rPr>
          <w:rFonts w:ascii="Montserrat" w:hAnsi="Montserrat"/>
          <w:bCs/>
          <w:sz w:val="20"/>
          <w:szCs w:val="20"/>
          <w:lang w:val="es-ES_tradnl"/>
        </w:rPr>
        <w:t>el problema público que busca atender</w:t>
      </w:r>
      <w:r w:rsidR="00B1250D" w:rsidRPr="00152BB1">
        <w:rPr>
          <w:rFonts w:ascii="Montserrat" w:hAnsi="Montserrat"/>
          <w:bCs/>
          <w:sz w:val="20"/>
          <w:szCs w:val="20"/>
          <w:lang w:val="es-ES_tradnl"/>
        </w:rPr>
        <w:t xml:space="preserve"> el programa presupuestario P016</w:t>
      </w:r>
      <w:r w:rsidR="00C314C1">
        <w:rPr>
          <w:rFonts w:ascii="Montserrat" w:hAnsi="Montserrat"/>
          <w:bCs/>
          <w:sz w:val="20"/>
          <w:szCs w:val="20"/>
          <w:lang w:val="es-ES_tradnl"/>
        </w:rPr>
        <w:t>;</w:t>
      </w:r>
      <w:r w:rsidRPr="00152BB1">
        <w:rPr>
          <w:rFonts w:ascii="Montserrat" w:hAnsi="Montserrat"/>
          <w:bCs/>
          <w:sz w:val="20"/>
          <w:szCs w:val="20"/>
          <w:lang w:val="es-ES_tradnl"/>
        </w:rPr>
        <w:t xml:space="preserve"> las recomendaciones de la Junta Directiva, el Consejo Técnico de Educación y los órganos de fiscalización</w:t>
      </w:r>
      <w:r w:rsidR="00C314C1">
        <w:rPr>
          <w:rFonts w:ascii="Montserrat" w:hAnsi="Montserrat"/>
          <w:bCs/>
          <w:sz w:val="20"/>
          <w:szCs w:val="20"/>
          <w:lang w:val="es-ES_tradnl"/>
        </w:rPr>
        <w:t>; y</w:t>
      </w:r>
      <w:r w:rsidRPr="00152BB1">
        <w:rPr>
          <w:rFonts w:ascii="Montserrat" w:hAnsi="Montserrat"/>
          <w:bCs/>
          <w:sz w:val="20"/>
          <w:szCs w:val="20"/>
          <w:lang w:val="es-ES_tradnl"/>
        </w:rPr>
        <w:t xml:space="preserve"> los compromisos que </w:t>
      </w:r>
      <w:r w:rsidR="0066726A" w:rsidRPr="00152BB1">
        <w:rPr>
          <w:rFonts w:ascii="Montserrat" w:hAnsi="Montserrat"/>
          <w:bCs/>
          <w:sz w:val="20"/>
          <w:szCs w:val="20"/>
          <w:lang w:val="es-ES_tradnl"/>
        </w:rPr>
        <w:t>Mejoredu</w:t>
      </w:r>
      <w:r w:rsidRPr="00152BB1">
        <w:rPr>
          <w:rFonts w:ascii="Montserrat" w:hAnsi="Montserrat"/>
          <w:bCs/>
          <w:sz w:val="20"/>
          <w:szCs w:val="20"/>
          <w:lang w:val="es-ES_tradnl"/>
        </w:rPr>
        <w:t xml:space="preserve"> ha adquirido en 202</w:t>
      </w:r>
      <w:r w:rsidR="00B1250D" w:rsidRPr="00152BB1">
        <w:rPr>
          <w:rFonts w:ascii="Montserrat" w:hAnsi="Montserrat"/>
          <w:bCs/>
          <w:sz w:val="20"/>
          <w:szCs w:val="20"/>
          <w:lang w:val="es-ES_tradnl"/>
        </w:rPr>
        <w:t>3.</w:t>
      </w:r>
    </w:p>
    <w:p w14:paraId="6A83FE01" w14:textId="5172391C" w:rsidR="000D2D4A" w:rsidRPr="00152BB1" w:rsidRDefault="000D2D4A" w:rsidP="00C85643">
      <w:pPr>
        <w:spacing w:after="120"/>
        <w:jc w:val="both"/>
        <w:textAlignment w:val="baseline"/>
        <w:rPr>
          <w:rFonts w:ascii="Montserrat" w:hAnsi="Montserrat"/>
          <w:bCs/>
          <w:sz w:val="20"/>
          <w:szCs w:val="20"/>
          <w:lang w:val="es-ES_tradnl"/>
        </w:rPr>
      </w:pPr>
      <w:r w:rsidRPr="00152BB1">
        <w:rPr>
          <w:rFonts w:ascii="Montserrat" w:hAnsi="Montserrat"/>
          <w:bCs/>
          <w:sz w:val="20"/>
          <w:szCs w:val="20"/>
          <w:lang w:val="es-ES_tradnl"/>
        </w:rPr>
        <w:t>Esta propuesta analítica de planeación</w:t>
      </w:r>
      <w:r w:rsidR="00A95EDF" w:rsidRPr="00152BB1">
        <w:rPr>
          <w:rFonts w:ascii="Montserrat" w:hAnsi="Montserrat"/>
          <w:bCs/>
          <w:sz w:val="20"/>
          <w:szCs w:val="20"/>
          <w:lang w:val="es-ES_tradnl"/>
        </w:rPr>
        <w:t xml:space="preserve"> es de carácter interno y</w:t>
      </w:r>
      <w:r w:rsidRPr="00152BB1">
        <w:rPr>
          <w:rFonts w:ascii="Montserrat" w:hAnsi="Montserrat"/>
          <w:bCs/>
          <w:sz w:val="20"/>
          <w:szCs w:val="20"/>
          <w:lang w:val="es-ES_tradnl"/>
        </w:rPr>
        <w:t xml:space="preserve"> constituye la base de información que la </w:t>
      </w:r>
      <w:r w:rsidR="00B1250D" w:rsidRPr="00152BB1">
        <w:rPr>
          <w:rFonts w:ascii="Montserrat" w:hAnsi="Montserrat"/>
          <w:bCs/>
          <w:sz w:val="20"/>
          <w:szCs w:val="20"/>
          <w:lang w:val="es-ES_tradnl"/>
        </w:rPr>
        <w:t xml:space="preserve">Junta Directiva revisará para conocer </w:t>
      </w:r>
      <w:r w:rsidR="00167BD7" w:rsidRPr="00152BB1">
        <w:rPr>
          <w:rFonts w:ascii="Montserrat" w:hAnsi="Montserrat"/>
          <w:bCs/>
          <w:sz w:val="20"/>
          <w:szCs w:val="20"/>
          <w:lang w:val="es-ES_tradnl"/>
        </w:rPr>
        <w:t>las actividades y productos</w:t>
      </w:r>
      <w:r w:rsidR="00B1250D" w:rsidRPr="00152BB1">
        <w:rPr>
          <w:rFonts w:ascii="Montserrat" w:hAnsi="Montserrat"/>
          <w:bCs/>
          <w:sz w:val="20"/>
          <w:szCs w:val="20"/>
          <w:lang w:val="es-ES_tradnl"/>
        </w:rPr>
        <w:t xml:space="preserve"> que las Unidades proyectan para 2024 y su gasto asociado. Este documento es también el fundamento de la programación y presupuestación que las Unidades realizarán en la “Plantilla de programación y presupuesto”</w:t>
      </w:r>
      <w:r w:rsidR="0086305E" w:rsidRPr="00152BB1">
        <w:rPr>
          <w:rFonts w:ascii="Montserrat" w:hAnsi="Montserrat"/>
          <w:bCs/>
          <w:sz w:val="20"/>
          <w:szCs w:val="20"/>
          <w:lang w:val="es-ES_tradnl"/>
        </w:rPr>
        <w:t>,</w:t>
      </w:r>
      <w:r w:rsidR="00146D10" w:rsidRPr="00152BB1">
        <w:rPr>
          <w:rFonts w:ascii="Montserrat" w:hAnsi="Montserrat"/>
          <w:bCs/>
          <w:sz w:val="20"/>
          <w:szCs w:val="20"/>
          <w:lang w:val="es-ES_tradnl"/>
        </w:rPr>
        <w:t xml:space="preserve"> </w:t>
      </w:r>
      <w:r w:rsidR="00B1250D" w:rsidRPr="00152BB1">
        <w:rPr>
          <w:rFonts w:ascii="Montserrat" w:hAnsi="Montserrat"/>
          <w:bCs/>
          <w:sz w:val="20"/>
          <w:szCs w:val="20"/>
          <w:lang w:val="es-ES_tradnl"/>
        </w:rPr>
        <w:t xml:space="preserve">y que </w:t>
      </w:r>
      <w:r w:rsidR="005A02A9" w:rsidRPr="00152BB1">
        <w:rPr>
          <w:rFonts w:ascii="Montserrat" w:hAnsi="Montserrat"/>
          <w:bCs/>
          <w:sz w:val="20"/>
          <w:szCs w:val="20"/>
          <w:lang w:val="es-ES_tradnl"/>
        </w:rPr>
        <w:t xml:space="preserve">la </w:t>
      </w:r>
      <w:r w:rsidRPr="00152BB1">
        <w:rPr>
          <w:rFonts w:ascii="Montserrat" w:hAnsi="Montserrat"/>
          <w:bCs/>
          <w:sz w:val="20"/>
          <w:szCs w:val="20"/>
          <w:lang w:val="es-ES_tradnl"/>
        </w:rPr>
        <w:t xml:space="preserve">Dirección General de Planeación y Presupuesto recuperará para </w:t>
      </w:r>
      <w:r w:rsidR="00B1250D" w:rsidRPr="00152BB1">
        <w:rPr>
          <w:rFonts w:ascii="Montserrat" w:hAnsi="Montserrat"/>
          <w:bCs/>
          <w:sz w:val="20"/>
          <w:szCs w:val="20"/>
          <w:lang w:val="es-ES_tradnl"/>
        </w:rPr>
        <w:t>integrar</w:t>
      </w:r>
      <w:r w:rsidRPr="00152BB1">
        <w:rPr>
          <w:rFonts w:ascii="Montserrat" w:hAnsi="Montserrat"/>
          <w:bCs/>
          <w:sz w:val="20"/>
          <w:szCs w:val="20"/>
          <w:lang w:val="es-ES_tradnl"/>
        </w:rPr>
        <w:t xml:space="preserve"> el</w:t>
      </w:r>
      <w:r w:rsidR="00B1250D" w:rsidRPr="00152BB1">
        <w:rPr>
          <w:rFonts w:ascii="Montserrat" w:hAnsi="Montserrat"/>
          <w:bCs/>
          <w:sz w:val="20"/>
          <w:szCs w:val="20"/>
          <w:lang w:val="es-ES_tradnl"/>
        </w:rPr>
        <w:t xml:space="preserve"> Programa Anual de Actividades</w:t>
      </w:r>
      <w:r w:rsidRPr="00152BB1">
        <w:rPr>
          <w:rFonts w:ascii="Montserrat" w:hAnsi="Montserrat"/>
          <w:bCs/>
          <w:sz w:val="20"/>
          <w:szCs w:val="20"/>
          <w:lang w:val="es-ES_tradnl"/>
        </w:rPr>
        <w:t xml:space="preserve"> </w:t>
      </w:r>
      <w:r w:rsidR="00B1250D" w:rsidRPr="00152BB1">
        <w:rPr>
          <w:rFonts w:ascii="Montserrat" w:hAnsi="Montserrat"/>
          <w:bCs/>
          <w:sz w:val="20"/>
          <w:szCs w:val="20"/>
          <w:lang w:val="es-ES_tradnl"/>
        </w:rPr>
        <w:t>(</w:t>
      </w:r>
      <w:r w:rsidRPr="00152BB1">
        <w:rPr>
          <w:rFonts w:ascii="Montserrat" w:hAnsi="Montserrat"/>
          <w:bCs/>
          <w:sz w:val="20"/>
          <w:szCs w:val="20"/>
          <w:lang w:val="es-ES_tradnl"/>
        </w:rPr>
        <w:t>PAA</w:t>
      </w:r>
      <w:r w:rsidR="00B1250D" w:rsidRPr="00152BB1">
        <w:rPr>
          <w:rFonts w:ascii="Montserrat" w:hAnsi="Montserrat"/>
          <w:bCs/>
          <w:sz w:val="20"/>
          <w:szCs w:val="20"/>
          <w:lang w:val="es-ES_tradnl"/>
        </w:rPr>
        <w:t>)</w:t>
      </w:r>
      <w:r w:rsidRPr="00152BB1">
        <w:rPr>
          <w:rFonts w:ascii="Montserrat" w:hAnsi="Montserrat"/>
          <w:bCs/>
          <w:sz w:val="20"/>
          <w:szCs w:val="20"/>
          <w:lang w:val="es-ES_tradnl"/>
        </w:rPr>
        <w:t xml:space="preserve"> 202</w:t>
      </w:r>
      <w:r w:rsidR="00B1250D" w:rsidRPr="00152BB1">
        <w:rPr>
          <w:rFonts w:ascii="Montserrat" w:hAnsi="Montserrat"/>
          <w:bCs/>
          <w:sz w:val="20"/>
          <w:szCs w:val="20"/>
          <w:lang w:val="es-ES_tradnl"/>
        </w:rPr>
        <w:t>4</w:t>
      </w:r>
      <w:r w:rsidRPr="00152BB1">
        <w:rPr>
          <w:rFonts w:ascii="Montserrat" w:hAnsi="Montserrat"/>
          <w:bCs/>
          <w:sz w:val="20"/>
          <w:szCs w:val="20"/>
          <w:lang w:val="es-ES_tradnl"/>
        </w:rPr>
        <w:t>, así como para dar seguimiento a su implementación.</w:t>
      </w:r>
    </w:p>
    <w:p w14:paraId="05C13728" w14:textId="52EA5434" w:rsidR="003A36B2" w:rsidRPr="00152BB1" w:rsidRDefault="00FB0BF8" w:rsidP="00C85643">
      <w:pPr>
        <w:spacing w:after="120"/>
        <w:jc w:val="both"/>
        <w:textAlignment w:val="baseline"/>
        <w:rPr>
          <w:rFonts w:ascii="Montserrat" w:hAnsi="Montserrat"/>
          <w:bCs/>
          <w:sz w:val="20"/>
          <w:szCs w:val="20"/>
          <w:lang w:val="es-ES_tradnl"/>
        </w:rPr>
      </w:pPr>
      <w:bookmarkStart w:id="1" w:name="_Hlk134714829"/>
      <w:r w:rsidRPr="00152BB1">
        <w:rPr>
          <w:rFonts w:ascii="Montserrat" w:hAnsi="Montserrat"/>
          <w:bCs/>
          <w:sz w:val="20"/>
          <w:szCs w:val="20"/>
          <w:lang w:val="es-ES_tradnl"/>
        </w:rPr>
        <w:t>E</w:t>
      </w:r>
      <w:r w:rsidR="00B1250D" w:rsidRPr="00152BB1">
        <w:rPr>
          <w:rFonts w:ascii="Montserrat" w:hAnsi="Montserrat"/>
          <w:bCs/>
          <w:sz w:val="20"/>
          <w:szCs w:val="20"/>
          <w:lang w:val="es-ES_tradnl"/>
        </w:rPr>
        <w:t>l</w:t>
      </w:r>
      <w:r w:rsidRPr="00152BB1">
        <w:rPr>
          <w:rFonts w:ascii="Montserrat" w:hAnsi="Montserrat"/>
          <w:bCs/>
          <w:sz w:val="20"/>
          <w:szCs w:val="20"/>
          <w:lang w:val="es-ES_tradnl"/>
        </w:rPr>
        <w:t xml:space="preserve"> documento se integra por </w:t>
      </w:r>
      <w:r w:rsidR="00845A5C" w:rsidRPr="00152BB1">
        <w:rPr>
          <w:rFonts w:ascii="Montserrat" w:hAnsi="Montserrat"/>
          <w:bCs/>
          <w:sz w:val="20"/>
          <w:szCs w:val="20"/>
          <w:lang w:val="es-ES_tradnl"/>
        </w:rPr>
        <w:t>tres</w:t>
      </w:r>
      <w:r w:rsidRPr="00152BB1">
        <w:rPr>
          <w:rFonts w:ascii="Montserrat" w:hAnsi="Montserrat"/>
          <w:bCs/>
          <w:sz w:val="20"/>
          <w:szCs w:val="20"/>
          <w:lang w:val="es-ES_tradnl"/>
        </w:rPr>
        <w:t xml:space="preserve"> apartados</w:t>
      </w:r>
      <w:r w:rsidR="005A02A9" w:rsidRPr="00152BB1">
        <w:rPr>
          <w:rFonts w:ascii="Montserrat" w:hAnsi="Montserrat"/>
          <w:bCs/>
          <w:sz w:val="20"/>
          <w:szCs w:val="20"/>
          <w:lang w:val="es-ES_tradnl"/>
        </w:rPr>
        <w:t>:</w:t>
      </w:r>
      <w:r w:rsidRPr="00152BB1">
        <w:rPr>
          <w:rFonts w:ascii="Montserrat" w:hAnsi="Montserrat"/>
          <w:bCs/>
          <w:sz w:val="20"/>
          <w:szCs w:val="20"/>
          <w:lang w:val="es-ES_tradnl"/>
        </w:rPr>
        <w:t xml:space="preserve"> el primero orientado a la </w:t>
      </w:r>
      <w:r w:rsidRPr="00152BB1">
        <w:rPr>
          <w:rFonts w:ascii="Montserrat" w:hAnsi="Montserrat"/>
          <w:b/>
          <w:sz w:val="20"/>
          <w:szCs w:val="20"/>
          <w:lang w:val="es-ES_tradnl"/>
        </w:rPr>
        <w:t>fundamentación del proyecto</w:t>
      </w:r>
      <w:r w:rsidRPr="00152BB1">
        <w:rPr>
          <w:rFonts w:ascii="Montserrat" w:hAnsi="Montserrat"/>
          <w:bCs/>
          <w:sz w:val="20"/>
          <w:szCs w:val="20"/>
          <w:lang w:val="es-ES_tradnl"/>
        </w:rPr>
        <w:t xml:space="preserve">, donde </w:t>
      </w:r>
      <w:r w:rsidR="00C314C1">
        <w:rPr>
          <w:rFonts w:ascii="Montserrat" w:hAnsi="Montserrat"/>
          <w:bCs/>
          <w:sz w:val="20"/>
          <w:szCs w:val="20"/>
          <w:lang w:val="es-ES_tradnl"/>
        </w:rPr>
        <w:t>se</w:t>
      </w:r>
      <w:r w:rsidRPr="00152BB1">
        <w:rPr>
          <w:rFonts w:ascii="Montserrat" w:hAnsi="Montserrat"/>
          <w:bCs/>
          <w:sz w:val="20"/>
          <w:szCs w:val="20"/>
          <w:lang w:val="es-ES_tradnl"/>
        </w:rPr>
        <w:t xml:space="preserve"> explica </w:t>
      </w:r>
      <w:r w:rsidR="00845A5C" w:rsidRPr="00152BB1">
        <w:rPr>
          <w:rFonts w:ascii="Montserrat" w:hAnsi="Montserrat"/>
          <w:bCs/>
          <w:sz w:val="20"/>
          <w:szCs w:val="20"/>
          <w:lang w:val="es-ES_tradnl"/>
        </w:rPr>
        <w:t>su</w:t>
      </w:r>
      <w:r w:rsidRPr="00152BB1">
        <w:rPr>
          <w:rFonts w:ascii="Montserrat" w:hAnsi="Montserrat"/>
          <w:bCs/>
          <w:sz w:val="20"/>
          <w:szCs w:val="20"/>
          <w:lang w:val="es-ES_tradnl"/>
        </w:rPr>
        <w:t xml:space="preserve"> relevancia</w:t>
      </w:r>
      <w:r w:rsidR="00146D10" w:rsidRPr="00152BB1">
        <w:rPr>
          <w:rFonts w:ascii="Montserrat" w:hAnsi="Montserrat"/>
          <w:bCs/>
          <w:sz w:val="20"/>
          <w:szCs w:val="20"/>
          <w:lang w:val="es-ES_tradnl"/>
        </w:rPr>
        <w:t xml:space="preserve"> y alcance</w:t>
      </w:r>
      <w:r w:rsidR="005A02A9" w:rsidRPr="00152BB1">
        <w:rPr>
          <w:rFonts w:ascii="Montserrat" w:hAnsi="Montserrat"/>
          <w:bCs/>
          <w:sz w:val="20"/>
          <w:szCs w:val="20"/>
          <w:lang w:val="es-ES_tradnl"/>
        </w:rPr>
        <w:t>; e</w:t>
      </w:r>
      <w:r w:rsidR="00AD48AE" w:rsidRPr="00152BB1">
        <w:rPr>
          <w:rFonts w:ascii="Montserrat" w:hAnsi="Montserrat"/>
          <w:bCs/>
          <w:sz w:val="20"/>
          <w:szCs w:val="20"/>
          <w:lang w:val="es-ES_tradnl"/>
        </w:rPr>
        <w:t xml:space="preserve">l </w:t>
      </w:r>
      <w:r w:rsidR="00845A5C" w:rsidRPr="00152BB1">
        <w:rPr>
          <w:rFonts w:ascii="Montserrat" w:hAnsi="Montserrat"/>
          <w:bCs/>
          <w:sz w:val="20"/>
          <w:szCs w:val="20"/>
          <w:lang w:val="es-ES_tradnl"/>
        </w:rPr>
        <w:t>segund</w:t>
      </w:r>
      <w:r w:rsidR="00B1250D" w:rsidRPr="00152BB1">
        <w:rPr>
          <w:rFonts w:ascii="Montserrat" w:hAnsi="Montserrat"/>
          <w:bCs/>
          <w:sz w:val="20"/>
          <w:szCs w:val="20"/>
          <w:lang w:val="es-ES_tradnl"/>
        </w:rPr>
        <w:t>o</w:t>
      </w:r>
      <w:r w:rsidR="00AD48AE" w:rsidRPr="00152BB1">
        <w:rPr>
          <w:rFonts w:ascii="Montserrat" w:hAnsi="Montserrat"/>
          <w:bCs/>
          <w:sz w:val="20"/>
          <w:szCs w:val="20"/>
          <w:lang w:val="es-ES_tradnl"/>
        </w:rPr>
        <w:t xml:space="preserve"> integra</w:t>
      </w:r>
      <w:r w:rsidR="00845A5C" w:rsidRPr="00152BB1">
        <w:rPr>
          <w:rFonts w:ascii="Montserrat" w:hAnsi="Montserrat"/>
          <w:bCs/>
          <w:sz w:val="20"/>
          <w:szCs w:val="20"/>
          <w:lang w:val="es-ES_tradnl"/>
        </w:rPr>
        <w:t xml:space="preserve"> una descripción de</w:t>
      </w:r>
      <w:r w:rsidR="00AD48AE" w:rsidRPr="00152BB1">
        <w:rPr>
          <w:rFonts w:ascii="Montserrat" w:hAnsi="Montserrat"/>
          <w:bCs/>
          <w:sz w:val="20"/>
          <w:szCs w:val="20"/>
          <w:lang w:val="es-ES_tradnl"/>
        </w:rPr>
        <w:t xml:space="preserve"> </w:t>
      </w:r>
      <w:r w:rsidRPr="00152BB1">
        <w:rPr>
          <w:rFonts w:ascii="Montserrat" w:hAnsi="Montserrat"/>
          <w:bCs/>
          <w:sz w:val="20"/>
          <w:szCs w:val="20"/>
          <w:lang w:val="es-ES_tradnl"/>
        </w:rPr>
        <w:t xml:space="preserve">las </w:t>
      </w:r>
      <w:r w:rsidR="008046C6" w:rsidRPr="00152BB1">
        <w:rPr>
          <w:rFonts w:ascii="Montserrat" w:hAnsi="Montserrat"/>
          <w:b/>
          <w:sz w:val="20"/>
          <w:szCs w:val="20"/>
          <w:lang w:val="es-ES_tradnl"/>
        </w:rPr>
        <w:t>actividades y productos</w:t>
      </w:r>
      <w:r w:rsidR="008046C6" w:rsidRPr="00152BB1">
        <w:rPr>
          <w:rFonts w:ascii="Montserrat" w:hAnsi="Montserrat"/>
          <w:bCs/>
          <w:sz w:val="20"/>
          <w:szCs w:val="20"/>
          <w:lang w:val="es-ES_tradnl"/>
        </w:rPr>
        <w:t xml:space="preserve"> </w:t>
      </w:r>
      <w:r w:rsidR="00B1250D" w:rsidRPr="00152BB1">
        <w:rPr>
          <w:rFonts w:ascii="Montserrat" w:hAnsi="Montserrat"/>
          <w:bCs/>
          <w:sz w:val="20"/>
          <w:szCs w:val="20"/>
          <w:lang w:val="es-ES_tradnl"/>
        </w:rPr>
        <w:t>del proyecto anual</w:t>
      </w:r>
      <w:r w:rsidR="005A02A9" w:rsidRPr="00152BB1">
        <w:rPr>
          <w:rFonts w:ascii="Montserrat" w:hAnsi="Montserrat"/>
          <w:bCs/>
          <w:sz w:val="20"/>
          <w:szCs w:val="20"/>
          <w:lang w:val="es-ES_tradnl"/>
        </w:rPr>
        <w:t>; y e</w:t>
      </w:r>
      <w:r w:rsidRPr="00152BB1">
        <w:rPr>
          <w:rFonts w:ascii="Montserrat" w:hAnsi="Montserrat"/>
          <w:bCs/>
          <w:sz w:val="20"/>
          <w:szCs w:val="20"/>
          <w:lang w:val="es-ES_tradnl"/>
        </w:rPr>
        <w:t>l</w:t>
      </w:r>
      <w:r w:rsidR="00B1250D" w:rsidRPr="00152BB1">
        <w:rPr>
          <w:rFonts w:ascii="Montserrat" w:hAnsi="Montserrat"/>
          <w:bCs/>
          <w:sz w:val="20"/>
          <w:szCs w:val="20"/>
          <w:lang w:val="es-ES_tradnl"/>
        </w:rPr>
        <w:t xml:space="preserve"> </w:t>
      </w:r>
      <w:r w:rsidR="00845A5C" w:rsidRPr="00152BB1">
        <w:rPr>
          <w:rFonts w:ascii="Montserrat" w:hAnsi="Montserrat"/>
          <w:bCs/>
          <w:sz w:val="20"/>
          <w:szCs w:val="20"/>
          <w:lang w:val="es-ES_tradnl"/>
        </w:rPr>
        <w:t>tercer</w:t>
      </w:r>
      <w:r w:rsidRPr="00152BB1">
        <w:rPr>
          <w:rFonts w:ascii="Montserrat" w:hAnsi="Montserrat"/>
          <w:bCs/>
          <w:sz w:val="20"/>
          <w:szCs w:val="20"/>
          <w:lang w:val="es-ES_tradnl"/>
        </w:rPr>
        <w:t xml:space="preserve">o </w:t>
      </w:r>
      <w:r w:rsidR="00B1250D" w:rsidRPr="00152BB1">
        <w:rPr>
          <w:rFonts w:ascii="Montserrat" w:hAnsi="Montserrat"/>
          <w:bCs/>
          <w:sz w:val="20"/>
          <w:szCs w:val="20"/>
          <w:lang w:val="es-ES_tradnl"/>
        </w:rPr>
        <w:t>establece la</w:t>
      </w:r>
      <w:r w:rsidR="003A36B2" w:rsidRPr="00152BB1">
        <w:rPr>
          <w:rFonts w:ascii="Montserrat" w:hAnsi="Montserrat"/>
          <w:bCs/>
          <w:sz w:val="20"/>
          <w:szCs w:val="20"/>
          <w:lang w:val="es-ES_tradnl"/>
        </w:rPr>
        <w:t xml:space="preserve"> relación de las </w:t>
      </w:r>
      <w:r w:rsidR="003A36B2" w:rsidRPr="00152BB1">
        <w:rPr>
          <w:rFonts w:ascii="Montserrat" w:hAnsi="Montserrat"/>
          <w:b/>
          <w:sz w:val="20"/>
          <w:szCs w:val="20"/>
          <w:lang w:val="es-ES_tradnl"/>
        </w:rPr>
        <w:t>actividades</w:t>
      </w:r>
      <w:r w:rsidR="00B1250D" w:rsidRPr="00152BB1">
        <w:rPr>
          <w:rFonts w:ascii="Montserrat" w:hAnsi="Montserrat"/>
          <w:b/>
          <w:sz w:val="20"/>
          <w:szCs w:val="20"/>
          <w:lang w:val="es-ES_tradnl"/>
        </w:rPr>
        <w:t xml:space="preserve"> </w:t>
      </w:r>
      <w:r w:rsidR="003A36B2" w:rsidRPr="00152BB1">
        <w:rPr>
          <w:rFonts w:ascii="Montserrat" w:hAnsi="Montserrat"/>
          <w:b/>
          <w:sz w:val="20"/>
          <w:szCs w:val="20"/>
          <w:lang w:val="es-ES_tradnl"/>
        </w:rPr>
        <w:t xml:space="preserve">a </w:t>
      </w:r>
      <w:r w:rsidR="00B1250D" w:rsidRPr="00152BB1">
        <w:rPr>
          <w:rFonts w:ascii="Montserrat" w:hAnsi="Montserrat"/>
          <w:b/>
          <w:sz w:val="20"/>
          <w:szCs w:val="20"/>
          <w:lang w:val="es-ES_tradnl"/>
        </w:rPr>
        <w:t>programa</w:t>
      </w:r>
      <w:r w:rsidR="003A36B2" w:rsidRPr="00152BB1">
        <w:rPr>
          <w:rFonts w:ascii="Montserrat" w:hAnsi="Montserrat"/>
          <w:b/>
          <w:sz w:val="20"/>
          <w:szCs w:val="20"/>
          <w:lang w:val="es-ES_tradnl"/>
        </w:rPr>
        <w:t>r</w:t>
      </w:r>
      <w:r w:rsidR="00B1250D" w:rsidRPr="00152BB1">
        <w:rPr>
          <w:rFonts w:ascii="Montserrat" w:hAnsi="Montserrat"/>
          <w:b/>
          <w:sz w:val="20"/>
          <w:szCs w:val="20"/>
          <w:lang w:val="es-ES_tradnl"/>
        </w:rPr>
        <w:t xml:space="preserve"> y </w:t>
      </w:r>
      <w:r w:rsidR="003A36B2" w:rsidRPr="00152BB1">
        <w:rPr>
          <w:rFonts w:ascii="Montserrat" w:hAnsi="Montserrat"/>
          <w:b/>
          <w:sz w:val="20"/>
          <w:szCs w:val="20"/>
          <w:lang w:val="es-ES_tradnl"/>
        </w:rPr>
        <w:t xml:space="preserve">el </w:t>
      </w:r>
      <w:r w:rsidR="00B1250D" w:rsidRPr="00152BB1">
        <w:rPr>
          <w:rFonts w:ascii="Montserrat" w:hAnsi="Montserrat"/>
          <w:b/>
          <w:sz w:val="20"/>
          <w:szCs w:val="20"/>
          <w:lang w:val="es-ES_tradnl"/>
        </w:rPr>
        <w:t>presupuesto</w:t>
      </w:r>
      <w:r w:rsidR="003A36B2" w:rsidRPr="00152BB1">
        <w:rPr>
          <w:rFonts w:ascii="Montserrat" w:hAnsi="Montserrat"/>
          <w:b/>
          <w:sz w:val="20"/>
          <w:szCs w:val="20"/>
          <w:lang w:val="es-ES_tradnl"/>
        </w:rPr>
        <w:t xml:space="preserve"> requerido</w:t>
      </w:r>
      <w:r w:rsidR="003A36B2" w:rsidRPr="00152BB1">
        <w:rPr>
          <w:rFonts w:ascii="Montserrat" w:hAnsi="Montserrat"/>
          <w:bCs/>
          <w:sz w:val="20"/>
          <w:szCs w:val="20"/>
          <w:lang w:val="es-ES_tradnl"/>
        </w:rPr>
        <w:t xml:space="preserve"> para su logro. Este </w:t>
      </w:r>
      <w:r w:rsidR="005A02A9" w:rsidRPr="00152BB1">
        <w:rPr>
          <w:rFonts w:ascii="Montserrat" w:hAnsi="Montserrat"/>
          <w:bCs/>
          <w:sz w:val="20"/>
          <w:szCs w:val="20"/>
          <w:lang w:val="es-ES_tradnl"/>
        </w:rPr>
        <w:t xml:space="preserve">último </w:t>
      </w:r>
      <w:r w:rsidR="003A36B2" w:rsidRPr="00152BB1">
        <w:rPr>
          <w:rFonts w:ascii="Montserrat" w:hAnsi="Montserrat"/>
          <w:bCs/>
          <w:sz w:val="20"/>
          <w:szCs w:val="20"/>
          <w:lang w:val="es-ES_tradnl"/>
        </w:rPr>
        <w:t>apartado da pie a</w:t>
      </w:r>
      <w:r w:rsidRPr="00152BB1">
        <w:rPr>
          <w:rFonts w:ascii="Montserrat" w:hAnsi="Montserrat"/>
          <w:bCs/>
          <w:sz w:val="20"/>
          <w:szCs w:val="20"/>
          <w:lang w:val="es-ES_tradnl"/>
        </w:rPr>
        <w:t xml:space="preserve"> la programación y presupuestación del proyecto,</w:t>
      </w:r>
      <w:r w:rsidR="003A36B2" w:rsidRPr="00152BB1">
        <w:rPr>
          <w:rFonts w:ascii="Montserrat" w:hAnsi="Montserrat"/>
          <w:bCs/>
          <w:sz w:val="20"/>
          <w:szCs w:val="20"/>
          <w:lang w:val="es-ES_tradnl"/>
        </w:rPr>
        <w:t xml:space="preserve"> a partir del llenado de la “Plantilla de programación y presupuesto” anexo al presente.</w:t>
      </w:r>
    </w:p>
    <w:p w14:paraId="394A8AB7" w14:textId="02AD24B0" w:rsidR="00152BB1" w:rsidRDefault="003A36B2" w:rsidP="00C85643">
      <w:pPr>
        <w:spacing w:after="120"/>
        <w:jc w:val="both"/>
        <w:textAlignment w:val="baseline"/>
        <w:rPr>
          <w:rFonts w:ascii="Montserrat" w:hAnsi="Montserrat"/>
          <w:bCs/>
          <w:sz w:val="20"/>
          <w:szCs w:val="20"/>
          <w:lang w:val="es-ES_tradnl"/>
        </w:rPr>
      </w:pPr>
      <w:r w:rsidRPr="00152BB1">
        <w:rPr>
          <w:rFonts w:ascii="Montserrat" w:hAnsi="Montserrat"/>
          <w:bCs/>
          <w:sz w:val="20"/>
          <w:szCs w:val="20"/>
          <w:lang w:val="es-ES_tradnl"/>
        </w:rPr>
        <w:t>Cabe señalar que los requerimientos de información establecidos en la “Propuesta analítica de planeación” y la “Plantilla de programación y presupuesto” a</w:t>
      </w:r>
      <w:r w:rsidR="00FB0BF8" w:rsidRPr="00152BB1">
        <w:rPr>
          <w:rFonts w:ascii="Montserrat" w:hAnsi="Montserrat"/>
          <w:bCs/>
          <w:sz w:val="20"/>
          <w:szCs w:val="20"/>
          <w:lang w:val="es-ES_tradnl"/>
        </w:rPr>
        <w:t>t</w:t>
      </w:r>
      <w:r w:rsidRPr="00152BB1">
        <w:rPr>
          <w:rFonts w:ascii="Montserrat" w:hAnsi="Montserrat"/>
          <w:bCs/>
          <w:sz w:val="20"/>
          <w:szCs w:val="20"/>
          <w:lang w:val="es-ES_tradnl"/>
        </w:rPr>
        <w:t>i</w:t>
      </w:r>
      <w:r w:rsidR="00FB0BF8" w:rsidRPr="00152BB1">
        <w:rPr>
          <w:rFonts w:ascii="Montserrat" w:hAnsi="Montserrat"/>
          <w:bCs/>
          <w:sz w:val="20"/>
          <w:szCs w:val="20"/>
          <w:lang w:val="es-ES_tradnl"/>
        </w:rPr>
        <w:t>en</w:t>
      </w:r>
      <w:r w:rsidRPr="00152BB1">
        <w:rPr>
          <w:rFonts w:ascii="Montserrat" w:hAnsi="Montserrat"/>
          <w:bCs/>
          <w:sz w:val="20"/>
          <w:szCs w:val="20"/>
          <w:lang w:val="es-ES_tradnl"/>
        </w:rPr>
        <w:t xml:space="preserve">den a lo establecido </w:t>
      </w:r>
      <w:r w:rsidR="00FB0BF8" w:rsidRPr="00152BB1">
        <w:rPr>
          <w:rFonts w:ascii="Montserrat" w:hAnsi="Montserrat"/>
          <w:bCs/>
          <w:sz w:val="20"/>
          <w:szCs w:val="20"/>
          <w:lang w:val="es-ES_tradnl"/>
        </w:rPr>
        <w:t>en l</w:t>
      </w:r>
      <w:r w:rsidR="0086305E" w:rsidRPr="00152BB1">
        <w:rPr>
          <w:rFonts w:ascii="Montserrat" w:hAnsi="Montserrat"/>
          <w:bCs/>
          <w:sz w:val="20"/>
          <w:szCs w:val="20"/>
          <w:lang w:val="es-ES_tradnl"/>
        </w:rPr>
        <w:t>a</w:t>
      </w:r>
      <w:r w:rsidR="00FB0BF8" w:rsidRPr="00152BB1">
        <w:rPr>
          <w:rFonts w:ascii="Montserrat" w:hAnsi="Montserrat"/>
          <w:bCs/>
          <w:sz w:val="20"/>
          <w:szCs w:val="20"/>
          <w:lang w:val="es-ES_tradnl"/>
        </w:rPr>
        <w:t xml:space="preserve">s </w:t>
      </w:r>
      <w:r w:rsidR="0086305E" w:rsidRPr="00152BB1">
        <w:rPr>
          <w:rFonts w:ascii="Montserrat" w:hAnsi="Montserrat"/>
          <w:bCs/>
          <w:i/>
          <w:iCs/>
          <w:sz w:val="20"/>
          <w:szCs w:val="20"/>
          <w:lang w:val="es-ES_tradnl"/>
        </w:rPr>
        <w:t>Disposiciones</w:t>
      </w:r>
      <w:r w:rsidR="00FB0BF8" w:rsidRPr="00152BB1">
        <w:rPr>
          <w:rFonts w:ascii="Montserrat" w:hAnsi="Montserrat"/>
          <w:bCs/>
          <w:i/>
          <w:iCs/>
          <w:sz w:val="20"/>
          <w:szCs w:val="20"/>
          <w:lang w:val="es-ES_tradnl"/>
        </w:rPr>
        <w:t xml:space="preserve"> para la elaboración del Programa Anual de Actividades 202</w:t>
      </w:r>
      <w:r w:rsidRPr="00152BB1">
        <w:rPr>
          <w:rFonts w:ascii="Montserrat" w:hAnsi="Montserrat"/>
          <w:bCs/>
          <w:i/>
          <w:iCs/>
          <w:sz w:val="20"/>
          <w:szCs w:val="20"/>
          <w:lang w:val="es-ES_tradnl"/>
        </w:rPr>
        <w:t>4</w:t>
      </w:r>
      <w:r w:rsidR="00FB0BF8" w:rsidRPr="00152BB1">
        <w:rPr>
          <w:rFonts w:ascii="Montserrat" w:hAnsi="Montserrat"/>
          <w:bCs/>
          <w:sz w:val="20"/>
          <w:szCs w:val="20"/>
          <w:lang w:val="es-ES_tradnl"/>
        </w:rPr>
        <w:t>.</w:t>
      </w:r>
      <w:bookmarkEnd w:id="1"/>
    </w:p>
    <w:p w14:paraId="6E92669F" w14:textId="31482F47" w:rsidR="000B38F8" w:rsidRPr="00152BB1" w:rsidRDefault="000B38F8" w:rsidP="00C85643">
      <w:pPr>
        <w:spacing w:after="120"/>
        <w:jc w:val="both"/>
        <w:textAlignment w:val="baseline"/>
        <w:rPr>
          <w:rFonts w:ascii="Montserrat" w:eastAsiaTheme="majorEastAsia" w:hAnsi="Montserrat" w:cstheme="majorBidi"/>
          <w:color w:val="2F5496" w:themeColor="accent1" w:themeShade="BF"/>
          <w:sz w:val="20"/>
          <w:szCs w:val="20"/>
          <w:lang w:eastAsia="es-MX"/>
        </w:rPr>
      </w:pPr>
      <w:r w:rsidRPr="00152BB1">
        <w:rPr>
          <w:sz w:val="20"/>
          <w:szCs w:val="20"/>
          <w:lang w:eastAsia="es-MX"/>
        </w:rPr>
        <w:br w:type="page"/>
      </w:r>
    </w:p>
    <w:p w14:paraId="4859C189" w14:textId="28394F01" w:rsidR="00AB0EFB" w:rsidRPr="00DE67B6" w:rsidRDefault="00C958FC" w:rsidP="00C412B6">
      <w:pPr>
        <w:pStyle w:val="Ttulo1"/>
      </w:pPr>
      <w:bookmarkStart w:id="2" w:name="_Toc139400311"/>
      <w:r>
        <w:lastRenderedPageBreak/>
        <w:t>Fundamentación</w:t>
      </w:r>
      <w:bookmarkEnd w:id="2"/>
    </w:p>
    <w:p w14:paraId="601FCF84" w14:textId="4F694B4E" w:rsidR="008E0452" w:rsidRDefault="00C958FC" w:rsidP="00C85643">
      <w:pPr>
        <w:spacing w:after="120"/>
        <w:jc w:val="both"/>
        <w:rPr>
          <w:rFonts w:ascii="Montserrat" w:hAnsi="Montserrat"/>
          <w:bCs/>
          <w:sz w:val="20"/>
          <w:szCs w:val="20"/>
          <w:lang w:val="es-ES_tradnl"/>
        </w:rPr>
      </w:pPr>
      <w:r w:rsidRPr="00152BB1">
        <w:rPr>
          <w:rFonts w:ascii="Montserrat" w:hAnsi="Montserrat"/>
          <w:bCs/>
          <w:sz w:val="20"/>
          <w:szCs w:val="20"/>
          <w:lang w:val="es-ES_tradnl"/>
        </w:rPr>
        <w:t xml:space="preserve">El presente apartado tiene el propósito de reconocer los elementos analíticos y contextuales que dan origen a los proyectos anuales de la Unidad, y que permiten dar cuenta de su pertinencia. </w:t>
      </w:r>
    </w:p>
    <w:p w14:paraId="091A90FC" w14:textId="5FBAC99D" w:rsidR="005A1847" w:rsidRDefault="00F97A34" w:rsidP="00C85643">
      <w:pPr>
        <w:spacing w:after="120"/>
        <w:jc w:val="both"/>
        <w:rPr>
          <w:rFonts w:ascii="Montserrat" w:hAnsi="Montserrat"/>
          <w:bCs/>
          <w:sz w:val="20"/>
          <w:szCs w:val="20"/>
          <w:lang w:val="es-ES_tradnl"/>
        </w:rPr>
      </w:pPr>
      <w:r w:rsidRPr="00C412B6">
        <w:rPr>
          <w:rFonts w:ascii="Montserrat" w:hAnsi="Montserrat"/>
          <w:bCs/>
          <w:sz w:val="20"/>
          <w:szCs w:val="20"/>
          <w:lang w:val="es-ES_tradnl"/>
        </w:rPr>
        <w:t xml:space="preserve">El artículo 28 de </w:t>
      </w:r>
      <w:r w:rsidR="005A1847" w:rsidRPr="00C412B6">
        <w:rPr>
          <w:rFonts w:ascii="Montserrat" w:hAnsi="Montserrat"/>
          <w:bCs/>
          <w:sz w:val="20"/>
          <w:szCs w:val="20"/>
          <w:lang w:val="es-ES_tradnl"/>
        </w:rPr>
        <w:t>la Ley Reglamentaria del Artículo 3o. de la Constitución Política de los Estados Unidos Mexicanos, en materia de Mejora Continua de la Educación</w:t>
      </w:r>
      <w:r w:rsidR="00C87AE7" w:rsidRPr="00C412B6">
        <w:rPr>
          <w:rFonts w:ascii="Montserrat" w:hAnsi="Montserrat"/>
          <w:bCs/>
          <w:sz w:val="20"/>
          <w:szCs w:val="20"/>
          <w:lang w:val="es-ES_tradnl"/>
        </w:rPr>
        <w:t xml:space="preserve"> (</w:t>
      </w:r>
      <w:r w:rsidR="00C87AE7" w:rsidRPr="00C412B6">
        <w:rPr>
          <w:rFonts w:ascii="Montserrat" w:hAnsi="Montserrat"/>
          <w:sz w:val="20"/>
          <w:szCs w:val="20"/>
        </w:rPr>
        <w:t>LRMMCE</w:t>
      </w:r>
      <w:r w:rsidR="00C87AE7" w:rsidRPr="00C412B6">
        <w:rPr>
          <w:rFonts w:ascii="Montserrat" w:hAnsi="Montserrat"/>
          <w:bCs/>
          <w:sz w:val="20"/>
          <w:szCs w:val="20"/>
          <w:lang w:val="es-ES_tradnl"/>
        </w:rPr>
        <w:t>)</w:t>
      </w:r>
      <w:r w:rsidRPr="00C412B6">
        <w:rPr>
          <w:rFonts w:ascii="Montserrat" w:hAnsi="Montserrat"/>
          <w:bCs/>
          <w:sz w:val="20"/>
          <w:szCs w:val="20"/>
          <w:lang w:val="es-ES_tradnl"/>
        </w:rPr>
        <w:t xml:space="preserve"> establece las atribuciones de la Comisión; entre ellos se destacan las que corresponden a la UASMCIE:</w:t>
      </w:r>
    </w:p>
    <w:p w14:paraId="5F269EDE" w14:textId="284E7144" w:rsidR="00285EBC" w:rsidRPr="00285EBC" w:rsidRDefault="00285EBC" w:rsidP="00C85643">
      <w:pPr>
        <w:spacing w:after="120"/>
        <w:ind w:left="284" w:right="49"/>
        <w:jc w:val="both"/>
        <w:rPr>
          <w:rFonts w:ascii="Montserrat" w:hAnsi="Montserrat"/>
          <w:i/>
          <w:iCs/>
          <w:sz w:val="20"/>
          <w:szCs w:val="20"/>
        </w:rPr>
      </w:pPr>
      <w:r w:rsidRPr="00285EBC">
        <w:rPr>
          <w:rFonts w:ascii="Montserrat" w:hAnsi="Montserrat"/>
          <w:b/>
          <w:bCs/>
          <w:i/>
          <w:iCs/>
          <w:sz w:val="20"/>
          <w:szCs w:val="20"/>
        </w:rPr>
        <w:t>Artículo 28.</w:t>
      </w:r>
      <w:r w:rsidRPr="00285EBC">
        <w:rPr>
          <w:rFonts w:ascii="Montserrat" w:hAnsi="Montserrat"/>
          <w:i/>
          <w:iCs/>
          <w:sz w:val="20"/>
          <w:szCs w:val="20"/>
        </w:rPr>
        <w:t xml:space="preserve"> La Comisión tiene por objeto coordinar el Sistema Nacional de Mejora Continua de la</w:t>
      </w:r>
      <w:r>
        <w:rPr>
          <w:rFonts w:ascii="Montserrat" w:hAnsi="Montserrat"/>
          <w:i/>
          <w:iCs/>
          <w:sz w:val="20"/>
          <w:szCs w:val="20"/>
        </w:rPr>
        <w:t xml:space="preserve"> </w:t>
      </w:r>
      <w:r w:rsidRPr="00285EBC">
        <w:rPr>
          <w:rFonts w:ascii="Montserrat" w:hAnsi="Montserrat"/>
          <w:i/>
          <w:iCs/>
          <w:sz w:val="20"/>
          <w:szCs w:val="20"/>
        </w:rPr>
        <w:t>Educación, y tiene las siguientes atribuciones en términos del artículo 3o. de la Constitución Política de</w:t>
      </w:r>
      <w:r>
        <w:rPr>
          <w:rFonts w:ascii="Montserrat" w:hAnsi="Montserrat"/>
          <w:i/>
          <w:iCs/>
          <w:sz w:val="20"/>
          <w:szCs w:val="20"/>
        </w:rPr>
        <w:t xml:space="preserve"> </w:t>
      </w:r>
      <w:r w:rsidRPr="00285EBC">
        <w:rPr>
          <w:rFonts w:ascii="Montserrat" w:hAnsi="Montserrat"/>
          <w:i/>
          <w:iCs/>
          <w:sz w:val="20"/>
          <w:szCs w:val="20"/>
        </w:rPr>
        <w:t>los Estados Unidos Mexicanos:</w:t>
      </w:r>
    </w:p>
    <w:p w14:paraId="6D46C157" w14:textId="24E96869" w:rsidR="00285EBC" w:rsidRPr="00285EBC" w:rsidRDefault="00285EBC" w:rsidP="00F718E9">
      <w:pPr>
        <w:pStyle w:val="Prrafodelista"/>
        <w:numPr>
          <w:ilvl w:val="0"/>
          <w:numId w:val="12"/>
        </w:numPr>
        <w:spacing w:after="120"/>
        <w:ind w:left="709" w:right="49" w:hanging="425"/>
        <w:contextualSpacing w:val="0"/>
        <w:jc w:val="both"/>
        <w:rPr>
          <w:rFonts w:ascii="Montserrat" w:hAnsi="Montserrat"/>
          <w:i/>
          <w:iCs/>
          <w:sz w:val="20"/>
          <w:szCs w:val="20"/>
        </w:rPr>
      </w:pPr>
      <w:r w:rsidRPr="00285EBC">
        <w:rPr>
          <w:rFonts w:ascii="Montserrat" w:hAnsi="Montserrat"/>
          <w:i/>
          <w:iCs/>
          <w:sz w:val="20"/>
          <w:szCs w:val="20"/>
        </w:rPr>
        <w:t>[…]</w:t>
      </w:r>
      <w:r>
        <w:rPr>
          <w:rFonts w:ascii="Montserrat" w:hAnsi="Montserrat"/>
          <w:i/>
          <w:iCs/>
          <w:sz w:val="20"/>
          <w:szCs w:val="20"/>
        </w:rPr>
        <w:t>;</w:t>
      </w:r>
    </w:p>
    <w:p w14:paraId="4E74083D" w14:textId="77777777" w:rsidR="00285EBC" w:rsidRPr="00285EBC" w:rsidRDefault="00285EBC" w:rsidP="00F718E9">
      <w:pPr>
        <w:spacing w:after="120"/>
        <w:ind w:left="709" w:right="49" w:hanging="425"/>
        <w:jc w:val="both"/>
        <w:rPr>
          <w:rFonts w:ascii="Montserrat" w:hAnsi="Montserrat"/>
          <w:b/>
          <w:bCs/>
          <w:i/>
          <w:iCs/>
          <w:sz w:val="20"/>
          <w:szCs w:val="20"/>
        </w:rPr>
      </w:pPr>
      <w:r w:rsidRPr="00285EBC">
        <w:rPr>
          <w:rFonts w:ascii="Montserrat" w:hAnsi="Montserrat"/>
          <w:b/>
          <w:bCs/>
          <w:i/>
          <w:iCs/>
          <w:sz w:val="20"/>
          <w:szCs w:val="20"/>
        </w:rPr>
        <w:t>II. Determinar indicadores de resultados de la mejora continua de la educación;</w:t>
      </w:r>
    </w:p>
    <w:p w14:paraId="6EE8F4E1" w14:textId="0B06F4C9" w:rsidR="00285EBC" w:rsidRPr="00285EBC" w:rsidRDefault="00285EBC" w:rsidP="00F718E9">
      <w:pPr>
        <w:pStyle w:val="Prrafodelista"/>
        <w:numPr>
          <w:ilvl w:val="0"/>
          <w:numId w:val="13"/>
        </w:numPr>
        <w:spacing w:after="120"/>
        <w:ind w:left="709" w:right="49" w:hanging="425"/>
        <w:contextualSpacing w:val="0"/>
        <w:jc w:val="both"/>
        <w:rPr>
          <w:rFonts w:ascii="Montserrat" w:hAnsi="Montserrat"/>
          <w:i/>
          <w:iCs/>
          <w:sz w:val="20"/>
          <w:szCs w:val="20"/>
        </w:rPr>
      </w:pPr>
      <w:r w:rsidRPr="00285EBC">
        <w:rPr>
          <w:rFonts w:ascii="Montserrat" w:hAnsi="Montserrat"/>
          <w:i/>
          <w:iCs/>
          <w:sz w:val="20"/>
          <w:szCs w:val="20"/>
        </w:rPr>
        <w:t>[…]</w:t>
      </w:r>
      <w:r>
        <w:rPr>
          <w:rFonts w:ascii="Montserrat" w:hAnsi="Montserrat"/>
          <w:i/>
          <w:iCs/>
          <w:sz w:val="20"/>
          <w:szCs w:val="20"/>
        </w:rPr>
        <w:t>;</w:t>
      </w:r>
    </w:p>
    <w:p w14:paraId="5EBEFC20" w14:textId="7C6C9FB6" w:rsidR="00285EBC" w:rsidRPr="00285EBC" w:rsidRDefault="00285EBC" w:rsidP="00F718E9">
      <w:pPr>
        <w:spacing w:after="120"/>
        <w:ind w:left="709" w:right="49" w:hanging="425"/>
        <w:jc w:val="both"/>
        <w:rPr>
          <w:rFonts w:ascii="Montserrat" w:hAnsi="Montserrat"/>
          <w:i/>
          <w:iCs/>
          <w:sz w:val="20"/>
          <w:szCs w:val="20"/>
        </w:rPr>
      </w:pPr>
      <w:r w:rsidRPr="00F718E9">
        <w:rPr>
          <w:rFonts w:ascii="Montserrat" w:hAnsi="Montserrat"/>
          <w:b/>
          <w:bCs/>
          <w:i/>
          <w:iCs/>
          <w:sz w:val="20"/>
          <w:szCs w:val="20"/>
        </w:rPr>
        <w:t>IV.</w:t>
      </w:r>
      <w:r w:rsidRPr="00285EBC">
        <w:rPr>
          <w:rFonts w:ascii="Montserrat" w:hAnsi="Montserrat"/>
          <w:i/>
          <w:iCs/>
          <w:sz w:val="20"/>
          <w:szCs w:val="20"/>
        </w:rPr>
        <w:t xml:space="preserve"> </w:t>
      </w:r>
      <w:r w:rsidRPr="00285EBC">
        <w:rPr>
          <w:rFonts w:ascii="Montserrat" w:hAnsi="Montserrat"/>
          <w:b/>
          <w:bCs/>
          <w:i/>
          <w:iCs/>
          <w:sz w:val="20"/>
          <w:szCs w:val="20"/>
        </w:rPr>
        <w:t>Emitir lineamientos relacionados con</w:t>
      </w:r>
      <w:r w:rsidRPr="00285EBC">
        <w:rPr>
          <w:rFonts w:ascii="Montserrat" w:hAnsi="Montserrat"/>
          <w:i/>
          <w:iCs/>
          <w:sz w:val="20"/>
          <w:szCs w:val="20"/>
        </w:rPr>
        <w:t xml:space="preserve"> </w:t>
      </w:r>
      <w:r>
        <w:rPr>
          <w:rFonts w:ascii="Montserrat" w:hAnsi="Montserrat"/>
          <w:i/>
          <w:iCs/>
          <w:sz w:val="20"/>
          <w:szCs w:val="20"/>
        </w:rPr>
        <w:t>[…]</w:t>
      </w:r>
      <w:r w:rsidRPr="00285EBC">
        <w:rPr>
          <w:rFonts w:ascii="Montserrat" w:hAnsi="Montserrat"/>
          <w:i/>
          <w:iCs/>
          <w:sz w:val="20"/>
          <w:szCs w:val="20"/>
        </w:rPr>
        <w:t xml:space="preserve">, </w:t>
      </w:r>
      <w:r w:rsidRPr="00285EBC">
        <w:rPr>
          <w:rFonts w:ascii="Montserrat" w:hAnsi="Montserrat"/>
          <w:b/>
          <w:bCs/>
          <w:i/>
          <w:iCs/>
          <w:sz w:val="20"/>
          <w:szCs w:val="20"/>
        </w:rPr>
        <w:t>el desempeño escolar, los resultados de aprendizaje; así como de la mejora de las escuelas</w:t>
      </w:r>
      <w:r w:rsidRPr="00285EBC">
        <w:rPr>
          <w:rFonts w:ascii="Montserrat" w:hAnsi="Montserrat"/>
          <w:i/>
          <w:iCs/>
          <w:sz w:val="20"/>
          <w:szCs w:val="20"/>
        </w:rPr>
        <w:t xml:space="preserve"> </w:t>
      </w:r>
      <w:r>
        <w:rPr>
          <w:rFonts w:ascii="Montserrat" w:hAnsi="Montserrat"/>
          <w:i/>
          <w:iCs/>
          <w:sz w:val="20"/>
          <w:szCs w:val="20"/>
        </w:rPr>
        <w:t>[…]</w:t>
      </w:r>
      <w:r w:rsidRPr="00285EBC">
        <w:rPr>
          <w:rFonts w:ascii="Montserrat" w:hAnsi="Montserrat"/>
          <w:i/>
          <w:iCs/>
          <w:sz w:val="20"/>
          <w:szCs w:val="20"/>
        </w:rPr>
        <w:t>;</w:t>
      </w:r>
    </w:p>
    <w:p w14:paraId="7B9D1F01" w14:textId="251764D8" w:rsidR="00285EBC" w:rsidRPr="00285EBC" w:rsidRDefault="00285EBC" w:rsidP="00F718E9">
      <w:pPr>
        <w:spacing w:after="120"/>
        <w:ind w:left="709" w:right="49" w:hanging="425"/>
        <w:jc w:val="both"/>
        <w:rPr>
          <w:rFonts w:ascii="Montserrat" w:hAnsi="Montserrat"/>
          <w:i/>
          <w:iCs/>
          <w:sz w:val="20"/>
          <w:szCs w:val="20"/>
        </w:rPr>
      </w:pPr>
      <w:r w:rsidRPr="00285EBC">
        <w:rPr>
          <w:rFonts w:ascii="Montserrat" w:hAnsi="Montserrat"/>
          <w:i/>
          <w:iCs/>
          <w:sz w:val="20"/>
          <w:szCs w:val="20"/>
        </w:rPr>
        <w:t xml:space="preserve">V. </w:t>
      </w:r>
      <w:r>
        <w:rPr>
          <w:rFonts w:ascii="Montserrat" w:hAnsi="Montserrat"/>
          <w:i/>
          <w:iCs/>
          <w:sz w:val="20"/>
          <w:szCs w:val="20"/>
        </w:rPr>
        <w:t>[…]</w:t>
      </w:r>
      <w:r w:rsidRPr="00285EBC">
        <w:rPr>
          <w:rFonts w:ascii="Montserrat" w:hAnsi="Montserrat"/>
          <w:i/>
          <w:iCs/>
          <w:sz w:val="20"/>
          <w:szCs w:val="20"/>
        </w:rPr>
        <w:t>;</w:t>
      </w:r>
    </w:p>
    <w:p w14:paraId="3C8C6783" w14:textId="22579794" w:rsidR="00285EBC" w:rsidRPr="00285EBC" w:rsidRDefault="00285EBC" w:rsidP="00F718E9">
      <w:pPr>
        <w:spacing w:after="120"/>
        <w:ind w:left="709" w:right="49" w:hanging="425"/>
        <w:jc w:val="both"/>
        <w:rPr>
          <w:rFonts w:ascii="Montserrat" w:hAnsi="Montserrat"/>
          <w:b/>
          <w:bCs/>
          <w:i/>
          <w:iCs/>
          <w:sz w:val="20"/>
          <w:szCs w:val="20"/>
        </w:rPr>
      </w:pPr>
      <w:r w:rsidRPr="00285EBC">
        <w:rPr>
          <w:rFonts w:ascii="Montserrat" w:hAnsi="Montserrat"/>
          <w:b/>
          <w:bCs/>
          <w:i/>
          <w:iCs/>
          <w:sz w:val="20"/>
          <w:szCs w:val="20"/>
        </w:rPr>
        <w:t>VI. Sugerir elementos que contribuyan a la mejora de los objetivos de la educación inicial, de los planes y programas de estudio de educación básica y media superior, así como para la educación inclusiva y de adultos;</w:t>
      </w:r>
    </w:p>
    <w:p w14:paraId="51FE2C72" w14:textId="727339A3" w:rsidR="00285EBC" w:rsidRPr="00285EBC" w:rsidRDefault="00285EBC" w:rsidP="00F718E9">
      <w:pPr>
        <w:spacing w:after="120"/>
        <w:ind w:left="709" w:right="49" w:hanging="425"/>
        <w:jc w:val="both"/>
        <w:rPr>
          <w:rFonts w:ascii="Montserrat" w:hAnsi="Montserrat"/>
          <w:b/>
          <w:bCs/>
          <w:i/>
          <w:iCs/>
          <w:sz w:val="20"/>
          <w:szCs w:val="20"/>
        </w:rPr>
      </w:pPr>
      <w:r w:rsidRPr="00285EBC">
        <w:rPr>
          <w:rFonts w:ascii="Montserrat" w:hAnsi="Montserrat"/>
          <w:b/>
          <w:bCs/>
          <w:i/>
          <w:iCs/>
          <w:sz w:val="20"/>
          <w:szCs w:val="20"/>
        </w:rPr>
        <w:t>VII. Generar y difundir información que contribuya a la mejora continua del Sistema Educativo Nacional, y</w:t>
      </w:r>
    </w:p>
    <w:p w14:paraId="397A2E6A" w14:textId="1EFBE975" w:rsidR="00285EBC" w:rsidRPr="00F718E9" w:rsidRDefault="00285EBC" w:rsidP="00F718E9">
      <w:pPr>
        <w:spacing w:after="120"/>
        <w:ind w:left="709" w:right="49" w:hanging="425"/>
        <w:jc w:val="both"/>
        <w:rPr>
          <w:rFonts w:ascii="Montserrat" w:hAnsi="Montserrat"/>
          <w:i/>
          <w:iCs/>
          <w:sz w:val="20"/>
          <w:szCs w:val="20"/>
        </w:rPr>
      </w:pPr>
      <w:r w:rsidRPr="00F718E9">
        <w:rPr>
          <w:rFonts w:ascii="Montserrat" w:hAnsi="Montserrat"/>
          <w:i/>
          <w:iCs/>
          <w:sz w:val="20"/>
          <w:szCs w:val="20"/>
        </w:rPr>
        <w:t>VIII. Las demás que se establezcan en otras disposiciones legales.</w:t>
      </w:r>
    </w:p>
    <w:p w14:paraId="581D9252" w14:textId="21513E66" w:rsidR="00A0087F" w:rsidRPr="00C412B6" w:rsidRDefault="00A0087F" w:rsidP="00C412B6">
      <w:pPr>
        <w:spacing w:after="120"/>
        <w:jc w:val="both"/>
        <w:rPr>
          <w:rFonts w:ascii="Montserrat" w:hAnsi="Montserrat"/>
          <w:bCs/>
          <w:sz w:val="20"/>
          <w:szCs w:val="20"/>
          <w:lang w:val="es-ES_tradnl"/>
        </w:rPr>
      </w:pPr>
      <w:r w:rsidRPr="00C412B6">
        <w:rPr>
          <w:rFonts w:ascii="Montserrat" w:hAnsi="Montserrat"/>
          <w:bCs/>
          <w:sz w:val="20"/>
          <w:szCs w:val="20"/>
          <w:lang w:val="es-ES_tradnl"/>
        </w:rPr>
        <w:t>Cabe destacar que de los siete mandatos específicos que se establecen en el artículo 28 para Mejoredu, la UASMCIE incide directamente en cuatro</w:t>
      </w:r>
      <w:r w:rsidR="00F97A34" w:rsidRPr="00C412B6">
        <w:rPr>
          <w:rFonts w:ascii="Montserrat" w:hAnsi="Montserrat"/>
          <w:bCs/>
          <w:sz w:val="20"/>
          <w:szCs w:val="20"/>
          <w:lang w:val="es-ES_tradnl"/>
        </w:rPr>
        <w:t>. En e</w:t>
      </w:r>
      <w:r w:rsidRPr="00C412B6">
        <w:rPr>
          <w:rFonts w:ascii="Montserrat" w:hAnsi="Montserrat"/>
          <w:bCs/>
          <w:sz w:val="20"/>
          <w:szCs w:val="20"/>
          <w:lang w:val="es-ES_tradnl"/>
        </w:rPr>
        <w:t>l artículo 5</w:t>
      </w:r>
      <w:r w:rsidR="00F97A34" w:rsidRPr="00C412B6">
        <w:rPr>
          <w:rFonts w:ascii="Montserrat" w:hAnsi="Montserrat"/>
          <w:bCs/>
          <w:sz w:val="20"/>
          <w:szCs w:val="20"/>
          <w:lang w:val="es-ES_tradnl"/>
        </w:rPr>
        <w:t>9 se definen las atribuciones específicas para esta unidad:</w:t>
      </w:r>
    </w:p>
    <w:p w14:paraId="304D33B0" w14:textId="29E1D7B9" w:rsidR="005A1847" w:rsidRDefault="005A1847" w:rsidP="00C85643">
      <w:pPr>
        <w:spacing w:after="120"/>
        <w:ind w:left="284" w:right="49"/>
        <w:jc w:val="both"/>
        <w:rPr>
          <w:rFonts w:ascii="Montserrat" w:hAnsi="Montserrat"/>
          <w:i/>
          <w:iCs/>
          <w:sz w:val="20"/>
          <w:szCs w:val="20"/>
        </w:rPr>
      </w:pPr>
      <w:r w:rsidRPr="00C412B6">
        <w:rPr>
          <w:rFonts w:ascii="Montserrat" w:hAnsi="Montserrat"/>
          <w:b/>
          <w:bCs/>
          <w:i/>
          <w:iCs/>
          <w:sz w:val="20"/>
          <w:szCs w:val="20"/>
        </w:rPr>
        <w:t>Artículo 59.</w:t>
      </w:r>
      <w:r w:rsidRPr="00C412B6">
        <w:rPr>
          <w:rFonts w:ascii="Montserrat" w:hAnsi="Montserrat"/>
          <w:i/>
          <w:iCs/>
          <w:sz w:val="20"/>
          <w:szCs w:val="20"/>
        </w:rPr>
        <w:t xml:space="preserve"> El objeto central del área de apoyo</w:t>
      </w:r>
      <w:r w:rsidRPr="005A1847">
        <w:rPr>
          <w:rFonts w:ascii="Montserrat" w:hAnsi="Montserrat"/>
          <w:i/>
          <w:iCs/>
          <w:sz w:val="20"/>
          <w:szCs w:val="20"/>
        </w:rPr>
        <w:t xml:space="preserve"> y seguimiento a la mejora continua e innovación educativa es </w:t>
      </w:r>
      <w:r w:rsidRPr="005A1847">
        <w:rPr>
          <w:rFonts w:ascii="Montserrat" w:hAnsi="Montserrat"/>
          <w:b/>
          <w:bCs/>
          <w:i/>
          <w:iCs/>
          <w:sz w:val="20"/>
          <w:szCs w:val="20"/>
        </w:rPr>
        <w:t xml:space="preserve">determinar indicadores de resultados </w:t>
      </w:r>
      <w:r w:rsidRPr="005A1847">
        <w:rPr>
          <w:rFonts w:ascii="Montserrat" w:hAnsi="Montserrat"/>
          <w:i/>
          <w:iCs/>
          <w:sz w:val="20"/>
          <w:szCs w:val="20"/>
        </w:rPr>
        <w:t xml:space="preserve">para la mejora continua de la educación; </w:t>
      </w:r>
      <w:r w:rsidRPr="005A1847">
        <w:rPr>
          <w:rFonts w:ascii="Montserrat" w:hAnsi="Montserrat"/>
          <w:b/>
          <w:bCs/>
          <w:i/>
          <w:iCs/>
          <w:sz w:val="20"/>
          <w:szCs w:val="20"/>
        </w:rPr>
        <w:t xml:space="preserve">emitir lineamientos </w:t>
      </w:r>
      <w:r w:rsidRPr="005A1847">
        <w:rPr>
          <w:rFonts w:ascii="Montserrat" w:hAnsi="Montserrat"/>
          <w:i/>
          <w:iCs/>
          <w:sz w:val="20"/>
          <w:szCs w:val="20"/>
        </w:rPr>
        <w:t xml:space="preserve">relacionados con el desempeño escolar, los resultados de aprendizaje, la mejora de las escuelas y la innovación en los materiales y las tecnologías educativas, así como </w:t>
      </w:r>
      <w:r w:rsidRPr="005A1847">
        <w:rPr>
          <w:rFonts w:ascii="Montserrat" w:hAnsi="Montserrat"/>
          <w:b/>
          <w:bCs/>
          <w:i/>
          <w:iCs/>
          <w:sz w:val="20"/>
          <w:szCs w:val="20"/>
        </w:rPr>
        <w:t>sugerir elementos</w:t>
      </w:r>
      <w:r w:rsidRPr="005A1847">
        <w:rPr>
          <w:rFonts w:ascii="Montserrat" w:hAnsi="Montserrat"/>
          <w:i/>
          <w:iCs/>
          <w:sz w:val="20"/>
          <w:szCs w:val="20"/>
        </w:rPr>
        <w:t xml:space="preserve"> que contribuyan a la mejora de los objetivos de la educación inicial, de los planes y programas de estudio de educación básica y media superior, así como para la educación inclusiva y de adultos.</w:t>
      </w:r>
    </w:p>
    <w:p w14:paraId="4C3BD7CC" w14:textId="77777777" w:rsidR="00523D53" w:rsidRDefault="00523D53" w:rsidP="00C412B6">
      <w:pPr>
        <w:spacing w:after="120"/>
        <w:ind w:right="49"/>
        <w:jc w:val="both"/>
        <w:rPr>
          <w:rFonts w:ascii="Montserrat" w:hAnsi="Montserrat"/>
          <w:bCs/>
          <w:i/>
          <w:iCs/>
          <w:sz w:val="18"/>
          <w:szCs w:val="18"/>
          <w:lang w:val="es-ES_tradnl"/>
        </w:rPr>
      </w:pPr>
    </w:p>
    <w:p w14:paraId="4BFE06F8" w14:textId="3C81879E" w:rsidR="00C87AE7" w:rsidRDefault="005A1847" w:rsidP="00C85643">
      <w:pPr>
        <w:spacing w:after="120"/>
        <w:jc w:val="both"/>
        <w:rPr>
          <w:rFonts w:ascii="Montserrat" w:hAnsi="Montserrat"/>
          <w:bCs/>
          <w:sz w:val="20"/>
          <w:szCs w:val="20"/>
          <w:lang w:val="es-ES_tradnl"/>
        </w:rPr>
      </w:pPr>
      <w:r>
        <w:rPr>
          <w:rFonts w:ascii="Montserrat" w:hAnsi="Montserrat"/>
          <w:bCs/>
          <w:sz w:val="20"/>
          <w:szCs w:val="20"/>
          <w:lang w:val="es-ES_tradnl"/>
        </w:rPr>
        <w:lastRenderedPageBreak/>
        <w:t>A partir de</w:t>
      </w:r>
      <w:r w:rsidR="00A1052D">
        <w:rPr>
          <w:rFonts w:ascii="Montserrat" w:hAnsi="Montserrat"/>
          <w:bCs/>
          <w:sz w:val="20"/>
          <w:szCs w:val="20"/>
          <w:lang w:val="es-ES_tradnl"/>
        </w:rPr>
        <w:t xml:space="preserve"> los mandatos que se </w:t>
      </w:r>
      <w:r w:rsidR="00C314C1">
        <w:rPr>
          <w:rFonts w:ascii="Montserrat" w:hAnsi="Montserrat"/>
          <w:bCs/>
          <w:sz w:val="20"/>
          <w:szCs w:val="20"/>
          <w:lang w:val="es-ES_tradnl"/>
        </w:rPr>
        <w:t>consignan</w:t>
      </w:r>
      <w:r w:rsidR="00A1052D">
        <w:rPr>
          <w:rFonts w:ascii="Montserrat" w:hAnsi="Montserrat"/>
          <w:bCs/>
          <w:sz w:val="20"/>
          <w:szCs w:val="20"/>
          <w:lang w:val="es-ES_tradnl"/>
        </w:rPr>
        <w:t xml:space="preserve"> a Mejoredu, se generaron los 6 objetivos prioritarios del </w:t>
      </w:r>
      <w:r>
        <w:rPr>
          <w:rFonts w:ascii="Montserrat" w:hAnsi="Montserrat"/>
          <w:bCs/>
          <w:sz w:val="20"/>
          <w:szCs w:val="20"/>
          <w:lang w:val="es-ES_tradnl"/>
        </w:rPr>
        <w:t>Programa Institucional de Mejoredu 2020-2024</w:t>
      </w:r>
      <w:r w:rsidR="00C87AE7">
        <w:rPr>
          <w:rFonts w:ascii="Montserrat" w:hAnsi="Montserrat"/>
          <w:bCs/>
          <w:sz w:val="20"/>
          <w:szCs w:val="20"/>
          <w:lang w:val="es-ES_tradnl"/>
        </w:rPr>
        <w:t xml:space="preserve"> (PI)</w:t>
      </w:r>
      <w:r w:rsidR="00A1052D">
        <w:rPr>
          <w:rFonts w:ascii="Montserrat" w:hAnsi="Montserrat"/>
          <w:bCs/>
          <w:sz w:val="20"/>
          <w:szCs w:val="20"/>
          <w:lang w:val="es-ES_tradnl"/>
        </w:rPr>
        <w:t xml:space="preserve"> y, para su alcance, se prevé la atención de </w:t>
      </w:r>
      <w:r w:rsidR="001F534E">
        <w:rPr>
          <w:rFonts w:ascii="Montserrat" w:hAnsi="Montserrat"/>
          <w:bCs/>
          <w:sz w:val="20"/>
          <w:szCs w:val="20"/>
          <w:lang w:val="es-ES_tradnl"/>
        </w:rPr>
        <w:t>52 acciones puntuales.</w:t>
      </w:r>
      <w:r w:rsidR="00C87AE7">
        <w:rPr>
          <w:rFonts w:ascii="Montserrat" w:hAnsi="Montserrat"/>
          <w:bCs/>
          <w:sz w:val="20"/>
          <w:szCs w:val="20"/>
          <w:lang w:val="es-ES_tradnl"/>
        </w:rPr>
        <w:t xml:space="preserve"> </w:t>
      </w:r>
      <w:r w:rsidR="001F534E">
        <w:rPr>
          <w:rFonts w:ascii="Montserrat" w:hAnsi="Montserrat"/>
          <w:bCs/>
          <w:sz w:val="20"/>
          <w:szCs w:val="20"/>
          <w:lang w:val="es-ES_tradnl"/>
        </w:rPr>
        <w:t>A</w:t>
      </w:r>
      <w:r w:rsidR="00C87AE7">
        <w:rPr>
          <w:rFonts w:ascii="Montserrat" w:hAnsi="Montserrat"/>
          <w:bCs/>
          <w:sz w:val="20"/>
          <w:szCs w:val="20"/>
          <w:lang w:val="es-ES_tradnl"/>
        </w:rPr>
        <w:t xml:space="preserve"> </w:t>
      </w:r>
      <w:r w:rsidR="001F534E">
        <w:rPr>
          <w:rFonts w:ascii="Montserrat" w:hAnsi="Montserrat"/>
          <w:bCs/>
          <w:sz w:val="20"/>
          <w:szCs w:val="20"/>
          <w:lang w:val="es-ES_tradnl"/>
        </w:rPr>
        <w:t>l</w:t>
      </w:r>
      <w:r w:rsidR="00C87AE7">
        <w:rPr>
          <w:rFonts w:ascii="Montserrat" w:hAnsi="Montserrat"/>
          <w:bCs/>
          <w:sz w:val="20"/>
          <w:szCs w:val="20"/>
          <w:lang w:val="es-ES_tradnl"/>
        </w:rPr>
        <w:t>a U</w:t>
      </w:r>
      <w:r w:rsidR="001F534E">
        <w:rPr>
          <w:rFonts w:ascii="Montserrat" w:hAnsi="Montserrat"/>
          <w:bCs/>
          <w:sz w:val="20"/>
          <w:szCs w:val="20"/>
          <w:lang w:val="es-ES_tradnl"/>
        </w:rPr>
        <w:t>ASMCIE</w:t>
      </w:r>
      <w:r w:rsidR="00C87AE7">
        <w:rPr>
          <w:rFonts w:ascii="Montserrat" w:hAnsi="Montserrat"/>
          <w:bCs/>
          <w:sz w:val="20"/>
          <w:szCs w:val="20"/>
          <w:lang w:val="es-ES_tradnl"/>
        </w:rPr>
        <w:t xml:space="preserve"> le corresponde la atención de las siguientes </w:t>
      </w:r>
      <w:r w:rsidR="001F534E">
        <w:rPr>
          <w:rFonts w:ascii="Montserrat" w:hAnsi="Montserrat"/>
          <w:bCs/>
          <w:sz w:val="20"/>
          <w:szCs w:val="20"/>
          <w:lang w:val="es-ES_tradnl"/>
        </w:rPr>
        <w:t>14</w:t>
      </w:r>
      <w:r w:rsidR="00C87AE7">
        <w:rPr>
          <w:rFonts w:ascii="Montserrat" w:hAnsi="Montserrat"/>
          <w:bCs/>
          <w:sz w:val="20"/>
          <w:szCs w:val="20"/>
          <w:lang w:val="es-ES_tradnl"/>
        </w:rPr>
        <w:t>:</w:t>
      </w:r>
    </w:p>
    <w:p w14:paraId="1092764C" w14:textId="77777777" w:rsidR="00F324E5" w:rsidRDefault="00F324E5" w:rsidP="00C85643">
      <w:pPr>
        <w:spacing w:after="120"/>
        <w:jc w:val="both"/>
        <w:rPr>
          <w:rFonts w:ascii="Montserrat" w:hAnsi="Montserrat"/>
          <w:bCs/>
          <w:sz w:val="20"/>
          <w:szCs w:val="20"/>
          <w:lang w:val="es-ES_tradnl"/>
        </w:rPr>
      </w:pPr>
    </w:p>
    <w:p w14:paraId="26144389" w14:textId="77777777" w:rsidR="00C87AE7" w:rsidRPr="00C87AE7" w:rsidRDefault="00C87AE7" w:rsidP="00C85643">
      <w:pPr>
        <w:spacing w:after="120"/>
        <w:ind w:left="284" w:right="474"/>
        <w:jc w:val="both"/>
        <w:rPr>
          <w:rFonts w:ascii="Montserrat" w:hAnsi="Montserrat"/>
          <w:bCs/>
          <w:sz w:val="18"/>
          <w:szCs w:val="18"/>
        </w:rPr>
      </w:pPr>
      <w:r w:rsidRPr="00C87AE7">
        <w:rPr>
          <w:rFonts w:ascii="Montserrat" w:hAnsi="Montserrat"/>
          <w:b/>
          <w:bCs/>
          <w:sz w:val="18"/>
          <w:szCs w:val="18"/>
        </w:rPr>
        <w:t xml:space="preserve">2.2.1 </w:t>
      </w:r>
      <w:r w:rsidRPr="00C87AE7">
        <w:rPr>
          <w:rFonts w:ascii="Montserrat" w:hAnsi="Montserrat"/>
          <w:bCs/>
          <w:sz w:val="18"/>
          <w:szCs w:val="18"/>
        </w:rPr>
        <w:t>Emitir lineamientos y recursos que orienten los procesos de mejora de los aprendizajes de los estudiantes en educación básica y media superior</w:t>
      </w:r>
    </w:p>
    <w:p w14:paraId="726F9D42" w14:textId="77777777" w:rsidR="00C87AE7" w:rsidRPr="00C87AE7" w:rsidRDefault="00C87AE7" w:rsidP="00C85643">
      <w:pPr>
        <w:spacing w:after="120"/>
        <w:ind w:left="284" w:right="474"/>
        <w:jc w:val="both"/>
        <w:rPr>
          <w:rFonts w:ascii="Montserrat" w:hAnsi="Montserrat"/>
          <w:bCs/>
          <w:sz w:val="18"/>
          <w:szCs w:val="18"/>
        </w:rPr>
      </w:pPr>
      <w:r w:rsidRPr="00C87AE7">
        <w:rPr>
          <w:rFonts w:ascii="Montserrat" w:hAnsi="Montserrat"/>
          <w:b/>
          <w:bCs/>
          <w:sz w:val="18"/>
          <w:szCs w:val="18"/>
        </w:rPr>
        <w:t xml:space="preserve">2.2.2 </w:t>
      </w:r>
      <w:r w:rsidRPr="00C87AE7">
        <w:rPr>
          <w:rFonts w:ascii="Montserrat" w:hAnsi="Montserrat"/>
          <w:bCs/>
          <w:sz w:val="18"/>
          <w:szCs w:val="18"/>
        </w:rPr>
        <w:t>Desarrollar materiales prototipo que apoyen la mejora de los aprendizajes de los estudiantes en educación básica y media superior.</w:t>
      </w:r>
    </w:p>
    <w:p w14:paraId="3EF0D98C" w14:textId="77777777" w:rsidR="00C87AE7" w:rsidRPr="00C87AE7" w:rsidRDefault="00C87AE7" w:rsidP="00C85643">
      <w:pPr>
        <w:spacing w:after="120"/>
        <w:ind w:left="284" w:right="474"/>
        <w:jc w:val="both"/>
        <w:rPr>
          <w:rFonts w:ascii="Montserrat" w:hAnsi="Montserrat"/>
          <w:bCs/>
          <w:sz w:val="18"/>
          <w:szCs w:val="18"/>
        </w:rPr>
      </w:pPr>
      <w:r w:rsidRPr="00C87AE7">
        <w:rPr>
          <w:rFonts w:ascii="Montserrat" w:hAnsi="Montserrat"/>
          <w:b/>
          <w:bCs/>
          <w:sz w:val="18"/>
          <w:szCs w:val="18"/>
        </w:rPr>
        <w:t>2.3.1</w:t>
      </w:r>
      <w:r w:rsidRPr="00C87AE7">
        <w:rPr>
          <w:rFonts w:ascii="Montserrat" w:hAnsi="Montserrat"/>
          <w:bCs/>
          <w:sz w:val="18"/>
          <w:szCs w:val="18"/>
        </w:rPr>
        <w:t xml:space="preserve"> Establecer mecanismos de seguimiento y actualización de los lineamientos y materiales </w:t>
      </w:r>
      <w:proofErr w:type="gramStart"/>
      <w:r w:rsidRPr="00C87AE7">
        <w:rPr>
          <w:rFonts w:ascii="Montserrat" w:hAnsi="Montserrat"/>
          <w:bCs/>
          <w:sz w:val="18"/>
          <w:szCs w:val="18"/>
        </w:rPr>
        <w:t>prototipo relacionados</w:t>
      </w:r>
      <w:proofErr w:type="gramEnd"/>
      <w:r w:rsidRPr="00C87AE7">
        <w:rPr>
          <w:rFonts w:ascii="Montserrat" w:hAnsi="Montserrat"/>
          <w:bCs/>
          <w:sz w:val="18"/>
          <w:szCs w:val="18"/>
        </w:rPr>
        <w:t xml:space="preserve"> con la mejora continua de los aprendizajes. </w:t>
      </w:r>
    </w:p>
    <w:p w14:paraId="38D6B158" w14:textId="77777777" w:rsidR="00C87AE7" w:rsidRPr="00C87AE7" w:rsidRDefault="00C87AE7" w:rsidP="00C85643">
      <w:pPr>
        <w:spacing w:after="120"/>
        <w:ind w:left="284" w:right="474"/>
        <w:jc w:val="both"/>
        <w:rPr>
          <w:rFonts w:ascii="Montserrat" w:hAnsi="Montserrat"/>
          <w:bCs/>
          <w:sz w:val="18"/>
          <w:szCs w:val="18"/>
        </w:rPr>
      </w:pPr>
      <w:r w:rsidRPr="00C87AE7">
        <w:rPr>
          <w:rFonts w:ascii="Montserrat" w:hAnsi="Montserrat"/>
          <w:b/>
          <w:bCs/>
          <w:sz w:val="18"/>
          <w:szCs w:val="18"/>
        </w:rPr>
        <w:t>3.2.1</w:t>
      </w:r>
      <w:r w:rsidRPr="00C87AE7">
        <w:rPr>
          <w:rFonts w:ascii="Montserrat" w:hAnsi="Montserrat"/>
          <w:bCs/>
          <w:sz w:val="18"/>
          <w:szCs w:val="18"/>
        </w:rPr>
        <w:t xml:space="preserve"> Emitir lineamientos, criterios, orientaciones y recursos que apoyen los procesos de mejora de las escuelas en educación básica y media superior.</w:t>
      </w:r>
    </w:p>
    <w:p w14:paraId="1F5E3C83" w14:textId="77777777" w:rsidR="00C87AE7" w:rsidRPr="00C87AE7" w:rsidRDefault="00C87AE7" w:rsidP="00C85643">
      <w:pPr>
        <w:spacing w:after="120"/>
        <w:ind w:left="284" w:right="474"/>
        <w:jc w:val="both"/>
        <w:rPr>
          <w:rFonts w:ascii="Montserrat" w:hAnsi="Montserrat"/>
          <w:bCs/>
          <w:sz w:val="18"/>
          <w:szCs w:val="18"/>
        </w:rPr>
      </w:pPr>
      <w:r w:rsidRPr="00C87AE7">
        <w:rPr>
          <w:rFonts w:ascii="Montserrat" w:hAnsi="Montserrat"/>
          <w:b/>
          <w:bCs/>
          <w:sz w:val="18"/>
          <w:szCs w:val="18"/>
        </w:rPr>
        <w:t xml:space="preserve">3.2.2 </w:t>
      </w:r>
      <w:r w:rsidRPr="00C87AE7">
        <w:rPr>
          <w:rFonts w:ascii="Montserrat" w:hAnsi="Montserrat"/>
          <w:bCs/>
          <w:sz w:val="18"/>
          <w:szCs w:val="18"/>
        </w:rPr>
        <w:t xml:space="preserve">Emitir lineamientos para la innovación de materiales y tecnologías educativas que apoyen la mejora continua de las escuelas en educación básica y media superior. </w:t>
      </w:r>
    </w:p>
    <w:p w14:paraId="7D442243" w14:textId="77777777" w:rsidR="00C87AE7" w:rsidRPr="00C87AE7" w:rsidRDefault="00C87AE7" w:rsidP="00C85643">
      <w:pPr>
        <w:spacing w:after="120"/>
        <w:ind w:left="284" w:right="474"/>
        <w:jc w:val="both"/>
        <w:rPr>
          <w:rFonts w:ascii="Montserrat" w:hAnsi="Montserrat"/>
          <w:bCs/>
          <w:sz w:val="18"/>
          <w:szCs w:val="18"/>
        </w:rPr>
      </w:pPr>
      <w:r w:rsidRPr="00C87AE7">
        <w:rPr>
          <w:rFonts w:ascii="Montserrat" w:hAnsi="Montserrat"/>
          <w:b/>
          <w:bCs/>
          <w:sz w:val="18"/>
          <w:szCs w:val="18"/>
        </w:rPr>
        <w:t xml:space="preserve">3.2.3 </w:t>
      </w:r>
      <w:r w:rsidRPr="00C87AE7">
        <w:rPr>
          <w:rFonts w:ascii="Montserrat" w:hAnsi="Montserrat"/>
          <w:bCs/>
          <w:sz w:val="18"/>
          <w:szCs w:val="18"/>
        </w:rPr>
        <w:t>Desarrollar materiales prototipo que apoyen la mejora continua de las escuelas en educación básica y media superior</w:t>
      </w:r>
    </w:p>
    <w:p w14:paraId="39E358C7" w14:textId="77777777" w:rsidR="00C87AE7" w:rsidRPr="00C87AE7" w:rsidRDefault="00C87AE7" w:rsidP="00C85643">
      <w:pPr>
        <w:spacing w:after="120"/>
        <w:ind w:left="284" w:right="474"/>
        <w:jc w:val="both"/>
        <w:rPr>
          <w:rFonts w:ascii="Montserrat" w:hAnsi="Montserrat"/>
          <w:bCs/>
          <w:sz w:val="18"/>
          <w:szCs w:val="18"/>
        </w:rPr>
      </w:pPr>
      <w:r w:rsidRPr="00C87AE7">
        <w:rPr>
          <w:rFonts w:ascii="Montserrat" w:hAnsi="Montserrat"/>
          <w:b/>
          <w:bCs/>
          <w:sz w:val="18"/>
          <w:szCs w:val="18"/>
        </w:rPr>
        <w:t xml:space="preserve">3.2.4 </w:t>
      </w:r>
      <w:r w:rsidRPr="00C87AE7">
        <w:rPr>
          <w:rFonts w:ascii="Montserrat" w:hAnsi="Montserrat"/>
          <w:bCs/>
          <w:sz w:val="18"/>
          <w:szCs w:val="18"/>
        </w:rPr>
        <w:t>Formular sugerencias de elementos que contribuyan a la mejora de los planes y programas de educación básica y media superior, y de los objetivos de la educación inicial, inclusiva y de adultos.</w:t>
      </w:r>
    </w:p>
    <w:p w14:paraId="61D1AE9F" w14:textId="77777777" w:rsidR="00C87AE7" w:rsidRPr="00C87AE7" w:rsidRDefault="00C87AE7" w:rsidP="00C85643">
      <w:pPr>
        <w:spacing w:after="120"/>
        <w:ind w:left="284" w:right="474"/>
        <w:jc w:val="both"/>
        <w:rPr>
          <w:rFonts w:ascii="Montserrat" w:hAnsi="Montserrat"/>
          <w:bCs/>
          <w:sz w:val="18"/>
          <w:szCs w:val="18"/>
        </w:rPr>
      </w:pPr>
      <w:r w:rsidRPr="00C87AE7">
        <w:rPr>
          <w:rFonts w:ascii="Montserrat" w:hAnsi="Montserrat"/>
          <w:b/>
          <w:bCs/>
          <w:sz w:val="18"/>
          <w:szCs w:val="18"/>
        </w:rPr>
        <w:t>3.3.1</w:t>
      </w:r>
      <w:r w:rsidRPr="00C87AE7">
        <w:rPr>
          <w:rFonts w:ascii="Montserrat" w:hAnsi="Montserrat"/>
          <w:bCs/>
          <w:sz w:val="18"/>
          <w:szCs w:val="18"/>
        </w:rPr>
        <w:t xml:space="preserve"> </w:t>
      </w:r>
      <w:r w:rsidRPr="00C87AE7">
        <w:rPr>
          <w:rFonts w:ascii="Montserrat" w:hAnsi="Montserrat"/>
          <w:sz w:val="18"/>
          <w:szCs w:val="18"/>
        </w:rPr>
        <w:t xml:space="preserve">Fortalecer las capacidades institucionales de los equipos técnicos estatales para la implementación y uso de los lineamientos, criterios, sugerencias, recursos y materiales </w:t>
      </w:r>
      <w:proofErr w:type="gramStart"/>
      <w:r w:rsidRPr="00C87AE7">
        <w:rPr>
          <w:rFonts w:ascii="Montserrat" w:hAnsi="Montserrat"/>
          <w:sz w:val="18"/>
          <w:szCs w:val="18"/>
        </w:rPr>
        <w:t>prototipo relacionados</w:t>
      </w:r>
      <w:proofErr w:type="gramEnd"/>
      <w:r w:rsidRPr="00C87AE7">
        <w:rPr>
          <w:rFonts w:ascii="Montserrat" w:hAnsi="Montserrat"/>
          <w:sz w:val="18"/>
          <w:szCs w:val="18"/>
        </w:rPr>
        <w:t xml:space="preserve"> con la mejora continua de las escuelas.</w:t>
      </w:r>
    </w:p>
    <w:p w14:paraId="4424EBEB" w14:textId="77777777" w:rsidR="00C87AE7" w:rsidRPr="00C87AE7" w:rsidRDefault="00C87AE7" w:rsidP="00C85643">
      <w:pPr>
        <w:spacing w:after="120"/>
        <w:ind w:left="284" w:right="474"/>
        <w:jc w:val="both"/>
        <w:rPr>
          <w:rFonts w:ascii="Montserrat" w:hAnsi="Montserrat"/>
          <w:bCs/>
          <w:sz w:val="18"/>
          <w:szCs w:val="18"/>
        </w:rPr>
      </w:pPr>
      <w:r w:rsidRPr="00C87AE7">
        <w:rPr>
          <w:rFonts w:ascii="Montserrat" w:hAnsi="Montserrat"/>
          <w:b/>
          <w:bCs/>
          <w:sz w:val="18"/>
          <w:szCs w:val="18"/>
        </w:rPr>
        <w:t xml:space="preserve">3.3.2 </w:t>
      </w:r>
      <w:r w:rsidRPr="00C87AE7">
        <w:rPr>
          <w:rFonts w:ascii="Montserrat" w:hAnsi="Montserrat"/>
          <w:bCs/>
          <w:sz w:val="18"/>
          <w:szCs w:val="18"/>
        </w:rPr>
        <w:t xml:space="preserve">Establecer mecanismos de seguimiento y actualización de los lineamientos, criterios, sugerencias y materiales </w:t>
      </w:r>
      <w:proofErr w:type="gramStart"/>
      <w:r w:rsidRPr="00C87AE7">
        <w:rPr>
          <w:rFonts w:ascii="Montserrat" w:hAnsi="Montserrat"/>
          <w:bCs/>
          <w:sz w:val="18"/>
          <w:szCs w:val="18"/>
        </w:rPr>
        <w:t>prototipo relacionados</w:t>
      </w:r>
      <w:proofErr w:type="gramEnd"/>
      <w:r w:rsidRPr="00C87AE7">
        <w:rPr>
          <w:rFonts w:ascii="Montserrat" w:hAnsi="Montserrat"/>
          <w:bCs/>
          <w:sz w:val="18"/>
          <w:szCs w:val="18"/>
        </w:rPr>
        <w:t xml:space="preserve"> con la mejora continua de las escuelas.</w:t>
      </w:r>
    </w:p>
    <w:p w14:paraId="577B6E43" w14:textId="77777777" w:rsidR="00C87AE7" w:rsidRPr="00C87AE7" w:rsidRDefault="00C87AE7" w:rsidP="00C85643">
      <w:pPr>
        <w:spacing w:after="120"/>
        <w:ind w:left="284" w:right="474"/>
        <w:jc w:val="both"/>
        <w:rPr>
          <w:rFonts w:ascii="Montserrat" w:hAnsi="Montserrat"/>
          <w:bCs/>
          <w:sz w:val="18"/>
          <w:szCs w:val="18"/>
        </w:rPr>
      </w:pPr>
      <w:r w:rsidRPr="00C87AE7">
        <w:rPr>
          <w:rFonts w:ascii="Montserrat" w:hAnsi="Montserrat"/>
          <w:b/>
          <w:bCs/>
          <w:sz w:val="18"/>
          <w:szCs w:val="18"/>
        </w:rPr>
        <w:t>6.1.1</w:t>
      </w:r>
      <w:r w:rsidRPr="00C87AE7">
        <w:rPr>
          <w:rFonts w:ascii="Montserrat" w:hAnsi="Montserrat"/>
          <w:bCs/>
          <w:sz w:val="18"/>
          <w:szCs w:val="18"/>
        </w:rPr>
        <w:t xml:space="preserve"> Procesar información sobre los actores, procesos y servicios de educación básica y media superior</w:t>
      </w:r>
    </w:p>
    <w:p w14:paraId="3541DCA7" w14:textId="77777777" w:rsidR="00C87AE7" w:rsidRPr="00C87AE7" w:rsidRDefault="00C87AE7" w:rsidP="00C85643">
      <w:pPr>
        <w:spacing w:after="120"/>
        <w:ind w:left="284" w:right="474"/>
        <w:jc w:val="both"/>
        <w:rPr>
          <w:rFonts w:ascii="Montserrat" w:hAnsi="Montserrat"/>
          <w:bCs/>
          <w:sz w:val="18"/>
          <w:szCs w:val="18"/>
        </w:rPr>
      </w:pPr>
      <w:r w:rsidRPr="00C87AE7">
        <w:rPr>
          <w:rFonts w:ascii="Montserrat" w:hAnsi="Montserrat"/>
          <w:b/>
          <w:bCs/>
          <w:sz w:val="18"/>
          <w:szCs w:val="18"/>
        </w:rPr>
        <w:t xml:space="preserve">6.1.2 </w:t>
      </w:r>
      <w:r w:rsidRPr="00C87AE7">
        <w:rPr>
          <w:rFonts w:ascii="Montserrat" w:hAnsi="Montserrat"/>
          <w:bCs/>
          <w:sz w:val="18"/>
          <w:szCs w:val="18"/>
        </w:rPr>
        <w:t>Desarrollar herramientas que permitan a los actores e instituciones educativas monitorear sus procesos de mejora continua de la educación.</w:t>
      </w:r>
    </w:p>
    <w:p w14:paraId="3ABAC41E" w14:textId="77777777" w:rsidR="00C87AE7" w:rsidRPr="00C87AE7" w:rsidRDefault="00C87AE7" w:rsidP="00C85643">
      <w:pPr>
        <w:spacing w:after="120"/>
        <w:ind w:left="284" w:right="474"/>
        <w:jc w:val="both"/>
        <w:rPr>
          <w:rFonts w:ascii="Montserrat" w:hAnsi="Montserrat"/>
          <w:bCs/>
          <w:sz w:val="18"/>
          <w:szCs w:val="18"/>
        </w:rPr>
      </w:pPr>
      <w:r w:rsidRPr="00C87AE7">
        <w:rPr>
          <w:rFonts w:ascii="Montserrat" w:hAnsi="Montserrat"/>
          <w:b/>
          <w:bCs/>
          <w:sz w:val="18"/>
          <w:szCs w:val="18"/>
        </w:rPr>
        <w:t xml:space="preserve">6.2.1 </w:t>
      </w:r>
      <w:r w:rsidRPr="00C87AE7">
        <w:rPr>
          <w:rFonts w:ascii="Montserrat" w:hAnsi="Montserrat"/>
          <w:bCs/>
          <w:sz w:val="18"/>
          <w:szCs w:val="18"/>
        </w:rPr>
        <w:t xml:space="preserve">Implementar una Política de Difusión que permita hacer llegar toda la información generada por MEJOREDU a actores educativos y a la sociedad en general. </w:t>
      </w:r>
    </w:p>
    <w:p w14:paraId="2A027762" w14:textId="77777777" w:rsidR="00C87AE7" w:rsidRPr="00C87AE7" w:rsidRDefault="00C87AE7" w:rsidP="00C85643">
      <w:pPr>
        <w:spacing w:after="120"/>
        <w:ind w:left="284" w:right="474"/>
        <w:jc w:val="both"/>
        <w:rPr>
          <w:rFonts w:ascii="Montserrat" w:hAnsi="Montserrat"/>
          <w:bCs/>
          <w:sz w:val="18"/>
          <w:szCs w:val="18"/>
        </w:rPr>
      </w:pPr>
      <w:r w:rsidRPr="00C87AE7">
        <w:rPr>
          <w:rFonts w:ascii="Montserrat" w:hAnsi="Montserrat"/>
          <w:b/>
          <w:bCs/>
          <w:sz w:val="18"/>
          <w:szCs w:val="18"/>
        </w:rPr>
        <w:t xml:space="preserve">6.2.2 </w:t>
      </w:r>
      <w:r w:rsidRPr="00C87AE7">
        <w:rPr>
          <w:rFonts w:ascii="Montserrat" w:hAnsi="Montserrat"/>
          <w:bCs/>
          <w:sz w:val="18"/>
          <w:szCs w:val="18"/>
        </w:rPr>
        <w:t>Operar un Fondo Editorial pertinente y accesible, que apoye los esfuerzos de mejora continua de los actores e instituciones educativas que conforman el Sistema Educativo Nacional.</w:t>
      </w:r>
    </w:p>
    <w:p w14:paraId="3BAAC531" w14:textId="77777777" w:rsidR="00C87AE7" w:rsidRPr="00C87AE7" w:rsidRDefault="00C87AE7" w:rsidP="00C85643">
      <w:pPr>
        <w:spacing w:after="120"/>
        <w:ind w:left="284" w:right="474"/>
        <w:jc w:val="both"/>
        <w:rPr>
          <w:rFonts w:ascii="Montserrat" w:hAnsi="Montserrat"/>
          <w:bCs/>
          <w:sz w:val="18"/>
          <w:szCs w:val="18"/>
        </w:rPr>
      </w:pPr>
      <w:r w:rsidRPr="00C87AE7">
        <w:rPr>
          <w:rFonts w:ascii="Montserrat" w:hAnsi="Montserrat"/>
          <w:b/>
          <w:bCs/>
          <w:sz w:val="18"/>
          <w:szCs w:val="18"/>
        </w:rPr>
        <w:t xml:space="preserve">6.2.3 </w:t>
      </w:r>
      <w:r w:rsidRPr="00C87AE7">
        <w:rPr>
          <w:rFonts w:ascii="Montserrat" w:hAnsi="Montserrat"/>
          <w:bCs/>
          <w:sz w:val="18"/>
          <w:szCs w:val="18"/>
        </w:rPr>
        <w:t>Poner al alcance de todos los actores educativos un acervo de recursos documentales actualizados y pertinentes, tanto de origen nacional e internacional, que apoyen la mejora continua de la educación.</w:t>
      </w:r>
    </w:p>
    <w:p w14:paraId="06042ACE" w14:textId="77777777" w:rsidR="001F534E" w:rsidRDefault="001F534E" w:rsidP="00C85643">
      <w:pPr>
        <w:spacing w:after="120"/>
        <w:jc w:val="both"/>
        <w:rPr>
          <w:rFonts w:ascii="Montserrat" w:hAnsi="Montserrat"/>
          <w:bCs/>
          <w:sz w:val="20"/>
          <w:szCs w:val="20"/>
          <w:lang w:val="es-ES_tradnl"/>
        </w:rPr>
      </w:pPr>
    </w:p>
    <w:p w14:paraId="73656744" w14:textId="1543E8C6" w:rsidR="00FD23F5" w:rsidRPr="00DE67B6" w:rsidRDefault="00FD23F5" w:rsidP="00C412B6">
      <w:pPr>
        <w:pStyle w:val="Ttulo1"/>
      </w:pPr>
      <w:bookmarkStart w:id="3" w:name="_Toc139400312"/>
      <w:r w:rsidRPr="00C412B6">
        <w:lastRenderedPageBreak/>
        <w:t xml:space="preserve">Ruta </w:t>
      </w:r>
      <w:r w:rsidR="00A50BCB" w:rsidRPr="00C412B6">
        <w:t xml:space="preserve">de construcción del trabajo de la </w:t>
      </w:r>
      <w:r w:rsidR="00C412B6" w:rsidRPr="00C412B6">
        <w:t>Unidad 2020</w:t>
      </w:r>
      <w:r w:rsidRPr="00C412B6">
        <w:t>-2024</w:t>
      </w:r>
      <w:bookmarkEnd w:id="3"/>
    </w:p>
    <w:p w14:paraId="31A5E127" w14:textId="7CD02DDA" w:rsidR="00C87AE7" w:rsidRDefault="00382901" w:rsidP="00C85643">
      <w:pPr>
        <w:spacing w:after="120"/>
        <w:jc w:val="both"/>
        <w:rPr>
          <w:rFonts w:ascii="Montserrat" w:hAnsi="Montserrat"/>
          <w:bCs/>
          <w:sz w:val="20"/>
          <w:szCs w:val="20"/>
          <w:lang w:val="es-ES_tradnl"/>
        </w:rPr>
      </w:pPr>
      <w:r>
        <w:rPr>
          <w:rFonts w:ascii="Montserrat" w:hAnsi="Montserrat"/>
          <w:bCs/>
          <w:sz w:val="20"/>
          <w:szCs w:val="20"/>
          <w:lang w:val="es-ES_tradnl"/>
        </w:rPr>
        <w:t>Durante</w:t>
      </w:r>
      <w:r w:rsidR="00C87AE7">
        <w:rPr>
          <w:rFonts w:ascii="Montserrat" w:hAnsi="Montserrat"/>
          <w:bCs/>
          <w:sz w:val="20"/>
          <w:szCs w:val="20"/>
          <w:lang w:val="es-ES_tradnl"/>
        </w:rPr>
        <w:t xml:space="preserve"> </w:t>
      </w:r>
      <w:r w:rsidR="00DA12A1">
        <w:rPr>
          <w:rFonts w:ascii="Montserrat" w:hAnsi="Montserrat"/>
          <w:bCs/>
          <w:sz w:val="20"/>
          <w:szCs w:val="20"/>
          <w:lang w:val="es-ES_tradnl"/>
        </w:rPr>
        <w:t>l</w:t>
      </w:r>
      <w:r w:rsidR="00C87AE7">
        <w:rPr>
          <w:rFonts w:ascii="Montserrat" w:hAnsi="Montserrat"/>
          <w:bCs/>
          <w:sz w:val="20"/>
          <w:szCs w:val="20"/>
          <w:lang w:val="es-ES_tradnl"/>
        </w:rPr>
        <w:t>os años 2020</w:t>
      </w:r>
      <w:r w:rsidR="00DA12A1">
        <w:rPr>
          <w:rFonts w:ascii="Montserrat" w:hAnsi="Montserrat"/>
          <w:bCs/>
          <w:sz w:val="20"/>
          <w:szCs w:val="20"/>
          <w:lang w:val="es-ES_tradnl"/>
        </w:rPr>
        <w:t xml:space="preserve"> a </w:t>
      </w:r>
      <w:r w:rsidR="00C87AE7">
        <w:rPr>
          <w:rFonts w:ascii="Montserrat" w:hAnsi="Montserrat"/>
          <w:bCs/>
          <w:sz w:val="20"/>
          <w:szCs w:val="20"/>
          <w:lang w:val="es-ES_tradnl"/>
        </w:rPr>
        <w:t xml:space="preserve">2023, </w:t>
      </w:r>
      <w:r w:rsidR="00575514">
        <w:rPr>
          <w:rFonts w:ascii="Montserrat" w:hAnsi="Montserrat"/>
          <w:bCs/>
          <w:sz w:val="20"/>
          <w:szCs w:val="20"/>
          <w:lang w:val="es-ES_tradnl"/>
        </w:rPr>
        <w:t>la U</w:t>
      </w:r>
      <w:r w:rsidR="00031FE2">
        <w:rPr>
          <w:rFonts w:ascii="Montserrat" w:hAnsi="Montserrat"/>
          <w:bCs/>
          <w:sz w:val="20"/>
          <w:szCs w:val="20"/>
          <w:lang w:val="es-ES_tradnl"/>
        </w:rPr>
        <w:t>ASMCIE</w:t>
      </w:r>
      <w:r w:rsidR="00575514">
        <w:rPr>
          <w:rFonts w:ascii="Montserrat" w:hAnsi="Montserrat"/>
          <w:bCs/>
          <w:sz w:val="20"/>
          <w:szCs w:val="20"/>
          <w:lang w:val="es-ES_tradnl"/>
        </w:rPr>
        <w:t xml:space="preserve"> ha construido </w:t>
      </w:r>
      <w:r w:rsidR="00F97A34">
        <w:rPr>
          <w:rFonts w:ascii="Montserrat" w:hAnsi="Montserrat"/>
          <w:bCs/>
          <w:sz w:val="20"/>
          <w:szCs w:val="20"/>
          <w:lang w:val="es-ES_tradnl"/>
        </w:rPr>
        <w:t xml:space="preserve">y consolidado </w:t>
      </w:r>
      <w:r w:rsidR="00575514">
        <w:rPr>
          <w:rFonts w:ascii="Montserrat" w:hAnsi="Montserrat"/>
          <w:bCs/>
          <w:sz w:val="20"/>
          <w:szCs w:val="20"/>
          <w:lang w:val="es-ES_tradnl"/>
        </w:rPr>
        <w:t xml:space="preserve">un </w:t>
      </w:r>
      <w:r w:rsidR="00F97A34">
        <w:rPr>
          <w:rFonts w:ascii="Montserrat" w:hAnsi="Montserrat"/>
          <w:bCs/>
          <w:sz w:val="20"/>
          <w:szCs w:val="20"/>
          <w:lang w:val="es-ES_tradnl"/>
        </w:rPr>
        <w:t>marco</w:t>
      </w:r>
      <w:r w:rsidR="00575514">
        <w:rPr>
          <w:rFonts w:ascii="Montserrat" w:hAnsi="Montserrat"/>
          <w:bCs/>
          <w:sz w:val="20"/>
          <w:szCs w:val="20"/>
          <w:lang w:val="es-ES_tradnl"/>
        </w:rPr>
        <w:t xml:space="preserve"> </w:t>
      </w:r>
      <w:r w:rsidR="00F97A34">
        <w:rPr>
          <w:rFonts w:ascii="Montserrat" w:hAnsi="Montserrat"/>
          <w:bCs/>
          <w:sz w:val="20"/>
          <w:szCs w:val="20"/>
          <w:lang w:val="es-ES_tradnl"/>
        </w:rPr>
        <w:t xml:space="preserve">que </w:t>
      </w:r>
      <w:r w:rsidR="00575514">
        <w:rPr>
          <w:rFonts w:ascii="Montserrat" w:hAnsi="Montserrat"/>
          <w:bCs/>
          <w:sz w:val="20"/>
          <w:szCs w:val="20"/>
          <w:lang w:val="es-ES_tradnl"/>
        </w:rPr>
        <w:t xml:space="preserve">articula </w:t>
      </w:r>
      <w:r w:rsidR="00F97A34">
        <w:rPr>
          <w:rFonts w:ascii="Montserrat" w:hAnsi="Montserrat"/>
          <w:bCs/>
          <w:sz w:val="20"/>
          <w:szCs w:val="20"/>
          <w:lang w:val="es-ES_tradnl"/>
        </w:rPr>
        <w:t>el trabajo de los</w:t>
      </w:r>
      <w:r w:rsidR="00575514">
        <w:rPr>
          <w:rFonts w:ascii="Montserrat" w:hAnsi="Montserrat"/>
          <w:bCs/>
          <w:sz w:val="20"/>
          <w:szCs w:val="20"/>
          <w:lang w:val="es-ES_tradnl"/>
        </w:rPr>
        <w:t xml:space="preserve"> diferentes </w:t>
      </w:r>
      <w:r w:rsidR="00F97A34">
        <w:rPr>
          <w:rFonts w:ascii="Montserrat" w:hAnsi="Montserrat"/>
          <w:bCs/>
          <w:sz w:val="20"/>
          <w:szCs w:val="20"/>
          <w:lang w:val="es-ES_tradnl"/>
        </w:rPr>
        <w:t>equipos</w:t>
      </w:r>
      <w:r w:rsidR="00575514">
        <w:rPr>
          <w:rFonts w:ascii="Montserrat" w:hAnsi="Montserrat"/>
          <w:bCs/>
          <w:sz w:val="20"/>
          <w:szCs w:val="20"/>
          <w:lang w:val="es-ES_tradnl"/>
        </w:rPr>
        <w:t xml:space="preserve"> para dar cumplimiento a los mandatos que tienen encomendados y, al mismo tiempo, cumplir con las acciones programadas en nuestro PI.</w:t>
      </w:r>
      <w:r w:rsidR="00D76006">
        <w:rPr>
          <w:rFonts w:ascii="Montserrat" w:hAnsi="Montserrat"/>
          <w:bCs/>
          <w:sz w:val="20"/>
          <w:szCs w:val="20"/>
          <w:lang w:val="es-ES_tradnl"/>
        </w:rPr>
        <w:t xml:space="preserve"> </w:t>
      </w:r>
      <w:r w:rsidR="00A77466">
        <w:rPr>
          <w:rFonts w:ascii="Montserrat" w:hAnsi="Montserrat"/>
          <w:bCs/>
          <w:sz w:val="20"/>
          <w:szCs w:val="20"/>
          <w:lang w:val="es-ES_tradnl"/>
        </w:rPr>
        <w:t xml:space="preserve">La definición de este marco se fundamenta en el marco rector de Mejoredu (2020) y en los planteamientos de la Nueva Escuela Mexicana. </w:t>
      </w:r>
      <w:r w:rsidR="00575514">
        <w:rPr>
          <w:rFonts w:ascii="Montserrat" w:hAnsi="Montserrat"/>
          <w:bCs/>
          <w:sz w:val="20"/>
          <w:szCs w:val="20"/>
          <w:lang w:val="es-ES_tradnl"/>
        </w:rPr>
        <w:t xml:space="preserve">Este </w:t>
      </w:r>
      <w:r w:rsidR="00F97A34">
        <w:rPr>
          <w:rFonts w:ascii="Montserrat" w:hAnsi="Montserrat"/>
          <w:bCs/>
          <w:sz w:val="20"/>
          <w:szCs w:val="20"/>
          <w:lang w:val="es-ES_tradnl"/>
        </w:rPr>
        <w:t>marco</w:t>
      </w:r>
      <w:r w:rsidR="00575514">
        <w:rPr>
          <w:rFonts w:ascii="Montserrat" w:hAnsi="Montserrat"/>
          <w:bCs/>
          <w:sz w:val="20"/>
          <w:szCs w:val="20"/>
          <w:lang w:val="es-ES_tradnl"/>
        </w:rPr>
        <w:t xml:space="preserve"> </w:t>
      </w:r>
      <w:r w:rsidR="007A771E">
        <w:rPr>
          <w:rFonts w:ascii="Montserrat" w:hAnsi="Montserrat"/>
          <w:bCs/>
          <w:sz w:val="20"/>
          <w:szCs w:val="20"/>
          <w:lang w:val="es-ES_tradnl"/>
        </w:rPr>
        <w:t xml:space="preserve">pone en el centro del quehacer de la unidad </w:t>
      </w:r>
      <w:r w:rsidR="00575514">
        <w:rPr>
          <w:rFonts w:ascii="Montserrat" w:hAnsi="Montserrat"/>
          <w:bCs/>
          <w:sz w:val="20"/>
          <w:szCs w:val="20"/>
          <w:lang w:val="es-ES_tradnl"/>
        </w:rPr>
        <w:t xml:space="preserve">la </w:t>
      </w:r>
      <w:r w:rsidR="00575514" w:rsidRPr="00575514">
        <w:rPr>
          <w:rFonts w:ascii="Montserrat" w:hAnsi="Montserrat"/>
          <w:b/>
          <w:sz w:val="20"/>
          <w:szCs w:val="20"/>
          <w:lang w:val="es-ES_tradnl"/>
        </w:rPr>
        <w:t>“Mejora de la Escuelas”</w:t>
      </w:r>
      <w:r w:rsidR="00575514" w:rsidRPr="00575514">
        <w:rPr>
          <w:rStyle w:val="Refdenotaalpie"/>
          <w:rFonts w:ascii="Montserrat" w:hAnsi="Montserrat"/>
          <w:b/>
          <w:sz w:val="20"/>
          <w:szCs w:val="20"/>
          <w:lang w:val="es-ES_tradnl"/>
        </w:rPr>
        <w:footnoteReference w:id="2"/>
      </w:r>
      <w:r w:rsidR="007A771E">
        <w:rPr>
          <w:rFonts w:ascii="Montserrat" w:hAnsi="Montserrat"/>
          <w:b/>
          <w:sz w:val="20"/>
          <w:szCs w:val="20"/>
          <w:lang w:val="es-ES_tradnl"/>
        </w:rPr>
        <w:t xml:space="preserve">, </w:t>
      </w:r>
      <w:r w:rsidR="007A771E" w:rsidRPr="00C412B6">
        <w:rPr>
          <w:rFonts w:ascii="Montserrat" w:hAnsi="Montserrat"/>
          <w:bCs/>
          <w:sz w:val="20"/>
          <w:szCs w:val="20"/>
          <w:lang w:val="es-ES_tradnl"/>
        </w:rPr>
        <w:t>de tal manera</w:t>
      </w:r>
      <w:r w:rsidR="00575514">
        <w:rPr>
          <w:rFonts w:ascii="Montserrat" w:hAnsi="Montserrat"/>
          <w:bCs/>
          <w:sz w:val="20"/>
          <w:szCs w:val="20"/>
          <w:lang w:val="es-ES_tradnl"/>
        </w:rPr>
        <w:t xml:space="preserve"> que</w:t>
      </w:r>
      <w:r w:rsidR="007A771E">
        <w:rPr>
          <w:rFonts w:ascii="Montserrat" w:hAnsi="Montserrat"/>
          <w:bCs/>
          <w:sz w:val="20"/>
          <w:szCs w:val="20"/>
          <w:lang w:val="es-ES_tradnl"/>
        </w:rPr>
        <w:t xml:space="preserve"> los proyectos y acciones que se desarrollan están orientados a fortalecer las condiciones en que trabajan y los procesos que desarrollan, </w:t>
      </w:r>
      <w:r w:rsidR="00C14B20">
        <w:rPr>
          <w:rFonts w:ascii="Montserrat" w:hAnsi="Montserrat"/>
          <w:bCs/>
          <w:sz w:val="20"/>
          <w:szCs w:val="20"/>
          <w:lang w:val="es-ES_tradnl"/>
        </w:rPr>
        <w:t>para contribuir en el avance hacia una buena educación con justicia social</w:t>
      </w:r>
      <w:r w:rsidR="00A77466">
        <w:rPr>
          <w:rFonts w:ascii="Montserrat" w:hAnsi="Montserrat"/>
          <w:bCs/>
          <w:sz w:val="20"/>
          <w:szCs w:val="20"/>
          <w:lang w:val="es-ES_tradnl"/>
        </w:rPr>
        <w:t xml:space="preserve">. </w:t>
      </w:r>
      <w:r w:rsidR="00C14B20">
        <w:rPr>
          <w:rFonts w:ascii="Montserrat" w:hAnsi="Montserrat"/>
          <w:bCs/>
          <w:sz w:val="20"/>
          <w:szCs w:val="20"/>
          <w:lang w:val="es-ES_tradnl"/>
        </w:rPr>
        <w:t xml:space="preserve">Las condiciones y procesos </w:t>
      </w:r>
      <w:r w:rsidR="00B434D9">
        <w:rPr>
          <w:rFonts w:ascii="Montserrat" w:hAnsi="Montserrat"/>
          <w:bCs/>
          <w:sz w:val="20"/>
          <w:szCs w:val="20"/>
          <w:lang w:val="es-ES_tradnl"/>
        </w:rPr>
        <w:t xml:space="preserve">escolares </w:t>
      </w:r>
      <w:r w:rsidR="00C14B20">
        <w:rPr>
          <w:rFonts w:ascii="Montserrat" w:hAnsi="Montserrat"/>
          <w:bCs/>
          <w:sz w:val="20"/>
          <w:szCs w:val="20"/>
          <w:lang w:val="es-ES_tradnl"/>
        </w:rPr>
        <w:t>que se consideran</w:t>
      </w:r>
      <w:r w:rsidR="00B434D9">
        <w:rPr>
          <w:rFonts w:ascii="Montserrat" w:hAnsi="Montserrat"/>
          <w:bCs/>
          <w:sz w:val="20"/>
          <w:szCs w:val="20"/>
          <w:lang w:val="es-ES_tradnl"/>
        </w:rPr>
        <w:t xml:space="preserve"> desde la Unidad </w:t>
      </w:r>
      <w:r w:rsidR="00C14B20">
        <w:rPr>
          <w:rFonts w:ascii="Montserrat" w:hAnsi="Montserrat"/>
          <w:bCs/>
          <w:sz w:val="20"/>
          <w:szCs w:val="20"/>
          <w:lang w:val="es-ES_tradnl"/>
        </w:rPr>
        <w:t>se presentan en el</w:t>
      </w:r>
      <w:r w:rsidR="007A771E">
        <w:rPr>
          <w:rFonts w:ascii="Montserrat" w:hAnsi="Montserrat"/>
          <w:bCs/>
          <w:sz w:val="20"/>
          <w:szCs w:val="20"/>
          <w:lang w:val="es-ES_tradnl"/>
        </w:rPr>
        <w:t xml:space="preserve"> siguiente esquema</w:t>
      </w:r>
      <w:r w:rsidR="00575514">
        <w:rPr>
          <w:rFonts w:ascii="Montserrat" w:hAnsi="Montserrat"/>
          <w:bCs/>
          <w:sz w:val="20"/>
          <w:szCs w:val="20"/>
          <w:lang w:val="es-ES_tradnl"/>
        </w:rPr>
        <w:t>:</w:t>
      </w:r>
    </w:p>
    <w:p w14:paraId="45E9936D" w14:textId="5FE5F987" w:rsidR="00575514" w:rsidRDefault="00200422" w:rsidP="00AA5B08">
      <w:pPr>
        <w:spacing w:after="120"/>
        <w:jc w:val="center"/>
        <w:rPr>
          <w:rFonts w:ascii="Montserrat" w:hAnsi="Montserrat"/>
          <w:bCs/>
          <w:sz w:val="20"/>
          <w:szCs w:val="20"/>
          <w:lang w:val="es-ES_tradnl"/>
        </w:rPr>
      </w:pPr>
      <w:r>
        <w:rPr>
          <w:noProof/>
        </w:rPr>
        <w:drawing>
          <wp:inline distT="0" distB="0" distL="0" distR="0" wp14:anchorId="14A291E7" wp14:editId="6F714774">
            <wp:extent cx="5590780" cy="3990975"/>
            <wp:effectExtent l="0" t="0" r="0" b="0"/>
            <wp:docPr id="127404669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046690" name="Imagen 1" descr="Diagrama&#10;&#10;Descripción generada automáticamente"/>
                    <pic:cNvPicPr/>
                  </pic:nvPicPr>
                  <pic:blipFill>
                    <a:blip r:embed="rId12"/>
                    <a:stretch>
                      <a:fillRect/>
                    </a:stretch>
                  </pic:blipFill>
                  <pic:spPr>
                    <a:xfrm>
                      <a:off x="0" y="0"/>
                      <a:ext cx="5630054" cy="4019010"/>
                    </a:xfrm>
                    <a:prstGeom prst="rect">
                      <a:avLst/>
                    </a:prstGeom>
                  </pic:spPr>
                </pic:pic>
              </a:graphicData>
            </a:graphic>
          </wp:inline>
        </w:drawing>
      </w:r>
    </w:p>
    <w:p w14:paraId="469C516D" w14:textId="77777777" w:rsidR="00285EBC" w:rsidRDefault="00285EBC" w:rsidP="00C85643">
      <w:pPr>
        <w:spacing w:after="120"/>
        <w:jc w:val="both"/>
        <w:rPr>
          <w:rFonts w:ascii="Montserrat" w:hAnsi="Montserrat"/>
          <w:bCs/>
          <w:sz w:val="20"/>
          <w:szCs w:val="20"/>
          <w:lang w:val="es-ES_tradnl"/>
        </w:rPr>
      </w:pPr>
    </w:p>
    <w:p w14:paraId="10B36C99" w14:textId="62F20ED9" w:rsidR="008D0B7D" w:rsidRPr="00C412B6" w:rsidRDefault="001F534E" w:rsidP="00FD23F5">
      <w:pPr>
        <w:spacing w:after="120"/>
        <w:jc w:val="both"/>
        <w:rPr>
          <w:rFonts w:ascii="Montserrat" w:hAnsi="Montserrat"/>
          <w:bCs/>
          <w:sz w:val="20"/>
          <w:szCs w:val="20"/>
          <w:lang w:val="es-ES_tradnl"/>
        </w:rPr>
      </w:pPr>
      <w:r w:rsidRPr="00C412B6">
        <w:rPr>
          <w:rFonts w:ascii="Montserrat" w:hAnsi="Montserrat"/>
          <w:bCs/>
          <w:sz w:val="20"/>
          <w:szCs w:val="20"/>
          <w:lang w:val="es-ES_tradnl"/>
        </w:rPr>
        <w:t>E</w:t>
      </w:r>
      <w:r w:rsidR="00FD23F5" w:rsidRPr="00C412B6">
        <w:rPr>
          <w:rFonts w:ascii="Montserrat" w:hAnsi="Montserrat"/>
          <w:bCs/>
          <w:sz w:val="20"/>
          <w:szCs w:val="20"/>
          <w:lang w:val="es-ES_tradnl"/>
        </w:rPr>
        <w:t xml:space="preserve">l trabajo de la UASMCIE </w:t>
      </w:r>
      <w:r w:rsidRPr="00C412B6">
        <w:rPr>
          <w:rFonts w:ascii="Montserrat" w:hAnsi="Montserrat"/>
          <w:bCs/>
          <w:sz w:val="20"/>
          <w:szCs w:val="20"/>
          <w:lang w:val="es-ES_tradnl"/>
        </w:rPr>
        <w:t>ha</w:t>
      </w:r>
      <w:r w:rsidR="00581CDB" w:rsidRPr="00C412B6">
        <w:rPr>
          <w:rFonts w:ascii="Montserrat" w:hAnsi="Montserrat"/>
          <w:bCs/>
          <w:sz w:val="20"/>
          <w:szCs w:val="20"/>
          <w:lang w:val="es-ES_tradnl"/>
        </w:rPr>
        <w:t xml:space="preserve"> privilegiado el desarrollo de actividades y productos institucionales que, por un lado, guarden congruencia con el </w:t>
      </w:r>
      <w:r w:rsidR="007A771E" w:rsidRPr="00C412B6">
        <w:rPr>
          <w:rFonts w:ascii="Montserrat" w:hAnsi="Montserrat"/>
          <w:bCs/>
          <w:sz w:val="20"/>
          <w:szCs w:val="20"/>
          <w:lang w:val="es-ES_tradnl"/>
        </w:rPr>
        <w:t>marco de mejora de las escuelas</w:t>
      </w:r>
      <w:r w:rsidR="00581CDB" w:rsidRPr="00C412B6">
        <w:rPr>
          <w:rFonts w:ascii="Montserrat" w:hAnsi="Montserrat"/>
          <w:bCs/>
          <w:sz w:val="20"/>
          <w:szCs w:val="20"/>
          <w:lang w:val="es-ES_tradnl"/>
        </w:rPr>
        <w:t xml:space="preserve"> y, de manera sistemática, atiendan los elementos programados en nuestro PI</w:t>
      </w:r>
      <w:r w:rsidR="00BE489F" w:rsidRPr="00C412B6">
        <w:rPr>
          <w:rFonts w:ascii="Montserrat" w:hAnsi="Montserrat"/>
          <w:bCs/>
          <w:sz w:val="20"/>
          <w:szCs w:val="20"/>
          <w:lang w:val="es-ES_tradnl"/>
        </w:rPr>
        <w:t xml:space="preserve"> 2020-2024</w:t>
      </w:r>
      <w:r w:rsidR="00581CDB" w:rsidRPr="00C412B6">
        <w:rPr>
          <w:rFonts w:ascii="Montserrat" w:hAnsi="Montserrat"/>
          <w:bCs/>
          <w:sz w:val="20"/>
          <w:szCs w:val="20"/>
          <w:lang w:val="es-ES_tradnl"/>
        </w:rPr>
        <w:t xml:space="preserve"> </w:t>
      </w:r>
      <w:r w:rsidR="007A771E" w:rsidRPr="00C412B6">
        <w:rPr>
          <w:rFonts w:ascii="Montserrat" w:hAnsi="Montserrat"/>
          <w:bCs/>
          <w:sz w:val="20"/>
          <w:szCs w:val="20"/>
          <w:lang w:val="es-ES_tradnl"/>
        </w:rPr>
        <w:t>para</w:t>
      </w:r>
      <w:r w:rsidR="00BE489F" w:rsidRPr="00C412B6">
        <w:rPr>
          <w:rFonts w:ascii="Montserrat" w:hAnsi="Montserrat"/>
          <w:bCs/>
          <w:sz w:val="20"/>
          <w:szCs w:val="20"/>
          <w:lang w:val="es-ES_tradnl"/>
        </w:rPr>
        <w:t xml:space="preserve"> dar cumplimiento a</w:t>
      </w:r>
      <w:r w:rsidR="00581CDB" w:rsidRPr="00C412B6">
        <w:rPr>
          <w:rFonts w:ascii="Montserrat" w:hAnsi="Montserrat"/>
          <w:bCs/>
          <w:sz w:val="20"/>
          <w:szCs w:val="20"/>
          <w:lang w:val="es-ES_tradnl"/>
        </w:rPr>
        <w:t xml:space="preserve"> las atribuciones encomendadas a la Unidad.</w:t>
      </w:r>
      <w:r w:rsidR="00FD23F5" w:rsidRPr="00C412B6">
        <w:rPr>
          <w:rFonts w:ascii="Montserrat" w:hAnsi="Montserrat"/>
          <w:bCs/>
          <w:sz w:val="20"/>
          <w:szCs w:val="20"/>
          <w:lang w:val="es-ES_tradnl"/>
        </w:rPr>
        <w:t xml:space="preserve"> </w:t>
      </w:r>
      <w:r w:rsidR="005B5BD8" w:rsidRPr="00C412B6">
        <w:rPr>
          <w:rFonts w:ascii="Montserrat" w:hAnsi="Montserrat"/>
          <w:bCs/>
          <w:sz w:val="20"/>
          <w:szCs w:val="20"/>
          <w:lang w:val="es-ES_tradnl"/>
        </w:rPr>
        <w:lastRenderedPageBreak/>
        <w:t xml:space="preserve">Además, </w:t>
      </w:r>
      <w:r w:rsidR="0061052C" w:rsidRPr="00C412B6">
        <w:rPr>
          <w:rFonts w:ascii="Montserrat" w:hAnsi="Montserrat"/>
          <w:bCs/>
          <w:sz w:val="20"/>
          <w:szCs w:val="20"/>
          <w:lang w:val="es-ES_tradnl"/>
        </w:rPr>
        <w:t xml:space="preserve">se han considerado las prioridades de la propia política educativa, </w:t>
      </w:r>
      <w:r w:rsidR="008D0B7D" w:rsidRPr="00C412B6">
        <w:rPr>
          <w:rFonts w:ascii="Montserrat" w:hAnsi="Montserrat"/>
          <w:bCs/>
          <w:sz w:val="20"/>
          <w:szCs w:val="20"/>
          <w:lang w:val="es-ES_tradnl"/>
        </w:rPr>
        <w:t xml:space="preserve">desde la Nueva Escuela Mexicana. </w:t>
      </w:r>
    </w:p>
    <w:p w14:paraId="4A00E331" w14:textId="58E3FDD2" w:rsidR="00FD23F5" w:rsidRDefault="008D0B7D" w:rsidP="00FD23F5">
      <w:pPr>
        <w:spacing w:after="120"/>
        <w:jc w:val="both"/>
        <w:rPr>
          <w:rFonts w:ascii="Montserrat" w:hAnsi="Montserrat"/>
          <w:bCs/>
          <w:sz w:val="20"/>
          <w:szCs w:val="20"/>
          <w:lang w:val="es-ES_tradnl"/>
        </w:rPr>
      </w:pPr>
      <w:r w:rsidRPr="00C412B6">
        <w:rPr>
          <w:rFonts w:ascii="Montserrat" w:hAnsi="Montserrat"/>
          <w:bCs/>
          <w:sz w:val="20"/>
          <w:szCs w:val="20"/>
          <w:lang w:val="es-ES_tradnl"/>
        </w:rPr>
        <w:t>L</w:t>
      </w:r>
      <w:r w:rsidR="00FD23F5" w:rsidRPr="00C412B6">
        <w:rPr>
          <w:rFonts w:ascii="Montserrat" w:hAnsi="Montserrat"/>
          <w:bCs/>
          <w:sz w:val="20"/>
          <w:szCs w:val="20"/>
          <w:lang w:val="es-ES_tradnl"/>
        </w:rPr>
        <w:t>os productos</w:t>
      </w:r>
      <w:r w:rsidRPr="00C412B6">
        <w:rPr>
          <w:rFonts w:ascii="Montserrat" w:hAnsi="Montserrat"/>
          <w:bCs/>
          <w:sz w:val="20"/>
          <w:szCs w:val="20"/>
          <w:lang w:val="es-ES_tradnl"/>
        </w:rPr>
        <w:t xml:space="preserve"> de la UASMCIE</w:t>
      </w:r>
      <w:r w:rsidR="00FD23F5" w:rsidRPr="00C412B6">
        <w:rPr>
          <w:rFonts w:ascii="Montserrat" w:hAnsi="Montserrat"/>
          <w:bCs/>
          <w:sz w:val="20"/>
          <w:szCs w:val="20"/>
          <w:lang w:val="es-ES_tradnl"/>
        </w:rPr>
        <w:t xml:space="preserve">, de manera genérica, pueden agruparse en cuatro </w:t>
      </w:r>
      <w:r w:rsidR="007A771E" w:rsidRPr="00C412B6">
        <w:rPr>
          <w:rFonts w:ascii="Montserrat" w:hAnsi="Montserrat"/>
          <w:bCs/>
          <w:sz w:val="20"/>
          <w:szCs w:val="20"/>
          <w:lang w:val="es-ES_tradnl"/>
        </w:rPr>
        <w:t>categorías</w:t>
      </w:r>
      <w:r w:rsidR="00FD23F5" w:rsidRPr="00C412B6">
        <w:rPr>
          <w:rFonts w:ascii="Montserrat" w:hAnsi="Montserrat"/>
          <w:bCs/>
          <w:sz w:val="20"/>
          <w:szCs w:val="20"/>
          <w:lang w:val="es-ES_tradnl"/>
        </w:rPr>
        <w:t>: Lineamientos, Sugerencias, Materiales Prototipo y de Seguimiento a la Mejora Continua. Los tres primeros</w:t>
      </w:r>
      <w:r w:rsidR="00F718E9" w:rsidRPr="00C412B6">
        <w:rPr>
          <w:rFonts w:ascii="Montserrat" w:hAnsi="Montserrat"/>
          <w:bCs/>
          <w:sz w:val="20"/>
          <w:szCs w:val="20"/>
          <w:lang w:val="es-ES_tradnl"/>
        </w:rPr>
        <w:t>,</w:t>
      </w:r>
      <w:r w:rsidR="00FD23F5" w:rsidRPr="00C412B6">
        <w:rPr>
          <w:rFonts w:ascii="Montserrat" w:hAnsi="Montserrat"/>
          <w:bCs/>
          <w:sz w:val="20"/>
          <w:szCs w:val="20"/>
          <w:lang w:val="es-ES_tradnl"/>
        </w:rPr>
        <w:t xml:space="preserve"> </w:t>
      </w:r>
      <w:r w:rsidR="00200422" w:rsidRPr="00C412B6">
        <w:rPr>
          <w:rFonts w:ascii="Montserrat" w:hAnsi="Montserrat"/>
          <w:bCs/>
          <w:sz w:val="20"/>
          <w:szCs w:val="20"/>
          <w:lang w:val="es-ES_tradnl"/>
        </w:rPr>
        <w:t>cuya naturaleza</w:t>
      </w:r>
      <w:r w:rsidR="00F718E9" w:rsidRPr="00C412B6">
        <w:rPr>
          <w:rFonts w:ascii="Montserrat" w:hAnsi="Montserrat"/>
          <w:bCs/>
          <w:sz w:val="20"/>
          <w:szCs w:val="20"/>
          <w:lang w:val="es-ES_tradnl"/>
        </w:rPr>
        <w:t xml:space="preserve"> es </w:t>
      </w:r>
      <w:r w:rsidR="00200422" w:rsidRPr="00C412B6">
        <w:rPr>
          <w:rFonts w:ascii="Montserrat" w:hAnsi="Montserrat"/>
          <w:bCs/>
          <w:sz w:val="20"/>
          <w:szCs w:val="20"/>
          <w:lang w:val="es-ES_tradnl"/>
        </w:rPr>
        <w:t>normativ</w:t>
      </w:r>
      <w:r w:rsidR="00F718E9" w:rsidRPr="00C412B6">
        <w:rPr>
          <w:rFonts w:ascii="Montserrat" w:hAnsi="Montserrat"/>
          <w:bCs/>
          <w:sz w:val="20"/>
          <w:szCs w:val="20"/>
          <w:lang w:val="es-ES_tradnl"/>
        </w:rPr>
        <w:t>a</w:t>
      </w:r>
      <w:r w:rsidR="00200422" w:rsidRPr="00C412B6">
        <w:rPr>
          <w:rFonts w:ascii="Montserrat" w:hAnsi="Montserrat"/>
          <w:bCs/>
          <w:sz w:val="20"/>
          <w:szCs w:val="20"/>
          <w:lang w:val="es-ES_tradnl"/>
        </w:rPr>
        <w:t xml:space="preserve"> y de apoyo pedagógico, buscan incidir y coadyuvar</w:t>
      </w:r>
      <w:r w:rsidR="00FD23F5" w:rsidRPr="00C412B6">
        <w:rPr>
          <w:rFonts w:ascii="Montserrat" w:hAnsi="Montserrat"/>
          <w:bCs/>
          <w:sz w:val="20"/>
          <w:szCs w:val="20"/>
          <w:lang w:val="es-ES_tradnl"/>
        </w:rPr>
        <w:t xml:space="preserve"> en</w:t>
      </w:r>
      <w:r w:rsidR="00200422" w:rsidRPr="00C412B6">
        <w:rPr>
          <w:rFonts w:ascii="Montserrat" w:hAnsi="Montserrat"/>
          <w:bCs/>
          <w:sz w:val="20"/>
          <w:szCs w:val="20"/>
          <w:lang w:val="es-ES_tradnl"/>
        </w:rPr>
        <w:t xml:space="preserve"> </w:t>
      </w:r>
      <w:r w:rsidR="00FD23F5" w:rsidRPr="00C412B6">
        <w:rPr>
          <w:rFonts w:ascii="Montserrat" w:hAnsi="Montserrat"/>
          <w:bCs/>
          <w:sz w:val="20"/>
          <w:szCs w:val="20"/>
          <w:lang w:val="es-ES_tradnl"/>
        </w:rPr>
        <w:t>la mejora de l</w:t>
      </w:r>
      <w:r w:rsidR="00A537E9" w:rsidRPr="00C412B6">
        <w:rPr>
          <w:rFonts w:ascii="Montserrat" w:hAnsi="Montserrat"/>
          <w:bCs/>
          <w:sz w:val="20"/>
          <w:szCs w:val="20"/>
          <w:lang w:val="es-ES_tradnl"/>
        </w:rPr>
        <w:t xml:space="preserve">as condiciones y procesos </w:t>
      </w:r>
      <w:r w:rsidR="00FD23F5" w:rsidRPr="00C412B6">
        <w:rPr>
          <w:rFonts w:ascii="Montserrat" w:hAnsi="Montserrat"/>
          <w:bCs/>
          <w:sz w:val="20"/>
          <w:szCs w:val="20"/>
          <w:lang w:val="es-ES_tradnl"/>
        </w:rPr>
        <w:t>esc</w:t>
      </w:r>
      <w:r w:rsidR="00A537E9" w:rsidRPr="00C412B6">
        <w:rPr>
          <w:rFonts w:ascii="Montserrat" w:hAnsi="Montserrat"/>
          <w:bCs/>
          <w:sz w:val="20"/>
          <w:szCs w:val="20"/>
          <w:lang w:val="es-ES_tradnl"/>
        </w:rPr>
        <w:t>olares</w:t>
      </w:r>
      <w:r w:rsidR="00B434D9" w:rsidRPr="00C412B6">
        <w:rPr>
          <w:rFonts w:ascii="Montserrat" w:hAnsi="Montserrat"/>
          <w:bCs/>
          <w:sz w:val="20"/>
          <w:szCs w:val="20"/>
          <w:lang w:val="es-ES_tradnl"/>
        </w:rPr>
        <w:t>.</w:t>
      </w:r>
      <w:r w:rsidR="00FD23F5" w:rsidRPr="00C412B6">
        <w:rPr>
          <w:rFonts w:ascii="Montserrat" w:hAnsi="Montserrat"/>
          <w:bCs/>
          <w:sz w:val="20"/>
          <w:szCs w:val="20"/>
          <w:lang w:val="es-ES_tradnl"/>
        </w:rPr>
        <w:t xml:space="preserve"> </w:t>
      </w:r>
      <w:r w:rsidR="00B434D9" w:rsidRPr="00C412B6">
        <w:rPr>
          <w:rFonts w:ascii="Montserrat" w:hAnsi="Montserrat"/>
          <w:bCs/>
          <w:sz w:val="20"/>
          <w:szCs w:val="20"/>
          <w:lang w:val="es-ES_tradnl"/>
        </w:rPr>
        <w:t>L</w:t>
      </w:r>
      <w:r w:rsidR="00FD23F5" w:rsidRPr="00C412B6">
        <w:rPr>
          <w:rFonts w:ascii="Montserrat" w:hAnsi="Montserrat"/>
          <w:bCs/>
          <w:sz w:val="20"/>
          <w:szCs w:val="20"/>
          <w:lang w:val="es-ES_tradnl"/>
        </w:rPr>
        <w:t xml:space="preserve">os </w:t>
      </w:r>
      <w:r w:rsidR="00B434D9" w:rsidRPr="00C412B6">
        <w:rPr>
          <w:rFonts w:ascii="Montserrat" w:hAnsi="Montserrat"/>
          <w:bCs/>
          <w:sz w:val="20"/>
          <w:szCs w:val="20"/>
          <w:lang w:val="es-ES_tradnl"/>
        </w:rPr>
        <w:t>de seguimiento</w:t>
      </w:r>
      <w:r w:rsidR="00C14B20" w:rsidRPr="00C412B6">
        <w:rPr>
          <w:rFonts w:ascii="Montserrat" w:hAnsi="Montserrat"/>
          <w:bCs/>
          <w:sz w:val="20"/>
          <w:szCs w:val="20"/>
          <w:lang w:val="es-ES_tradnl"/>
        </w:rPr>
        <w:t>, tienen</w:t>
      </w:r>
      <w:r w:rsidR="00FD23F5" w:rsidRPr="00C412B6">
        <w:rPr>
          <w:rFonts w:ascii="Montserrat" w:hAnsi="Montserrat"/>
          <w:bCs/>
          <w:sz w:val="20"/>
          <w:szCs w:val="20"/>
          <w:lang w:val="es-ES_tradnl"/>
        </w:rPr>
        <w:t xml:space="preserve"> como </w:t>
      </w:r>
      <w:r w:rsidR="00C14B20" w:rsidRPr="00C412B6">
        <w:rPr>
          <w:rFonts w:ascii="Montserrat" w:hAnsi="Montserrat"/>
          <w:bCs/>
          <w:sz w:val="20"/>
          <w:szCs w:val="20"/>
          <w:lang w:val="es-ES_tradnl"/>
        </w:rPr>
        <w:t xml:space="preserve">propósito </w:t>
      </w:r>
      <w:r w:rsidR="00FD23F5" w:rsidRPr="00C412B6">
        <w:rPr>
          <w:rFonts w:ascii="Montserrat" w:hAnsi="Montserrat"/>
          <w:bCs/>
          <w:sz w:val="20"/>
          <w:szCs w:val="20"/>
          <w:lang w:val="es-ES_tradnl"/>
        </w:rPr>
        <w:t>provee</w:t>
      </w:r>
      <w:r w:rsidR="00C14B20" w:rsidRPr="00C412B6">
        <w:rPr>
          <w:rFonts w:ascii="Montserrat" w:hAnsi="Montserrat"/>
          <w:bCs/>
          <w:sz w:val="20"/>
          <w:szCs w:val="20"/>
          <w:lang w:val="es-ES_tradnl"/>
        </w:rPr>
        <w:t>r</w:t>
      </w:r>
      <w:r w:rsidR="00FD23F5" w:rsidRPr="00C412B6">
        <w:rPr>
          <w:rFonts w:ascii="Montserrat" w:hAnsi="Montserrat"/>
          <w:bCs/>
          <w:sz w:val="20"/>
          <w:szCs w:val="20"/>
          <w:lang w:val="es-ES_tradnl"/>
        </w:rPr>
        <w:t xml:space="preserve"> de información estratégica </w:t>
      </w:r>
      <w:r w:rsidR="00C14B20" w:rsidRPr="00C412B6">
        <w:rPr>
          <w:rFonts w:ascii="Montserrat" w:hAnsi="Montserrat"/>
          <w:bCs/>
          <w:sz w:val="20"/>
          <w:szCs w:val="20"/>
          <w:lang w:val="es-ES_tradnl"/>
        </w:rPr>
        <w:t>que dé cuenta de los actores educativos; del avance en la mejora de las condiciones y procesos escolares; y de las dimensiones y subdimensiones del horizonte de mejora</w:t>
      </w:r>
      <w:r w:rsidR="00200422" w:rsidRPr="00C412B6">
        <w:rPr>
          <w:rFonts w:ascii="Montserrat" w:hAnsi="Montserrat"/>
          <w:bCs/>
          <w:sz w:val="20"/>
          <w:szCs w:val="20"/>
          <w:lang w:val="es-ES_tradnl"/>
        </w:rPr>
        <w:t>.</w:t>
      </w:r>
    </w:p>
    <w:p w14:paraId="00259161" w14:textId="33D5039F" w:rsidR="002542CD" w:rsidRDefault="002542CD" w:rsidP="002542CD">
      <w:pPr>
        <w:spacing w:after="120"/>
        <w:jc w:val="both"/>
        <w:rPr>
          <w:rFonts w:ascii="Montserrat" w:hAnsi="Montserrat"/>
          <w:bCs/>
          <w:sz w:val="20"/>
          <w:szCs w:val="20"/>
          <w:lang w:val="es-ES_tradnl"/>
        </w:rPr>
      </w:pPr>
      <w:r>
        <w:rPr>
          <w:rFonts w:ascii="Montserrat" w:hAnsi="Montserrat"/>
          <w:bCs/>
          <w:sz w:val="20"/>
          <w:szCs w:val="20"/>
          <w:lang w:val="es-ES_tradnl"/>
        </w:rPr>
        <w:t>Es necesario mencionar el desarrollo de tareas en la Unidad que son transversales a la Comisión, se trata de la actividad editorial y de la de difusión en medios digitales. En la siguiente figura se esquematiza la articulación de las tareas de la Unidad.</w:t>
      </w:r>
    </w:p>
    <w:p w14:paraId="1BA624E8" w14:textId="77777777" w:rsidR="00C412B6" w:rsidRDefault="00C412B6" w:rsidP="002542CD">
      <w:pPr>
        <w:spacing w:after="120"/>
        <w:jc w:val="both"/>
        <w:rPr>
          <w:rFonts w:ascii="Montserrat" w:hAnsi="Montserrat"/>
          <w:bCs/>
          <w:sz w:val="20"/>
          <w:szCs w:val="20"/>
          <w:lang w:val="es-ES_tradnl"/>
        </w:rPr>
      </w:pPr>
    </w:p>
    <w:p w14:paraId="58A8789B" w14:textId="5E103D98" w:rsidR="002542CD" w:rsidRDefault="00C412B6" w:rsidP="00C412B6">
      <w:pPr>
        <w:tabs>
          <w:tab w:val="left" w:pos="993"/>
        </w:tabs>
        <w:spacing w:after="120"/>
        <w:jc w:val="both"/>
        <w:rPr>
          <w:rFonts w:ascii="Montserrat" w:hAnsi="Montserrat"/>
          <w:bCs/>
          <w:sz w:val="20"/>
          <w:szCs w:val="20"/>
          <w:lang w:val="es-ES_tradnl"/>
        </w:rPr>
      </w:pPr>
      <w:r>
        <w:rPr>
          <w:noProof/>
        </w:rPr>
        <w:drawing>
          <wp:inline distT="0" distB="0" distL="0" distR="0" wp14:anchorId="3017E27C" wp14:editId="1F5888F7">
            <wp:extent cx="5602380" cy="2904135"/>
            <wp:effectExtent l="0" t="0" r="0" b="0"/>
            <wp:docPr id="208837177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71779" name="Imagen 1" descr="Diagrama&#10;&#10;Descripción generada automáticamente"/>
                    <pic:cNvPicPr/>
                  </pic:nvPicPr>
                  <pic:blipFill>
                    <a:blip r:embed="rId13"/>
                    <a:stretch>
                      <a:fillRect/>
                    </a:stretch>
                  </pic:blipFill>
                  <pic:spPr>
                    <a:xfrm>
                      <a:off x="0" y="0"/>
                      <a:ext cx="5619342" cy="2912928"/>
                    </a:xfrm>
                    <a:prstGeom prst="rect">
                      <a:avLst/>
                    </a:prstGeom>
                  </pic:spPr>
                </pic:pic>
              </a:graphicData>
            </a:graphic>
          </wp:inline>
        </w:drawing>
      </w:r>
    </w:p>
    <w:p w14:paraId="5D3C5407" w14:textId="77777777" w:rsidR="00C412B6" w:rsidRDefault="00C412B6" w:rsidP="00C412B6">
      <w:pPr>
        <w:spacing w:after="120"/>
        <w:jc w:val="both"/>
        <w:rPr>
          <w:rFonts w:ascii="Montserrat" w:hAnsi="Montserrat"/>
          <w:bCs/>
          <w:sz w:val="20"/>
          <w:szCs w:val="20"/>
          <w:lang w:val="es-ES_tradnl"/>
        </w:rPr>
      </w:pPr>
    </w:p>
    <w:p w14:paraId="07855DAD" w14:textId="2267679A" w:rsidR="00C412B6" w:rsidRDefault="00B434D9" w:rsidP="00C412B6">
      <w:pPr>
        <w:spacing w:after="120"/>
        <w:jc w:val="both"/>
        <w:rPr>
          <w:rFonts w:ascii="Montserrat" w:hAnsi="Montserrat"/>
          <w:bCs/>
          <w:sz w:val="20"/>
          <w:szCs w:val="20"/>
          <w:lang w:val="es-ES_tradnl"/>
        </w:rPr>
      </w:pPr>
      <w:r w:rsidRPr="00C412B6">
        <w:rPr>
          <w:rFonts w:ascii="Montserrat" w:hAnsi="Montserrat"/>
          <w:bCs/>
          <w:sz w:val="20"/>
          <w:szCs w:val="20"/>
          <w:lang w:val="es-ES_tradnl"/>
        </w:rPr>
        <w:t xml:space="preserve">A un año de concluir el PI, es necesario recapitular la ruta </w:t>
      </w:r>
      <w:r w:rsidR="00A50BCB" w:rsidRPr="00C412B6">
        <w:rPr>
          <w:rFonts w:ascii="Montserrat" w:hAnsi="Montserrat"/>
          <w:bCs/>
          <w:sz w:val="20"/>
          <w:szCs w:val="20"/>
          <w:lang w:val="es-ES_tradnl"/>
        </w:rPr>
        <w:t xml:space="preserve">de construcción del proyecto de </w:t>
      </w:r>
      <w:r w:rsidRPr="00C412B6">
        <w:rPr>
          <w:rFonts w:ascii="Montserrat" w:hAnsi="Montserrat"/>
          <w:bCs/>
          <w:sz w:val="20"/>
          <w:szCs w:val="20"/>
          <w:lang w:val="es-ES_tradnl"/>
        </w:rPr>
        <w:t>Unidad para avanzar con el cumplimiento de todos los objetivos institucionales enmarcados en los mandatos constitucionales y demás funciones que nos fueron conferidas.</w:t>
      </w:r>
    </w:p>
    <w:p w14:paraId="7D62028E" w14:textId="77777777" w:rsidR="00C412B6" w:rsidRDefault="00C412B6" w:rsidP="00C412B6">
      <w:pPr>
        <w:spacing w:after="120"/>
        <w:jc w:val="both"/>
        <w:rPr>
          <w:rFonts w:ascii="Montserrat" w:hAnsi="Montserrat"/>
          <w:bCs/>
          <w:sz w:val="20"/>
          <w:szCs w:val="20"/>
          <w:lang w:val="es-ES_tradnl"/>
        </w:rPr>
      </w:pPr>
    </w:p>
    <w:p w14:paraId="559416CA" w14:textId="77777777" w:rsidR="00C412B6" w:rsidRDefault="00C412B6" w:rsidP="00C412B6">
      <w:pPr>
        <w:spacing w:after="120"/>
        <w:jc w:val="both"/>
        <w:rPr>
          <w:rFonts w:ascii="Montserrat" w:hAnsi="Montserrat"/>
          <w:bCs/>
          <w:sz w:val="20"/>
          <w:szCs w:val="20"/>
          <w:lang w:val="es-ES_tradnl"/>
        </w:rPr>
      </w:pPr>
    </w:p>
    <w:p w14:paraId="4FA08818" w14:textId="77777777" w:rsidR="00C412B6" w:rsidRDefault="00C412B6" w:rsidP="00C412B6">
      <w:pPr>
        <w:spacing w:after="120"/>
        <w:jc w:val="both"/>
        <w:rPr>
          <w:rFonts w:ascii="Montserrat" w:hAnsi="Montserrat"/>
          <w:bCs/>
          <w:sz w:val="20"/>
          <w:szCs w:val="20"/>
          <w:lang w:val="es-ES_tradnl"/>
        </w:rPr>
      </w:pPr>
    </w:p>
    <w:p w14:paraId="63E1C174" w14:textId="77777777" w:rsidR="00C412B6" w:rsidRDefault="00C412B6" w:rsidP="00C412B6">
      <w:pPr>
        <w:spacing w:after="120"/>
        <w:jc w:val="both"/>
        <w:rPr>
          <w:rFonts w:ascii="Montserrat" w:hAnsi="Montserrat"/>
          <w:bCs/>
          <w:sz w:val="20"/>
          <w:szCs w:val="20"/>
          <w:lang w:val="es-ES_tradnl"/>
        </w:rPr>
      </w:pPr>
    </w:p>
    <w:p w14:paraId="0ABAF04F" w14:textId="1670FC22" w:rsidR="00BE489F" w:rsidRPr="00C412B6" w:rsidRDefault="00BE489F" w:rsidP="00C412B6">
      <w:pPr>
        <w:pStyle w:val="Ttulo3"/>
      </w:pPr>
      <w:bookmarkStart w:id="4" w:name="_Toc139400313"/>
      <w:r w:rsidRPr="00C412B6">
        <w:lastRenderedPageBreak/>
        <w:t>Lineamientos</w:t>
      </w:r>
      <w:r w:rsidR="00A16339" w:rsidRPr="00C412B6">
        <w:t xml:space="preserve"> y</w:t>
      </w:r>
      <w:r w:rsidRPr="00C412B6">
        <w:t xml:space="preserve"> sugerencias</w:t>
      </w:r>
      <w:bookmarkEnd w:id="4"/>
    </w:p>
    <w:p w14:paraId="68FBD5E8" w14:textId="77777777" w:rsidR="00BE489F" w:rsidRPr="00C412B6" w:rsidRDefault="00BE489F" w:rsidP="00BE489F">
      <w:pPr>
        <w:spacing w:after="120"/>
        <w:jc w:val="both"/>
        <w:rPr>
          <w:rFonts w:ascii="Montserrat" w:hAnsi="Montserrat"/>
          <w:bCs/>
          <w:sz w:val="20"/>
          <w:szCs w:val="20"/>
          <w:lang w:val="es-ES_tradnl"/>
        </w:rPr>
      </w:pPr>
      <w:r w:rsidRPr="00C412B6">
        <w:rPr>
          <w:rFonts w:ascii="Montserrat" w:hAnsi="Montserrat"/>
          <w:bCs/>
          <w:sz w:val="20"/>
          <w:szCs w:val="20"/>
          <w:lang w:val="es-ES_tradnl"/>
        </w:rPr>
        <w:t>En el horizonte de mejora que orienta las actividades institucionales de Mejoredu,</w:t>
      </w:r>
      <w:r w:rsidRPr="00C412B6">
        <w:rPr>
          <w:rStyle w:val="Refdenotaalpie"/>
          <w:rFonts w:ascii="Montserrat" w:hAnsi="Montserrat"/>
          <w:bCs/>
          <w:sz w:val="20"/>
          <w:szCs w:val="20"/>
          <w:lang w:val="es-ES_tradnl"/>
        </w:rPr>
        <w:footnoteReference w:id="3"/>
      </w:r>
      <w:r w:rsidRPr="00C412B6">
        <w:rPr>
          <w:rFonts w:ascii="Montserrat" w:hAnsi="Montserrat"/>
          <w:bCs/>
          <w:sz w:val="20"/>
          <w:szCs w:val="20"/>
          <w:lang w:val="es-ES_tradnl"/>
        </w:rPr>
        <w:t xml:space="preserve"> los lineamientos, las sugerencias y los materiales prototipo constituyen instrumentos que forman parte del “eje de actuación prioritario de la Comisión” (p. 56), y tienen como principal destinatario a las autoridades educativas federal, de las entidades federativas y de los organismos descentralizados.</w:t>
      </w:r>
    </w:p>
    <w:p w14:paraId="0D49395E" w14:textId="6CD225D2" w:rsidR="00A16339" w:rsidRPr="00C412B6" w:rsidRDefault="00BE489F" w:rsidP="00BE489F">
      <w:pPr>
        <w:spacing w:after="120"/>
        <w:jc w:val="both"/>
        <w:rPr>
          <w:rFonts w:ascii="Montserrat" w:hAnsi="Montserrat"/>
          <w:bCs/>
          <w:sz w:val="20"/>
          <w:szCs w:val="20"/>
          <w:lang w:val="es-ES_tradnl"/>
        </w:rPr>
      </w:pPr>
      <w:r w:rsidRPr="00C412B6">
        <w:rPr>
          <w:rFonts w:ascii="Montserrat" w:hAnsi="Montserrat"/>
          <w:bCs/>
          <w:sz w:val="20"/>
          <w:szCs w:val="20"/>
          <w:lang w:val="es-ES_tradnl"/>
        </w:rPr>
        <w:t>En este marco,</w:t>
      </w:r>
      <w:r w:rsidR="00A16339" w:rsidRPr="00C412B6">
        <w:rPr>
          <w:rFonts w:ascii="Montserrat" w:hAnsi="Montserrat"/>
          <w:bCs/>
          <w:sz w:val="20"/>
          <w:szCs w:val="20"/>
          <w:lang w:val="es-ES_tradnl"/>
        </w:rPr>
        <w:t xml:space="preserve"> el primer punto por desarrollar implicó la </w:t>
      </w:r>
      <w:r w:rsidR="004C53CB" w:rsidRPr="00C412B6">
        <w:rPr>
          <w:rFonts w:ascii="Montserrat" w:hAnsi="Montserrat"/>
          <w:bCs/>
          <w:sz w:val="20"/>
          <w:szCs w:val="20"/>
          <w:lang w:val="es-ES_tradnl"/>
        </w:rPr>
        <w:t>conceptualización</w:t>
      </w:r>
      <w:r w:rsidR="00A16339" w:rsidRPr="00C412B6">
        <w:rPr>
          <w:rFonts w:ascii="Montserrat" w:hAnsi="Montserrat"/>
          <w:bCs/>
          <w:sz w:val="20"/>
          <w:szCs w:val="20"/>
          <w:lang w:val="es-ES_tradnl"/>
        </w:rPr>
        <w:t xml:space="preserve"> </w:t>
      </w:r>
      <w:r w:rsidR="004C53CB" w:rsidRPr="00C412B6">
        <w:rPr>
          <w:rFonts w:ascii="Montserrat" w:hAnsi="Montserrat"/>
          <w:bCs/>
          <w:sz w:val="20"/>
          <w:szCs w:val="20"/>
          <w:lang w:val="es-ES_tradnl"/>
        </w:rPr>
        <w:t>de</w:t>
      </w:r>
      <w:r w:rsidR="00A16339" w:rsidRPr="00C412B6">
        <w:rPr>
          <w:rFonts w:ascii="Montserrat" w:hAnsi="Montserrat"/>
          <w:bCs/>
          <w:sz w:val="20"/>
          <w:szCs w:val="20"/>
          <w:lang w:val="es-ES_tradnl"/>
        </w:rPr>
        <w:t xml:space="preserve"> estos elementos: qué son, hacia quiénes van dirigidos, </w:t>
      </w:r>
      <w:r w:rsidR="001856F7" w:rsidRPr="00C412B6">
        <w:rPr>
          <w:rFonts w:ascii="Montserrat" w:hAnsi="Montserrat"/>
          <w:bCs/>
          <w:sz w:val="20"/>
          <w:szCs w:val="20"/>
          <w:lang w:val="es-ES_tradnl"/>
        </w:rPr>
        <w:t xml:space="preserve">cuál es su orientación, </w:t>
      </w:r>
      <w:r w:rsidR="00A16339" w:rsidRPr="00C412B6">
        <w:rPr>
          <w:rFonts w:ascii="Montserrat" w:hAnsi="Montserrat"/>
          <w:bCs/>
          <w:sz w:val="20"/>
          <w:szCs w:val="20"/>
          <w:lang w:val="es-ES_tradnl"/>
        </w:rPr>
        <w:t>cuáles son sus características principales</w:t>
      </w:r>
      <w:r w:rsidR="004C53CB" w:rsidRPr="00C412B6">
        <w:rPr>
          <w:rFonts w:ascii="Montserrat" w:hAnsi="Montserrat"/>
          <w:bCs/>
          <w:sz w:val="20"/>
          <w:szCs w:val="20"/>
          <w:lang w:val="es-ES_tradnl"/>
        </w:rPr>
        <w:t>. L</w:t>
      </w:r>
      <w:r w:rsidR="00A16339" w:rsidRPr="00C412B6">
        <w:rPr>
          <w:rFonts w:ascii="Montserrat" w:hAnsi="Montserrat"/>
          <w:bCs/>
          <w:sz w:val="20"/>
          <w:szCs w:val="20"/>
          <w:lang w:val="es-ES_tradnl"/>
        </w:rPr>
        <w:t xml:space="preserve">o anterior </w:t>
      </w:r>
      <w:r w:rsidR="004C53CB" w:rsidRPr="00C412B6">
        <w:rPr>
          <w:rFonts w:ascii="Montserrat" w:hAnsi="Montserrat"/>
          <w:bCs/>
          <w:sz w:val="20"/>
          <w:szCs w:val="20"/>
          <w:lang w:val="es-ES_tradnl"/>
        </w:rPr>
        <w:t xml:space="preserve">representó una tarea </w:t>
      </w:r>
      <w:r w:rsidR="001856F7" w:rsidRPr="00C412B6">
        <w:rPr>
          <w:rFonts w:ascii="Montserrat" w:hAnsi="Montserrat"/>
          <w:bCs/>
          <w:sz w:val="20"/>
          <w:szCs w:val="20"/>
          <w:lang w:val="es-ES_tradnl"/>
        </w:rPr>
        <w:t>de ardua reflexión y discusión</w:t>
      </w:r>
      <w:r w:rsidR="004C53CB" w:rsidRPr="00C412B6">
        <w:rPr>
          <w:rFonts w:ascii="Montserrat" w:hAnsi="Montserrat"/>
          <w:bCs/>
          <w:sz w:val="20"/>
          <w:szCs w:val="20"/>
          <w:lang w:val="es-ES_tradnl"/>
        </w:rPr>
        <w:t xml:space="preserve">, dada la polisemia </w:t>
      </w:r>
      <w:r w:rsidR="001856F7" w:rsidRPr="00C412B6">
        <w:rPr>
          <w:rFonts w:ascii="Montserrat" w:hAnsi="Montserrat"/>
          <w:bCs/>
          <w:sz w:val="20"/>
          <w:szCs w:val="20"/>
          <w:lang w:val="es-ES_tradnl"/>
        </w:rPr>
        <w:t xml:space="preserve">y ambigüedad </w:t>
      </w:r>
      <w:r w:rsidR="00A16339" w:rsidRPr="00C412B6">
        <w:rPr>
          <w:rFonts w:ascii="Montserrat" w:hAnsi="Montserrat"/>
          <w:bCs/>
          <w:sz w:val="20"/>
          <w:szCs w:val="20"/>
          <w:lang w:val="es-ES_tradnl"/>
        </w:rPr>
        <w:t>que representaban los mandatos en la ley</w:t>
      </w:r>
      <w:r w:rsidR="004C53CB" w:rsidRPr="00C412B6">
        <w:rPr>
          <w:rFonts w:ascii="Montserrat" w:hAnsi="Montserrat"/>
          <w:bCs/>
          <w:sz w:val="20"/>
          <w:szCs w:val="20"/>
          <w:lang w:val="es-ES_tradnl"/>
        </w:rPr>
        <w:t xml:space="preserve"> secundaria</w:t>
      </w:r>
      <w:r w:rsidR="001856F7" w:rsidRPr="00C412B6">
        <w:rPr>
          <w:rFonts w:ascii="Montserrat" w:hAnsi="Montserrat"/>
          <w:bCs/>
          <w:sz w:val="20"/>
          <w:szCs w:val="20"/>
          <w:lang w:val="es-ES_tradnl"/>
        </w:rPr>
        <w:t>, así como la complejidad y diversidad de los objetos de los lineamientos y las sugerencias</w:t>
      </w:r>
      <w:r w:rsidR="00A16339" w:rsidRPr="00C412B6">
        <w:rPr>
          <w:rFonts w:ascii="Montserrat" w:hAnsi="Montserrat"/>
          <w:bCs/>
          <w:sz w:val="20"/>
          <w:szCs w:val="20"/>
          <w:lang w:val="es-ES_tradnl"/>
        </w:rPr>
        <w:t>.</w:t>
      </w:r>
    </w:p>
    <w:p w14:paraId="578FB797" w14:textId="0108CFEB" w:rsidR="00BE489F" w:rsidRPr="00C412B6" w:rsidRDefault="00A16339" w:rsidP="00BE489F">
      <w:pPr>
        <w:spacing w:after="120"/>
        <w:jc w:val="both"/>
        <w:rPr>
          <w:rFonts w:ascii="Montserrat" w:hAnsi="Montserrat"/>
          <w:bCs/>
          <w:sz w:val="20"/>
          <w:szCs w:val="20"/>
          <w:lang w:val="es-ES_tradnl"/>
        </w:rPr>
      </w:pPr>
      <w:r w:rsidRPr="00C412B6">
        <w:rPr>
          <w:rFonts w:ascii="Montserrat" w:hAnsi="Montserrat"/>
          <w:bCs/>
          <w:sz w:val="20"/>
          <w:szCs w:val="20"/>
          <w:lang w:val="es-ES_tradnl"/>
        </w:rPr>
        <w:t xml:space="preserve">Una vez que la </w:t>
      </w:r>
      <w:r w:rsidR="009841BA" w:rsidRPr="00C412B6">
        <w:rPr>
          <w:rFonts w:ascii="Montserrat" w:hAnsi="Montserrat"/>
          <w:bCs/>
          <w:sz w:val="20"/>
          <w:szCs w:val="20"/>
          <w:lang w:val="es-ES_tradnl"/>
        </w:rPr>
        <w:t>indagación</w:t>
      </w:r>
      <w:r w:rsidRPr="00C412B6">
        <w:rPr>
          <w:rFonts w:ascii="Montserrat" w:hAnsi="Montserrat"/>
          <w:bCs/>
          <w:sz w:val="20"/>
          <w:szCs w:val="20"/>
          <w:lang w:val="es-ES_tradnl"/>
        </w:rPr>
        <w:t xml:space="preserve"> documental y </w:t>
      </w:r>
      <w:r w:rsidR="00447FBA" w:rsidRPr="00C412B6">
        <w:rPr>
          <w:rFonts w:ascii="Montserrat" w:hAnsi="Montserrat"/>
          <w:bCs/>
          <w:sz w:val="20"/>
          <w:szCs w:val="20"/>
          <w:lang w:val="es-ES_tradnl"/>
        </w:rPr>
        <w:t xml:space="preserve">las </w:t>
      </w:r>
      <w:r w:rsidRPr="00C412B6">
        <w:rPr>
          <w:rFonts w:ascii="Montserrat" w:hAnsi="Montserrat"/>
          <w:bCs/>
          <w:sz w:val="20"/>
          <w:szCs w:val="20"/>
          <w:lang w:val="es-ES_tradnl"/>
        </w:rPr>
        <w:t xml:space="preserve">discusiones conceptuales </w:t>
      </w:r>
      <w:r w:rsidR="00447FBA" w:rsidRPr="00C412B6">
        <w:rPr>
          <w:rFonts w:ascii="Montserrat" w:hAnsi="Montserrat"/>
          <w:bCs/>
          <w:sz w:val="20"/>
          <w:szCs w:val="20"/>
          <w:lang w:val="es-ES_tradnl"/>
        </w:rPr>
        <w:t xml:space="preserve">permitieron construir </w:t>
      </w:r>
      <w:r w:rsidRPr="00C412B6">
        <w:rPr>
          <w:rFonts w:ascii="Montserrat" w:hAnsi="Montserrat"/>
          <w:bCs/>
          <w:sz w:val="20"/>
          <w:szCs w:val="20"/>
          <w:lang w:val="es-ES_tradnl"/>
        </w:rPr>
        <w:t xml:space="preserve">las primeras conclusiones, el siguiente paso fue la </w:t>
      </w:r>
      <w:r w:rsidR="00EA209F" w:rsidRPr="00C412B6">
        <w:rPr>
          <w:rFonts w:ascii="Montserrat" w:hAnsi="Montserrat"/>
          <w:bCs/>
          <w:sz w:val="20"/>
          <w:szCs w:val="20"/>
          <w:lang w:val="es-ES_tradnl"/>
        </w:rPr>
        <w:t>elaboración</w:t>
      </w:r>
      <w:r w:rsidRPr="00C412B6">
        <w:rPr>
          <w:rFonts w:ascii="Montserrat" w:hAnsi="Montserrat"/>
          <w:bCs/>
          <w:sz w:val="20"/>
          <w:szCs w:val="20"/>
          <w:lang w:val="es-ES_tradnl"/>
        </w:rPr>
        <w:t xml:space="preserve"> de</w:t>
      </w:r>
      <w:r w:rsidR="00BE489F" w:rsidRPr="00C412B6">
        <w:rPr>
          <w:rFonts w:ascii="Montserrat" w:hAnsi="Montserrat"/>
          <w:bCs/>
          <w:sz w:val="20"/>
          <w:szCs w:val="20"/>
          <w:lang w:val="es-ES_tradnl"/>
        </w:rPr>
        <w:t xml:space="preserve"> los modelos </w:t>
      </w:r>
      <w:r w:rsidR="001856F7" w:rsidRPr="00C412B6">
        <w:rPr>
          <w:rFonts w:ascii="Montserrat" w:hAnsi="Montserrat"/>
          <w:bCs/>
          <w:sz w:val="20"/>
          <w:szCs w:val="20"/>
          <w:lang w:val="es-ES_tradnl"/>
        </w:rPr>
        <w:t>para</w:t>
      </w:r>
      <w:r w:rsidR="00BE489F" w:rsidRPr="00C412B6">
        <w:rPr>
          <w:rFonts w:ascii="Montserrat" w:hAnsi="Montserrat"/>
          <w:bCs/>
          <w:sz w:val="20"/>
          <w:szCs w:val="20"/>
          <w:lang w:val="es-ES_tradnl"/>
        </w:rPr>
        <w:t xml:space="preserve"> orientar </w:t>
      </w:r>
      <w:r w:rsidR="00EA209F" w:rsidRPr="00C412B6">
        <w:rPr>
          <w:rFonts w:ascii="Montserrat" w:hAnsi="Montserrat"/>
          <w:bCs/>
          <w:sz w:val="20"/>
          <w:szCs w:val="20"/>
          <w:lang w:val="es-ES_tradnl"/>
        </w:rPr>
        <w:t>el desarrollo</w:t>
      </w:r>
      <w:r w:rsidR="00BE489F" w:rsidRPr="00C412B6">
        <w:rPr>
          <w:rFonts w:ascii="Montserrat" w:hAnsi="Montserrat"/>
          <w:bCs/>
          <w:sz w:val="20"/>
          <w:szCs w:val="20"/>
          <w:lang w:val="es-ES_tradnl"/>
        </w:rPr>
        <w:t xml:space="preserve"> de </w:t>
      </w:r>
      <w:r w:rsidR="001856F7" w:rsidRPr="00C412B6">
        <w:rPr>
          <w:rFonts w:ascii="Montserrat" w:hAnsi="Montserrat"/>
          <w:bCs/>
          <w:sz w:val="20"/>
          <w:szCs w:val="20"/>
          <w:lang w:val="es-ES_tradnl"/>
        </w:rPr>
        <w:t>l</w:t>
      </w:r>
      <w:r w:rsidR="00BE489F" w:rsidRPr="00C412B6">
        <w:rPr>
          <w:rFonts w:ascii="Montserrat" w:hAnsi="Montserrat"/>
          <w:bCs/>
          <w:sz w:val="20"/>
          <w:szCs w:val="20"/>
          <w:lang w:val="es-ES_tradnl"/>
        </w:rPr>
        <w:t xml:space="preserve">os </w:t>
      </w:r>
      <w:r w:rsidR="001856F7" w:rsidRPr="00C412B6">
        <w:rPr>
          <w:rFonts w:ascii="Montserrat" w:hAnsi="Montserrat"/>
          <w:bCs/>
          <w:sz w:val="20"/>
          <w:szCs w:val="20"/>
          <w:lang w:val="es-ES_tradnl"/>
        </w:rPr>
        <w:t>productos</w:t>
      </w:r>
      <w:r w:rsidR="00BE489F" w:rsidRPr="00C412B6">
        <w:rPr>
          <w:rFonts w:ascii="Montserrat" w:hAnsi="Montserrat"/>
          <w:bCs/>
          <w:sz w:val="20"/>
          <w:szCs w:val="20"/>
          <w:lang w:val="es-ES_tradnl"/>
        </w:rPr>
        <w:t xml:space="preserve">, </w:t>
      </w:r>
      <w:r w:rsidR="001856F7" w:rsidRPr="00C412B6">
        <w:rPr>
          <w:rFonts w:ascii="Montserrat" w:hAnsi="Montserrat"/>
          <w:bCs/>
          <w:sz w:val="20"/>
          <w:szCs w:val="20"/>
          <w:lang w:val="es-ES_tradnl"/>
        </w:rPr>
        <w:t xml:space="preserve">con la idea de que </w:t>
      </w:r>
      <w:r w:rsidR="00BE489F" w:rsidRPr="00C412B6">
        <w:rPr>
          <w:rFonts w:ascii="Montserrat" w:hAnsi="Montserrat"/>
          <w:bCs/>
          <w:sz w:val="20"/>
          <w:szCs w:val="20"/>
          <w:lang w:val="es-ES_tradnl"/>
        </w:rPr>
        <w:t xml:space="preserve">resulten relevantes y pertinentes para los diferentes actores educativos. Durante el proceso de </w:t>
      </w:r>
      <w:r w:rsidR="00C412B6">
        <w:rPr>
          <w:rFonts w:ascii="Montserrat" w:hAnsi="Montserrat"/>
          <w:bCs/>
          <w:sz w:val="20"/>
          <w:szCs w:val="20"/>
          <w:lang w:val="es-ES_tradnl"/>
        </w:rPr>
        <w:t xml:space="preserve">su </w:t>
      </w:r>
      <w:r w:rsidR="00936229" w:rsidRPr="00C412B6">
        <w:rPr>
          <w:rFonts w:ascii="Montserrat" w:hAnsi="Montserrat"/>
          <w:bCs/>
          <w:sz w:val="20"/>
          <w:szCs w:val="20"/>
          <w:lang w:val="es-ES_tradnl"/>
        </w:rPr>
        <w:t>desarrollo</w:t>
      </w:r>
      <w:r w:rsidR="00BE489F" w:rsidRPr="00C412B6">
        <w:rPr>
          <w:rFonts w:ascii="Montserrat" w:hAnsi="Montserrat"/>
          <w:bCs/>
          <w:sz w:val="20"/>
          <w:szCs w:val="20"/>
          <w:lang w:val="es-ES_tradnl"/>
        </w:rPr>
        <w:t xml:space="preserve">, enfrentamos la pandemia por Covid-19; una situación que implicó realizar algunos ajustes en la </w:t>
      </w:r>
      <w:r w:rsidR="001856F7" w:rsidRPr="00C412B6">
        <w:rPr>
          <w:rFonts w:ascii="Montserrat" w:hAnsi="Montserrat"/>
          <w:bCs/>
          <w:sz w:val="20"/>
          <w:szCs w:val="20"/>
          <w:lang w:val="es-ES_tradnl"/>
        </w:rPr>
        <w:t>ruta</w:t>
      </w:r>
      <w:r w:rsidR="00BE489F" w:rsidRPr="00C412B6">
        <w:rPr>
          <w:rFonts w:ascii="Montserrat" w:hAnsi="Montserrat"/>
          <w:bCs/>
          <w:sz w:val="20"/>
          <w:szCs w:val="20"/>
          <w:lang w:val="es-ES_tradnl"/>
        </w:rPr>
        <w:t xml:space="preserve"> pre</w:t>
      </w:r>
      <w:r w:rsidR="001856F7" w:rsidRPr="00C412B6">
        <w:rPr>
          <w:rFonts w:ascii="Montserrat" w:hAnsi="Montserrat"/>
          <w:bCs/>
          <w:sz w:val="20"/>
          <w:szCs w:val="20"/>
          <w:lang w:val="es-ES_tradnl"/>
        </w:rPr>
        <w:t>vista</w:t>
      </w:r>
      <w:r w:rsidR="00BE489F" w:rsidRPr="00C412B6">
        <w:rPr>
          <w:rFonts w:ascii="Montserrat" w:hAnsi="Montserrat"/>
          <w:bCs/>
          <w:sz w:val="20"/>
          <w:szCs w:val="20"/>
          <w:lang w:val="es-ES_tradnl"/>
        </w:rPr>
        <w:t xml:space="preserve"> en el PI 2020-2024.</w:t>
      </w:r>
    </w:p>
    <w:p w14:paraId="3F82F120" w14:textId="21ABAB6B" w:rsidR="00BE489F" w:rsidRPr="00C412B6" w:rsidRDefault="001856F7" w:rsidP="00BE489F">
      <w:pPr>
        <w:spacing w:after="120"/>
        <w:jc w:val="both"/>
        <w:rPr>
          <w:rFonts w:ascii="Montserrat" w:hAnsi="Montserrat"/>
          <w:bCs/>
          <w:sz w:val="20"/>
          <w:szCs w:val="20"/>
          <w:lang w:val="es-ES_tradnl"/>
        </w:rPr>
      </w:pPr>
      <w:r w:rsidRPr="00C412B6">
        <w:rPr>
          <w:rFonts w:ascii="Montserrat" w:hAnsi="Montserrat"/>
          <w:bCs/>
          <w:sz w:val="20"/>
          <w:szCs w:val="20"/>
          <w:lang w:val="es-ES_tradnl"/>
        </w:rPr>
        <w:t xml:space="preserve">Para </w:t>
      </w:r>
      <w:r w:rsidR="00BE489F" w:rsidRPr="00C412B6">
        <w:rPr>
          <w:rFonts w:ascii="Montserrat" w:hAnsi="Montserrat"/>
          <w:bCs/>
          <w:sz w:val="20"/>
          <w:szCs w:val="20"/>
          <w:lang w:val="es-ES_tradnl"/>
        </w:rPr>
        <w:t xml:space="preserve">retomar los objetos asociados a las sugerencias, se </w:t>
      </w:r>
      <w:r w:rsidR="00CB3D57" w:rsidRPr="00C412B6">
        <w:rPr>
          <w:rFonts w:ascii="Montserrat" w:hAnsi="Montserrat"/>
          <w:bCs/>
          <w:sz w:val="20"/>
          <w:szCs w:val="20"/>
          <w:lang w:val="es-ES_tradnl"/>
        </w:rPr>
        <w:t>tom</w:t>
      </w:r>
      <w:r w:rsidRPr="00C412B6">
        <w:rPr>
          <w:rFonts w:ascii="Montserrat" w:hAnsi="Montserrat"/>
          <w:bCs/>
          <w:sz w:val="20"/>
          <w:szCs w:val="20"/>
          <w:lang w:val="es-ES_tradnl"/>
        </w:rPr>
        <w:t>ó</w:t>
      </w:r>
      <w:r w:rsidR="00BE489F" w:rsidRPr="00C412B6">
        <w:rPr>
          <w:rFonts w:ascii="Montserrat" w:hAnsi="Montserrat"/>
          <w:bCs/>
          <w:sz w:val="20"/>
          <w:szCs w:val="20"/>
          <w:lang w:val="es-ES_tradnl"/>
        </w:rPr>
        <w:t xml:space="preserve"> </w:t>
      </w:r>
      <w:r w:rsidRPr="00C412B6">
        <w:rPr>
          <w:rFonts w:ascii="Montserrat" w:hAnsi="Montserrat"/>
          <w:bCs/>
          <w:sz w:val="20"/>
          <w:szCs w:val="20"/>
          <w:lang w:val="es-ES_tradnl"/>
        </w:rPr>
        <w:t xml:space="preserve">la </w:t>
      </w:r>
      <w:r w:rsidR="00C412B6" w:rsidRPr="00C412B6">
        <w:rPr>
          <w:rFonts w:ascii="Montserrat" w:hAnsi="Montserrat"/>
          <w:bCs/>
          <w:sz w:val="20"/>
          <w:szCs w:val="20"/>
          <w:lang w:val="es-ES_tradnl"/>
        </w:rPr>
        <w:t>decisión de</w:t>
      </w:r>
      <w:r w:rsidRPr="00C412B6">
        <w:rPr>
          <w:rFonts w:ascii="Montserrat" w:hAnsi="Montserrat"/>
          <w:bCs/>
          <w:sz w:val="20"/>
          <w:szCs w:val="20"/>
          <w:lang w:val="es-ES_tradnl"/>
        </w:rPr>
        <w:t xml:space="preserve"> </w:t>
      </w:r>
      <w:r w:rsidR="00BE489F" w:rsidRPr="00C412B6">
        <w:rPr>
          <w:rFonts w:ascii="Montserrat" w:hAnsi="Montserrat"/>
          <w:bCs/>
          <w:sz w:val="20"/>
          <w:szCs w:val="20"/>
          <w:lang w:val="es-ES_tradnl"/>
        </w:rPr>
        <w:t xml:space="preserve">iniciar por los </w:t>
      </w:r>
      <w:r w:rsidR="00BE489F" w:rsidRPr="00C412B6">
        <w:rPr>
          <w:rFonts w:ascii="Montserrat" w:hAnsi="Montserrat"/>
          <w:bCs/>
          <w:i/>
          <w:iCs/>
          <w:sz w:val="20"/>
          <w:szCs w:val="20"/>
          <w:lang w:val="es-ES_tradnl"/>
        </w:rPr>
        <w:t>planes y programas de estudio</w:t>
      </w:r>
      <w:r w:rsidR="00BE489F" w:rsidRPr="00C412B6">
        <w:rPr>
          <w:rFonts w:ascii="Montserrat" w:hAnsi="Montserrat"/>
          <w:bCs/>
          <w:sz w:val="20"/>
          <w:szCs w:val="20"/>
          <w:lang w:val="es-ES_tradnl"/>
        </w:rPr>
        <w:t xml:space="preserve">, tanto de educación básica como de media superior, </w:t>
      </w:r>
      <w:r w:rsidR="00CB3D57" w:rsidRPr="00C412B6">
        <w:rPr>
          <w:rFonts w:ascii="Montserrat" w:hAnsi="Montserrat"/>
          <w:bCs/>
          <w:sz w:val="20"/>
          <w:szCs w:val="20"/>
          <w:lang w:val="es-ES_tradnl"/>
        </w:rPr>
        <w:t>ya que</w:t>
      </w:r>
      <w:r w:rsidR="00BE489F" w:rsidRPr="00C412B6">
        <w:rPr>
          <w:rFonts w:ascii="Montserrat" w:hAnsi="Montserrat"/>
          <w:bCs/>
          <w:sz w:val="20"/>
          <w:szCs w:val="20"/>
          <w:lang w:val="es-ES_tradnl"/>
        </w:rPr>
        <w:t xml:space="preserve"> se identificó como uno de los temas más relevantes</w:t>
      </w:r>
      <w:r w:rsidR="00CB3D57" w:rsidRPr="00C412B6">
        <w:rPr>
          <w:rFonts w:ascii="Montserrat" w:hAnsi="Montserrat"/>
          <w:bCs/>
          <w:sz w:val="20"/>
          <w:szCs w:val="20"/>
          <w:lang w:val="es-ES_tradnl"/>
        </w:rPr>
        <w:t xml:space="preserve"> de la política educativa nacional,</w:t>
      </w:r>
      <w:r w:rsidR="00BE489F" w:rsidRPr="00C412B6">
        <w:rPr>
          <w:rFonts w:ascii="Montserrat" w:hAnsi="Montserrat"/>
          <w:bCs/>
          <w:sz w:val="20"/>
          <w:szCs w:val="20"/>
          <w:lang w:val="es-ES_tradnl"/>
        </w:rPr>
        <w:t xml:space="preserve"> en el marco de la Nueva Escuela Mexicana. La transformación curricular sigue en proceso y se ha venido acompañando desde el año 2021 hasta el 2023.</w:t>
      </w:r>
    </w:p>
    <w:p w14:paraId="1D69273A" w14:textId="758E8AE3" w:rsidR="00BE489F" w:rsidRPr="00C412B6" w:rsidRDefault="00BE489F" w:rsidP="00BE489F">
      <w:pPr>
        <w:spacing w:after="120"/>
        <w:jc w:val="both"/>
        <w:rPr>
          <w:rFonts w:ascii="Montserrat" w:hAnsi="Montserrat"/>
          <w:bCs/>
          <w:sz w:val="20"/>
          <w:szCs w:val="20"/>
          <w:lang w:val="es-ES_tradnl"/>
        </w:rPr>
      </w:pPr>
      <w:r w:rsidRPr="00C412B6">
        <w:rPr>
          <w:rFonts w:ascii="Montserrat" w:hAnsi="Montserrat"/>
          <w:bCs/>
          <w:sz w:val="20"/>
          <w:szCs w:val="20"/>
          <w:lang w:val="es-ES_tradnl"/>
        </w:rPr>
        <w:t xml:space="preserve">Posteriormente se abordaron los </w:t>
      </w:r>
      <w:r w:rsidRPr="00C412B6">
        <w:rPr>
          <w:rFonts w:ascii="Montserrat" w:hAnsi="Montserrat"/>
          <w:bCs/>
          <w:i/>
          <w:iCs/>
          <w:sz w:val="20"/>
          <w:szCs w:val="20"/>
          <w:lang w:val="es-ES_tradnl"/>
        </w:rPr>
        <w:t>objetivos de la educación inicial</w:t>
      </w:r>
      <w:r w:rsidRPr="00C412B6">
        <w:rPr>
          <w:rFonts w:ascii="Montserrat" w:hAnsi="Montserrat"/>
          <w:bCs/>
          <w:sz w:val="20"/>
          <w:szCs w:val="20"/>
          <w:lang w:val="es-ES_tradnl"/>
        </w:rPr>
        <w:t xml:space="preserve">, un nivel educativo cuya obligatoriedad se enmarca </w:t>
      </w:r>
      <w:r w:rsidR="001856F7" w:rsidRPr="00C412B6">
        <w:rPr>
          <w:rFonts w:ascii="Montserrat" w:hAnsi="Montserrat"/>
          <w:bCs/>
          <w:sz w:val="20"/>
          <w:szCs w:val="20"/>
          <w:lang w:val="es-ES_tradnl"/>
        </w:rPr>
        <w:t>como uno de</w:t>
      </w:r>
      <w:r w:rsidRPr="00C412B6">
        <w:rPr>
          <w:rFonts w:ascii="Montserrat" w:hAnsi="Montserrat"/>
          <w:bCs/>
          <w:sz w:val="20"/>
          <w:szCs w:val="20"/>
          <w:lang w:val="es-ES_tradnl"/>
        </w:rPr>
        <w:t xml:space="preserve"> los principales cambios en la reforma constitucional del artículo 3o.</w:t>
      </w:r>
      <w:r w:rsidR="00BA0A06" w:rsidRPr="00C412B6">
        <w:rPr>
          <w:rFonts w:ascii="Montserrat" w:hAnsi="Montserrat"/>
          <w:bCs/>
          <w:sz w:val="20"/>
          <w:szCs w:val="20"/>
          <w:lang w:val="es-ES_tradnl"/>
        </w:rPr>
        <w:t>,</w:t>
      </w:r>
      <w:r w:rsidRPr="00C412B6">
        <w:rPr>
          <w:rFonts w:ascii="Montserrat" w:hAnsi="Montserrat"/>
          <w:bCs/>
          <w:sz w:val="20"/>
          <w:szCs w:val="20"/>
          <w:lang w:val="es-ES_tradnl"/>
        </w:rPr>
        <w:t xml:space="preserve"> en mayo de 2019</w:t>
      </w:r>
      <w:r w:rsidR="001856F7" w:rsidRPr="00C412B6">
        <w:rPr>
          <w:rFonts w:ascii="Montserrat" w:hAnsi="Montserrat"/>
          <w:bCs/>
          <w:sz w:val="20"/>
          <w:szCs w:val="20"/>
          <w:lang w:val="es-ES_tradnl"/>
        </w:rPr>
        <w:t>.</w:t>
      </w:r>
      <w:r w:rsidRPr="00C412B6">
        <w:rPr>
          <w:rFonts w:ascii="Montserrat" w:hAnsi="Montserrat"/>
          <w:bCs/>
          <w:sz w:val="20"/>
          <w:szCs w:val="20"/>
          <w:lang w:val="es-ES_tradnl"/>
        </w:rPr>
        <w:t xml:space="preserve"> </w:t>
      </w:r>
      <w:r w:rsidR="001856F7" w:rsidRPr="00C412B6">
        <w:rPr>
          <w:rFonts w:ascii="Montserrat" w:hAnsi="Montserrat"/>
          <w:bCs/>
          <w:sz w:val="20"/>
          <w:szCs w:val="20"/>
          <w:lang w:val="es-ES_tradnl"/>
        </w:rPr>
        <w:t>La elaboración de sugerencias sobre este objeto se vio condicionada por</w:t>
      </w:r>
      <w:r w:rsidR="009C383E" w:rsidRPr="00C412B6">
        <w:rPr>
          <w:rFonts w:ascii="Montserrat" w:hAnsi="Montserrat"/>
          <w:bCs/>
          <w:sz w:val="20"/>
          <w:szCs w:val="20"/>
          <w:lang w:val="es-ES_tradnl"/>
        </w:rPr>
        <w:t xml:space="preserve"> la publicación de los objetivos de la educación inicial que, de acuerdo con la Ley General de Educación, se publicarían 6 meses después </w:t>
      </w:r>
      <w:r w:rsidRPr="00C412B6">
        <w:rPr>
          <w:rFonts w:ascii="Montserrat" w:hAnsi="Montserrat"/>
          <w:bCs/>
          <w:sz w:val="20"/>
          <w:szCs w:val="20"/>
          <w:lang w:val="es-ES_tradnl"/>
        </w:rPr>
        <w:t xml:space="preserve">de </w:t>
      </w:r>
      <w:r w:rsidR="001856F7" w:rsidRPr="00C412B6">
        <w:rPr>
          <w:rFonts w:ascii="Montserrat" w:hAnsi="Montserrat"/>
          <w:bCs/>
          <w:sz w:val="20"/>
          <w:szCs w:val="20"/>
          <w:lang w:val="es-ES_tradnl"/>
        </w:rPr>
        <w:t xml:space="preserve">que saliera a la luz pública </w:t>
      </w:r>
      <w:r w:rsidRPr="00C412B6">
        <w:rPr>
          <w:rFonts w:ascii="Montserrat" w:hAnsi="Montserrat"/>
          <w:bCs/>
          <w:sz w:val="20"/>
          <w:szCs w:val="20"/>
          <w:lang w:val="es-ES_tradnl"/>
        </w:rPr>
        <w:t xml:space="preserve">la </w:t>
      </w:r>
      <w:r w:rsidRPr="00C412B6">
        <w:rPr>
          <w:rFonts w:ascii="Montserrat" w:hAnsi="Montserrat"/>
          <w:bCs/>
          <w:i/>
          <w:iCs/>
          <w:sz w:val="20"/>
          <w:szCs w:val="20"/>
          <w:lang w:val="es-ES_tradnl"/>
        </w:rPr>
        <w:t>Estrategia Nacional de Atención a la Primera Infancia</w:t>
      </w:r>
      <w:r w:rsidRPr="00C412B6">
        <w:rPr>
          <w:rFonts w:ascii="Montserrat" w:hAnsi="Montserrat"/>
          <w:bCs/>
          <w:sz w:val="20"/>
          <w:szCs w:val="20"/>
          <w:lang w:val="es-ES_tradnl"/>
        </w:rPr>
        <w:t xml:space="preserve"> [en marzo de 2020]</w:t>
      </w:r>
      <w:r w:rsidR="00C412B6">
        <w:rPr>
          <w:rFonts w:ascii="Montserrat" w:hAnsi="Montserrat"/>
          <w:bCs/>
          <w:sz w:val="20"/>
          <w:szCs w:val="20"/>
          <w:lang w:val="es-ES_tradnl"/>
        </w:rPr>
        <w:t>. S</w:t>
      </w:r>
      <w:r w:rsidR="00C412B6" w:rsidRPr="00C412B6">
        <w:rPr>
          <w:rFonts w:ascii="Montserrat" w:hAnsi="Montserrat"/>
          <w:bCs/>
          <w:sz w:val="20"/>
          <w:szCs w:val="20"/>
          <w:lang w:val="es-ES_tradnl"/>
        </w:rPr>
        <w:t>u</w:t>
      </w:r>
      <w:r w:rsidR="00633FF7" w:rsidRPr="00C412B6">
        <w:rPr>
          <w:rFonts w:ascii="Montserrat" w:hAnsi="Montserrat"/>
          <w:bCs/>
          <w:sz w:val="20"/>
          <w:szCs w:val="20"/>
          <w:lang w:val="es-ES_tradnl"/>
        </w:rPr>
        <w:t xml:space="preserve"> emisión </w:t>
      </w:r>
      <w:r w:rsidR="0083352E" w:rsidRPr="00C412B6">
        <w:rPr>
          <w:rFonts w:ascii="Montserrat" w:hAnsi="Montserrat"/>
          <w:bCs/>
          <w:sz w:val="20"/>
          <w:szCs w:val="20"/>
          <w:lang w:val="es-ES_tradnl"/>
        </w:rPr>
        <w:t>ocurrió</w:t>
      </w:r>
      <w:r w:rsidR="00633FF7" w:rsidRPr="00C412B6">
        <w:rPr>
          <w:rFonts w:ascii="Montserrat" w:hAnsi="Montserrat"/>
          <w:bCs/>
          <w:sz w:val="20"/>
          <w:szCs w:val="20"/>
          <w:lang w:val="es-ES_tradnl"/>
        </w:rPr>
        <w:t xml:space="preserve"> hasta marzo de 2022</w:t>
      </w:r>
      <w:r w:rsidRPr="00C412B6">
        <w:rPr>
          <w:rFonts w:ascii="Montserrat" w:hAnsi="Montserrat"/>
          <w:bCs/>
          <w:sz w:val="20"/>
          <w:szCs w:val="20"/>
          <w:lang w:val="es-ES_tradnl"/>
        </w:rPr>
        <w:t>.</w:t>
      </w:r>
    </w:p>
    <w:p w14:paraId="6612A44D" w14:textId="3A1871F3" w:rsidR="00BE489F" w:rsidRPr="00C412B6" w:rsidRDefault="00BE489F" w:rsidP="00BE489F">
      <w:pPr>
        <w:spacing w:after="120"/>
        <w:jc w:val="both"/>
        <w:rPr>
          <w:rFonts w:ascii="Montserrat" w:hAnsi="Montserrat"/>
          <w:bCs/>
          <w:sz w:val="20"/>
          <w:szCs w:val="20"/>
          <w:lang w:val="es-ES_tradnl"/>
        </w:rPr>
      </w:pPr>
      <w:r w:rsidRPr="00C412B6">
        <w:rPr>
          <w:rFonts w:ascii="Montserrat" w:hAnsi="Montserrat"/>
          <w:bCs/>
          <w:sz w:val="20"/>
          <w:szCs w:val="20"/>
          <w:lang w:val="es-ES_tradnl"/>
        </w:rPr>
        <w:t xml:space="preserve">Con respecto a la educación inclusiva, ésta se ha considerado </w:t>
      </w:r>
      <w:r w:rsidR="0083352E" w:rsidRPr="00C412B6">
        <w:rPr>
          <w:rFonts w:ascii="Montserrat" w:hAnsi="Montserrat"/>
          <w:bCs/>
          <w:sz w:val="20"/>
          <w:szCs w:val="20"/>
          <w:lang w:val="es-ES_tradnl"/>
        </w:rPr>
        <w:t xml:space="preserve">como </w:t>
      </w:r>
      <w:r w:rsidRPr="00C412B6">
        <w:rPr>
          <w:rFonts w:ascii="Montserrat" w:hAnsi="Montserrat"/>
          <w:bCs/>
          <w:sz w:val="20"/>
          <w:szCs w:val="20"/>
          <w:lang w:val="es-ES_tradnl"/>
        </w:rPr>
        <w:t xml:space="preserve">un enfoque transversal </w:t>
      </w:r>
      <w:r w:rsidR="0083352E" w:rsidRPr="00C412B6">
        <w:rPr>
          <w:rFonts w:ascii="Montserrat" w:hAnsi="Montserrat"/>
          <w:bCs/>
          <w:sz w:val="20"/>
          <w:szCs w:val="20"/>
          <w:lang w:val="es-ES_tradnl"/>
        </w:rPr>
        <w:t xml:space="preserve">que permea </w:t>
      </w:r>
      <w:r w:rsidRPr="00C412B6">
        <w:rPr>
          <w:rFonts w:ascii="Montserrat" w:hAnsi="Montserrat"/>
          <w:bCs/>
          <w:sz w:val="20"/>
          <w:szCs w:val="20"/>
          <w:lang w:val="es-ES_tradnl"/>
        </w:rPr>
        <w:t xml:space="preserve">los diferentes </w:t>
      </w:r>
      <w:r w:rsidR="00AD5A62" w:rsidRPr="00C412B6">
        <w:rPr>
          <w:rFonts w:ascii="Montserrat" w:hAnsi="Montserrat"/>
          <w:bCs/>
          <w:sz w:val="20"/>
          <w:szCs w:val="20"/>
          <w:lang w:val="es-ES_tradnl"/>
        </w:rPr>
        <w:t>productos de la UASMCIE</w:t>
      </w:r>
      <w:r w:rsidRPr="00C412B6">
        <w:rPr>
          <w:rFonts w:ascii="Montserrat" w:hAnsi="Montserrat"/>
          <w:bCs/>
          <w:sz w:val="20"/>
          <w:szCs w:val="20"/>
          <w:lang w:val="es-ES_tradnl"/>
        </w:rPr>
        <w:t>. Sin embargo, con el propósito de abordar de manera explícita lo establecido en la normatividad vigente, se ha programado una actividad con este objeto para el año 2024.</w:t>
      </w:r>
    </w:p>
    <w:p w14:paraId="7435FBB5" w14:textId="56D83AC9" w:rsidR="00BE489F" w:rsidRPr="00C412B6" w:rsidRDefault="00BE489F" w:rsidP="00BE489F">
      <w:pPr>
        <w:spacing w:after="120"/>
        <w:jc w:val="both"/>
        <w:rPr>
          <w:rFonts w:ascii="Montserrat" w:hAnsi="Montserrat"/>
          <w:bCs/>
          <w:sz w:val="20"/>
          <w:szCs w:val="20"/>
          <w:lang w:val="es-ES_tradnl"/>
        </w:rPr>
      </w:pPr>
      <w:r w:rsidRPr="00C412B6">
        <w:rPr>
          <w:rFonts w:ascii="Montserrat" w:hAnsi="Montserrat"/>
          <w:bCs/>
          <w:sz w:val="20"/>
          <w:szCs w:val="20"/>
          <w:lang w:val="es-ES_tradnl"/>
        </w:rPr>
        <w:t>La educación de adultos</w:t>
      </w:r>
      <w:r w:rsidR="00007AA2" w:rsidRPr="00C412B6">
        <w:rPr>
          <w:rFonts w:ascii="Montserrat" w:hAnsi="Montserrat"/>
          <w:bCs/>
          <w:sz w:val="20"/>
          <w:szCs w:val="20"/>
          <w:lang w:val="es-ES_tradnl"/>
        </w:rPr>
        <w:t>, que</w:t>
      </w:r>
      <w:r w:rsidRPr="00C412B6">
        <w:rPr>
          <w:rFonts w:ascii="Montserrat" w:hAnsi="Montserrat"/>
          <w:bCs/>
          <w:sz w:val="20"/>
          <w:szCs w:val="20"/>
          <w:lang w:val="es-ES_tradnl"/>
        </w:rPr>
        <w:t xml:space="preserve"> representa un objeto que no ha sido abordado </w:t>
      </w:r>
      <w:r w:rsidR="00AD5A62" w:rsidRPr="00C412B6">
        <w:rPr>
          <w:rFonts w:ascii="Montserrat" w:hAnsi="Montserrat"/>
          <w:bCs/>
          <w:sz w:val="20"/>
          <w:szCs w:val="20"/>
          <w:lang w:val="es-ES_tradnl"/>
        </w:rPr>
        <w:t>a esta fecha</w:t>
      </w:r>
      <w:r w:rsidR="00007AA2" w:rsidRPr="00C412B6">
        <w:rPr>
          <w:rFonts w:ascii="Montserrat" w:hAnsi="Montserrat"/>
          <w:bCs/>
          <w:sz w:val="20"/>
          <w:szCs w:val="20"/>
          <w:lang w:val="es-ES_tradnl"/>
        </w:rPr>
        <w:t>,</w:t>
      </w:r>
      <w:r w:rsidRPr="00C412B6">
        <w:rPr>
          <w:rFonts w:ascii="Montserrat" w:hAnsi="Montserrat"/>
          <w:bCs/>
          <w:sz w:val="20"/>
          <w:szCs w:val="20"/>
          <w:lang w:val="es-ES_tradnl"/>
        </w:rPr>
        <w:t xml:space="preserve"> en la normatividad solamente aparece vinculado a las sugerencias</w:t>
      </w:r>
      <w:r w:rsidR="00502AF0" w:rsidRPr="00C412B6">
        <w:rPr>
          <w:rFonts w:ascii="Montserrat" w:hAnsi="Montserrat"/>
          <w:bCs/>
          <w:sz w:val="20"/>
          <w:szCs w:val="20"/>
          <w:lang w:val="es-ES_tradnl"/>
        </w:rPr>
        <w:t>. E</w:t>
      </w:r>
      <w:r w:rsidR="00AD5A62" w:rsidRPr="00C412B6">
        <w:rPr>
          <w:rFonts w:ascii="Montserrat" w:hAnsi="Montserrat"/>
          <w:bCs/>
          <w:sz w:val="20"/>
          <w:szCs w:val="20"/>
          <w:lang w:val="es-ES_tradnl"/>
        </w:rPr>
        <w:t xml:space="preserve">l replanteamiento </w:t>
      </w:r>
      <w:r w:rsidR="00AD5A62" w:rsidRPr="00C412B6">
        <w:rPr>
          <w:rFonts w:ascii="Montserrat" w:hAnsi="Montserrat"/>
          <w:bCs/>
          <w:sz w:val="20"/>
          <w:szCs w:val="20"/>
          <w:lang w:val="es-ES_tradnl"/>
        </w:rPr>
        <w:lastRenderedPageBreak/>
        <w:t xml:space="preserve">normativo del modelo educativo publicado </w:t>
      </w:r>
      <w:r w:rsidR="0064600D" w:rsidRPr="00C412B6">
        <w:rPr>
          <w:rFonts w:ascii="Montserrat" w:hAnsi="Montserrat"/>
          <w:bCs/>
          <w:sz w:val="20"/>
          <w:szCs w:val="20"/>
          <w:lang w:val="es-ES_tradnl"/>
        </w:rPr>
        <w:t xml:space="preserve">por el INEA </w:t>
      </w:r>
      <w:r w:rsidR="00AD5A62" w:rsidRPr="00C412B6">
        <w:rPr>
          <w:rFonts w:ascii="Montserrat" w:hAnsi="Montserrat"/>
          <w:bCs/>
          <w:sz w:val="20"/>
          <w:szCs w:val="20"/>
          <w:lang w:val="es-ES_tradnl"/>
        </w:rPr>
        <w:t>en 2022 señala</w:t>
      </w:r>
      <w:r w:rsidR="0064600D" w:rsidRPr="00C412B6">
        <w:rPr>
          <w:rFonts w:ascii="Montserrat" w:hAnsi="Montserrat"/>
          <w:bCs/>
          <w:sz w:val="20"/>
          <w:szCs w:val="20"/>
          <w:lang w:val="es-ES_tradnl"/>
        </w:rPr>
        <w:t>:</w:t>
      </w:r>
      <w:r w:rsidR="00AD5A62" w:rsidRPr="00C412B6">
        <w:rPr>
          <w:rFonts w:ascii="Montserrat" w:hAnsi="Montserrat"/>
          <w:bCs/>
          <w:sz w:val="20"/>
          <w:szCs w:val="20"/>
          <w:lang w:val="es-ES_tradnl"/>
        </w:rPr>
        <w:t xml:space="preserve"> “</w:t>
      </w:r>
      <w:r w:rsidR="0052568A" w:rsidRPr="00C412B6">
        <w:rPr>
          <w:rFonts w:ascii="Montserrat" w:hAnsi="Montserrat"/>
          <w:bCs/>
          <w:sz w:val="20"/>
          <w:szCs w:val="20"/>
          <w:lang w:val="es-ES_tradnl"/>
        </w:rPr>
        <w:t>.</w:t>
      </w:r>
      <w:r w:rsidR="00AD5A62" w:rsidRPr="00C412B6">
        <w:rPr>
          <w:rFonts w:ascii="Montserrat" w:hAnsi="Montserrat"/>
          <w:bCs/>
          <w:sz w:val="20"/>
          <w:szCs w:val="20"/>
          <w:lang w:val="es-ES_tradnl"/>
        </w:rPr>
        <w:t>..</w:t>
      </w:r>
      <w:r w:rsidR="0052568A" w:rsidRPr="00C412B6">
        <w:rPr>
          <w:rFonts w:ascii="Montserrat" w:hAnsi="Montserrat"/>
          <w:bCs/>
          <w:sz w:val="20"/>
          <w:szCs w:val="20"/>
          <w:lang w:val="es-ES_tradnl"/>
        </w:rPr>
        <w:t>el Instituto</w:t>
      </w:r>
      <w:r w:rsidRPr="00C412B6">
        <w:rPr>
          <w:rFonts w:ascii="Montserrat" w:hAnsi="Montserrat"/>
          <w:bCs/>
          <w:sz w:val="20"/>
          <w:szCs w:val="20"/>
          <w:lang w:val="es-ES_tradnl"/>
        </w:rPr>
        <w:t xml:space="preserve"> Nacional para la Educación de los Adultos </w:t>
      </w:r>
      <w:r w:rsidR="0064600D" w:rsidRPr="00C412B6">
        <w:rPr>
          <w:rFonts w:ascii="Montserrat" w:hAnsi="Montserrat"/>
          <w:bCs/>
          <w:sz w:val="20"/>
          <w:szCs w:val="20"/>
          <w:lang w:val="es-ES_tradnl"/>
        </w:rPr>
        <w:t xml:space="preserve">[INEA] </w:t>
      </w:r>
      <w:r w:rsidRPr="00C412B6">
        <w:rPr>
          <w:rFonts w:ascii="Montserrat" w:hAnsi="Montserrat"/>
          <w:bCs/>
          <w:sz w:val="20"/>
          <w:szCs w:val="20"/>
          <w:lang w:val="es-ES_tradnl"/>
        </w:rPr>
        <w:t>emitirá la estrategia metodológica mediante la cual definirá la actualización y transferencia de conocimientos correspondiente respecto del contenido del nuevo modelo y su método de implementación; así como para la emisión del nuevo material educativo</w:t>
      </w:r>
      <w:r w:rsidR="00AD5A62" w:rsidRPr="00C412B6">
        <w:rPr>
          <w:rFonts w:ascii="Montserrat" w:hAnsi="Montserrat"/>
          <w:bCs/>
          <w:sz w:val="20"/>
          <w:szCs w:val="20"/>
          <w:lang w:val="es-ES_tradnl"/>
        </w:rPr>
        <w:t>”</w:t>
      </w:r>
      <w:r w:rsidRPr="00C412B6">
        <w:rPr>
          <w:rFonts w:ascii="Montserrat" w:hAnsi="Montserrat"/>
          <w:bCs/>
          <w:sz w:val="20"/>
          <w:szCs w:val="20"/>
          <w:lang w:val="es-ES_tradnl"/>
        </w:rPr>
        <w:t xml:space="preserve">. Por esta razón, se </w:t>
      </w:r>
      <w:r w:rsidR="0083352E" w:rsidRPr="00C412B6">
        <w:rPr>
          <w:rFonts w:ascii="Montserrat" w:hAnsi="Montserrat"/>
          <w:bCs/>
          <w:sz w:val="20"/>
          <w:szCs w:val="20"/>
          <w:lang w:val="es-ES_tradnl"/>
        </w:rPr>
        <w:t xml:space="preserve">ha </w:t>
      </w:r>
      <w:r w:rsidRPr="00C412B6">
        <w:rPr>
          <w:rFonts w:ascii="Montserrat" w:hAnsi="Montserrat"/>
          <w:bCs/>
          <w:sz w:val="20"/>
          <w:szCs w:val="20"/>
          <w:lang w:val="es-ES_tradnl"/>
        </w:rPr>
        <w:t>posterg</w:t>
      </w:r>
      <w:r w:rsidR="0083352E" w:rsidRPr="00C412B6">
        <w:rPr>
          <w:rFonts w:ascii="Montserrat" w:hAnsi="Montserrat"/>
          <w:bCs/>
          <w:sz w:val="20"/>
          <w:szCs w:val="20"/>
          <w:lang w:val="es-ES_tradnl"/>
        </w:rPr>
        <w:t>ado</w:t>
      </w:r>
      <w:r w:rsidRPr="00C412B6">
        <w:rPr>
          <w:rFonts w:ascii="Montserrat" w:hAnsi="Montserrat"/>
          <w:bCs/>
          <w:sz w:val="20"/>
          <w:szCs w:val="20"/>
          <w:lang w:val="es-ES_tradnl"/>
        </w:rPr>
        <w:t xml:space="preserve"> la atención de este objeto hasta el año 2024.</w:t>
      </w:r>
    </w:p>
    <w:p w14:paraId="46A631A7" w14:textId="1890F37A" w:rsidR="00BE489F" w:rsidRPr="00C412B6" w:rsidRDefault="00AD5A62" w:rsidP="00BE489F">
      <w:pPr>
        <w:spacing w:after="120"/>
        <w:jc w:val="both"/>
        <w:rPr>
          <w:rFonts w:ascii="Montserrat" w:hAnsi="Montserrat"/>
          <w:bCs/>
          <w:sz w:val="20"/>
          <w:szCs w:val="20"/>
          <w:lang w:val="es-ES_tradnl"/>
        </w:rPr>
      </w:pPr>
      <w:r w:rsidRPr="00C412B6">
        <w:rPr>
          <w:rFonts w:ascii="Montserrat" w:hAnsi="Montserrat"/>
          <w:bCs/>
          <w:sz w:val="20"/>
          <w:szCs w:val="20"/>
          <w:lang w:val="es-ES_tradnl"/>
        </w:rPr>
        <w:t xml:space="preserve">En el caso de los lineamientos, una vez </w:t>
      </w:r>
      <w:r w:rsidR="0083352E" w:rsidRPr="00C412B6">
        <w:rPr>
          <w:rFonts w:ascii="Montserrat" w:hAnsi="Montserrat"/>
          <w:bCs/>
          <w:sz w:val="20"/>
          <w:szCs w:val="20"/>
          <w:lang w:val="es-ES_tradnl"/>
        </w:rPr>
        <w:t>construido</w:t>
      </w:r>
      <w:r w:rsidRPr="00C412B6">
        <w:rPr>
          <w:rFonts w:ascii="Montserrat" w:hAnsi="Montserrat"/>
          <w:bCs/>
          <w:sz w:val="20"/>
          <w:szCs w:val="20"/>
          <w:lang w:val="es-ES_tradnl"/>
        </w:rPr>
        <w:t xml:space="preserve"> el modelo</w:t>
      </w:r>
      <w:r w:rsidR="0083352E" w:rsidRPr="00C412B6">
        <w:rPr>
          <w:rFonts w:ascii="Montserrat" w:hAnsi="Montserrat"/>
          <w:bCs/>
          <w:sz w:val="20"/>
          <w:szCs w:val="20"/>
          <w:lang w:val="es-ES_tradnl"/>
        </w:rPr>
        <w:t xml:space="preserve"> de elaboración en 2021</w:t>
      </w:r>
      <w:r w:rsidRPr="00C412B6">
        <w:rPr>
          <w:rFonts w:ascii="Montserrat" w:hAnsi="Montserrat"/>
          <w:bCs/>
          <w:sz w:val="20"/>
          <w:szCs w:val="20"/>
          <w:lang w:val="es-ES_tradnl"/>
        </w:rPr>
        <w:t>, se tomó l</w:t>
      </w:r>
      <w:r w:rsidR="00BE489F" w:rsidRPr="00C412B6">
        <w:rPr>
          <w:rFonts w:ascii="Montserrat" w:hAnsi="Montserrat"/>
          <w:bCs/>
          <w:sz w:val="20"/>
          <w:szCs w:val="20"/>
          <w:lang w:val="es-ES_tradnl"/>
        </w:rPr>
        <w:t xml:space="preserve">a decisión de abordar la innovación de los materiales educativos, </w:t>
      </w:r>
      <w:r w:rsidRPr="00C412B6">
        <w:rPr>
          <w:rFonts w:ascii="Montserrat" w:hAnsi="Montserrat"/>
          <w:bCs/>
          <w:sz w:val="20"/>
          <w:szCs w:val="20"/>
          <w:lang w:val="es-ES_tradnl"/>
        </w:rPr>
        <w:t>debido</w:t>
      </w:r>
      <w:r w:rsidR="00BE489F" w:rsidRPr="00C412B6">
        <w:rPr>
          <w:rFonts w:ascii="Montserrat" w:hAnsi="Montserrat"/>
          <w:bCs/>
          <w:sz w:val="20"/>
          <w:szCs w:val="20"/>
          <w:lang w:val="es-ES_tradnl"/>
        </w:rPr>
        <w:t xml:space="preserve"> a </w:t>
      </w:r>
      <w:r w:rsidR="0083352E" w:rsidRPr="00C412B6">
        <w:rPr>
          <w:rFonts w:ascii="Montserrat" w:hAnsi="Montserrat"/>
          <w:bCs/>
          <w:sz w:val="20"/>
          <w:szCs w:val="20"/>
          <w:lang w:val="es-ES_tradnl"/>
        </w:rPr>
        <w:t>su</w:t>
      </w:r>
      <w:r w:rsidR="00BE489F" w:rsidRPr="00C412B6">
        <w:rPr>
          <w:rFonts w:ascii="Montserrat" w:hAnsi="Montserrat"/>
          <w:bCs/>
          <w:sz w:val="20"/>
          <w:szCs w:val="20"/>
          <w:lang w:val="es-ES_tradnl"/>
        </w:rPr>
        <w:t xml:space="preserve"> vinculación con los planes y programas de estudio; ambos objetos forman parte de uno de los elementos centrales de la política educativa: la transformación curricular en educación básica y media superior.</w:t>
      </w:r>
    </w:p>
    <w:p w14:paraId="70CB9CF2" w14:textId="73D7BFC1" w:rsidR="00BE489F" w:rsidRPr="00C412B6" w:rsidRDefault="00BE489F" w:rsidP="00BE489F">
      <w:pPr>
        <w:spacing w:after="120"/>
        <w:jc w:val="both"/>
        <w:rPr>
          <w:rFonts w:ascii="Montserrat" w:hAnsi="Montserrat"/>
          <w:bCs/>
          <w:sz w:val="20"/>
          <w:szCs w:val="20"/>
          <w:lang w:val="es-ES_tradnl"/>
        </w:rPr>
      </w:pPr>
      <w:r w:rsidRPr="00C412B6">
        <w:rPr>
          <w:rFonts w:ascii="Montserrat" w:hAnsi="Montserrat"/>
          <w:bCs/>
          <w:sz w:val="20"/>
          <w:szCs w:val="20"/>
          <w:lang w:val="es-ES_tradnl"/>
        </w:rPr>
        <w:t xml:space="preserve">Una vez que el currículum en educación básica y media superior se acerca a su fase de implementación, se </w:t>
      </w:r>
      <w:r w:rsidR="00AD5A62" w:rsidRPr="00C412B6">
        <w:rPr>
          <w:rFonts w:ascii="Montserrat" w:hAnsi="Montserrat"/>
          <w:bCs/>
          <w:sz w:val="20"/>
          <w:szCs w:val="20"/>
          <w:lang w:val="es-ES_tradnl"/>
        </w:rPr>
        <w:t>abordó</w:t>
      </w:r>
      <w:r w:rsidR="00A16339" w:rsidRPr="00C412B6">
        <w:rPr>
          <w:rFonts w:ascii="Montserrat" w:hAnsi="Montserrat"/>
          <w:bCs/>
          <w:sz w:val="20"/>
          <w:szCs w:val="20"/>
          <w:lang w:val="es-ES_tradnl"/>
        </w:rPr>
        <w:t>, para 2023,</w:t>
      </w:r>
      <w:r w:rsidR="00AD5A62" w:rsidRPr="00C412B6">
        <w:rPr>
          <w:rFonts w:ascii="Montserrat" w:hAnsi="Montserrat"/>
          <w:bCs/>
          <w:sz w:val="20"/>
          <w:szCs w:val="20"/>
          <w:lang w:val="es-ES_tradnl"/>
        </w:rPr>
        <w:t xml:space="preserve"> </w:t>
      </w:r>
      <w:r w:rsidRPr="00C412B6">
        <w:rPr>
          <w:rFonts w:ascii="Montserrat" w:hAnsi="Montserrat"/>
          <w:bCs/>
          <w:i/>
          <w:iCs/>
          <w:sz w:val="20"/>
          <w:szCs w:val="20"/>
          <w:lang w:val="es-ES_tradnl"/>
        </w:rPr>
        <w:t>la mejora de las escuela</w:t>
      </w:r>
      <w:r w:rsidR="00AD5A62" w:rsidRPr="00C412B6">
        <w:rPr>
          <w:rFonts w:ascii="Montserrat" w:hAnsi="Montserrat"/>
          <w:bCs/>
          <w:sz w:val="20"/>
          <w:szCs w:val="20"/>
          <w:lang w:val="es-ES_tradnl"/>
        </w:rPr>
        <w:t>s</w:t>
      </w:r>
      <w:r w:rsidRPr="00C412B6">
        <w:rPr>
          <w:rFonts w:ascii="Montserrat" w:hAnsi="Montserrat"/>
          <w:bCs/>
          <w:sz w:val="20"/>
          <w:szCs w:val="20"/>
          <w:lang w:val="es-ES_tradnl"/>
        </w:rPr>
        <w:t xml:space="preserve"> como el objeto de un </w:t>
      </w:r>
      <w:r w:rsidR="0083352E" w:rsidRPr="00C412B6">
        <w:rPr>
          <w:rFonts w:ascii="Montserrat" w:hAnsi="Montserrat"/>
          <w:bCs/>
          <w:sz w:val="20"/>
          <w:szCs w:val="20"/>
          <w:lang w:val="es-ES_tradnl"/>
        </w:rPr>
        <w:t>documento</w:t>
      </w:r>
      <w:r w:rsidRPr="00C412B6">
        <w:rPr>
          <w:rFonts w:ascii="Montserrat" w:hAnsi="Montserrat"/>
          <w:bCs/>
          <w:sz w:val="20"/>
          <w:szCs w:val="20"/>
          <w:lang w:val="es-ES_tradnl"/>
        </w:rPr>
        <w:t xml:space="preserve"> de lineamientos generales</w:t>
      </w:r>
      <w:r w:rsidR="0083352E" w:rsidRPr="00C412B6">
        <w:rPr>
          <w:rFonts w:ascii="Montserrat" w:hAnsi="Montserrat"/>
          <w:bCs/>
          <w:sz w:val="20"/>
          <w:szCs w:val="20"/>
          <w:lang w:val="es-ES_tradnl"/>
        </w:rPr>
        <w:t xml:space="preserve">, de acuerdo con el marco esquematizado </w:t>
      </w:r>
      <w:r w:rsidR="00C412B6" w:rsidRPr="00C412B6">
        <w:rPr>
          <w:rFonts w:ascii="Montserrat" w:hAnsi="Montserrat"/>
          <w:bCs/>
          <w:sz w:val="20"/>
          <w:szCs w:val="20"/>
          <w:lang w:val="es-ES_tradnl"/>
        </w:rPr>
        <w:t>arriba, que</w:t>
      </w:r>
      <w:r w:rsidRPr="00C412B6">
        <w:rPr>
          <w:rFonts w:ascii="Montserrat" w:hAnsi="Montserrat"/>
          <w:bCs/>
          <w:sz w:val="20"/>
          <w:szCs w:val="20"/>
          <w:lang w:val="es-ES_tradnl"/>
        </w:rPr>
        <w:t xml:space="preserve"> dé pauta para </w:t>
      </w:r>
      <w:r w:rsidR="00AD5A62" w:rsidRPr="00C412B6">
        <w:rPr>
          <w:rFonts w:ascii="Montserrat" w:hAnsi="Montserrat"/>
          <w:bCs/>
          <w:sz w:val="20"/>
          <w:szCs w:val="20"/>
          <w:lang w:val="es-ES_tradnl"/>
        </w:rPr>
        <w:t>los</w:t>
      </w:r>
      <w:r w:rsidRPr="00C412B6">
        <w:rPr>
          <w:rFonts w:ascii="Montserrat" w:hAnsi="Montserrat"/>
          <w:bCs/>
          <w:sz w:val="20"/>
          <w:szCs w:val="20"/>
          <w:lang w:val="es-ES_tradnl"/>
        </w:rPr>
        <w:t xml:space="preserve"> lineamientos</w:t>
      </w:r>
      <w:r w:rsidR="00AD5A62" w:rsidRPr="00C412B6">
        <w:rPr>
          <w:rFonts w:ascii="Montserrat" w:hAnsi="Montserrat"/>
          <w:bCs/>
          <w:sz w:val="20"/>
          <w:szCs w:val="20"/>
          <w:lang w:val="es-ES_tradnl"/>
        </w:rPr>
        <w:t xml:space="preserve"> específicos</w:t>
      </w:r>
      <w:r w:rsidRPr="00C412B6">
        <w:rPr>
          <w:rFonts w:ascii="Montserrat" w:hAnsi="Montserrat"/>
          <w:bCs/>
          <w:sz w:val="20"/>
          <w:szCs w:val="20"/>
          <w:lang w:val="es-ES_tradnl"/>
        </w:rPr>
        <w:t xml:space="preserve"> </w:t>
      </w:r>
      <w:r w:rsidR="0083352E" w:rsidRPr="00C412B6">
        <w:rPr>
          <w:rFonts w:ascii="Montserrat" w:hAnsi="Montserrat"/>
          <w:bCs/>
          <w:sz w:val="20"/>
          <w:szCs w:val="20"/>
          <w:lang w:val="es-ES_tradnl"/>
        </w:rPr>
        <w:t>que se abordar</w:t>
      </w:r>
      <w:r w:rsidR="00C412B6">
        <w:rPr>
          <w:rFonts w:ascii="Montserrat" w:hAnsi="Montserrat"/>
          <w:bCs/>
          <w:sz w:val="20"/>
          <w:szCs w:val="20"/>
          <w:lang w:val="es-ES_tradnl"/>
        </w:rPr>
        <w:t>á</w:t>
      </w:r>
      <w:r w:rsidR="0083352E" w:rsidRPr="00C412B6">
        <w:rPr>
          <w:rFonts w:ascii="Montserrat" w:hAnsi="Montserrat"/>
          <w:bCs/>
          <w:sz w:val="20"/>
          <w:szCs w:val="20"/>
          <w:lang w:val="es-ES_tradnl"/>
        </w:rPr>
        <w:t xml:space="preserve">n </w:t>
      </w:r>
      <w:r w:rsidRPr="00C412B6">
        <w:rPr>
          <w:rFonts w:ascii="Montserrat" w:hAnsi="Montserrat"/>
          <w:bCs/>
          <w:sz w:val="20"/>
          <w:szCs w:val="20"/>
          <w:lang w:val="es-ES_tradnl"/>
        </w:rPr>
        <w:t xml:space="preserve">en </w:t>
      </w:r>
      <w:r w:rsidR="0083352E" w:rsidRPr="00C412B6">
        <w:rPr>
          <w:rFonts w:ascii="Montserrat" w:hAnsi="Montserrat"/>
          <w:bCs/>
          <w:sz w:val="20"/>
          <w:szCs w:val="20"/>
          <w:lang w:val="es-ES_tradnl"/>
        </w:rPr>
        <w:t xml:space="preserve">años </w:t>
      </w:r>
      <w:r w:rsidR="00C412B6" w:rsidRPr="00C412B6">
        <w:rPr>
          <w:rFonts w:ascii="Montserrat" w:hAnsi="Montserrat"/>
          <w:bCs/>
          <w:sz w:val="20"/>
          <w:szCs w:val="20"/>
          <w:lang w:val="es-ES_tradnl"/>
        </w:rPr>
        <w:t>subsecuentes; en</w:t>
      </w:r>
      <w:r w:rsidRPr="00C412B6">
        <w:rPr>
          <w:rFonts w:ascii="Montserrat" w:hAnsi="Montserrat"/>
          <w:bCs/>
          <w:sz w:val="20"/>
          <w:szCs w:val="20"/>
          <w:lang w:val="es-ES_tradnl"/>
        </w:rPr>
        <w:t xml:space="preserve"> 2024</w:t>
      </w:r>
      <w:r w:rsidR="00C412B6">
        <w:rPr>
          <w:rFonts w:ascii="Montserrat" w:hAnsi="Montserrat"/>
          <w:bCs/>
          <w:sz w:val="20"/>
          <w:szCs w:val="20"/>
          <w:lang w:val="es-ES_tradnl"/>
        </w:rPr>
        <w:t>:</w:t>
      </w:r>
      <w:r w:rsidRPr="00C412B6">
        <w:rPr>
          <w:rFonts w:ascii="Montserrat" w:hAnsi="Montserrat"/>
          <w:bCs/>
          <w:sz w:val="20"/>
          <w:szCs w:val="20"/>
          <w:lang w:val="es-ES_tradnl"/>
        </w:rPr>
        <w:t xml:space="preserve"> </w:t>
      </w:r>
      <w:r w:rsidRPr="00C412B6">
        <w:rPr>
          <w:rFonts w:ascii="Montserrat" w:hAnsi="Montserrat"/>
          <w:bCs/>
          <w:i/>
          <w:iCs/>
          <w:sz w:val="20"/>
          <w:szCs w:val="20"/>
          <w:lang w:val="es-ES_tradnl"/>
        </w:rPr>
        <w:t>desempeño escolar</w:t>
      </w:r>
      <w:r w:rsidRPr="00C412B6">
        <w:rPr>
          <w:rFonts w:ascii="Montserrat" w:hAnsi="Montserrat"/>
          <w:bCs/>
          <w:sz w:val="20"/>
          <w:szCs w:val="20"/>
          <w:lang w:val="es-ES_tradnl"/>
        </w:rPr>
        <w:t xml:space="preserve"> y </w:t>
      </w:r>
      <w:r w:rsidRPr="00C412B6">
        <w:rPr>
          <w:rFonts w:ascii="Montserrat" w:hAnsi="Montserrat"/>
          <w:bCs/>
          <w:i/>
          <w:iCs/>
          <w:sz w:val="20"/>
          <w:szCs w:val="20"/>
          <w:lang w:val="es-ES_tradnl"/>
        </w:rPr>
        <w:t>resultados de aprendizaje</w:t>
      </w:r>
      <w:r w:rsidRPr="00C412B6">
        <w:rPr>
          <w:rFonts w:ascii="Montserrat" w:hAnsi="Montserrat"/>
          <w:bCs/>
          <w:sz w:val="20"/>
          <w:szCs w:val="20"/>
          <w:lang w:val="es-ES_tradnl"/>
        </w:rPr>
        <w:t>.</w:t>
      </w:r>
    </w:p>
    <w:p w14:paraId="61CEFC2D" w14:textId="3E1832C9" w:rsidR="00DC71D8" w:rsidRPr="00C412B6" w:rsidRDefault="00DC71D8" w:rsidP="00BE489F">
      <w:pPr>
        <w:spacing w:after="120"/>
        <w:jc w:val="both"/>
        <w:rPr>
          <w:rFonts w:ascii="Montserrat" w:hAnsi="Montserrat"/>
          <w:bCs/>
          <w:sz w:val="20"/>
          <w:szCs w:val="20"/>
          <w:lang w:val="es-ES_tradnl"/>
        </w:rPr>
      </w:pPr>
      <w:r w:rsidRPr="00C412B6">
        <w:rPr>
          <w:rFonts w:ascii="Montserrat" w:hAnsi="Montserrat"/>
          <w:bCs/>
          <w:sz w:val="20"/>
          <w:szCs w:val="20"/>
          <w:lang w:val="es-ES_tradnl"/>
        </w:rPr>
        <w:t xml:space="preserve">Casi de manera paralela, aunque </w:t>
      </w:r>
      <w:r w:rsidR="001E0935" w:rsidRPr="00C412B6">
        <w:rPr>
          <w:rFonts w:ascii="Montserrat" w:hAnsi="Montserrat"/>
          <w:bCs/>
          <w:sz w:val="20"/>
          <w:szCs w:val="20"/>
          <w:lang w:val="es-ES_tradnl"/>
        </w:rPr>
        <w:t xml:space="preserve">dependientes </w:t>
      </w:r>
      <w:r w:rsidR="00C412B6" w:rsidRPr="00C412B6">
        <w:rPr>
          <w:rFonts w:ascii="Montserrat" w:hAnsi="Montserrat"/>
          <w:bCs/>
          <w:sz w:val="20"/>
          <w:szCs w:val="20"/>
          <w:lang w:val="es-ES_tradnl"/>
        </w:rPr>
        <w:t>de la</w:t>
      </w:r>
      <w:r w:rsidRPr="00C412B6">
        <w:rPr>
          <w:rFonts w:ascii="Montserrat" w:hAnsi="Montserrat"/>
          <w:bCs/>
          <w:sz w:val="20"/>
          <w:szCs w:val="20"/>
          <w:lang w:val="es-ES_tradnl"/>
        </w:rPr>
        <w:t xml:space="preserve"> </w:t>
      </w:r>
      <w:r w:rsidR="001E0935" w:rsidRPr="00C412B6">
        <w:rPr>
          <w:rFonts w:ascii="Montserrat" w:hAnsi="Montserrat"/>
          <w:bCs/>
          <w:sz w:val="20"/>
          <w:szCs w:val="20"/>
          <w:lang w:val="es-ES_tradnl"/>
        </w:rPr>
        <w:t xml:space="preserve">atención de </w:t>
      </w:r>
      <w:r w:rsidRPr="00C412B6">
        <w:rPr>
          <w:rFonts w:ascii="Montserrat" w:hAnsi="Montserrat"/>
          <w:bCs/>
          <w:sz w:val="20"/>
          <w:szCs w:val="20"/>
          <w:lang w:val="es-ES_tradnl"/>
        </w:rPr>
        <w:t>las Sugerencias y los Lineamientos</w:t>
      </w:r>
      <w:r w:rsidR="001E0935" w:rsidRPr="00C412B6">
        <w:rPr>
          <w:rFonts w:ascii="Montserrat" w:hAnsi="Montserrat"/>
          <w:bCs/>
          <w:sz w:val="20"/>
          <w:szCs w:val="20"/>
          <w:lang w:val="es-ES_tradnl"/>
        </w:rPr>
        <w:t xml:space="preserve"> por sus destinatarios</w:t>
      </w:r>
      <w:r w:rsidRPr="00C412B6">
        <w:rPr>
          <w:rFonts w:ascii="Montserrat" w:hAnsi="Montserrat"/>
          <w:bCs/>
          <w:sz w:val="20"/>
          <w:szCs w:val="20"/>
          <w:lang w:val="es-ES_tradnl"/>
        </w:rPr>
        <w:t xml:space="preserve">, se encuentra el proceso de </w:t>
      </w:r>
      <w:r w:rsidR="00C412B6" w:rsidRPr="00C412B6">
        <w:rPr>
          <w:rFonts w:ascii="Montserrat" w:hAnsi="Montserrat"/>
          <w:bCs/>
          <w:sz w:val="20"/>
          <w:szCs w:val="20"/>
          <w:lang w:val="es-ES_tradnl"/>
        </w:rPr>
        <w:t>seguimiento de</w:t>
      </w:r>
      <w:r w:rsidRPr="00C412B6">
        <w:rPr>
          <w:rFonts w:ascii="Montserrat" w:hAnsi="Montserrat"/>
          <w:bCs/>
          <w:sz w:val="20"/>
          <w:szCs w:val="20"/>
          <w:lang w:val="es-ES_tradnl"/>
        </w:rPr>
        <w:t xml:space="preserve"> estos instrumentos</w:t>
      </w:r>
      <w:r w:rsidR="001E0935" w:rsidRPr="00C412B6">
        <w:rPr>
          <w:rFonts w:ascii="Montserrat" w:hAnsi="Montserrat"/>
          <w:bCs/>
          <w:sz w:val="20"/>
          <w:szCs w:val="20"/>
          <w:lang w:val="es-ES_tradnl"/>
        </w:rPr>
        <w:t xml:space="preserve"> de apoyo a la mejora.</w:t>
      </w:r>
      <w:r w:rsidRPr="00C412B6">
        <w:rPr>
          <w:rFonts w:ascii="Montserrat" w:hAnsi="Montserrat"/>
          <w:bCs/>
          <w:sz w:val="20"/>
          <w:szCs w:val="20"/>
          <w:lang w:val="es-ES_tradnl"/>
        </w:rPr>
        <w:t xml:space="preserve"> </w:t>
      </w:r>
      <w:r w:rsidR="001E0935" w:rsidRPr="00C412B6">
        <w:rPr>
          <w:rFonts w:ascii="Montserrat" w:hAnsi="Montserrat"/>
          <w:bCs/>
          <w:sz w:val="20"/>
          <w:szCs w:val="20"/>
          <w:lang w:val="es-ES_tradnl"/>
        </w:rPr>
        <w:t xml:space="preserve">para ello, </w:t>
      </w:r>
      <w:r w:rsidR="00C412B6" w:rsidRPr="00C412B6">
        <w:rPr>
          <w:rFonts w:ascii="Montserrat" w:hAnsi="Montserrat"/>
          <w:bCs/>
          <w:sz w:val="20"/>
          <w:szCs w:val="20"/>
          <w:lang w:val="es-ES_tradnl"/>
        </w:rPr>
        <w:t>se desarrollaron</w:t>
      </w:r>
      <w:r w:rsidR="001E0935" w:rsidRPr="00C412B6">
        <w:rPr>
          <w:rFonts w:ascii="Montserrat" w:hAnsi="Montserrat"/>
          <w:bCs/>
          <w:sz w:val="20"/>
          <w:szCs w:val="20"/>
          <w:lang w:val="es-ES_tradnl"/>
        </w:rPr>
        <w:t xml:space="preserve"> dos documentos donde se establecen los</w:t>
      </w:r>
      <w:r w:rsidRPr="00C412B6">
        <w:rPr>
          <w:rFonts w:ascii="Montserrat" w:hAnsi="Montserrat"/>
          <w:bCs/>
          <w:sz w:val="20"/>
          <w:szCs w:val="20"/>
          <w:lang w:val="es-ES_tradnl"/>
        </w:rPr>
        <w:t xml:space="preserve"> mecanismos que</w:t>
      </w:r>
      <w:r w:rsidR="001E0935" w:rsidRPr="00C412B6">
        <w:rPr>
          <w:rFonts w:ascii="Montserrat" w:hAnsi="Montserrat"/>
          <w:bCs/>
          <w:sz w:val="20"/>
          <w:szCs w:val="20"/>
          <w:lang w:val="es-ES_tradnl"/>
        </w:rPr>
        <w:t xml:space="preserve"> </w:t>
      </w:r>
      <w:r w:rsidR="00C412B6" w:rsidRPr="00C412B6">
        <w:rPr>
          <w:rFonts w:ascii="Montserrat" w:hAnsi="Montserrat"/>
          <w:bCs/>
          <w:sz w:val="20"/>
          <w:szCs w:val="20"/>
          <w:lang w:val="es-ES_tradnl"/>
        </w:rPr>
        <w:t>concretan este</w:t>
      </w:r>
      <w:r w:rsidRPr="00C412B6">
        <w:rPr>
          <w:rFonts w:ascii="Montserrat" w:hAnsi="Montserrat"/>
          <w:bCs/>
          <w:sz w:val="20"/>
          <w:szCs w:val="20"/>
          <w:lang w:val="es-ES_tradnl"/>
        </w:rPr>
        <w:t xml:space="preserve"> proceso y que se pusieron </w:t>
      </w:r>
      <w:r w:rsidR="001E0935" w:rsidRPr="00C412B6">
        <w:rPr>
          <w:rFonts w:ascii="Montserrat" w:hAnsi="Montserrat"/>
          <w:bCs/>
          <w:sz w:val="20"/>
          <w:szCs w:val="20"/>
          <w:lang w:val="es-ES_tradnl"/>
        </w:rPr>
        <w:t xml:space="preserve">ya </w:t>
      </w:r>
      <w:r w:rsidRPr="00C412B6">
        <w:rPr>
          <w:rFonts w:ascii="Montserrat" w:hAnsi="Montserrat"/>
          <w:bCs/>
          <w:sz w:val="20"/>
          <w:szCs w:val="20"/>
          <w:lang w:val="es-ES_tradnl"/>
        </w:rPr>
        <w:t xml:space="preserve">en marcha </w:t>
      </w:r>
      <w:r w:rsidR="001E0935" w:rsidRPr="00C412B6">
        <w:rPr>
          <w:rFonts w:ascii="Montserrat" w:hAnsi="Montserrat"/>
          <w:bCs/>
          <w:sz w:val="20"/>
          <w:szCs w:val="20"/>
          <w:lang w:val="es-ES_tradnl"/>
        </w:rPr>
        <w:t>durante</w:t>
      </w:r>
      <w:r w:rsidRPr="00C412B6">
        <w:rPr>
          <w:rFonts w:ascii="Montserrat" w:hAnsi="Montserrat"/>
          <w:bCs/>
          <w:sz w:val="20"/>
          <w:szCs w:val="20"/>
          <w:lang w:val="es-ES_tradnl"/>
        </w:rPr>
        <w:t xml:space="preserve"> este 2023,</w:t>
      </w:r>
      <w:r w:rsidR="001E0935" w:rsidRPr="00C412B6">
        <w:rPr>
          <w:rFonts w:ascii="Montserrat" w:hAnsi="Montserrat"/>
          <w:bCs/>
          <w:sz w:val="20"/>
          <w:szCs w:val="20"/>
          <w:lang w:val="es-ES_tradnl"/>
        </w:rPr>
        <w:t xml:space="preserve"> con </w:t>
      </w:r>
      <w:r w:rsidRPr="00C412B6">
        <w:rPr>
          <w:rFonts w:ascii="Montserrat" w:hAnsi="Montserrat"/>
          <w:bCs/>
          <w:sz w:val="20"/>
          <w:szCs w:val="20"/>
          <w:lang w:val="es-ES_tradnl"/>
        </w:rPr>
        <w:t>continu</w:t>
      </w:r>
      <w:r w:rsidR="001E0935" w:rsidRPr="00C412B6">
        <w:rPr>
          <w:rFonts w:ascii="Montserrat" w:hAnsi="Montserrat"/>
          <w:bCs/>
          <w:sz w:val="20"/>
          <w:szCs w:val="20"/>
          <w:lang w:val="es-ES_tradnl"/>
        </w:rPr>
        <w:t>idad</w:t>
      </w:r>
      <w:r w:rsidRPr="00C412B6">
        <w:rPr>
          <w:rFonts w:ascii="Montserrat" w:hAnsi="Montserrat"/>
          <w:bCs/>
          <w:sz w:val="20"/>
          <w:szCs w:val="20"/>
          <w:lang w:val="es-ES_tradnl"/>
        </w:rPr>
        <w:t xml:space="preserve"> para 2024.</w:t>
      </w:r>
    </w:p>
    <w:p w14:paraId="54469BFB" w14:textId="591BB163" w:rsidR="00A50BCB" w:rsidRPr="00C412B6" w:rsidRDefault="00A50BCB" w:rsidP="00BE489F">
      <w:pPr>
        <w:spacing w:after="120"/>
        <w:jc w:val="both"/>
        <w:rPr>
          <w:rFonts w:ascii="Montserrat" w:hAnsi="Montserrat"/>
          <w:bCs/>
          <w:sz w:val="20"/>
          <w:szCs w:val="20"/>
          <w:lang w:val="es-ES_tradnl"/>
        </w:rPr>
      </w:pPr>
      <w:r w:rsidRPr="00C412B6">
        <w:rPr>
          <w:rFonts w:ascii="Montserrat" w:hAnsi="Montserrat"/>
          <w:bCs/>
          <w:sz w:val="20"/>
          <w:szCs w:val="20"/>
          <w:lang w:val="es-ES_tradnl"/>
        </w:rPr>
        <w:t>La siguiente figura esquematiza la ruta que la unidad ha seguido en la construcción de</w:t>
      </w:r>
      <w:r w:rsidR="001E0935" w:rsidRPr="00C412B6">
        <w:rPr>
          <w:rFonts w:ascii="Montserrat" w:hAnsi="Montserrat"/>
          <w:bCs/>
          <w:sz w:val="20"/>
          <w:szCs w:val="20"/>
          <w:lang w:val="es-ES_tradnl"/>
        </w:rPr>
        <w:t xml:space="preserve">l </w:t>
      </w:r>
      <w:r w:rsidRPr="00C412B6">
        <w:rPr>
          <w:rFonts w:ascii="Montserrat" w:hAnsi="Montserrat"/>
          <w:bCs/>
          <w:sz w:val="20"/>
          <w:szCs w:val="20"/>
          <w:lang w:val="es-ES_tradnl"/>
        </w:rPr>
        <w:t>trabajo</w:t>
      </w:r>
      <w:r w:rsidR="001E0935" w:rsidRPr="00C412B6">
        <w:rPr>
          <w:rFonts w:ascii="Montserrat" w:hAnsi="Montserrat"/>
          <w:bCs/>
          <w:sz w:val="20"/>
          <w:szCs w:val="20"/>
          <w:lang w:val="es-ES_tradnl"/>
        </w:rPr>
        <w:t xml:space="preserve"> con lineamientos y sugerencias</w:t>
      </w:r>
      <w:r w:rsidR="00C412B6">
        <w:rPr>
          <w:rFonts w:ascii="Montserrat" w:hAnsi="Montserrat"/>
          <w:bCs/>
          <w:sz w:val="20"/>
          <w:szCs w:val="20"/>
          <w:lang w:val="es-ES_tradnl"/>
        </w:rPr>
        <w:t>:</w:t>
      </w:r>
    </w:p>
    <w:p w14:paraId="2199D9D1" w14:textId="718E8D60" w:rsidR="00A16339" w:rsidRDefault="00C412B6" w:rsidP="00102427">
      <w:pPr>
        <w:spacing w:after="120"/>
        <w:jc w:val="center"/>
        <w:rPr>
          <w:rFonts w:ascii="Montserrat" w:hAnsi="Montserrat"/>
          <w:bCs/>
          <w:sz w:val="20"/>
          <w:szCs w:val="20"/>
          <w:highlight w:val="yellow"/>
          <w:lang w:val="es-ES_tradnl"/>
        </w:rPr>
      </w:pPr>
      <w:r>
        <w:rPr>
          <w:noProof/>
        </w:rPr>
        <w:lastRenderedPageBreak/>
        <w:drawing>
          <wp:inline distT="0" distB="0" distL="0" distR="0" wp14:anchorId="04D28142" wp14:editId="27490C1F">
            <wp:extent cx="5710555" cy="4116537"/>
            <wp:effectExtent l="0" t="0" r="4445" b="0"/>
            <wp:docPr id="403052287"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052287" name="Imagen 1" descr="Escala de tiempo&#10;&#10;Descripción generada automáticamente"/>
                    <pic:cNvPicPr/>
                  </pic:nvPicPr>
                  <pic:blipFill>
                    <a:blip r:embed="rId14"/>
                    <a:stretch>
                      <a:fillRect/>
                    </a:stretch>
                  </pic:blipFill>
                  <pic:spPr>
                    <a:xfrm>
                      <a:off x="0" y="0"/>
                      <a:ext cx="5728527" cy="4129492"/>
                    </a:xfrm>
                    <a:prstGeom prst="rect">
                      <a:avLst/>
                    </a:prstGeom>
                  </pic:spPr>
                </pic:pic>
              </a:graphicData>
            </a:graphic>
          </wp:inline>
        </w:drawing>
      </w:r>
    </w:p>
    <w:p w14:paraId="417F7D02" w14:textId="77777777" w:rsidR="00C412B6" w:rsidRDefault="00C412B6" w:rsidP="00102427">
      <w:pPr>
        <w:spacing w:after="120"/>
        <w:jc w:val="center"/>
        <w:rPr>
          <w:rFonts w:ascii="Montserrat" w:hAnsi="Montserrat"/>
          <w:bCs/>
          <w:sz w:val="20"/>
          <w:szCs w:val="20"/>
          <w:highlight w:val="yellow"/>
          <w:lang w:val="es-ES_tradnl"/>
        </w:rPr>
      </w:pPr>
    </w:p>
    <w:p w14:paraId="0FF4BDDB" w14:textId="512D2A3D" w:rsidR="0052568A" w:rsidRPr="00C412B6" w:rsidRDefault="0052568A" w:rsidP="00C412B6">
      <w:pPr>
        <w:pStyle w:val="Ttulo3"/>
      </w:pPr>
      <w:bookmarkStart w:id="5" w:name="_Toc139400314"/>
      <w:r w:rsidRPr="00C412B6">
        <w:t xml:space="preserve">Materiales </w:t>
      </w:r>
      <w:r w:rsidR="00102427" w:rsidRPr="00C412B6">
        <w:t xml:space="preserve">educativos </w:t>
      </w:r>
      <w:r w:rsidRPr="00C412B6">
        <w:t>prototipo</w:t>
      </w:r>
      <w:bookmarkEnd w:id="5"/>
    </w:p>
    <w:p w14:paraId="784EE4ED" w14:textId="03AA8BB6" w:rsidR="002C7C62" w:rsidRPr="00C412B6" w:rsidRDefault="0052568A" w:rsidP="00C85643">
      <w:pPr>
        <w:spacing w:after="120"/>
        <w:jc w:val="both"/>
        <w:rPr>
          <w:rFonts w:ascii="Montserrat" w:hAnsi="Montserrat"/>
          <w:bCs/>
          <w:sz w:val="20"/>
          <w:szCs w:val="20"/>
          <w:lang w:val="es-ES_tradnl"/>
        </w:rPr>
      </w:pPr>
      <w:r w:rsidRPr="00C412B6">
        <w:rPr>
          <w:rFonts w:ascii="Montserrat" w:hAnsi="Montserrat"/>
          <w:bCs/>
          <w:sz w:val="20"/>
          <w:szCs w:val="20"/>
          <w:lang w:val="es-ES_tradnl"/>
        </w:rPr>
        <w:t xml:space="preserve">El desarrollo de materiales ha seguido un proceso </w:t>
      </w:r>
      <w:r w:rsidR="00430FB5" w:rsidRPr="00C412B6">
        <w:rPr>
          <w:rFonts w:ascii="Montserrat" w:hAnsi="Montserrat"/>
          <w:bCs/>
          <w:sz w:val="20"/>
          <w:szCs w:val="20"/>
          <w:lang w:val="es-ES_tradnl"/>
        </w:rPr>
        <w:t>similar</w:t>
      </w:r>
      <w:r w:rsidRPr="00C412B6">
        <w:rPr>
          <w:rFonts w:ascii="Montserrat" w:hAnsi="Montserrat"/>
          <w:bCs/>
          <w:sz w:val="20"/>
          <w:szCs w:val="20"/>
          <w:lang w:val="es-ES_tradnl"/>
        </w:rPr>
        <w:t xml:space="preserve"> a los anteriores</w:t>
      </w:r>
      <w:r w:rsidR="002542CD" w:rsidRPr="00C412B6">
        <w:rPr>
          <w:rFonts w:ascii="Montserrat" w:hAnsi="Montserrat"/>
          <w:bCs/>
          <w:sz w:val="20"/>
          <w:szCs w:val="20"/>
          <w:lang w:val="es-ES_tradnl"/>
        </w:rPr>
        <w:t xml:space="preserve"> productos</w:t>
      </w:r>
      <w:r w:rsidRPr="00C412B6">
        <w:rPr>
          <w:rFonts w:ascii="Montserrat" w:hAnsi="Montserrat"/>
          <w:bCs/>
          <w:sz w:val="20"/>
          <w:szCs w:val="20"/>
          <w:lang w:val="es-ES_tradnl"/>
        </w:rPr>
        <w:t xml:space="preserve">, iniciando </w:t>
      </w:r>
      <w:r w:rsidR="00C412B6" w:rsidRPr="00C412B6">
        <w:rPr>
          <w:rFonts w:ascii="Montserrat" w:hAnsi="Montserrat"/>
          <w:bCs/>
          <w:sz w:val="20"/>
          <w:szCs w:val="20"/>
          <w:lang w:val="es-ES_tradnl"/>
        </w:rPr>
        <w:t>con la</w:t>
      </w:r>
      <w:r w:rsidRPr="00C412B6">
        <w:rPr>
          <w:rFonts w:ascii="Montserrat" w:hAnsi="Montserrat"/>
          <w:bCs/>
          <w:sz w:val="20"/>
          <w:szCs w:val="20"/>
          <w:lang w:val="es-ES_tradnl"/>
        </w:rPr>
        <w:t xml:space="preserve"> discusión conceptual</w:t>
      </w:r>
      <w:r w:rsidR="000D14C1" w:rsidRPr="00C412B6">
        <w:rPr>
          <w:rFonts w:ascii="Montserrat" w:hAnsi="Montserrat"/>
          <w:bCs/>
          <w:sz w:val="20"/>
          <w:szCs w:val="20"/>
          <w:lang w:val="es-ES_tradnl"/>
        </w:rPr>
        <w:t xml:space="preserve">. </w:t>
      </w:r>
      <w:r w:rsidR="002542CD" w:rsidRPr="00C412B6">
        <w:rPr>
          <w:rFonts w:ascii="Montserrat" w:hAnsi="Montserrat"/>
          <w:bCs/>
          <w:sz w:val="20"/>
          <w:szCs w:val="20"/>
          <w:lang w:val="es-ES_tradnl"/>
        </w:rPr>
        <w:t xml:space="preserve">La </w:t>
      </w:r>
      <w:r w:rsidR="002C7C62" w:rsidRPr="00C412B6">
        <w:rPr>
          <w:rFonts w:ascii="Montserrat" w:hAnsi="Montserrat"/>
          <w:bCs/>
          <w:sz w:val="20"/>
          <w:szCs w:val="20"/>
          <w:lang w:val="es-ES_tradnl"/>
        </w:rPr>
        <w:t xml:space="preserve">elaboración emergente de materiales orientados a apoyar el trabajo escolar en el marco de la pandemia por covid-19, constituyó una experiencia que </w:t>
      </w:r>
      <w:r w:rsidR="00C412B6">
        <w:rPr>
          <w:rFonts w:ascii="Montserrat" w:hAnsi="Montserrat"/>
          <w:bCs/>
          <w:sz w:val="20"/>
          <w:szCs w:val="20"/>
          <w:lang w:val="es-ES_tradnl"/>
        </w:rPr>
        <w:t>orientó</w:t>
      </w:r>
      <w:r w:rsidR="002C7C62" w:rsidRPr="00C412B6">
        <w:rPr>
          <w:rFonts w:ascii="Montserrat" w:hAnsi="Montserrat"/>
          <w:bCs/>
          <w:sz w:val="20"/>
          <w:szCs w:val="20"/>
          <w:lang w:val="es-ES_tradnl"/>
        </w:rPr>
        <w:t xml:space="preserve"> la construcción de su modelo de elaboración. </w:t>
      </w:r>
    </w:p>
    <w:p w14:paraId="14D29C3D" w14:textId="40BE7AD7" w:rsidR="008A1DAE" w:rsidRPr="00C412B6" w:rsidRDefault="002C7C62" w:rsidP="00C85643">
      <w:pPr>
        <w:spacing w:after="120"/>
        <w:jc w:val="both"/>
        <w:rPr>
          <w:rFonts w:ascii="Montserrat" w:hAnsi="Montserrat"/>
          <w:bCs/>
          <w:sz w:val="20"/>
          <w:szCs w:val="20"/>
          <w:lang w:val="es-ES_tradnl"/>
        </w:rPr>
      </w:pPr>
      <w:r w:rsidRPr="00C412B6">
        <w:rPr>
          <w:rFonts w:ascii="Montserrat" w:hAnsi="Montserrat"/>
          <w:bCs/>
          <w:sz w:val="20"/>
          <w:szCs w:val="20"/>
          <w:lang w:val="es-ES_tradnl"/>
        </w:rPr>
        <w:t xml:space="preserve">Es importante </w:t>
      </w:r>
      <w:r w:rsidR="0052568A" w:rsidRPr="00C412B6">
        <w:rPr>
          <w:rFonts w:ascii="Montserrat" w:hAnsi="Montserrat"/>
          <w:bCs/>
          <w:sz w:val="20"/>
          <w:szCs w:val="20"/>
          <w:lang w:val="es-ES_tradnl"/>
        </w:rPr>
        <w:t>destaca</w:t>
      </w:r>
      <w:r w:rsidRPr="00C412B6">
        <w:rPr>
          <w:rFonts w:ascii="Montserrat" w:hAnsi="Montserrat"/>
          <w:bCs/>
          <w:sz w:val="20"/>
          <w:szCs w:val="20"/>
          <w:lang w:val="es-ES_tradnl"/>
        </w:rPr>
        <w:t>r</w:t>
      </w:r>
      <w:r w:rsidR="0052568A" w:rsidRPr="00C412B6">
        <w:rPr>
          <w:rFonts w:ascii="Montserrat" w:hAnsi="Montserrat"/>
          <w:bCs/>
          <w:sz w:val="20"/>
          <w:szCs w:val="20"/>
          <w:lang w:val="es-ES_tradnl"/>
        </w:rPr>
        <w:t xml:space="preserve"> que estos instrument</w:t>
      </w:r>
      <w:r w:rsidR="00F41014" w:rsidRPr="00C412B6">
        <w:rPr>
          <w:rFonts w:ascii="Montserrat" w:hAnsi="Montserrat"/>
          <w:bCs/>
          <w:sz w:val="20"/>
          <w:szCs w:val="20"/>
          <w:lang w:val="es-ES_tradnl"/>
        </w:rPr>
        <w:t>os</w:t>
      </w:r>
      <w:r w:rsidR="005863D2" w:rsidRPr="00C412B6">
        <w:rPr>
          <w:rFonts w:ascii="Montserrat" w:hAnsi="Montserrat"/>
          <w:bCs/>
          <w:sz w:val="20"/>
          <w:szCs w:val="20"/>
          <w:lang w:val="es-ES_tradnl"/>
        </w:rPr>
        <w:t>, aunque</w:t>
      </w:r>
      <w:r w:rsidR="0052568A" w:rsidRPr="00C412B6">
        <w:rPr>
          <w:rFonts w:ascii="Montserrat" w:hAnsi="Montserrat"/>
          <w:bCs/>
          <w:sz w:val="20"/>
          <w:szCs w:val="20"/>
          <w:lang w:val="es-ES_tradnl"/>
        </w:rPr>
        <w:t xml:space="preserve"> </w:t>
      </w:r>
      <w:r w:rsidR="005863D2" w:rsidRPr="00C412B6">
        <w:rPr>
          <w:rFonts w:ascii="Montserrat" w:hAnsi="Montserrat"/>
          <w:bCs/>
          <w:sz w:val="20"/>
          <w:szCs w:val="20"/>
          <w:lang w:val="es-ES_tradnl"/>
        </w:rPr>
        <w:t xml:space="preserve">no aparecen como mandato constitucional ni como atribución de Mejoredu en la ley reglamentaria, representan un compromiso institucional </w:t>
      </w:r>
      <w:r w:rsidR="00AE7AC4" w:rsidRPr="00C412B6">
        <w:rPr>
          <w:rFonts w:ascii="Montserrat" w:hAnsi="Montserrat"/>
          <w:bCs/>
          <w:sz w:val="20"/>
          <w:szCs w:val="20"/>
          <w:lang w:val="es-ES_tradnl"/>
        </w:rPr>
        <w:t xml:space="preserve">descrito en </w:t>
      </w:r>
      <w:r w:rsidR="0052568A" w:rsidRPr="00C412B6">
        <w:rPr>
          <w:rFonts w:ascii="Montserrat" w:hAnsi="Montserrat"/>
          <w:bCs/>
          <w:sz w:val="20"/>
          <w:szCs w:val="20"/>
          <w:lang w:val="es-ES_tradnl"/>
        </w:rPr>
        <w:t>el PI 2020-2024</w:t>
      </w:r>
      <w:r w:rsidR="008A1DAE" w:rsidRPr="00C412B6">
        <w:rPr>
          <w:rFonts w:ascii="Montserrat" w:hAnsi="Montserrat"/>
          <w:bCs/>
          <w:sz w:val="20"/>
          <w:szCs w:val="20"/>
          <w:lang w:val="es-ES_tradnl"/>
        </w:rPr>
        <w:t>. La falta de anclaje normativo llev</w:t>
      </w:r>
      <w:r w:rsidR="00AE7AC4" w:rsidRPr="00C412B6">
        <w:rPr>
          <w:rFonts w:ascii="Montserrat" w:hAnsi="Montserrat"/>
          <w:bCs/>
          <w:sz w:val="20"/>
          <w:szCs w:val="20"/>
          <w:lang w:val="es-ES_tradnl"/>
        </w:rPr>
        <w:t>ó</w:t>
      </w:r>
      <w:r w:rsidR="008A1DAE" w:rsidRPr="00C412B6">
        <w:rPr>
          <w:rFonts w:ascii="Montserrat" w:hAnsi="Montserrat"/>
          <w:bCs/>
          <w:sz w:val="20"/>
          <w:szCs w:val="20"/>
          <w:lang w:val="es-ES_tradnl"/>
        </w:rPr>
        <w:t xml:space="preserve"> a la UASMCIE a visualizar estos instrumentos </w:t>
      </w:r>
      <w:r w:rsidRPr="00C412B6">
        <w:rPr>
          <w:rFonts w:ascii="Montserrat" w:hAnsi="Montserrat"/>
          <w:bCs/>
          <w:sz w:val="20"/>
          <w:szCs w:val="20"/>
          <w:lang w:val="es-ES_tradnl"/>
        </w:rPr>
        <w:t xml:space="preserve">como </w:t>
      </w:r>
      <w:r w:rsidR="008A1DAE" w:rsidRPr="00C412B6">
        <w:rPr>
          <w:rFonts w:ascii="Montserrat" w:hAnsi="Montserrat"/>
          <w:bCs/>
          <w:sz w:val="20"/>
          <w:szCs w:val="20"/>
          <w:lang w:val="es-ES_tradnl"/>
        </w:rPr>
        <w:t>apoy</w:t>
      </w:r>
      <w:r w:rsidRPr="00C412B6">
        <w:rPr>
          <w:rFonts w:ascii="Montserrat" w:hAnsi="Montserrat"/>
          <w:bCs/>
          <w:sz w:val="20"/>
          <w:szCs w:val="20"/>
          <w:lang w:val="es-ES_tradnl"/>
        </w:rPr>
        <w:t>o</w:t>
      </w:r>
      <w:r w:rsidR="008A1DAE" w:rsidRPr="00C412B6">
        <w:rPr>
          <w:rFonts w:ascii="Montserrat" w:hAnsi="Montserrat"/>
          <w:bCs/>
          <w:sz w:val="20"/>
          <w:szCs w:val="20"/>
          <w:lang w:val="es-ES_tradnl"/>
        </w:rPr>
        <w:t xml:space="preserve"> en la concreción de </w:t>
      </w:r>
      <w:r w:rsidR="00A50BCB" w:rsidRPr="00C412B6">
        <w:rPr>
          <w:rFonts w:ascii="Montserrat" w:hAnsi="Montserrat"/>
          <w:bCs/>
          <w:sz w:val="20"/>
          <w:szCs w:val="20"/>
          <w:lang w:val="es-ES_tradnl"/>
        </w:rPr>
        <w:t>los planteamientos de</w:t>
      </w:r>
      <w:r w:rsidR="00401630" w:rsidRPr="00C412B6">
        <w:rPr>
          <w:rFonts w:ascii="Montserrat" w:hAnsi="Montserrat"/>
          <w:bCs/>
          <w:sz w:val="20"/>
          <w:szCs w:val="20"/>
          <w:lang w:val="es-ES_tradnl"/>
        </w:rPr>
        <w:t xml:space="preserve"> las sugerencias y los lineamientos</w:t>
      </w:r>
      <w:r w:rsidR="008A1DAE" w:rsidRPr="00C412B6">
        <w:rPr>
          <w:rFonts w:ascii="Montserrat" w:hAnsi="Montserrat"/>
          <w:bCs/>
          <w:sz w:val="20"/>
          <w:szCs w:val="20"/>
          <w:lang w:val="es-ES_tradnl"/>
        </w:rPr>
        <w:t>, con el objeto de fortalecer l</w:t>
      </w:r>
      <w:r w:rsidRPr="00C412B6">
        <w:rPr>
          <w:rFonts w:ascii="Montserrat" w:hAnsi="Montserrat"/>
          <w:bCs/>
          <w:sz w:val="20"/>
          <w:szCs w:val="20"/>
          <w:lang w:val="es-ES_tradnl"/>
        </w:rPr>
        <w:t>a</w:t>
      </w:r>
      <w:r w:rsidR="00A50BCB" w:rsidRPr="00C412B6">
        <w:rPr>
          <w:rFonts w:ascii="Montserrat" w:hAnsi="Montserrat"/>
          <w:bCs/>
          <w:sz w:val="20"/>
          <w:szCs w:val="20"/>
          <w:lang w:val="es-ES_tradnl"/>
        </w:rPr>
        <w:t xml:space="preserve"> mejora</w:t>
      </w:r>
      <w:r w:rsidRPr="00C412B6">
        <w:rPr>
          <w:rFonts w:ascii="Montserrat" w:hAnsi="Montserrat"/>
          <w:bCs/>
          <w:sz w:val="20"/>
          <w:szCs w:val="20"/>
          <w:lang w:val="es-ES_tradnl"/>
        </w:rPr>
        <w:t xml:space="preserve"> de las escuelas</w:t>
      </w:r>
      <w:r w:rsidR="00C412B6">
        <w:rPr>
          <w:rFonts w:ascii="Montserrat" w:hAnsi="Montserrat"/>
          <w:bCs/>
          <w:sz w:val="20"/>
          <w:szCs w:val="20"/>
          <w:lang w:val="es-ES_tradnl"/>
        </w:rPr>
        <w:t>.</w:t>
      </w:r>
    </w:p>
    <w:p w14:paraId="6C2FA818" w14:textId="4BB3AD01" w:rsidR="008A1DAE" w:rsidRPr="00C412B6" w:rsidRDefault="002C7C62" w:rsidP="00C85643">
      <w:pPr>
        <w:spacing w:after="120"/>
        <w:jc w:val="both"/>
        <w:rPr>
          <w:rFonts w:ascii="Montserrat" w:hAnsi="Montserrat"/>
          <w:bCs/>
          <w:sz w:val="20"/>
          <w:szCs w:val="20"/>
          <w:lang w:val="es-ES_tradnl"/>
        </w:rPr>
      </w:pPr>
      <w:r w:rsidRPr="00C412B6">
        <w:rPr>
          <w:rFonts w:ascii="Montserrat" w:hAnsi="Montserrat"/>
          <w:bCs/>
          <w:sz w:val="20"/>
          <w:szCs w:val="20"/>
          <w:lang w:val="es-ES_tradnl"/>
        </w:rPr>
        <w:t>La elaboración del propio</w:t>
      </w:r>
      <w:r w:rsidR="0052568A" w:rsidRPr="00C412B6">
        <w:rPr>
          <w:rFonts w:ascii="Montserrat" w:hAnsi="Montserrat"/>
          <w:bCs/>
          <w:sz w:val="20"/>
          <w:szCs w:val="20"/>
          <w:lang w:val="es-ES_tradnl"/>
        </w:rPr>
        <w:t xml:space="preserve"> modelo </w:t>
      </w:r>
      <w:r w:rsidRPr="00C412B6">
        <w:rPr>
          <w:rFonts w:ascii="Montserrat" w:hAnsi="Montserrat"/>
          <w:bCs/>
          <w:sz w:val="20"/>
          <w:szCs w:val="20"/>
          <w:lang w:val="es-ES_tradnl"/>
        </w:rPr>
        <w:t xml:space="preserve">se </w:t>
      </w:r>
      <w:r w:rsidR="00C412B6">
        <w:rPr>
          <w:rFonts w:ascii="Montserrat" w:hAnsi="Montserrat"/>
          <w:bCs/>
          <w:sz w:val="20"/>
          <w:szCs w:val="20"/>
          <w:lang w:val="es-ES_tradnl"/>
        </w:rPr>
        <w:t>complejizó</w:t>
      </w:r>
      <w:r w:rsidR="00D67906" w:rsidRPr="00C412B6">
        <w:rPr>
          <w:rFonts w:ascii="Montserrat" w:hAnsi="Montserrat"/>
          <w:bCs/>
          <w:sz w:val="20"/>
          <w:szCs w:val="20"/>
          <w:lang w:val="es-ES_tradnl"/>
        </w:rPr>
        <w:t>,</w:t>
      </w:r>
      <w:r w:rsidR="008A1DAE" w:rsidRPr="00C412B6">
        <w:rPr>
          <w:rFonts w:ascii="Montserrat" w:hAnsi="Montserrat"/>
          <w:bCs/>
          <w:sz w:val="20"/>
          <w:szCs w:val="20"/>
          <w:lang w:val="es-ES_tradnl"/>
        </w:rPr>
        <w:t xml:space="preserve"> </w:t>
      </w:r>
      <w:r w:rsidR="00D67906" w:rsidRPr="00C412B6">
        <w:rPr>
          <w:rFonts w:ascii="Montserrat" w:hAnsi="Montserrat"/>
          <w:bCs/>
          <w:sz w:val="20"/>
          <w:szCs w:val="20"/>
          <w:lang w:val="es-ES_tradnl"/>
        </w:rPr>
        <w:t xml:space="preserve">especialmente en su etapa de diagnóstico, </w:t>
      </w:r>
      <w:r w:rsidR="008A1DAE" w:rsidRPr="00C412B6">
        <w:rPr>
          <w:rFonts w:ascii="Montserrat" w:hAnsi="Montserrat"/>
          <w:bCs/>
          <w:sz w:val="20"/>
          <w:szCs w:val="20"/>
          <w:lang w:val="es-ES_tradnl"/>
        </w:rPr>
        <w:t>ante la</w:t>
      </w:r>
      <w:r w:rsidRPr="00C412B6">
        <w:rPr>
          <w:rFonts w:ascii="Montserrat" w:hAnsi="Montserrat"/>
          <w:bCs/>
          <w:sz w:val="20"/>
          <w:szCs w:val="20"/>
          <w:lang w:val="es-ES_tradnl"/>
        </w:rPr>
        <w:t>s</w:t>
      </w:r>
      <w:r w:rsidR="008A1DAE" w:rsidRPr="00C412B6">
        <w:rPr>
          <w:rFonts w:ascii="Montserrat" w:hAnsi="Montserrat"/>
          <w:bCs/>
          <w:sz w:val="20"/>
          <w:szCs w:val="20"/>
          <w:lang w:val="es-ES_tradnl"/>
        </w:rPr>
        <w:t xml:space="preserve"> </w:t>
      </w:r>
      <w:r w:rsidRPr="00C412B6">
        <w:rPr>
          <w:rFonts w:ascii="Montserrat" w:hAnsi="Montserrat"/>
          <w:bCs/>
          <w:sz w:val="20"/>
          <w:szCs w:val="20"/>
          <w:lang w:val="es-ES_tradnl"/>
        </w:rPr>
        <w:t>condiciones de trabajo durante la emergencia</w:t>
      </w:r>
      <w:r w:rsidR="008A1DAE" w:rsidRPr="00C412B6">
        <w:rPr>
          <w:rFonts w:ascii="Montserrat" w:hAnsi="Montserrat"/>
          <w:bCs/>
          <w:sz w:val="20"/>
          <w:szCs w:val="20"/>
          <w:lang w:val="es-ES_tradnl"/>
        </w:rPr>
        <w:t xml:space="preserve"> sanitaria. </w:t>
      </w:r>
      <w:r w:rsidRPr="00C412B6">
        <w:rPr>
          <w:rFonts w:ascii="Montserrat" w:hAnsi="Montserrat"/>
          <w:bCs/>
          <w:sz w:val="20"/>
          <w:szCs w:val="20"/>
          <w:lang w:val="es-ES_tradnl"/>
        </w:rPr>
        <w:t>La</w:t>
      </w:r>
      <w:r w:rsidR="008A1DAE" w:rsidRPr="00C412B6">
        <w:rPr>
          <w:rFonts w:ascii="Montserrat" w:hAnsi="Montserrat"/>
          <w:bCs/>
          <w:sz w:val="20"/>
          <w:szCs w:val="20"/>
          <w:lang w:val="es-ES_tradnl"/>
        </w:rPr>
        <w:t xml:space="preserve"> observa</w:t>
      </w:r>
      <w:r w:rsidRPr="00C412B6">
        <w:rPr>
          <w:rFonts w:ascii="Montserrat" w:hAnsi="Montserrat"/>
          <w:bCs/>
          <w:sz w:val="20"/>
          <w:szCs w:val="20"/>
          <w:lang w:val="es-ES_tradnl"/>
        </w:rPr>
        <w:t>ción y revisión de la gran cantidad de materiales que circulaban en la red durante este per</w:t>
      </w:r>
      <w:r w:rsidR="00C412B6">
        <w:rPr>
          <w:rFonts w:ascii="Montserrat" w:hAnsi="Montserrat"/>
          <w:bCs/>
          <w:sz w:val="20"/>
          <w:szCs w:val="20"/>
          <w:lang w:val="es-ES_tradnl"/>
        </w:rPr>
        <w:t>i</w:t>
      </w:r>
      <w:r w:rsidRPr="00C412B6">
        <w:rPr>
          <w:rFonts w:ascii="Montserrat" w:hAnsi="Montserrat"/>
          <w:bCs/>
          <w:sz w:val="20"/>
          <w:szCs w:val="20"/>
          <w:lang w:val="es-ES_tradnl"/>
        </w:rPr>
        <w:t>odo</w:t>
      </w:r>
      <w:r w:rsidR="00C422A5" w:rsidRPr="00C412B6">
        <w:rPr>
          <w:rFonts w:ascii="Montserrat" w:hAnsi="Montserrat"/>
          <w:bCs/>
          <w:sz w:val="20"/>
          <w:szCs w:val="20"/>
          <w:lang w:val="es-ES_tradnl"/>
        </w:rPr>
        <w:t xml:space="preserve"> llevaron al equipo a proponer la construcción de</w:t>
      </w:r>
      <w:r w:rsidR="00C412B6">
        <w:rPr>
          <w:rFonts w:ascii="Montserrat" w:hAnsi="Montserrat"/>
          <w:bCs/>
          <w:sz w:val="20"/>
          <w:szCs w:val="20"/>
          <w:lang w:val="es-ES_tradnl"/>
        </w:rPr>
        <w:t xml:space="preserve"> un</w:t>
      </w:r>
      <w:r w:rsidR="00C422A5" w:rsidRPr="00C412B6">
        <w:rPr>
          <w:rFonts w:ascii="Montserrat" w:hAnsi="Montserrat"/>
          <w:bCs/>
          <w:sz w:val="20"/>
          <w:szCs w:val="20"/>
          <w:lang w:val="es-ES_tradnl"/>
        </w:rPr>
        <w:t xml:space="preserve"> </w:t>
      </w:r>
      <w:r w:rsidR="008A1DAE" w:rsidRPr="00C412B6">
        <w:rPr>
          <w:rFonts w:ascii="Montserrat" w:hAnsi="Montserrat"/>
          <w:bCs/>
          <w:i/>
          <w:iCs/>
          <w:sz w:val="20"/>
          <w:szCs w:val="20"/>
          <w:lang w:val="es-ES_tradnl"/>
        </w:rPr>
        <w:t>Repositorio</w:t>
      </w:r>
      <w:r w:rsidR="00C422A5" w:rsidRPr="00C412B6">
        <w:rPr>
          <w:rFonts w:ascii="Montserrat" w:hAnsi="Montserrat"/>
          <w:bCs/>
          <w:i/>
          <w:iCs/>
          <w:sz w:val="20"/>
          <w:szCs w:val="20"/>
          <w:lang w:val="es-ES_tradnl"/>
        </w:rPr>
        <w:t xml:space="preserve">, </w:t>
      </w:r>
      <w:r w:rsidR="00C422A5" w:rsidRPr="00C412B6">
        <w:rPr>
          <w:rFonts w:ascii="Montserrat" w:hAnsi="Montserrat"/>
          <w:bCs/>
          <w:sz w:val="20"/>
          <w:szCs w:val="20"/>
          <w:lang w:val="es-ES_tradnl"/>
        </w:rPr>
        <w:t xml:space="preserve">a partir de la definición </w:t>
      </w:r>
      <w:r w:rsidR="00C412B6" w:rsidRPr="00C412B6">
        <w:rPr>
          <w:rFonts w:ascii="Montserrat" w:hAnsi="Montserrat"/>
          <w:bCs/>
          <w:sz w:val="20"/>
          <w:szCs w:val="20"/>
          <w:lang w:val="es-ES_tradnl"/>
        </w:rPr>
        <w:t>de una</w:t>
      </w:r>
      <w:r w:rsidR="00C422A5" w:rsidRPr="00C412B6">
        <w:rPr>
          <w:rFonts w:ascii="Montserrat" w:hAnsi="Montserrat"/>
          <w:bCs/>
          <w:sz w:val="20"/>
          <w:szCs w:val="20"/>
          <w:lang w:val="es-ES_tradnl"/>
        </w:rPr>
        <w:t xml:space="preserve"> serie de criterios</w:t>
      </w:r>
      <w:r w:rsidR="00C412B6">
        <w:rPr>
          <w:rFonts w:ascii="Montserrat" w:hAnsi="Montserrat"/>
          <w:bCs/>
          <w:sz w:val="20"/>
          <w:szCs w:val="20"/>
          <w:lang w:val="es-ES_tradnl"/>
        </w:rPr>
        <w:t xml:space="preserve"> </w:t>
      </w:r>
      <w:r w:rsidR="00C422A5" w:rsidRPr="00C412B6">
        <w:rPr>
          <w:rFonts w:ascii="Montserrat" w:hAnsi="Montserrat"/>
          <w:bCs/>
          <w:sz w:val="20"/>
          <w:szCs w:val="20"/>
          <w:lang w:val="es-ES_tradnl"/>
        </w:rPr>
        <w:t>de lo que se definió</w:t>
      </w:r>
      <w:r w:rsidR="00C412B6">
        <w:rPr>
          <w:rFonts w:ascii="Montserrat" w:hAnsi="Montserrat"/>
          <w:bCs/>
          <w:sz w:val="20"/>
          <w:szCs w:val="20"/>
          <w:lang w:val="es-ES_tradnl"/>
        </w:rPr>
        <w:t>, en el documento rector,</w:t>
      </w:r>
      <w:r w:rsidR="00C422A5" w:rsidRPr="00C412B6">
        <w:rPr>
          <w:rFonts w:ascii="Montserrat" w:hAnsi="Montserrat"/>
          <w:bCs/>
          <w:sz w:val="20"/>
          <w:szCs w:val="20"/>
          <w:lang w:val="es-ES_tradnl"/>
        </w:rPr>
        <w:t xml:space="preserve"> como </w:t>
      </w:r>
      <w:r w:rsidR="00C422A5" w:rsidRPr="00C412B6">
        <w:rPr>
          <w:rFonts w:ascii="Montserrat" w:hAnsi="Montserrat"/>
          <w:bCs/>
          <w:sz w:val="20"/>
          <w:szCs w:val="20"/>
          <w:lang w:val="es-ES_tradnl"/>
        </w:rPr>
        <w:lastRenderedPageBreak/>
        <w:t xml:space="preserve">cualidades de una buena educación con justicia social. Esto </w:t>
      </w:r>
      <w:r w:rsidR="00C412B6">
        <w:rPr>
          <w:rFonts w:ascii="Montserrat" w:hAnsi="Montserrat"/>
          <w:bCs/>
          <w:sz w:val="20"/>
          <w:szCs w:val="20"/>
          <w:lang w:val="es-ES_tradnl"/>
        </w:rPr>
        <w:t>fortaleció</w:t>
      </w:r>
      <w:r w:rsidR="00C422A5" w:rsidRPr="00C412B6">
        <w:rPr>
          <w:rFonts w:ascii="Montserrat" w:hAnsi="Montserrat"/>
          <w:bCs/>
          <w:sz w:val="20"/>
          <w:szCs w:val="20"/>
          <w:lang w:val="es-ES_tradnl"/>
        </w:rPr>
        <w:t xml:space="preserve"> el diagnóstico y establec</w:t>
      </w:r>
      <w:r w:rsidR="00C412B6">
        <w:rPr>
          <w:rFonts w:ascii="Montserrat" w:hAnsi="Montserrat"/>
          <w:bCs/>
          <w:sz w:val="20"/>
          <w:szCs w:val="20"/>
          <w:lang w:val="es-ES_tradnl"/>
        </w:rPr>
        <w:t>ió</w:t>
      </w:r>
      <w:r w:rsidR="00936AF4" w:rsidRPr="00C412B6">
        <w:rPr>
          <w:rFonts w:ascii="Montserrat" w:hAnsi="Montserrat"/>
          <w:bCs/>
          <w:sz w:val="20"/>
          <w:szCs w:val="20"/>
          <w:lang w:val="es-ES_tradnl"/>
        </w:rPr>
        <w:t xml:space="preserve"> algunas pautas p</w:t>
      </w:r>
      <w:r w:rsidR="00CB2EE9" w:rsidRPr="00C412B6">
        <w:rPr>
          <w:rFonts w:ascii="Montserrat" w:hAnsi="Montserrat"/>
          <w:bCs/>
          <w:sz w:val="20"/>
          <w:szCs w:val="20"/>
          <w:lang w:val="es-ES_tradnl"/>
        </w:rPr>
        <w:t>ara</w:t>
      </w:r>
      <w:r w:rsidR="008A1DAE" w:rsidRPr="00C412B6">
        <w:rPr>
          <w:rFonts w:ascii="Montserrat" w:hAnsi="Montserrat"/>
          <w:bCs/>
          <w:sz w:val="20"/>
          <w:szCs w:val="20"/>
          <w:lang w:val="es-ES_tradnl"/>
        </w:rPr>
        <w:t xml:space="preserve"> la elaboración del modelo.</w:t>
      </w:r>
    </w:p>
    <w:p w14:paraId="2685498E" w14:textId="4700D681" w:rsidR="00FA191A" w:rsidRPr="00C412B6" w:rsidRDefault="0018166F" w:rsidP="00C85643">
      <w:pPr>
        <w:spacing w:after="120"/>
        <w:jc w:val="both"/>
        <w:rPr>
          <w:rFonts w:ascii="Montserrat" w:hAnsi="Montserrat"/>
          <w:bCs/>
          <w:sz w:val="20"/>
          <w:szCs w:val="20"/>
          <w:lang w:val="es-ES_tradnl"/>
        </w:rPr>
      </w:pPr>
      <w:r w:rsidRPr="00C412B6">
        <w:rPr>
          <w:rFonts w:ascii="Montserrat" w:hAnsi="Montserrat"/>
          <w:bCs/>
          <w:sz w:val="20"/>
          <w:szCs w:val="20"/>
          <w:lang w:val="es-ES_tradnl"/>
        </w:rPr>
        <w:t xml:space="preserve">La elaboración de </w:t>
      </w:r>
      <w:r w:rsidR="008A1DAE" w:rsidRPr="00C412B6">
        <w:rPr>
          <w:rFonts w:ascii="Montserrat" w:hAnsi="Montserrat"/>
          <w:bCs/>
          <w:sz w:val="20"/>
          <w:szCs w:val="20"/>
          <w:lang w:val="es-ES_tradnl"/>
        </w:rPr>
        <w:t xml:space="preserve">los </w:t>
      </w:r>
      <w:r w:rsidR="00047E25" w:rsidRPr="00C412B6">
        <w:rPr>
          <w:rFonts w:ascii="Montserrat" w:hAnsi="Montserrat"/>
          <w:bCs/>
          <w:sz w:val="20"/>
          <w:szCs w:val="20"/>
          <w:lang w:val="es-ES_tradnl"/>
        </w:rPr>
        <w:t xml:space="preserve">materiales se ha articulado con los </w:t>
      </w:r>
      <w:r w:rsidR="008A1DAE" w:rsidRPr="00C412B6">
        <w:rPr>
          <w:rFonts w:ascii="Montserrat" w:hAnsi="Montserrat"/>
          <w:bCs/>
          <w:sz w:val="20"/>
          <w:szCs w:val="20"/>
          <w:lang w:val="es-ES_tradnl"/>
        </w:rPr>
        <w:t xml:space="preserve">objetos que se </w:t>
      </w:r>
      <w:r w:rsidR="00C412B6" w:rsidRPr="00C412B6">
        <w:rPr>
          <w:rFonts w:ascii="Montserrat" w:hAnsi="Montserrat"/>
          <w:bCs/>
          <w:sz w:val="20"/>
          <w:szCs w:val="20"/>
          <w:lang w:val="es-ES_tradnl"/>
        </w:rPr>
        <w:t>abordan en</w:t>
      </w:r>
      <w:r w:rsidR="008A1DAE" w:rsidRPr="00C412B6">
        <w:rPr>
          <w:rFonts w:ascii="Montserrat" w:hAnsi="Montserrat"/>
          <w:bCs/>
          <w:sz w:val="20"/>
          <w:szCs w:val="20"/>
          <w:lang w:val="es-ES_tradnl"/>
        </w:rPr>
        <w:t xml:space="preserve"> los otros instrumentos, apoyando su concreción y uso.</w:t>
      </w:r>
      <w:r w:rsidR="00FA191A" w:rsidRPr="00C412B6">
        <w:rPr>
          <w:rFonts w:ascii="Montserrat" w:hAnsi="Montserrat"/>
          <w:bCs/>
          <w:sz w:val="20"/>
          <w:szCs w:val="20"/>
          <w:lang w:val="es-ES_tradnl"/>
        </w:rPr>
        <w:t xml:space="preserve"> Por ejemplo, los fascículos de apoyo a la concreción de los </w:t>
      </w:r>
      <w:r w:rsidR="00093857" w:rsidRPr="00C412B6">
        <w:rPr>
          <w:rFonts w:ascii="Montserrat" w:hAnsi="Montserrat"/>
          <w:bCs/>
          <w:sz w:val="20"/>
          <w:szCs w:val="20"/>
          <w:lang w:val="es-ES_tradnl"/>
        </w:rPr>
        <w:t xml:space="preserve">programas </w:t>
      </w:r>
      <w:r w:rsidR="001574B6" w:rsidRPr="00C412B6">
        <w:rPr>
          <w:rFonts w:ascii="Montserrat" w:hAnsi="Montserrat"/>
          <w:bCs/>
          <w:sz w:val="20"/>
          <w:szCs w:val="20"/>
          <w:lang w:val="es-ES_tradnl"/>
        </w:rPr>
        <w:t>sintéticos</w:t>
      </w:r>
      <w:r w:rsidR="00093857" w:rsidRPr="00C412B6">
        <w:rPr>
          <w:rFonts w:ascii="Montserrat" w:hAnsi="Montserrat"/>
          <w:bCs/>
          <w:sz w:val="20"/>
          <w:szCs w:val="20"/>
          <w:lang w:val="es-ES_tradnl"/>
        </w:rPr>
        <w:t xml:space="preserve"> se han </w:t>
      </w:r>
      <w:r w:rsidR="00C412B6" w:rsidRPr="00C412B6">
        <w:rPr>
          <w:rFonts w:ascii="Montserrat" w:hAnsi="Montserrat"/>
          <w:bCs/>
          <w:sz w:val="20"/>
          <w:szCs w:val="20"/>
          <w:lang w:val="es-ES_tradnl"/>
        </w:rPr>
        <w:t>desarrollado en</w:t>
      </w:r>
      <w:r w:rsidR="00FA191A" w:rsidRPr="00C412B6">
        <w:rPr>
          <w:rFonts w:ascii="Montserrat" w:hAnsi="Montserrat"/>
          <w:bCs/>
          <w:sz w:val="20"/>
          <w:szCs w:val="20"/>
          <w:lang w:val="es-ES_tradnl"/>
        </w:rPr>
        <w:t xml:space="preserve"> congruencia con las</w:t>
      </w:r>
      <w:r w:rsidR="00FA191A" w:rsidRPr="00C412B6">
        <w:rPr>
          <w:rFonts w:ascii="Montserrat" w:hAnsi="Montserrat"/>
          <w:bCs/>
          <w:i/>
          <w:iCs/>
          <w:sz w:val="20"/>
          <w:szCs w:val="20"/>
          <w:lang w:val="es-ES_tradnl"/>
        </w:rPr>
        <w:t xml:space="preserve"> Sugerencias</w:t>
      </w:r>
      <w:r w:rsidR="00FA191A" w:rsidRPr="00C412B6">
        <w:rPr>
          <w:rFonts w:ascii="Montserrat" w:hAnsi="Montserrat"/>
          <w:bCs/>
          <w:sz w:val="20"/>
          <w:szCs w:val="20"/>
          <w:lang w:val="es-ES_tradnl"/>
        </w:rPr>
        <w:t xml:space="preserve"> emitidas en el tema.</w:t>
      </w:r>
    </w:p>
    <w:p w14:paraId="6F4617A9" w14:textId="32E14E88" w:rsidR="008A1DAE" w:rsidRDefault="002E0CA5" w:rsidP="00C85643">
      <w:pPr>
        <w:spacing w:after="120"/>
        <w:jc w:val="both"/>
        <w:rPr>
          <w:rFonts w:ascii="Montserrat" w:hAnsi="Montserrat"/>
          <w:bCs/>
          <w:sz w:val="20"/>
          <w:szCs w:val="20"/>
          <w:lang w:val="es-ES_tradnl"/>
        </w:rPr>
      </w:pPr>
      <w:r w:rsidRPr="00C412B6">
        <w:rPr>
          <w:rFonts w:ascii="Montserrat" w:hAnsi="Montserrat"/>
          <w:bCs/>
          <w:sz w:val="20"/>
          <w:szCs w:val="20"/>
          <w:lang w:val="es-ES_tradnl"/>
        </w:rPr>
        <w:t>En</w:t>
      </w:r>
      <w:r w:rsidR="00F07DEE" w:rsidRPr="00C412B6">
        <w:rPr>
          <w:rFonts w:ascii="Montserrat" w:hAnsi="Montserrat"/>
          <w:bCs/>
          <w:sz w:val="20"/>
          <w:szCs w:val="20"/>
          <w:lang w:val="es-ES_tradnl"/>
        </w:rPr>
        <w:t xml:space="preserve"> congruencia con</w:t>
      </w:r>
      <w:r w:rsidRPr="00C412B6">
        <w:rPr>
          <w:rFonts w:ascii="Montserrat" w:hAnsi="Montserrat"/>
          <w:bCs/>
          <w:sz w:val="20"/>
          <w:szCs w:val="20"/>
          <w:lang w:val="es-ES_tradnl"/>
        </w:rPr>
        <w:t xml:space="preserve"> la lógica</w:t>
      </w:r>
      <w:r w:rsidR="00B44249" w:rsidRPr="00C412B6">
        <w:rPr>
          <w:rFonts w:ascii="Montserrat" w:hAnsi="Montserrat"/>
          <w:bCs/>
          <w:sz w:val="20"/>
          <w:szCs w:val="20"/>
          <w:lang w:val="es-ES_tradnl"/>
        </w:rPr>
        <w:t xml:space="preserve"> </w:t>
      </w:r>
      <w:r w:rsidR="008A1DAE" w:rsidRPr="00C412B6">
        <w:rPr>
          <w:rFonts w:ascii="Montserrat" w:hAnsi="Montserrat"/>
          <w:bCs/>
          <w:sz w:val="20"/>
          <w:szCs w:val="20"/>
          <w:lang w:val="es-ES_tradnl"/>
        </w:rPr>
        <w:t xml:space="preserve">de la mejora continua, </w:t>
      </w:r>
      <w:r w:rsidR="00F07DEE" w:rsidRPr="00C412B6">
        <w:rPr>
          <w:rFonts w:ascii="Montserrat" w:hAnsi="Montserrat"/>
          <w:bCs/>
          <w:sz w:val="20"/>
          <w:szCs w:val="20"/>
          <w:lang w:val="es-ES_tradnl"/>
        </w:rPr>
        <w:t>otro momento</w:t>
      </w:r>
      <w:r w:rsidR="008A1DAE" w:rsidRPr="00C412B6">
        <w:rPr>
          <w:rFonts w:ascii="Montserrat" w:hAnsi="Montserrat"/>
          <w:bCs/>
          <w:sz w:val="20"/>
          <w:szCs w:val="20"/>
          <w:lang w:val="es-ES_tradnl"/>
        </w:rPr>
        <w:t xml:space="preserve"> </w:t>
      </w:r>
      <w:r w:rsidR="00F07DEE" w:rsidRPr="00C412B6">
        <w:rPr>
          <w:rFonts w:ascii="Montserrat" w:hAnsi="Montserrat"/>
          <w:bCs/>
          <w:sz w:val="20"/>
          <w:szCs w:val="20"/>
          <w:lang w:val="es-ES_tradnl"/>
        </w:rPr>
        <w:t>considera</w:t>
      </w:r>
      <w:r w:rsidR="008A1DAE" w:rsidRPr="00C412B6">
        <w:rPr>
          <w:rFonts w:ascii="Montserrat" w:hAnsi="Montserrat"/>
          <w:bCs/>
          <w:sz w:val="20"/>
          <w:szCs w:val="20"/>
          <w:lang w:val="es-ES_tradnl"/>
        </w:rPr>
        <w:t xml:space="preserve"> </w:t>
      </w:r>
      <w:r w:rsidR="00F07DEE" w:rsidRPr="00C412B6">
        <w:rPr>
          <w:rFonts w:ascii="Montserrat" w:hAnsi="Montserrat"/>
          <w:bCs/>
          <w:sz w:val="20"/>
          <w:szCs w:val="20"/>
          <w:lang w:val="es-ES_tradnl"/>
        </w:rPr>
        <w:t>e</w:t>
      </w:r>
      <w:r w:rsidR="008A1DAE" w:rsidRPr="00C412B6">
        <w:rPr>
          <w:rFonts w:ascii="Montserrat" w:hAnsi="Montserrat"/>
          <w:bCs/>
          <w:sz w:val="20"/>
          <w:szCs w:val="20"/>
          <w:lang w:val="es-ES_tradnl"/>
        </w:rPr>
        <w:t xml:space="preserve">l </w:t>
      </w:r>
      <w:r w:rsidR="00C412B6" w:rsidRPr="00C412B6">
        <w:rPr>
          <w:rFonts w:ascii="Montserrat" w:hAnsi="Montserrat"/>
          <w:bCs/>
          <w:sz w:val="20"/>
          <w:szCs w:val="20"/>
          <w:lang w:val="es-ES_tradnl"/>
        </w:rPr>
        <w:t>seguimiento de</w:t>
      </w:r>
      <w:r w:rsidR="00C71555" w:rsidRPr="00C412B6">
        <w:rPr>
          <w:rFonts w:ascii="Montserrat" w:hAnsi="Montserrat"/>
          <w:bCs/>
          <w:sz w:val="20"/>
          <w:szCs w:val="20"/>
          <w:lang w:val="es-ES_tradnl"/>
        </w:rPr>
        <w:t xml:space="preserve"> </w:t>
      </w:r>
      <w:r w:rsidR="009C42B3" w:rsidRPr="00C412B6">
        <w:rPr>
          <w:rFonts w:ascii="Montserrat" w:hAnsi="Montserrat"/>
          <w:bCs/>
          <w:sz w:val="20"/>
          <w:szCs w:val="20"/>
          <w:lang w:val="es-ES_tradnl"/>
        </w:rPr>
        <w:t>l</w:t>
      </w:r>
      <w:r w:rsidR="00C71555" w:rsidRPr="00C412B6">
        <w:rPr>
          <w:rFonts w:ascii="Montserrat" w:hAnsi="Montserrat"/>
          <w:bCs/>
          <w:sz w:val="20"/>
          <w:szCs w:val="20"/>
          <w:lang w:val="es-ES_tradnl"/>
        </w:rPr>
        <w:t xml:space="preserve">os materiales </w:t>
      </w:r>
      <w:r w:rsidR="008A1DAE" w:rsidRPr="00C412B6">
        <w:rPr>
          <w:rFonts w:ascii="Montserrat" w:hAnsi="Montserrat"/>
          <w:bCs/>
          <w:sz w:val="20"/>
          <w:szCs w:val="20"/>
          <w:lang w:val="es-ES_tradnl"/>
        </w:rPr>
        <w:t xml:space="preserve">para </w:t>
      </w:r>
      <w:r w:rsidR="009C42B3" w:rsidRPr="00C412B6">
        <w:rPr>
          <w:rFonts w:ascii="Montserrat" w:hAnsi="Montserrat"/>
          <w:bCs/>
          <w:sz w:val="20"/>
          <w:szCs w:val="20"/>
          <w:lang w:val="es-ES_tradnl"/>
        </w:rPr>
        <w:t xml:space="preserve">recabar insumos que permitan </w:t>
      </w:r>
      <w:r w:rsidR="00C412B6" w:rsidRPr="00C412B6">
        <w:rPr>
          <w:rFonts w:ascii="Montserrat" w:hAnsi="Montserrat"/>
          <w:bCs/>
          <w:sz w:val="20"/>
          <w:szCs w:val="20"/>
          <w:lang w:val="es-ES_tradnl"/>
        </w:rPr>
        <w:t>su mejora</w:t>
      </w:r>
      <w:r w:rsidR="008A1DAE" w:rsidRPr="00C412B6">
        <w:rPr>
          <w:rFonts w:ascii="Montserrat" w:hAnsi="Montserrat"/>
          <w:bCs/>
          <w:sz w:val="20"/>
          <w:szCs w:val="20"/>
          <w:lang w:val="es-ES_tradnl"/>
        </w:rPr>
        <w:t xml:space="preserve">, </w:t>
      </w:r>
      <w:r w:rsidR="009C42B3" w:rsidRPr="00C412B6">
        <w:rPr>
          <w:rFonts w:ascii="Montserrat" w:hAnsi="Montserrat"/>
          <w:bCs/>
          <w:sz w:val="20"/>
          <w:szCs w:val="20"/>
          <w:lang w:val="es-ES_tradnl"/>
        </w:rPr>
        <w:t xml:space="preserve">así </w:t>
      </w:r>
      <w:r w:rsidR="00C412B6" w:rsidRPr="00C412B6">
        <w:rPr>
          <w:rFonts w:ascii="Montserrat" w:hAnsi="Montserrat"/>
          <w:bCs/>
          <w:sz w:val="20"/>
          <w:szCs w:val="20"/>
          <w:lang w:val="es-ES_tradnl"/>
        </w:rPr>
        <w:t>como para</w:t>
      </w:r>
      <w:r w:rsidR="00357C9B" w:rsidRPr="00C412B6">
        <w:rPr>
          <w:rFonts w:ascii="Montserrat" w:hAnsi="Montserrat"/>
          <w:bCs/>
          <w:sz w:val="20"/>
          <w:szCs w:val="20"/>
          <w:lang w:val="es-ES_tradnl"/>
        </w:rPr>
        <w:t xml:space="preserve"> </w:t>
      </w:r>
      <w:r w:rsidR="00C412B6" w:rsidRPr="00C412B6">
        <w:rPr>
          <w:rFonts w:ascii="Montserrat" w:hAnsi="Montserrat"/>
          <w:bCs/>
          <w:sz w:val="20"/>
          <w:szCs w:val="20"/>
          <w:lang w:val="es-ES_tradnl"/>
        </w:rPr>
        <w:t>orientar el</w:t>
      </w:r>
      <w:r w:rsidR="00692C45" w:rsidRPr="00C412B6">
        <w:rPr>
          <w:rFonts w:ascii="Montserrat" w:hAnsi="Montserrat"/>
          <w:bCs/>
          <w:sz w:val="20"/>
          <w:szCs w:val="20"/>
          <w:lang w:val="es-ES_tradnl"/>
        </w:rPr>
        <w:t xml:space="preserve"> diseño</w:t>
      </w:r>
      <w:r w:rsidR="00257AE1" w:rsidRPr="00C412B6">
        <w:rPr>
          <w:rFonts w:ascii="Montserrat" w:hAnsi="Montserrat"/>
          <w:bCs/>
          <w:sz w:val="20"/>
          <w:szCs w:val="20"/>
          <w:lang w:val="es-ES_tradnl"/>
        </w:rPr>
        <w:t xml:space="preserve"> de</w:t>
      </w:r>
      <w:r w:rsidR="008A1DAE" w:rsidRPr="00C412B6">
        <w:rPr>
          <w:rFonts w:ascii="Montserrat" w:hAnsi="Montserrat"/>
          <w:bCs/>
          <w:sz w:val="20"/>
          <w:szCs w:val="20"/>
          <w:lang w:val="es-ES_tradnl"/>
        </w:rPr>
        <w:t xml:space="preserve"> materiales </w:t>
      </w:r>
      <w:r w:rsidR="00357C9B" w:rsidRPr="00C412B6">
        <w:rPr>
          <w:rFonts w:ascii="Montserrat" w:hAnsi="Montserrat"/>
          <w:bCs/>
          <w:sz w:val="20"/>
          <w:szCs w:val="20"/>
          <w:lang w:val="es-ES_tradnl"/>
        </w:rPr>
        <w:t xml:space="preserve">que </w:t>
      </w:r>
      <w:r w:rsidR="008A1DAE" w:rsidRPr="00C412B6">
        <w:rPr>
          <w:rFonts w:ascii="Montserrat" w:hAnsi="Montserrat"/>
          <w:bCs/>
          <w:i/>
          <w:iCs/>
          <w:sz w:val="20"/>
          <w:szCs w:val="20"/>
          <w:lang w:val="es-ES_tradnl"/>
        </w:rPr>
        <w:t>favore</w:t>
      </w:r>
      <w:r w:rsidR="00FA191A" w:rsidRPr="00C412B6">
        <w:rPr>
          <w:rFonts w:ascii="Montserrat" w:hAnsi="Montserrat"/>
          <w:bCs/>
          <w:i/>
          <w:iCs/>
          <w:sz w:val="20"/>
          <w:szCs w:val="20"/>
          <w:lang w:val="es-ES_tradnl"/>
        </w:rPr>
        <w:t>zcan prácticas escolares y procesos de enseñanza y aprendizaje que, de manera progresiva, incorporen atributos de una buena educación con justicia social</w:t>
      </w:r>
      <w:r w:rsidR="00FA191A" w:rsidRPr="00C412B6">
        <w:rPr>
          <w:rFonts w:ascii="Montserrat" w:hAnsi="Montserrat"/>
          <w:bCs/>
          <w:sz w:val="20"/>
          <w:szCs w:val="20"/>
          <w:lang w:val="es-ES_tradnl"/>
        </w:rPr>
        <w:t xml:space="preserve">, como lo menciona su modelo de </w:t>
      </w:r>
      <w:r w:rsidR="00692C45" w:rsidRPr="00C412B6">
        <w:rPr>
          <w:rFonts w:ascii="Montserrat" w:hAnsi="Montserrat"/>
          <w:bCs/>
          <w:sz w:val="20"/>
          <w:szCs w:val="20"/>
          <w:lang w:val="es-ES_tradnl"/>
        </w:rPr>
        <w:t>elaboración</w:t>
      </w:r>
      <w:r w:rsidR="00FA191A" w:rsidRPr="00C412B6">
        <w:rPr>
          <w:rFonts w:ascii="Montserrat" w:hAnsi="Montserrat"/>
          <w:bCs/>
          <w:sz w:val="20"/>
          <w:szCs w:val="20"/>
          <w:lang w:val="es-ES_tradnl"/>
        </w:rPr>
        <w:t>.</w:t>
      </w:r>
    </w:p>
    <w:p w14:paraId="299D69C8" w14:textId="77777777" w:rsidR="00C412B6" w:rsidRDefault="00C412B6" w:rsidP="00C85643">
      <w:pPr>
        <w:spacing w:after="120"/>
        <w:jc w:val="both"/>
        <w:rPr>
          <w:rFonts w:ascii="Montserrat" w:hAnsi="Montserrat"/>
          <w:bCs/>
          <w:sz w:val="20"/>
          <w:szCs w:val="20"/>
          <w:lang w:val="es-ES_tradnl"/>
        </w:rPr>
      </w:pPr>
    </w:p>
    <w:p w14:paraId="51A57C52" w14:textId="356108CD" w:rsidR="00FA191A" w:rsidRDefault="00C412B6" w:rsidP="009E59CB">
      <w:pPr>
        <w:spacing w:after="120"/>
        <w:jc w:val="center"/>
        <w:rPr>
          <w:rFonts w:ascii="Montserrat" w:hAnsi="Montserrat"/>
          <w:bCs/>
          <w:sz w:val="20"/>
          <w:szCs w:val="20"/>
          <w:lang w:val="es-ES_tradnl"/>
        </w:rPr>
      </w:pPr>
      <w:r>
        <w:rPr>
          <w:noProof/>
        </w:rPr>
        <w:drawing>
          <wp:inline distT="0" distB="0" distL="0" distR="0" wp14:anchorId="669B5FDC" wp14:editId="20D07005">
            <wp:extent cx="5724525" cy="4325456"/>
            <wp:effectExtent l="0" t="0" r="0" b="0"/>
            <wp:docPr id="621774292"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774292" name="Imagen 1" descr="Escala de tiempo&#10;&#10;Descripción generada automáticamente"/>
                    <pic:cNvPicPr/>
                  </pic:nvPicPr>
                  <pic:blipFill>
                    <a:blip r:embed="rId15"/>
                    <a:stretch>
                      <a:fillRect/>
                    </a:stretch>
                  </pic:blipFill>
                  <pic:spPr>
                    <a:xfrm>
                      <a:off x="0" y="0"/>
                      <a:ext cx="5728468" cy="4328435"/>
                    </a:xfrm>
                    <a:prstGeom prst="rect">
                      <a:avLst/>
                    </a:prstGeom>
                  </pic:spPr>
                </pic:pic>
              </a:graphicData>
            </a:graphic>
          </wp:inline>
        </w:drawing>
      </w:r>
    </w:p>
    <w:p w14:paraId="2D418AAF" w14:textId="77777777" w:rsidR="00C412B6" w:rsidRDefault="00C412B6" w:rsidP="009E59CB">
      <w:pPr>
        <w:spacing w:after="120"/>
        <w:jc w:val="center"/>
        <w:rPr>
          <w:rFonts w:ascii="Montserrat" w:hAnsi="Montserrat"/>
          <w:bCs/>
          <w:sz w:val="20"/>
          <w:szCs w:val="20"/>
          <w:lang w:val="es-ES_tradnl"/>
        </w:rPr>
      </w:pPr>
    </w:p>
    <w:p w14:paraId="27246D6C" w14:textId="77777777" w:rsidR="00C412B6" w:rsidRDefault="00C412B6" w:rsidP="009E59CB">
      <w:pPr>
        <w:spacing w:after="120"/>
        <w:jc w:val="center"/>
        <w:rPr>
          <w:rFonts w:ascii="Montserrat" w:hAnsi="Montserrat"/>
          <w:bCs/>
          <w:sz w:val="20"/>
          <w:szCs w:val="20"/>
          <w:lang w:val="es-ES_tradnl"/>
        </w:rPr>
      </w:pPr>
    </w:p>
    <w:p w14:paraId="3463E2D6" w14:textId="77777777" w:rsidR="00C412B6" w:rsidRDefault="00C412B6" w:rsidP="009E59CB">
      <w:pPr>
        <w:spacing w:after="120"/>
        <w:jc w:val="center"/>
        <w:rPr>
          <w:rFonts w:ascii="Montserrat" w:hAnsi="Montserrat"/>
          <w:bCs/>
          <w:sz w:val="20"/>
          <w:szCs w:val="20"/>
          <w:lang w:val="es-ES_tradnl"/>
        </w:rPr>
      </w:pPr>
    </w:p>
    <w:p w14:paraId="4D940F71" w14:textId="56EC09F6" w:rsidR="00B44249" w:rsidRPr="00C412B6" w:rsidRDefault="00B44249" w:rsidP="00C412B6">
      <w:pPr>
        <w:pStyle w:val="Ttulo3"/>
      </w:pPr>
      <w:bookmarkStart w:id="6" w:name="_Toc139400315"/>
      <w:r w:rsidRPr="00C412B6">
        <w:lastRenderedPageBreak/>
        <w:t xml:space="preserve">Seguimiento a la </w:t>
      </w:r>
      <w:r w:rsidR="00537108" w:rsidRPr="00C412B6">
        <w:t>m</w:t>
      </w:r>
      <w:r w:rsidRPr="00C412B6">
        <w:t>ejora</w:t>
      </w:r>
      <w:bookmarkEnd w:id="6"/>
    </w:p>
    <w:p w14:paraId="28884397" w14:textId="5FBD0BAD" w:rsidR="008854EB" w:rsidRPr="00C412B6" w:rsidRDefault="008854EB" w:rsidP="008854EB">
      <w:pPr>
        <w:jc w:val="both"/>
        <w:rPr>
          <w:rFonts w:ascii="Montserrat" w:hAnsi="Montserrat"/>
          <w:bCs/>
          <w:sz w:val="20"/>
          <w:szCs w:val="20"/>
          <w:lang w:val="es-ES_tradnl"/>
        </w:rPr>
      </w:pPr>
      <w:r w:rsidRPr="00C412B6">
        <w:rPr>
          <w:rFonts w:ascii="Montserrat" w:hAnsi="Montserrat"/>
          <w:bCs/>
          <w:sz w:val="20"/>
          <w:szCs w:val="20"/>
          <w:lang w:val="es-ES_tradnl"/>
        </w:rPr>
        <w:t xml:space="preserve">Respecto del seguimiento a la mejora continua de la educación, se </w:t>
      </w:r>
      <w:r w:rsidR="00D70E16" w:rsidRPr="00C412B6">
        <w:rPr>
          <w:rFonts w:ascii="Montserrat" w:hAnsi="Montserrat"/>
          <w:bCs/>
          <w:sz w:val="20"/>
          <w:szCs w:val="20"/>
          <w:lang w:val="es-ES_tradnl"/>
        </w:rPr>
        <w:t>han desarrollado</w:t>
      </w:r>
      <w:r w:rsidRPr="00C412B6">
        <w:rPr>
          <w:rFonts w:ascii="Montserrat" w:hAnsi="Montserrat"/>
          <w:bCs/>
          <w:sz w:val="20"/>
          <w:szCs w:val="20"/>
          <w:lang w:val="es-ES_tradnl"/>
        </w:rPr>
        <w:t xml:space="preserve"> acciones sustantivas relacionadas con la producción de información </w:t>
      </w:r>
      <w:r w:rsidR="00247F95" w:rsidRPr="00C412B6">
        <w:rPr>
          <w:rFonts w:ascii="Montserrat" w:hAnsi="Montserrat"/>
          <w:bCs/>
          <w:sz w:val="20"/>
          <w:szCs w:val="20"/>
          <w:lang w:val="es-ES_tradnl"/>
        </w:rPr>
        <w:t xml:space="preserve">estadística </w:t>
      </w:r>
      <w:r w:rsidR="00D70E16" w:rsidRPr="00C412B6">
        <w:rPr>
          <w:rFonts w:ascii="Montserrat" w:hAnsi="Montserrat"/>
          <w:bCs/>
          <w:sz w:val="20"/>
          <w:szCs w:val="20"/>
          <w:lang w:val="es-ES_tradnl"/>
        </w:rPr>
        <w:t>e</w:t>
      </w:r>
      <w:r w:rsidRPr="00C412B6">
        <w:rPr>
          <w:rFonts w:ascii="Montserrat" w:hAnsi="Montserrat"/>
          <w:bCs/>
          <w:sz w:val="20"/>
          <w:szCs w:val="20"/>
          <w:lang w:val="es-ES_tradnl"/>
        </w:rPr>
        <w:t xml:space="preserve"> indicadores </w:t>
      </w:r>
      <w:r w:rsidR="00247F95" w:rsidRPr="00C412B6">
        <w:rPr>
          <w:rFonts w:ascii="Montserrat" w:hAnsi="Montserrat"/>
          <w:bCs/>
          <w:sz w:val="20"/>
          <w:szCs w:val="20"/>
          <w:lang w:val="es-ES_tradnl"/>
        </w:rPr>
        <w:t xml:space="preserve">conceptual y </w:t>
      </w:r>
      <w:r w:rsidRPr="00C412B6">
        <w:rPr>
          <w:rFonts w:ascii="Montserrat" w:hAnsi="Montserrat"/>
          <w:bCs/>
          <w:sz w:val="20"/>
          <w:szCs w:val="20"/>
          <w:lang w:val="es-ES_tradnl"/>
        </w:rPr>
        <w:t xml:space="preserve">metodológicamente </w:t>
      </w:r>
      <w:r w:rsidR="00247F95" w:rsidRPr="00C412B6">
        <w:rPr>
          <w:rFonts w:ascii="Montserrat" w:hAnsi="Montserrat"/>
          <w:bCs/>
          <w:sz w:val="20"/>
          <w:szCs w:val="20"/>
          <w:lang w:val="es-ES_tradnl"/>
        </w:rPr>
        <w:t>sustentados</w:t>
      </w:r>
      <w:r w:rsidR="000E6189" w:rsidRPr="00C412B6">
        <w:rPr>
          <w:rFonts w:ascii="Montserrat" w:hAnsi="Montserrat"/>
          <w:bCs/>
          <w:sz w:val="20"/>
          <w:szCs w:val="20"/>
          <w:lang w:val="es-ES_tradnl"/>
        </w:rPr>
        <w:t>.</w:t>
      </w:r>
      <w:r w:rsidRPr="00C412B6">
        <w:rPr>
          <w:rFonts w:ascii="Montserrat" w:hAnsi="Montserrat"/>
          <w:bCs/>
          <w:sz w:val="20"/>
          <w:szCs w:val="20"/>
          <w:lang w:val="es-ES_tradnl"/>
        </w:rPr>
        <w:t xml:space="preserve">  </w:t>
      </w:r>
      <w:r w:rsidR="000E6189" w:rsidRPr="00C412B6">
        <w:rPr>
          <w:rFonts w:ascii="Montserrat" w:hAnsi="Montserrat"/>
          <w:bCs/>
          <w:sz w:val="20"/>
          <w:szCs w:val="20"/>
          <w:lang w:val="es-ES_tradnl"/>
        </w:rPr>
        <w:t xml:space="preserve">Concreta un </w:t>
      </w:r>
      <w:r w:rsidRPr="00C412B6">
        <w:rPr>
          <w:rFonts w:ascii="Montserrat" w:hAnsi="Montserrat"/>
          <w:bCs/>
          <w:sz w:val="20"/>
          <w:szCs w:val="20"/>
          <w:lang w:val="es-ES_tradnl"/>
        </w:rPr>
        <w:t xml:space="preserve">eje de análisis </w:t>
      </w:r>
      <w:r w:rsidR="00C412B6" w:rsidRPr="00C412B6">
        <w:rPr>
          <w:rFonts w:ascii="Montserrat" w:hAnsi="Montserrat"/>
          <w:bCs/>
          <w:sz w:val="20"/>
          <w:szCs w:val="20"/>
          <w:lang w:val="es-ES_tradnl"/>
        </w:rPr>
        <w:t>considerado en</w:t>
      </w:r>
      <w:r w:rsidRPr="00C412B6">
        <w:rPr>
          <w:rFonts w:ascii="Montserrat" w:hAnsi="Montserrat"/>
          <w:bCs/>
          <w:sz w:val="20"/>
          <w:szCs w:val="20"/>
          <w:lang w:val="es-ES_tradnl"/>
        </w:rPr>
        <w:t xml:space="preserve"> el documento publicado por Mejoredu en 2020: </w:t>
      </w:r>
      <w:r w:rsidRPr="00C412B6">
        <w:rPr>
          <w:rFonts w:ascii="Montserrat" w:hAnsi="Montserrat"/>
          <w:bCs/>
          <w:i/>
          <w:iCs/>
          <w:sz w:val="20"/>
          <w:szCs w:val="20"/>
          <w:lang w:val="es-ES_tradnl"/>
        </w:rPr>
        <w:t>Principios, marco de referencia y ejes de actuación de la mejora continua</w:t>
      </w:r>
      <w:r w:rsidRPr="00C412B6">
        <w:rPr>
          <w:rFonts w:ascii="Montserrat" w:hAnsi="Montserrat"/>
          <w:bCs/>
          <w:sz w:val="20"/>
          <w:szCs w:val="20"/>
          <w:lang w:val="es-ES_tradnl"/>
        </w:rPr>
        <w:t>.</w:t>
      </w:r>
    </w:p>
    <w:p w14:paraId="06E606B0" w14:textId="074D8BAC" w:rsidR="00455B55" w:rsidRPr="00C412B6" w:rsidRDefault="008854EB" w:rsidP="008854EB">
      <w:pPr>
        <w:jc w:val="both"/>
        <w:rPr>
          <w:rFonts w:ascii="Montserrat" w:hAnsi="Montserrat"/>
          <w:bCs/>
          <w:sz w:val="20"/>
          <w:szCs w:val="20"/>
          <w:lang w:val="es-ES_tradnl"/>
        </w:rPr>
      </w:pPr>
      <w:r w:rsidRPr="00C412B6">
        <w:rPr>
          <w:rFonts w:ascii="Montserrat" w:hAnsi="Montserrat"/>
          <w:bCs/>
          <w:sz w:val="20"/>
          <w:szCs w:val="20"/>
          <w:lang w:val="es-ES_tradnl"/>
        </w:rPr>
        <w:t xml:space="preserve">La ruta para la definición de estos productos </w:t>
      </w:r>
      <w:r w:rsidR="00455B55" w:rsidRPr="00C412B6">
        <w:rPr>
          <w:rFonts w:ascii="Montserrat" w:hAnsi="Montserrat"/>
          <w:bCs/>
          <w:sz w:val="20"/>
          <w:szCs w:val="20"/>
          <w:lang w:val="es-ES_tradnl"/>
        </w:rPr>
        <w:t>ha obedecido</w:t>
      </w:r>
      <w:r w:rsidRPr="00C412B6">
        <w:rPr>
          <w:rFonts w:ascii="Montserrat" w:hAnsi="Montserrat"/>
          <w:bCs/>
          <w:sz w:val="20"/>
          <w:szCs w:val="20"/>
          <w:lang w:val="es-ES_tradnl"/>
        </w:rPr>
        <w:t xml:space="preserve"> a diferentes criterios</w:t>
      </w:r>
      <w:r w:rsidR="00B2618D" w:rsidRPr="00C412B6">
        <w:rPr>
          <w:rFonts w:ascii="Montserrat" w:hAnsi="Montserrat"/>
          <w:bCs/>
          <w:sz w:val="20"/>
          <w:szCs w:val="20"/>
          <w:lang w:val="es-ES_tradnl"/>
        </w:rPr>
        <w:t xml:space="preserve">; </w:t>
      </w:r>
      <w:r w:rsidRPr="00C412B6">
        <w:rPr>
          <w:rFonts w:ascii="Montserrat" w:hAnsi="Montserrat"/>
          <w:bCs/>
          <w:sz w:val="20"/>
          <w:szCs w:val="20"/>
          <w:lang w:val="es-ES_tradnl"/>
        </w:rPr>
        <w:t>un</w:t>
      </w:r>
      <w:r w:rsidR="00C05AD1" w:rsidRPr="00C412B6">
        <w:rPr>
          <w:rFonts w:ascii="Montserrat" w:hAnsi="Montserrat"/>
          <w:bCs/>
          <w:sz w:val="20"/>
          <w:szCs w:val="20"/>
          <w:lang w:val="es-ES_tradnl"/>
        </w:rPr>
        <w:t>o</w:t>
      </w:r>
      <w:r w:rsidRPr="00C412B6">
        <w:rPr>
          <w:rFonts w:ascii="Montserrat" w:hAnsi="Montserrat"/>
          <w:bCs/>
          <w:sz w:val="20"/>
          <w:szCs w:val="20"/>
          <w:lang w:val="es-ES_tradnl"/>
        </w:rPr>
        <w:t xml:space="preserve"> de ellos</w:t>
      </w:r>
      <w:r w:rsidR="00C05AD1" w:rsidRPr="00C412B6">
        <w:rPr>
          <w:rFonts w:ascii="Montserrat" w:hAnsi="Montserrat"/>
          <w:bCs/>
          <w:sz w:val="20"/>
          <w:szCs w:val="20"/>
          <w:lang w:val="es-ES_tradnl"/>
        </w:rPr>
        <w:t xml:space="preserve"> se refiere a </w:t>
      </w:r>
      <w:r w:rsidRPr="00C412B6">
        <w:rPr>
          <w:rFonts w:ascii="Montserrat" w:hAnsi="Montserrat"/>
          <w:bCs/>
          <w:sz w:val="20"/>
          <w:szCs w:val="20"/>
          <w:lang w:val="es-ES_tradnl"/>
        </w:rPr>
        <w:t>la</w:t>
      </w:r>
      <w:r w:rsidR="000748C9" w:rsidRPr="00C412B6">
        <w:rPr>
          <w:rFonts w:ascii="Montserrat" w:hAnsi="Montserrat"/>
          <w:bCs/>
          <w:sz w:val="20"/>
          <w:szCs w:val="20"/>
          <w:lang w:val="es-ES_tradnl"/>
        </w:rPr>
        <w:t xml:space="preserve"> recuperación de la experiencia construida en la institución antecesora</w:t>
      </w:r>
      <w:r w:rsidR="00266668" w:rsidRPr="00C412B6">
        <w:rPr>
          <w:rFonts w:ascii="Montserrat" w:hAnsi="Montserrat"/>
          <w:bCs/>
          <w:sz w:val="20"/>
          <w:szCs w:val="20"/>
          <w:lang w:val="es-ES_tradnl"/>
        </w:rPr>
        <w:t xml:space="preserve">. </w:t>
      </w:r>
      <w:r w:rsidRPr="00C412B6">
        <w:rPr>
          <w:rFonts w:ascii="Montserrat" w:hAnsi="Montserrat"/>
          <w:bCs/>
          <w:sz w:val="20"/>
          <w:szCs w:val="20"/>
          <w:lang w:val="es-ES_tradnl"/>
        </w:rPr>
        <w:t xml:space="preserve"> </w:t>
      </w:r>
      <w:r w:rsidR="00266668" w:rsidRPr="00C412B6">
        <w:rPr>
          <w:rFonts w:ascii="Montserrat" w:hAnsi="Montserrat"/>
          <w:bCs/>
          <w:sz w:val="20"/>
          <w:szCs w:val="20"/>
          <w:lang w:val="es-ES_tradnl"/>
        </w:rPr>
        <w:t xml:space="preserve">De esta manera, en los primeros años de Mejoredu se dio cierta </w:t>
      </w:r>
      <w:r w:rsidRPr="00C412B6">
        <w:rPr>
          <w:rFonts w:ascii="Montserrat" w:hAnsi="Montserrat"/>
          <w:bCs/>
          <w:sz w:val="20"/>
          <w:szCs w:val="20"/>
          <w:lang w:val="es-ES_tradnl"/>
        </w:rPr>
        <w:t>continuidad</w:t>
      </w:r>
      <w:r w:rsidR="00C05AD1" w:rsidRPr="00C412B6">
        <w:rPr>
          <w:rFonts w:ascii="Montserrat" w:hAnsi="Montserrat"/>
          <w:bCs/>
          <w:sz w:val="20"/>
          <w:szCs w:val="20"/>
          <w:lang w:val="es-ES_tradnl"/>
        </w:rPr>
        <w:t xml:space="preserve"> </w:t>
      </w:r>
      <w:r w:rsidR="00266668" w:rsidRPr="00C412B6">
        <w:rPr>
          <w:rFonts w:ascii="Montserrat" w:hAnsi="Montserrat"/>
          <w:bCs/>
          <w:sz w:val="20"/>
          <w:szCs w:val="20"/>
          <w:lang w:val="es-ES_tradnl"/>
        </w:rPr>
        <w:t>a</w:t>
      </w:r>
      <w:r w:rsidR="00C05AD1" w:rsidRPr="00C412B6">
        <w:rPr>
          <w:rFonts w:ascii="Montserrat" w:hAnsi="Montserrat"/>
          <w:bCs/>
          <w:sz w:val="20"/>
          <w:szCs w:val="20"/>
          <w:lang w:val="es-ES_tradnl"/>
        </w:rPr>
        <w:t xml:space="preserve"> los trabajos que se realizaban en materia de </w:t>
      </w:r>
      <w:r w:rsidRPr="00C412B6">
        <w:rPr>
          <w:rFonts w:ascii="Montserrat" w:hAnsi="Montserrat"/>
          <w:bCs/>
          <w:sz w:val="20"/>
          <w:szCs w:val="20"/>
          <w:lang w:val="es-ES_tradnl"/>
        </w:rPr>
        <w:t>indicadores</w:t>
      </w:r>
      <w:r w:rsidR="000148EE" w:rsidRPr="00C412B6">
        <w:rPr>
          <w:rFonts w:ascii="Montserrat" w:hAnsi="Montserrat"/>
          <w:bCs/>
          <w:sz w:val="20"/>
          <w:szCs w:val="20"/>
          <w:lang w:val="es-ES_tradnl"/>
        </w:rPr>
        <w:t>,</w:t>
      </w:r>
      <w:r w:rsidR="00C05AD1" w:rsidRPr="00C412B6">
        <w:rPr>
          <w:rFonts w:ascii="Montserrat" w:hAnsi="Montserrat"/>
          <w:bCs/>
          <w:sz w:val="20"/>
          <w:szCs w:val="20"/>
          <w:lang w:val="es-ES_tradnl"/>
        </w:rPr>
        <w:t xml:space="preserve"> </w:t>
      </w:r>
      <w:r w:rsidR="00266668" w:rsidRPr="00C412B6">
        <w:rPr>
          <w:rFonts w:ascii="Montserrat" w:hAnsi="Montserrat"/>
          <w:bCs/>
          <w:sz w:val="20"/>
          <w:szCs w:val="20"/>
          <w:lang w:val="es-ES_tradnl"/>
        </w:rPr>
        <w:t xml:space="preserve">lo </w:t>
      </w:r>
      <w:r w:rsidRPr="00C412B6">
        <w:rPr>
          <w:rFonts w:ascii="Montserrat" w:hAnsi="Montserrat"/>
          <w:bCs/>
          <w:sz w:val="20"/>
          <w:szCs w:val="20"/>
          <w:lang w:val="es-ES_tradnl"/>
        </w:rPr>
        <w:t xml:space="preserve">que </w:t>
      </w:r>
      <w:r w:rsidR="00266668" w:rsidRPr="00C412B6">
        <w:rPr>
          <w:rFonts w:ascii="Montserrat" w:hAnsi="Montserrat"/>
          <w:bCs/>
          <w:sz w:val="20"/>
          <w:szCs w:val="20"/>
          <w:lang w:val="es-ES_tradnl"/>
        </w:rPr>
        <w:t xml:space="preserve">además ha </w:t>
      </w:r>
      <w:r w:rsidRPr="00C412B6">
        <w:rPr>
          <w:rFonts w:ascii="Montserrat" w:hAnsi="Montserrat"/>
          <w:bCs/>
          <w:sz w:val="20"/>
          <w:szCs w:val="20"/>
          <w:lang w:val="es-ES_tradnl"/>
        </w:rPr>
        <w:t>permi</w:t>
      </w:r>
      <w:r w:rsidR="00266668" w:rsidRPr="00C412B6">
        <w:rPr>
          <w:rFonts w:ascii="Montserrat" w:hAnsi="Montserrat"/>
          <w:bCs/>
          <w:sz w:val="20"/>
          <w:szCs w:val="20"/>
          <w:lang w:val="es-ES_tradnl"/>
        </w:rPr>
        <w:t>tido</w:t>
      </w:r>
      <w:r w:rsidRPr="00C412B6">
        <w:rPr>
          <w:rFonts w:ascii="Montserrat" w:hAnsi="Montserrat"/>
          <w:bCs/>
          <w:sz w:val="20"/>
          <w:szCs w:val="20"/>
          <w:lang w:val="es-ES_tradnl"/>
        </w:rPr>
        <w:t xml:space="preserve"> </w:t>
      </w:r>
      <w:r w:rsidR="00C05AD1" w:rsidRPr="00C412B6">
        <w:rPr>
          <w:rFonts w:ascii="Montserrat" w:hAnsi="Montserrat"/>
          <w:bCs/>
          <w:sz w:val="20"/>
          <w:szCs w:val="20"/>
          <w:lang w:val="es-ES_tradnl"/>
        </w:rPr>
        <w:t>generar análisis históricos</w:t>
      </w:r>
      <w:r w:rsidR="00AC5F96" w:rsidRPr="00C412B6">
        <w:rPr>
          <w:rFonts w:ascii="Montserrat" w:hAnsi="Montserrat"/>
          <w:bCs/>
          <w:sz w:val="20"/>
          <w:szCs w:val="20"/>
          <w:lang w:val="es-ES_tradnl"/>
        </w:rPr>
        <w:t xml:space="preserve">. </w:t>
      </w:r>
      <w:r w:rsidR="000148EE" w:rsidRPr="00C412B6">
        <w:rPr>
          <w:rFonts w:ascii="Montserrat" w:hAnsi="Montserrat"/>
          <w:bCs/>
          <w:sz w:val="20"/>
          <w:szCs w:val="20"/>
          <w:lang w:val="es-ES_tradnl"/>
        </w:rPr>
        <w:t>D</w:t>
      </w:r>
      <w:r w:rsidR="00455B55" w:rsidRPr="00C412B6">
        <w:rPr>
          <w:rFonts w:ascii="Montserrat" w:hAnsi="Montserrat"/>
          <w:bCs/>
          <w:sz w:val="20"/>
          <w:szCs w:val="20"/>
          <w:lang w:val="es-ES_tradnl"/>
        </w:rPr>
        <w:t xml:space="preserve">esde el 2020 se ha </w:t>
      </w:r>
      <w:r w:rsidR="000148EE" w:rsidRPr="00C412B6">
        <w:rPr>
          <w:rFonts w:ascii="Montserrat" w:hAnsi="Montserrat"/>
          <w:bCs/>
          <w:sz w:val="20"/>
          <w:szCs w:val="20"/>
          <w:lang w:val="es-ES_tradnl"/>
        </w:rPr>
        <w:t>publicado</w:t>
      </w:r>
      <w:r w:rsidR="00455B55" w:rsidRPr="00C412B6">
        <w:rPr>
          <w:rFonts w:ascii="Montserrat" w:hAnsi="Montserrat"/>
          <w:bCs/>
          <w:sz w:val="20"/>
          <w:szCs w:val="20"/>
          <w:lang w:val="es-ES_tradnl"/>
        </w:rPr>
        <w:t xml:space="preserve"> la obra </w:t>
      </w:r>
      <w:r w:rsidR="000148EE" w:rsidRPr="00C412B6">
        <w:rPr>
          <w:rFonts w:ascii="Montserrat" w:hAnsi="Montserrat"/>
          <w:bCs/>
          <w:i/>
          <w:iCs/>
          <w:sz w:val="20"/>
          <w:szCs w:val="20"/>
          <w:lang w:val="es-ES_tradnl"/>
        </w:rPr>
        <w:t>I</w:t>
      </w:r>
      <w:r w:rsidR="00455B55" w:rsidRPr="00C412B6">
        <w:rPr>
          <w:rFonts w:ascii="Montserrat" w:hAnsi="Montserrat"/>
          <w:bCs/>
          <w:i/>
          <w:iCs/>
          <w:sz w:val="20"/>
          <w:szCs w:val="20"/>
          <w:lang w:val="es-ES_tradnl"/>
        </w:rPr>
        <w:t>ndicadores nacionales</w:t>
      </w:r>
      <w:r w:rsidR="00AF3824" w:rsidRPr="00C412B6">
        <w:rPr>
          <w:rFonts w:ascii="Montserrat" w:hAnsi="Montserrat"/>
          <w:bCs/>
          <w:sz w:val="20"/>
          <w:szCs w:val="20"/>
          <w:lang w:val="es-ES_tradnl"/>
        </w:rPr>
        <w:t>, incorporando gradualmente una nueva</w:t>
      </w:r>
      <w:r w:rsidR="00455B55" w:rsidRPr="00C412B6">
        <w:rPr>
          <w:rFonts w:ascii="Montserrat" w:hAnsi="Montserrat"/>
          <w:bCs/>
          <w:sz w:val="20"/>
          <w:szCs w:val="20"/>
          <w:lang w:val="es-ES_tradnl"/>
        </w:rPr>
        <w:t xml:space="preserve"> perspectiva </w:t>
      </w:r>
      <w:r w:rsidR="00AC5F96" w:rsidRPr="00C412B6">
        <w:rPr>
          <w:rFonts w:ascii="Montserrat" w:hAnsi="Montserrat"/>
          <w:bCs/>
          <w:sz w:val="20"/>
          <w:szCs w:val="20"/>
          <w:lang w:val="es-ES_tradnl"/>
        </w:rPr>
        <w:t>institucional</w:t>
      </w:r>
      <w:r w:rsidR="00AF3824" w:rsidRPr="00C412B6">
        <w:rPr>
          <w:rFonts w:ascii="Montserrat" w:hAnsi="Montserrat"/>
          <w:bCs/>
          <w:sz w:val="20"/>
          <w:szCs w:val="20"/>
          <w:lang w:val="es-ES_tradnl"/>
        </w:rPr>
        <w:t xml:space="preserve"> construida </w:t>
      </w:r>
      <w:r w:rsidR="006A5420" w:rsidRPr="00C412B6">
        <w:rPr>
          <w:rFonts w:ascii="Montserrat" w:hAnsi="Montserrat"/>
          <w:bCs/>
          <w:sz w:val="20"/>
          <w:szCs w:val="20"/>
          <w:lang w:val="es-ES_tradnl"/>
        </w:rPr>
        <w:t xml:space="preserve">con base en el marco de referencia </w:t>
      </w:r>
      <w:r w:rsidR="00062240" w:rsidRPr="00C412B6">
        <w:rPr>
          <w:rFonts w:ascii="Montserrat" w:hAnsi="Montserrat"/>
          <w:bCs/>
          <w:sz w:val="20"/>
          <w:szCs w:val="20"/>
          <w:lang w:val="es-ES_tradnl"/>
        </w:rPr>
        <w:t xml:space="preserve">de la Comisión, antes citado, y </w:t>
      </w:r>
      <w:r w:rsidR="00AF3824" w:rsidRPr="00C412B6">
        <w:rPr>
          <w:rFonts w:ascii="Montserrat" w:hAnsi="Montserrat"/>
          <w:bCs/>
          <w:sz w:val="20"/>
          <w:szCs w:val="20"/>
          <w:lang w:val="es-ES_tradnl"/>
        </w:rPr>
        <w:t>c</w:t>
      </w:r>
      <w:r w:rsidR="00455B55" w:rsidRPr="00C412B6">
        <w:rPr>
          <w:rFonts w:ascii="Montserrat" w:hAnsi="Montserrat"/>
          <w:bCs/>
          <w:sz w:val="20"/>
          <w:szCs w:val="20"/>
          <w:lang w:val="es-ES_tradnl"/>
        </w:rPr>
        <w:t>on el apoyo de e</w:t>
      </w:r>
      <w:r w:rsidR="00266668" w:rsidRPr="00C412B6">
        <w:rPr>
          <w:rFonts w:ascii="Montserrat" w:hAnsi="Montserrat"/>
          <w:bCs/>
          <w:sz w:val="20"/>
          <w:szCs w:val="20"/>
          <w:lang w:val="es-ES_tradnl"/>
        </w:rPr>
        <w:t>specialistas</w:t>
      </w:r>
      <w:r w:rsidR="00455B55" w:rsidRPr="00C412B6">
        <w:rPr>
          <w:rFonts w:ascii="Montserrat" w:hAnsi="Montserrat"/>
          <w:bCs/>
          <w:sz w:val="20"/>
          <w:szCs w:val="20"/>
          <w:lang w:val="es-ES_tradnl"/>
        </w:rPr>
        <w:t xml:space="preserve"> en tema</w:t>
      </w:r>
      <w:r w:rsidR="00266668" w:rsidRPr="00C412B6">
        <w:rPr>
          <w:rFonts w:ascii="Montserrat" w:hAnsi="Montserrat"/>
          <w:bCs/>
          <w:sz w:val="20"/>
          <w:szCs w:val="20"/>
          <w:lang w:val="es-ES_tradnl"/>
        </w:rPr>
        <w:t>s educativos</w:t>
      </w:r>
      <w:r w:rsidR="009D65A8" w:rsidRPr="00C412B6">
        <w:rPr>
          <w:rFonts w:ascii="Montserrat" w:hAnsi="Montserrat"/>
          <w:bCs/>
          <w:sz w:val="20"/>
          <w:szCs w:val="20"/>
          <w:lang w:val="es-ES_tradnl"/>
        </w:rPr>
        <w:t xml:space="preserve"> y de análisis estadísticos</w:t>
      </w:r>
      <w:r w:rsidR="00062240" w:rsidRPr="00C412B6">
        <w:rPr>
          <w:rFonts w:ascii="Montserrat" w:hAnsi="Montserrat"/>
          <w:bCs/>
          <w:sz w:val="20"/>
          <w:szCs w:val="20"/>
          <w:lang w:val="es-ES_tradnl"/>
        </w:rPr>
        <w:t xml:space="preserve">. </w:t>
      </w:r>
      <w:r w:rsidR="0064634F" w:rsidRPr="00C412B6">
        <w:rPr>
          <w:rFonts w:ascii="Montserrat" w:hAnsi="Montserrat"/>
          <w:bCs/>
          <w:sz w:val="20"/>
          <w:szCs w:val="20"/>
          <w:lang w:val="es-ES_tradnl"/>
        </w:rPr>
        <w:t>Esta perspectiva orientó también la construcción del</w:t>
      </w:r>
      <w:r w:rsidR="00B3106B" w:rsidRPr="00C412B6">
        <w:rPr>
          <w:rFonts w:ascii="Montserrat" w:hAnsi="Montserrat"/>
          <w:bCs/>
          <w:sz w:val="20"/>
          <w:szCs w:val="20"/>
          <w:lang w:val="es-ES_tradnl"/>
        </w:rPr>
        <w:t xml:space="preserve"> modelo</w:t>
      </w:r>
      <w:r w:rsidR="00455B55" w:rsidRPr="00C412B6">
        <w:rPr>
          <w:rFonts w:ascii="Montserrat" w:hAnsi="Montserrat"/>
          <w:bCs/>
          <w:sz w:val="20"/>
          <w:szCs w:val="20"/>
          <w:lang w:val="es-ES_tradnl"/>
        </w:rPr>
        <w:t xml:space="preserve"> </w:t>
      </w:r>
      <w:r w:rsidR="00A75DB3" w:rsidRPr="00C412B6">
        <w:rPr>
          <w:rFonts w:ascii="Montserrat" w:hAnsi="Montserrat"/>
          <w:bCs/>
          <w:sz w:val="20"/>
          <w:szCs w:val="20"/>
          <w:lang w:val="es-ES_tradnl"/>
        </w:rPr>
        <w:t xml:space="preserve">para la construcción del Sistema </w:t>
      </w:r>
      <w:r w:rsidR="000D4638" w:rsidRPr="00C412B6">
        <w:rPr>
          <w:rFonts w:ascii="Montserrat" w:hAnsi="Montserrat"/>
          <w:bCs/>
          <w:sz w:val="20"/>
          <w:szCs w:val="20"/>
          <w:lang w:val="es-ES_tradnl"/>
        </w:rPr>
        <w:t xml:space="preserve">de </w:t>
      </w:r>
      <w:r w:rsidR="00A75DB3" w:rsidRPr="00C412B6">
        <w:rPr>
          <w:rFonts w:ascii="Montserrat" w:hAnsi="Montserrat"/>
          <w:bCs/>
          <w:sz w:val="20"/>
          <w:szCs w:val="20"/>
          <w:lang w:val="es-ES_tradnl"/>
        </w:rPr>
        <w:t>I</w:t>
      </w:r>
      <w:r w:rsidR="000D4638" w:rsidRPr="00C412B6">
        <w:rPr>
          <w:rFonts w:ascii="Montserrat" w:hAnsi="Montserrat"/>
          <w:bCs/>
          <w:sz w:val="20"/>
          <w:szCs w:val="20"/>
          <w:lang w:val="es-ES_tradnl"/>
        </w:rPr>
        <w:t xml:space="preserve">ndicadores de </w:t>
      </w:r>
      <w:r w:rsidR="00A75DB3" w:rsidRPr="00C412B6">
        <w:rPr>
          <w:rFonts w:ascii="Montserrat" w:hAnsi="Montserrat"/>
          <w:bCs/>
          <w:sz w:val="20"/>
          <w:szCs w:val="20"/>
          <w:lang w:val="es-ES_tradnl"/>
        </w:rPr>
        <w:t>R</w:t>
      </w:r>
      <w:r w:rsidR="000D4638" w:rsidRPr="00C412B6">
        <w:rPr>
          <w:rFonts w:ascii="Montserrat" w:hAnsi="Montserrat"/>
          <w:bCs/>
          <w:sz w:val="20"/>
          <w:szCs w:val="20"/>
          <w:lang w:val="es-ES_tradnl"/>
        </w:rPr>
        <w:t xml:space="preserve">esultados de la </w:t>
      </w:r>
      <w:r w:rsidR="00A75DB3" w:rsidRPr="00C412B6">
        <w:rPr>
          <w:rFonts w:ascii="Montserrat" w:hAnsi="Montserrat"/>
          <w:bCs/>
          <w:sz w:val="20"/>
          <w:szCs w:val="20"/>
          <w:lang w:val="es-ES_tradnl"/>
        </w:rPr>
        <w:t>M</w:t>
      </w:r>
      <w:r w:rsidR="000D4638" w:rsidRPr="00C412B6">
        <w:rPr>
          <w:rFonts w:ascii="Montserrat" w:hAnsi="Montserrat"/>
          <w:bCs/>
          <w:sz w:val="20"/>
          <w:szCs w:val="20"/>
          <w:lang w:val="es-ES_tradnl"/>
        </w:rPr>
        <w:t xml:space="preserve">ejora </w:t>
      </w:r>
      <w:r w:rsidR="00A75DB3" w:rsidRPr="00C412B6">
        <w:rPr>
          <w:rFonts w:ascii="Montserrat" w:hAnsi="Montserrat"/>
          <w:bCs/>
          <w:sz w:val="20"/>
          <w:szCs w:val="20"/>
          <w:lang w:val="es-ES_tradnl"/>
        </w:rPr>
        <w:t>C</w:t>
      </w:r>
      <w:r w:rsidR="000D4638" w:rsidRPr="00C412B6">
        <w:rPr>
          <w:rFonts w:ascii="Montserrat" w:hAnsi="Montserrat"/>
          <w:bCs/>
          <w:sz w:val="20"/>
          <w:szCs w:val="20"/>
          <w:lang w:val="es-ES_tradnl"/>
        </w:rPr>
        <w:t xml:space="preserve">ontinua de la </w:t>
      </w:r>
      <w:r w:rsidR="00A75DB3" w:rsidRPr="00C412B6">
        <w:rPr>
          <w:rFonts w:ascii="Montserrat" w:hAnsi="Montserrat"/>
          <w:bCs/>
          <w:sz w:val="20"/>
          <w:szCs w:val="20"/>
          <w:lang w:val="es-ES_tradnl"/>
        </w:rPr>
        <w:t>E</w:t>
      </w:r>
      <w:r w:rsidR="000D4638" w:rsidRPr="00C412B6">
        <w:rPr>
          <w:rFonts w:ascii="Montserrat" w:hAnsi="Montserrat"/>
          <w:bCs/>
          <w:sz w:val="20"/>
          <w:szCs w:val="20"/>
          <w:lang w:val="es-ES_tradnl"/>
        </w:rPr>
        <w:t>ducación,</w:t>
      </w:r>
      <w:r w:rsidR="00A75DB3" w:rsidRPr="00C412B6">
        <w:rPr>
          <w:rFonts w:ascii="Montserrat" w:hAnsi="Montserrat"/>
          <w:bCs/>
          <w:sz w:val="20"/>
          <w:szCs w:val="20"/>
          <w:lang w:val="es-ES_tradnl"/>
        </w:rPr>
        <w:t xml:space="preserve"> </w:t>
      </w:r>
      <w:r w:rsidR="00455B55" w:rsidRPr="00C412B6">
        <w:rPr>
          <w:rFonts w:ascii="Montserrat" w:hAnsi="Montserrat"/>
          <w:bCs/>
          <w:sz w:val="20"/>
          <w:szCs w:val="20"/>
          <w:lang w:val="es-ES_tradnl"/>
        </w:rPr>
        <w:t>que permit</w:t>
      </w:r>
      <w:r w:rsidR="00A75DB3" w:rsidRPr="00C412B6">
        <w:rPr>
          <w:rFonts w:ascii="Montserrat" w:hAnsi="Montserrat"/>
          <w:bCs/>
          <w:sz w:val="20"/>
          <w:szCs w:val="20"/>
          <w:lang w:val="es-ES_tradnl"/>
        </w:rPr>
        <w:t>e</w:t>
      </w:r>
      <w:r w:rsidR="00455B55" w:rsidRPr="00C412B6">
        <w:rPr>
          <w:rFonts w:ascii="Montserrat" w:hAnsi="Montserrat"/>
          <w:bCs/>
          <w:sz w:val="20"/>
          <w:szCs w:val="20"/>
          <w:lang w:val="es-ES_tradnl"/>
        </w:rPr>
        <w:t xml:space="preserve"> </w:t>
      </w:r>
      <w:r w:rsidR="00A75DB3" w:rsidRPr="00C412B6">
        <w:rPr>
          <w:rFonts w:ascii="Montserrat" w:hAnsi="Montserrat"/>
          <w:bCs/>
          <w:sz w:val="20"/>
          <w:szCs w:val="20"/>
          <w:lang w:val="es-ES_tradnl"/>
        </w:rPr>
        <w:t>avanzar hacia la definición de</w:t>
      </w:r>
      <w:r w:rsidR="00455B55" w:rsidRPr="00C412B6">
        <w:rPr>
          <w:rFonts w:ascii="Montserrat" w:hAnsi="Montserrat"/>
          <w:bCs/>
          <w:sz w:val="20"/>
          <w:szCs w:val="20"/>
          <w:lang w:val="es-ES_tradnl"/>
        </w:rPr>
        <w:t xml:space="preserve"> los indicadores clave que dan cuenta del avance</w:t>
      </w:r>
      <w:r w:rsidR="00A75DB3" w:rsidRPr="00C412B6">
        <w:rPr>
          <w:rFonts w:ascii="Montserrat" w:hAnsi="Montserrat"/>
          <w:bCs/>
          <w:sz w:val="20"/>
          <w:szCs w:val="20"/>
          <w:lang w:val="es-ES_tradnl"/>
        </w:rPr>
        <w:t xml:space="preserve"> </w:t>
      </w:r>
      <w:r w:rsidR="00455B55" w:rsidRPr="00C412B6">
        <w:rPr>
          <w:rFonts w:ascii="Montserrat" w:hAnsi="Montserrat"/>
          <w:bCs/>
          <w:sz w:val="20"/>
          <w:szCs w:val="20"/>
          <w:lang w:val="es-ES_tradnl"/>
        </w:rPr>
        <w:t xml:space="preserve">en </w:t>
      </w:r>
      <w:r w:rsidR="000D4638" w:rsidRPr="00C412B6">
        <w:rPr>
          <w:rFonts w:ascii="Montserrat" w:hAnsi="Montserrat"/>
          <w:bCs/>
          <w:sz w:val="20"/>
          <w:szCs w:val="20"/>
          <w:lang w:val="es-ES_tradnl"/>
        </w:rPr>
        <w:t xml:space="preserve">esta </w:t>
      </w:r>
      <w:r w:rsidR="00455B55" w:rsidRPr="00C412B6">
        <w:rPr>
          <w:rFonts w:ascii="Montserrat" w:hAnsi="Montserrat"/>
          <w:bCs/>
          <w:sz w:val="20"/>
          <w:szCs w:val="20"/>
          <w:lang w:val="es-ES_tradnl"/>
        </w:rPr>
        <w:t xml:space="preserve">materia. </w:t>
      </w:r>
    </w:p>
    <w:p w14:paraId="3F64A3A4" w14:textId="68411516" w:rsidR="00B44249" w:rsidRPr="00C412B6" w:rsidRDefault="00455B55" w:rsidP="008854EB">
      <w:pPr>
        <w:jc w:val="both"/>
        <w:rPr>
          <w:rFonts w:ascii="Montserrat" w:hAnsi="Montserrat"/>
          <w:bCs/>
          <w:sz w:val="20"/>
          <w:szCs w:val="20"/>
          <w:lang w:val="es-ES_tradnl"/>
        </w:rPr>
      </w:pPr>
      <w:r w:rsidRPr="00C412B6">
        <w:rPr>
          <w:rFonts w:ascii="Montserrat" w:hAnsi="Montserrat"/>
          <w:bCs/>
          <w:sz w:val="20"/>
          <w:szCs w:val="20"/>
          <w:lang w:val="es-ES_tradnl"/>
        </w:rPr>
        <w:t xml:space="preserve">En congruencia con </w:t>
      </w:r>
      <w:r w:rsidR="00C412B6" w:rsidRPr="00C412B6">
        <w:rPr>
          <w:rFonts w:ascii="Montserrat" w:hAnsi="Montserrat"/>
          <w:bCs/>
          <w:sz w:val="20"/>
          <w:szCs w:val="20"/>
          <w:lang w:val="es-ES_tradnl"/>
        </w:rPr>
        <w:t>el marco</w:t>
      </w:r>
      <w:r w:rsidR="008D0B7D" w:rsidRPr="00C412B6">
        <w:rPr>
          <w:rFonts w:ascii="Montserrat" w:hAnsi="Montserrat"/>
          <w:bCs/>
          <w:sz w:val="20"/>
          <w:szCs w:val="20"/>
          <w:lang w:val="es-ES_tradnl"/>
        </w:rPr>
        <w:t xml:space="preserve"> </w:t>
      </w:r>
      <w:r w:rsidRPr="00C412B6">
        <w:rPr>
          <w:rFonts w:ascii="Montserrat" w:hAnsi="Montserrat"/>
          <w:bCs/>
          <w:sz w:val="20"/>
          <w:szCs w:val="20"/>
          <w:lang w:val="es-ES_tradnl"/>
        </w:rPr>
        <w:t xml:space="preserve">de </w:t>
      </w:r>
      <w:r w:rsidRPr="00C412B6">
        <w:rPr>
          <w:rFonts w:ascii="Montserrat" w:hAnsi="Montserrat"/>
          <w:bCs/>
          <w:i/>
          <w:iCs/>
          <w:sz w:val="20"/>
          <w:szCs w:val="20"/>
          <w:lang w:val="es-ES_tradnl"/>
        </w:rPr>
        <w:t xml:space="preserve">Mejora de las escuelas, </w:t>
      </w:r>
      <w:r w:rsidR="00AC5F96" w:rsidRPr="00C412B6">
        <w:rPr>
          <w:rFonts w:ascii="Montserrat" w:hAnsi="Montserrat"/>
          <w:bCs/>
          <w:sz w:val="20"/>
          <w:szCs w:val="20"/>
          <w:lang w:val="es-ES_tradnl"/>
        </w:rPr>
        <w:t xml:space="preserve">también se </w:t>
      </w:r>
      <w:r w:rsidR="00E91D6D" w:rsidRPr="00C412B6">
        <w:rPr>
          <w:rFonts w:ascii="Montserrat" w:hAnsi="Montserrat"/>
          <w:bCs/>
          <w:sz w:val="20"/>
          <w:szCs w:val="20"/>
          <w:lang w:val="es-ES_tradnl"/>
        </w:rPr>
        <w:t>han construido</w:t>
      </w:r>
      <w:r w:rsidRPr="00C412B6">
        <w:rPr>
          <w:rFonts w:ascii="Montserrat" w:hAnsi="Montserrat"/>
          <w:bCs/>
          <w:sz w:val="20"/>
          <w:szCs w:val="20"/>
          <w:lang w:val="es-ES_tradnl"/>
        </w:rPr>
        <w:t xml:space="preserve"> productos que permit</w:t>
      </w:r>
      <w:r w:rsidR="00E91D6D" w:rsidRPr="00C412B6">
        <w:rPr>
          <w:rFonts w:ascii="Montserrat" w:hAnsi="Montserrat"/>
          <w:bCs/>
          <w:sz w:val="20"/>
          <w:szCs w:val="20"/>
          <w:lang w:val="es-ES_tradnl"/>
        </w:rPr>
        <w:t>en</w:t>
      </w:r>
      <w:r w:rsidRPr="00C412B6">
        <w:rPr>
          <w:rFonts w:ascii="Montserrat" w:hAnsi="Montserrat"/>
          <w:bCs/>
          <w:sz w:val="20"/>
          <w:szCs w:val="20"/>
          <w:lang w:val="es-ES_tradnl"/>
        </w:rPr>
        <w:t xml:space="preserve"> poner en la mesa de discusión temas prioritarios en la agenda educativa, </w:t>
      </w:r>
      <w:r w:rsidR="00460AA7" w:rsidRPr="00C412B6">
        <w:rPr>
          <w:rFonts w:ascii="Montserrat" w:hAnsi="Montserrat"/>
          <w:bCs/>
          <w:sz w:val="20"/>
          <w:szCs w:val="20"/>
          <w:lang w:val="es-ES_tradnl"/>
        </w:rPr>
        <w:t>algunos</w:t>
      </w:r>
      <w:r w:rsidRPr="00C412B6">
        <w:rPr>
          <w:rFonts w:ascii="Montserrat" w:hAnsi="Montserrat"/>
          <w:bCs/>
          <w:sz w:val="20"/>
          <w:szCs w:val="20"/>
          <w:lang w:val="es-ES_tradnl"/>
        </w:rPr>
        <w:t xml:space="preserve"> de ellos con foco en </w:t>
      </w:r>
      <w:r w:rsidR="00AC5F96" w:rsidRPr="00C412B6">
        <w:rPr>
          <w:rFonts w:ascii="Montserrat" w:hAnsi="Montserrat"/>
          <w:bCs/>
          <w:sz w:val="20"/>
          <w:szCs w:val="20"/>
          <w:lang w:val="es-ES_tradnl"/>
        </w:rPr>
        <w:t>las poblaciones</w:t>
      </w:r>
      <w:r w:rsidRPr="00C412B6">
        <w:rPr>
          <w:rFonts w:ascii="Montserrat" w:hAnsi="Montserrat"/>
          <w:bCs/>
          <w:sz w:val="20"/>
          <w:szCs w:val="20"/>
          <w:lang w:val="es-ES_tradnl"/>
        </w:rPr>
        <w:t xml:space="preserve"> que históricamente han sido vulneradas en su derecho a </w:t>
      </w:r>
      <w:r w:rsidR="00AC5F96" w:rsidRPr="00C412B6">
        <w:rPr>
          <w:rFonts w:ascii="Montserrat" w:hAnsi="Montserrat"/>
          <w:bCs/>
          <w:sz w:val="20"/>
          <w:szCs w:val="20"/>
          <w:lang w:val="es-ES_tradnl"/>
        </w:rPr>
        <w:t>la educació</w:t>
      </w:r>
      <w:r w:rsidR="00741CAD" w:rsidRPr="00C412B6">
        <w:rPr>
          <w:rFonts w:ascii="Montserrat" w:hAnsi="Montserrat"/>
          <w:bCs/>
          <w:sz w:val="20"/>
          <w:szCs w:val="20"/>
          <w:lang w:val="es-ES_tradnl"/>
        </w:rPr>
        <w:t>n</w:t>
      </w:r>
      <w:r w:rsidRPr="00C412B6">
        <w:rPr>
          <w:rFonts w:ascii="Montserrat" w:hAnsi="Montserrat"/>
          <w:bCs/>
          <w:sz w:val="20"/>
          <w:szCs w:val="20"/>
          <w:lang w:val="es-ES_tradnl"/>
        </w:rPr>
        <w:t xml:space="preserve">. </w:t>
      </w:r>
      <w:r w:rsidR="00E4310B" w:rsidRPr="00C412B6">
        <w:rPr>
          <w:rFonts w:ascii="Montserrat" w:hAnsi="Montserrat"/>
          <w:bCs/>
          <w:sz w:val="20"/>
          <w:szCs w:val="20"/>
          <w:lang w:val="es-ES_tradnl"/>
        </w:rPr>
        <w:t>También</w:t>
      </w:r>
      <w:r w:rsidR="00AC5F96" w:rsidRPr="00C412B6">
        <w:rPr>
          <w:rFonts w:ascii="Montserrat" w:hAnsi="Montserrat"/>
          <w:bCs/>
          <w:sz w:val="20"/>
          <w:szCs w:val="20"/>
          <w:lang w:val="es-ES_tradnl"/>
        </w:rPr>
        <w:t xml:space="preserve">, sin perder de vista la necesidad de proveer información a los distintos niveles de tomadores de decisiones, la UASMCIE ha priorizado el desarrollo de productos con niveles de desagregación lo más cercanos </w:t>
      </w:r>
      <w:r w:rsidR="008D0B7D" w:rsidRPr="00C412B6">
        <w:rPr>
          <w:rFonts w:ascii="Montserrat" w:hAnsi="Montserrat"/>
          <w:bCs/>
          <w:sz w:val="20"/>
          <w:szCs w:val="20"/>
          <w:lang w:val="es-ES_tradnl"/>
        </w:rPr>
        <w:t xml:space="preserve">en lo </w:t>
      </w:r>
      <w:r w:rsidR="00AC5F96" w:rsidRPr="00C412B6">
        <w:rPr>
          <w:rFonts w:ascii="Montserrat" w:hAnsi="Montserrat"/>
          <w:bCs/>
          <w:sz w:val="20"/>
          <w:szCs w:val="20"/>
          <w:lang w:val="es-ES_tradnl"/>
        </w:rPr>
        <w:t>posible a las escuelas</w:t>
      </w:r>
      <w:r w:rsidR="00E4310B" w:rsidRPr="00C412B6">
        <w:rPr>
          <w:rFonts w:ascii="Montserrat" w:hAnsi="Montserrat"/>
          <w:bCs/>
          <w:sz w:val="20"/>
          <w:szCs w:val="20"/>
          <w:lang w:val="es-ES_tradnl"/>
        </w:rPr>
        <w:t>,</w:t>
      </w:r>
      <w:r w:rsidR="00AC5F96" w:rsidRPr="00C412B6">
        <w:rPr>
          <w:rFonts w:ascii="Montserrat" w:hAnsi="Montserrat"/>
          <w:bCs/>
          <w:sz w:val="20"/>
          <w:szCs w:val="20"/>
          <w:lang w:val="es-ES_tradnl"/>
        </w:rPr>
        <w:t xml:space="preserve"> generando </w:t>
      </w:r>
      <w:r w:rsidR="00E4310B" w:rsidRPr="00C412B6">
        <w:rPr>
          <w:rFonts w:ascii="Montserrat" w:hAnsi="Montserrat"/>
          <w:bCs/>
          <w:sz w:val="20"/>
          <w:szCs w:val="20"/>
          <w:lang w:val="es-ES_tradnl"/>
        </w:rPr>
        <w:t xml:space="preserve">además </w:t>
      </w:r>
      <w:r w:rsidR="00AC5F96" w:rsidRPr="00C412B6">
        <w:rPr>
          <w:rFonts w:ascii="Montserrat" w:hAnsi="Montserrat"/>
          <w:bCs/>
          <w:sz w:val="20"/>
          <w:szCs w:val="20"/>
          <w:lang w:val="es-ES_tradnl"/>
        </w:rPr>
        <w:t xml:space="preserve">un sistema </w:t>
      </w:r>
      <w:r w:rsidR="00786B69" w:rsidRPr="00C412B6">
        <w:rPr>
          <w:rFonts w:ascii="Montserrat" w:hAnsi="Montserrat"/>
          <w:bCs/>
          <w:sz w:val="20"/>
          <w:szCs w:val="20"/>
          <w:lang w:val="es-ES_tradnl"/>
        </w:rPr>
        <w:t xml:space="preserve">(SI-Mejoredu, </w:t>
      </w:r>
      <w:r w:rsidR="00AC5F96" w:rsidRPr="00C412B6">
        <w:rPr>
          <w:rFonts w:ascii="Montserrat" w:hAnsi="Montserrat"/>
          <w:bCs/>
          <w:sz w:val="20"/>
          <w:szCs w:val="20"/>
          <w:lang w:val="es-ES_tradnl"/>
        </w:rPr>
        <w:t>que permit</w:t>
      </w:r>
      <w:r w:rsidR="00E4310B" w:rsidRPr="00C412B6">
        <w:rPr>
          <w:rFonts w:ascii="Montserrat" w:hAnsi="Montserrat"/>
          <w:bCs/>
          <w:sz w:val="20"/>
          <w:szCs w:val="20"/>
          <w:lang w:val="es-ES_tradnl"/>
        </w:rPr>
        <w:t xml:space="preserve">e </w:t>
      </w:r>
      <w:r w:rsidR="00786B69" w:rsidRPr="00C412B6">
        <w:rPr>
          <w:rFonts w:ascii="Montserrat" w:hAnsi="Montserrat"/>
          <w:bCs/>
          <w:sz w:val="20"/>
          <w:szCs w:val="20"/>
          <w:lang w:val="es-ES_tradnl"/>
        </w:rPr>
        <w:t xml:space="preserve">acercar la información </w:t>
      </w:r>
      <w:r w:rsidR="00AC5F96" w:rsidRPr="00C412B6">
        <w:rPr>
          <w:rFonts w:ascii="Montserrat" w:hAnsi="Montserrat"/>
          <w:bCs/>
          <w:sz w:val="20"/>
          <w:szCs w:val="20"/>
          <w:lang w:val="es-ES_tradnl"/>
        </w:rPr>
        <w:t xml:space="preserve">a </w:t>
      </w:r>
      <w:r w:rsidR="00786B69" w:rsidRPr="00C412B6">
        <w:rPr>
          <w:rFonts w:ascii="Montserrat" w:hAnsi="Montserrat"/>
          <w:bCs/>
          <w:sz w:val="20"/>
          <w:szCs w:val="20"/>
          <w:lang w:val="es-ES_tradnl"/>
        </w:rPr>
        <w:t>un</w:t>
      </w:r>
      <w:r w:rsidR="00AC5F96" w:rsidRPr="00C412B6">
        <w:rPr>
          <w:rFonts w:ascii="Montserrat" w:hAnsi="Montserrat"/>
          <w:bCs/>
          <w:sz w:val="20"/>
          <w:szCs w:val="20"/>
          <w:lang w:val="es-ES_tradnl"/>
        </w:rPr>
        <w:t xml:space="preserve"> mayor número de personas. Nuestro </w:t>
      </w:r>
      <w:r w:rsidR="0012623E" w:rsidRPr="00C412B6">
        <w:rPr>
          <w:rFonts w:ascii="Montserrat" w:hAnsi="Montserrat"/>
          <w:bCs/>
          <w:sz w:val="20"/>
          <w:szCs w:val="20"/>
          <w:lang w:val="es-ES_tradnl"/>
        </w:rPr>
        <w:t xml:space="preserve">principal </w:t>
      </w:r>
      <w:r w:rsidR="00AC5F96" w:rsidRPr="00C412B6">
        <w:rPr>
          <w:rFonts w:ascii="Montserrat" w:hAnsi="Montserrat"/>
          <w:bCs/>
          <w:sz w:val="20"/>
          <w:szCs w:val="20"/>
          <w:lang w:val="es-ES_tradnl"/>
        </w:rPr>
        <w:t xml:space="preserve">reto </w:t>
      </w:r>
      <w:r w:rsidR="0012623E" w:rsidRPr="00C412B6">
        <w:rPr>
          <w:rFonts w:ascii="Montserrat" w:hAnsi="Montserrat"/>
          <w:bCs/>
          <w:sz w:val="20"/>
          <w:szCs w:val="20"/>
          <w:lang w:val="es-ES_tradnl"/>
        </w:rPr>
        <w:t xml:space="preserve">consiste en </w:t>
      </w:r>
      <w:r w:rsidR="00AC5F96" w:rsidRPr="00C412B6">
        <w:rPr>
          <w:rFonts w:ascii="Montserrat" w:hAnsi="Montserrat"/>
          <w:bCs/>
          <w:sz w:val="20"/>
          <w:szCs w:val="20"/>
          <w:lang w:val="es-ES_tradnl"/>
        </w:rPr>
        <w:t>construir productos que puedan ser utilizados por cualquier integrante de las comunidades educativas.</w:t>
      </w:r>
    </w:p>
    <w:p w14:paraId="3244554C" w14:textId="5084A327" w:rsidR="00BE489F" w:rsidRDefault="00C412B6" w:rsidP="00206C6A">
      <w:pPr>
        <w:spacing w:after="120"/>
        <w:jc w:val="center"/>
        <w:rPr>
          <w:rFonts w:ascii="Montserrat" w:hAnsi="Montserrat"/>
          <w:bCs/>
          <w:sz w:val="20"/>
          <w:szCs w:val="20"/>
          <w:lang w:val="es-ES_tradnl"/>
        </w:rPr>
      </w:pPr>
      <w:r>
        <w:rPr>
          <w:noProof/>
        </w:rPr>
        <w:lastRenderedPageBreak/>
        <w:drawing>
          <wp:inline distT="0" distB="0" distL="0" distR="0" wp14:anchorId="0B7400B0" wp14:editId="08058375">
            <wp:extent cx="5450205" cy="2769503"/>
            <wp:effectExtent l="0" t="0" r="0" b="0"/>
            <wp:docPr id="1178332135" name="Imagen 1"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332135" name="Imagen 1" descr="Diagrama, Escala de tiempo&#10;&#10;Descripción generada automáticamente"/>
                    <pic:cNvPicPr/>
                  </pic:nvPicPr>
                  <pic:blipFill>
                    <a:blip r:embed="rId16"/>
                    <a:stretch>
                      <a:fillRect/>
                    </a:stretch>
                  </pic:blipFill>
                  <pic:spPr>
                    <a:xfrm>
                      <a:off x="0" y="0"/>
                      <a:ext cx="5453750" cy="2771304"/>
                    </a:xfrm>
                    <a:prstGeom prst="rect">
                      <a:avLst/>
                    </a:prstGeom>
                  </pic:spPr>
                </pic:pic>
              </a:graphicData>
            </a:graphic>
          </wp:inline>
        </w:drawing>
      </w:r>
    </w:p>
    <w:p w14:paraId="1DDDE808" w14:textId="77777777" w:rsidR="00694677" w:rsidRDefault="00694677" w:rsidP="00206C6A">
      <w:pPr>
        <w:spacing w:after="120"/>
        <w:jc w:val="center"/>
        <w:rPr>
          <w:rFonts w:ascii="Montserrat" w:hAnsi="Montserrat"/>
          <w:bCs/>
          <w:sz w:val="20"/>
          <w:szCs w:val="20"/>
          <w:lang w:val="es-ES_tradnl"/>
        </w:rPr>
      </w:pPr>
    </w:p>
    <w:p w14:paraId="5814DF5E" w14:textId="4F5CC037" w:rsidR="00F27FC9" w:rsidRPr="00C412B6" w:rsidRDefault="009E25E9" w:rsidP="00C412B6">
      <w:pPr>
        <w:pStyle w:val="Ttulo3"/>
      </w:pPr>
      <w:bookmarkStart w:id="7" w:name="_Toc139400316"/>
      <w:r w:rsidRPr="00C412B6">
        <w:t>Difusión en plataformas digitales y edición de obras institucionales</w:t>
      </w:r>
      <w:bookmarkEnd w:id="7"/>
    </w:p>
    <w:p w14:paraId="76343CD9" w14:textId="38FE5899" w:rsidR="00F718E9" w:rsidRPr="00C412B6" w:rsidRDefault="00064A06" w:rsidP="00BC2E99">
      <w:pPr>
        <w:jc w:val="both"/>
        <w:rPr>
          <w:rFonts w:ascii="Montserrat" w:hAnsi="Montserrat"/>
          <w:bCs/>
          <w:sz w:val="20"/>
          <w:szCs w:val="20"/>
          <w:lang w:val="es-ES_tradnl"/>
        </w:rPr>
      </w:pPr>
      <w:r w:rsidRPr="00C412B6">
        <w:rPr>
          <w:rFonts w:ascii="Montserrat" w:hAnsi="Montserrat"/>
          <w:bCs/>
          <w:sz w:val="20"/>
          <w:szCs w:val="20"/>
          <w:lang w:val="es-ES_tradnl"/>
        </w:rPr>
        <w:t>Como procesos transversales de la UASMCIE, se encuentran las acciones realizadas en materia de difusión en plataformas digitales y la ed</w:t>
      </w:r>
      <w:r w:rsidR="003E3EFA" w:rsidRPr="00C412B6">
        <w:rPr>
          <w:rFonts w:ascii="Montserrat" w:hAnsi="Montserrat"/>
          <w:bCs/>
          <w:sz w:val="20"/>
          <w:szCs w:val="20"/>
          <w:lang w:val="es-ES_tradnl"/>
        </w:rPr>
        <w:t>ición de obras institucionales</w:t>
      </w:r>
      <w:r w:rsidR="00D819DD" w:rsidRPr="00C412B6">
        <w:rPr>
          <w:rFonts w:ascii="Montserrat" w:hAnsi="Montserrat"/>
          <w:bCs/>
          <w:sz w:val="20"/>
          <w:szCs w:val="20"/>
          <w:lang w:val="es-ES_tradnl"/>
        </w:rPr>
        <w:t>, cu</w:t>
      </w:r>
      <w:r w:rsidR="00BC2E99" w:rsidRPr="00C412B6">
        <w:rPr>
          <w:rFonts w:ascii="Montserrat" w:hAnsi="Montserrat"/>
          <w:bCs/>
          <w:sz w:val="20"/>
          <w:szCs w:val="20"/>
          <w:lang w:val="es-ES_tradnl"/>
        </w:rPr>
        <w:t>yas rutas metodológicas también implicaron la generación de</w:t>
      </w:r>
      <w:r w:rsidR="00A920C5" w:rsidRPr="00C412B6">
        <w:rPr>
          <w:rFonts w:ascii="Montserrat" w:hAnsi="Montserrat"/>
          <w:bCs/>
          <w:sz w:val="20"/>
          <w:szCs w:val="20"/>
          <w:lang w:val="es-ES_tradnl"/>
        </w:rPr>
        <w:t xml:space="preserve"> documentos </w:t>
      </w:r>
      <w:r w:rsidR="00C412B6" w:rsidRPr="00C412B6">
        <w:rPr>
          <w:rFonts w:ascii="Montserrat" w:hAnsi="Montserrat"/>
          <w:bCs/>
          <w:sz w:val="20"/>
          <w:szCs w:val="20"/>
          <w:lang w:val="es-ES_tradnl"/>
        </w:rPr>
        <w:t>normativos y</w:t>
      </w:r>
      <w:r w:rsidR="00042DCF" w:rsidRPr="00C412B6">
        <w:rPr>
          <w:rFonts w:ascii="Montserrat" w:hAnsi="Montserrat"/>
          <w:bCs/>
          <w:sz w:val="20"/>
          <w:szCs w:val="20"/>
          <w:lang w:val="es-ES_tradnl"/>
        </w:rPr>
        <w:t xml:space="preserve"> </w:t>
      </w:r>
      <w:r w:rsidR="006E46C1" w:rsidRPr="00C412B6">
        <w:rPr>
          <w:rFonts w:ascii="Montserrat" w:hAnsi="Montserrat"/>
          <w:bCs/>
          <w:sz w:val="20"/>
          <w:szCs w:val="20"/>
          <w:lang w:val="es-ES_tradnl"/>
        </w:rPr>
        <w:t>diversas</w:t>
      </w:r>
      <w:r w:rsidR="00042DCF" w:rsidRPr="00C412B6">
        <w:rPr>
          <w:rFonts w:ascii="Montserrat" w:hAnsi="Montserrat"/>
          <w:bCs/>
          <w:sz w:val="20"/>
          <w:szCs w:val="20"/>
          <w:lang w:val="es-ES_tradnl"/>
        </w:rPr>
        <w:t xml:space="preserve"> acciones </w:t>
      </w:r>
      <w:r w:rsidR="00906A71" w:rsidRPr="00C412B6">
        <w:rPr>
          <w:rFonts w:ascii="Montserrat" w:hAnsi="Montserrat"/>
          <w:bCs/>
          <w:sz w:val="20"/>
          <w:szCs w:val="20"/>
          <w:lang w:val="es-ES_tradnl"/>
        </w:rPr>
        <w:t>que año con año dan seguimiento a estos trabajos</w:t>
      </w:r>
      <w:r w:rsidR="00BA55A8" w:rsidRPr="00C412B6">
        <w:rPr>
          <w:rFonts w:ascii="Montserrat" w:hAnsi="Montserrat"/>
          <w:bCs/>
          <w:sz w:val="20"/>
          <w:szCs w:val="20"/>
          <w:lang w:val="es-ES_tradnl"/>
        </w:rPr>
        <w:t xml:space="preserve">. </w:t>
      </w:r>
    </w:p>
    <w:p w14:paraId="77F66F6A" w14:textId="407EA677" w:rsidR="00BA55A8" w:rsidRDefault="00BA55A8" w:rsidP="00BC2E99">
      <w:pPr>
        <w:jc w:val="both"/>
        <w:rPr>
          <w:rFonts w:ascii="Montserrat" w:hAnsi="Montserrat"/>
          <w:bCs/>
          <w:sz w:val="20"/>
          <w:szCs w:val="20"/>
          <w:lang w:val="es-ES_tradnl"/>
        </w:rPr>
      </w:pPr>
      <w:r w:rsidRPr="00C412B6">
        <w:rPr>
          <w:rFonts w:ascii="Montserrat" w:hAnsi="Montserrat"/>
          <w:bCs/>
          <w:sz w:val="20"/>
          <w:szCs w:val="20"/>
          <w:lang w:val="es-ES_tradnl"/>
        </w:rPr>
        <w:t xml:space="preserve">Las actualizaciones </w:t>
      </w:r>
      <w:r w:rsidR="006E46C1" w:rsidRPr="00C412B6">
        <w:rPr>
          <w:rFonts w:ascii="Montserrat" w:hAnsi="Montserrat"/>
          <w:bCs/>
          <w:sz w:val="20"/>
          <w:szCs w:val="20"/>
          <w:lang w:val="es-ES_tradnl"/>
        </w:rPr>
        <w:t>de</w:t>
      </w:r>
      <w:r w:rsidRPr="00C412B6">
        <w:rPr>
          <w:rFonts w:ascii="Montserrat" w:hAnsi="Montserrat"/>
          <w:bCs/>
          <w:sz w:val="20"/>
          <w:szCs w:val="20"/>
          <w:lang w:val="es-ES_tradnl"/>
        </w:rPr>
        <w:t xml:space="preserve"> estos documentos o </w:t>
      </w:r>
      <w:r w:rsidR="006E46C1" w:rsidRPr="00C412B6">
        <w:rPr>
          <w:rFonts w:ascii="Montserrat" w:hAnsi="Montserrat"/>
          <w:bCs/>
          <w:sz w:val="20"/>
          <w:szCs w:val="20"/>
          <w:lang w:val="es-ES_tradnl"/>
        </w:rPr>
        <w:t>de</w:t>
      </w:r>
      <w:r w:rsidRPr="00C412B6">
        <w:rPr>
          <w:rFonts w:ascii="Montserrat" w:hAnsi="Montserrat"/>
          <w:bCs/>
          <w:sz w:val="20"/>
          <w:szCs w:val="20"/>
          <w:lang w:val="es-ES_tradnl"/>
        </w:rPr>
        <w:t xml:space="preserve"> las acciones que se realizan, obedecen </w:t>
      </w:r>
      <w:r w:rsidR="00516359" w:rsidRPr="00C412B6">
        <w:rPr>
          <w:rFonts w:ascii="Montserrat" w:hAnsi="Montserrat"/>
          <w:bCs/>
          <w:sz w:val="20"/>
          <w:szCs w:val="20"/>
          <w:lang w:val="es-ES_tradnl"/>
        </w:rPr>
        <w:t>a lo establecido por el Gobierno Federal, o bien, a las líneas estratégicas y discursivas que establezca</w:t>
      </w:r>
      <w:r w:rsidR="006E46C1" w:rsidRPr="00C412B6">
        <w:rPr>
          <w:rFonts w:ascii="Montserrat" w:hAnsi="Montserrat"/>
          <w:bCs/>
          <w:sz w:val="20"/>
          <w:szCs w:val="20"/>
          <w:lang w:val="es-ES_tradnl"/>
        </w:rPr>
        <w:t xml:space="preserve"> la </w:t>
      </w:r>
      <w:r w:rsidR="00C412B6">
        <w:rPr>
          <w:rFonts w:ascii="Montserrat" w:hAnsi="Montserrat"/>
          <w:bCs/>
          <w:sz w:val="20"/>
          <w:szCs w:val="20"/>
          <w:lang w:val="es-ES_tradnl"/>
        </w:rPr>
        <w:t>Junta Directiva de Mejoredu</w:t>
      </w:r>
      <w:r w:rsidR="006E46C1" w:rsidRPr="00C412B6">
        <w:rPr>
          <w:rFonts w:ascii="Montserrat" w:hAnsi="Montserrat"/>
          <w:bCs/>
          <w:sz w:val="20"/>
          <w:szCs w:val="20"/>
          <w:lang w:val="es-ES_tradnl"/>
        </w:rPr>
        <w:t xml:space="preserve"> y las áreas sustantivas</w:t>
      </w:r>
      <w:r w:rsidR="00856812" w:rsidRPr="00C412B6">
        <w:rPr>
          <w:rFonts w:ascii="Montserrat" w:hAnsi="Montserrat"/>
          <w:bCs/>
          <w:sz w:val="20"/>
          <w:szCs w:val="20"/>
          <w:lang w:val="es-ES_tradnl"/>
        </w:rPr>
        <w:t xml:space="preserve"> en cada ejercicio fiscal</w:t>
      </w:r>
      <w:r w:rsidR="00516359" w:rsidRPr="00C412B6">
        <w:rPr>
          <w:rFonts w:ascii="Montserrat" w:hAnsi="Montserrat"/>
          <w:bCs/>
          <w:sz w:val="20"/>
          <w:szCs w:val="20"/>
          <w:lang w:val="es-ES_tradnl"/>
        </w:rPr>
        <w:t>.</w:t>
      </w:r>
    </w:p>
    <w:p w14:paraId="663B82BD" w14:textId="73E1A066" w:rsidR="00000343" w:rsidRDefault="00C412B6" w:rsidP="00694677">
      <w:pPr>
        <w:jc w:val="center"/>
        <w:rPr>
          <w:rFonts w:ascii="Montserrat" w:hAnsi="Montserrat"/>
          <w:bCs/>
          <w:sz w:val="20"/>
          <w:szCs w:val="20"/>
          <w:lang w:val="es-ES_tradnl"/>
        </w:rPr>
      </w:pPr>
      <w:r>
        <w:rPr>
          <w:noProof/>
        </w:rPr>
        <w:drawing>
          <wp:inline distT="0" distB="0" distL="0" distR="0" wp14:anchorId="31D3575A" wp14:editId="5AEAD9FC">
            <wp:extent cx="5535930" cy="2905142"/>
            <wp:effectExtent l="0" t="0" r="7620" b="9525"/>
            <wp:docPr id="44423961"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23961" name="Imagen 1" descr="Escala de tiempo&#10;&#10;Descripción generada automáticamente"/>
                    <pic:cNvPicPr/>
                  </pic:nvPicPr>
                  <pic:blipFill>
                    <a:blip r:embed="rId17"/>
                    <a:stretch>
                      <a:fillRect/>
                    </a:stretch>
                  </pic:blipFill>
                  <pic:spPr>
                    <a:xfrm>
                      <a:off x="0" y="0"/>
                      <a:ext cx="5536894" cy="2905648"/>
                    </a:xfrm>
                    <a:prstGeom prst="rect">
                      <a:avLst/>
                    </a:prstGeom>
                  </pic:spPr>
                </pic:pic>
              </a:graphicData>
            </a:graphic>
          </wp:inline>
        </w:drawing>
      </w:r>
    </w:p>
    <w:p w14:paraId="17FD45A7" w14:textId="1D0E1234" w:rsidR="00FD23F5" w:rsidRPr="00DE67B6" w:rsidRDefault="00FD23F5" w:rsidP="00C412B6">
      <w:pPr>
        <w:pStyle w:val="Ttulo1"/>
      </w:pPr>
      <w:bookmarkStart w:id="8" w:name="_Toc139400317"/>
      <w:r w:rsidRPr="00C412B6">
        <w:lastRenderedPageBreak/>
        <w:t>Balance</w:t>
      </w:r>
      <w:r w:rsidR="008854EB" w:rsidRPr="00C412B6">
        <w:t xml:space="preserve"> Programático</w:t>
      </w:r>
      <w:r w:rsidRPr="00C412B6">
        <w:t xml:space="preserve"> 2020-2023</w:t>
      </w:r>
      <w:bookmarkEnd w:id="8"/>
    </w:p>
    <w:p w14:paraId="10D3D55E" w14:textId="357311C7" w:rsidR="00581CDB" w:rsidRDefault="007E2ECD" w:rsidP="00C85643">
      <w:pPr>
        <w:spacing w:after="120"/>
        <w:jc w:val="both"/>
        <w:rPr>
          <w:rFonts w:ascii="Montserrat" w:hAnsi="Montserrat"/>
          <w:bCs/>
          <w:sz w:val="20"/>
          <w:szCs w:val="20"/>
          <w:lang w:val="es-ES_tradnl"/>
        </w:rPr>
      </w:pPr>
      <w:r>
        <w:rPr>
          <w:rFonts w:ascii="Montserrat" w:hAnsi="Montserrat"/>
          <w:bCs/>
          <w:sz w:val="20"/>
          <w:szCs w:val="20"/>
          <w:lang w:val="es-ES_tradnl"/>
        </w:rPr>
        <w:t xml:space="preserve">Tomando en cuenta </w:t>
      </w:r>
      <w:r w:rsidR="00E90ABE">
        <w:rPr>
          <w:rFonts w:ascii="Montserrat" w:hAnsi="Montserrat"/>
          <w:bCs/>
          <w:sz w:val="20"/>
          <w:szCs w:val="20"/>
          <w:lang w:val="es-ES_tradnl"/>
        </w:rPr>
        <w:t xml:space="preserve">la distinta naturaleza de los diferentes productos institucionales </w:t>
      </w:r>
      <w:r w:rsidR="00117CF7">
        <w:rPr>
          <w:rFonts w:ascii="Montserrat" w:hAnsi="Montserrat"/>
          <w:bCs/>
          <w:sz w:val="20"/>
          <w:szCs w:val="20"/>
          <w:lang w:val="es-ES_tradnl"/>
        </w:rPr>
        <w:t xml:space="preserve">y su articulación a partir del marco de </w:t>
      </w:r>
      <w:r w:rsidR="008854EB">
        <w:rPr>
          <w:rFonts w:ascii="Montserrat" w:hAnsi="Montserrat"/>
          <w:bCs/>
          <w:i/>
          <w:iCs/>
          <w:sz w:val="20"/>
          <w:szCs w:val="20"/>
          <w:lang w:val="es-ES_tradnl"/>
        </w:rPr>
        <w:t>Mejora de las escuelas</w:t>
      </w:r>
      <w:r>
        <w:rPr>
          <w:rFonts w:ascii="Montserrat" w:hAnsi="Montserrat"/>
          <w:bCs/>
          <w:sz w:val="20"/>
          <w:szCs w:val="20"/>
          <w:lang w:val="es-ES_tradnl"/>
        </w:rPr>
        <w:t>,</w:t>
      </w:r>
      <w:r w:rsidR="008749AC">
        <w:rPr>
          <w:rFonts w:ascii="Montserrat" w:hAnsi="Montserrat"/>
          <w:bCs/>
          <w:sz w:val="20"/>
          <w:szCs w:val="20"/>
          <w:lang w:val="es-ES_tradnl"/>
        </w:rPr>
        <w:t xml:space="preserve"> </w:t>
      </w:r>
      <w:r w:rsidR="00673D10">
        <w:rPr>
          <w:rFonts w:ascii="Montserrat" w:hAnsi="Montserrat"/>
          <w:bCs/>
          <w:sz w:val="20"/>
          <w:szCs w:val="20"/>
          <w:lang w:val="es-ES_tradnl"/>
        </w:rPr>
        <w:t xml:space="preserve">la siguiente figura esquematiza el avance en el cumplimiento de </w:t>
      </w:r>
      <w:r w:rsidR="00053CBB">
        <w:rPr>
          <w:rFonts w:ascii="Montserrat" w:hAnsi="Montserrat"/>
          <w:bCs/>
          <w:sz w:val="20"/>
          <w:szCs w:val="20"/>
          <w:lang w:val="es-ES_tradnl"/>
        </w:rPr>
        <w:t>las acciones alineadas a los objetivos prioritarios del PI 2020-2024</w:t>
      </w:r>
      <w:r w:rsidR="00243175">
        <w:rPr>
          <w:rFonts w:ascii="Montserrat" w:hAnsi="Montserrat"/>
          <w:bCs/>
          <w:sz w:val="20"/>
          <w:szCs w:val="20"/>
          <w:lang w:val="es-ES_tradnl"/>
        </w:rPr>
        <w:t>, considerando lo hecho</w:t>
      </w:r>
      <w:r w:rsidR="006C1BE0">
        <w:rPr>
          <w:rFonts w:ascii="Montserrat" w:hAnsi="Montserrat"/>
          <w:bCs/>
          <w:sz w:val="20"/>
          <w:szCs w:val="20"/>
          <w:lang w:val="es-ES_tradnl"/>
        </w:rPr>
        <w:t xml:space="preserve"> y programado hasta 2023</w:t>
      </w:r>
      <w:r w:rsidR="00581CDB">
        <w:rPr>
          <w:rFonts w:ascii="Montserrat" w:hAnsi="Montserrat"/>
          <w:bCs/>
          <w:sz w:val="20"/>
          <w:szCs w:val="20"/>
          <w:lang w:val="es-ES_tradnl"/>
        </w:rPr>
        <w:t>:</w:t>
      </w:r>
    </w:p>
    <w:p w14:paraId="10991C87" w14:textId="632AF627" w:rsidR="00581CDB" w:rsidRDefault="006E1351" w:rsidP="00320FDC">
      <w:pPr>
        <w:spacing w:after="120"/>
        <w:ind w:left="-426"/>
        <w:jc w:val="center"/>
        <w:rPr>
          <w:rFonts w:ascii="Montserrat" w:hAnsi="Montserrat"/>
          <w:bCs/>
          <w:sz w:val="20"/>
          <w:szCs w:val="20"/>
          <w:lang w:val="es-ES_tradnl"/>
        </w:rPr>
      </w:pPr>
      <w:r>
        <w:rPr>
          <w:noProof/>
        </w:rPr>
        <w:drawing>
          <wp:inline distT="0" distB="0" distL="0" distR="0" wp14:anchorId="023227B0" wp14:editId="6B8E05B3">
            <wp:extent cx="6254496" cy="6254496"/>
            <wp:effectExtent l="0" t="0" r="0" b="0"/>
            <wp:docPr id="5197661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766138" name=""/>
                    <pic:cNvPicPr/>
                  </pic:nvPicPr>
                  <pic:blipFill>
                    <a:blip r:embed="rId18"/>
                    <a:stretch>
                      <a:fillRect/>
                    </a:stretch>
                  </pic:blipFill>
                  <pic:spPr>
                    <a:xfrm>
                      <a:off x="0" y="0"/>
                      <a:ext cx="6259759" cy="6259759"/>
                    </a:xfrm>
                    <a:prstGeom prst="rect">
                      <a:avLst/>
                    </a:prstGeom>
                  </pic:spPr>
                </pic:pic>
              </a:graphicData>
            </a:graphic>
          </wp:inline>
        </w:drawing>
      </w:r>
    </w:p>
    <w:p w14:paraId="72130F8C" w14:textId="77777777" w:rsidR="00320FDC" w:rsidRDefault="00320FDC" w:rsidP="00C85643">
      <w:pPr>
        <w:spacing w:after="120"/>
        <w:jc w:val="both"/>
        <w:rPr>
          <w:rFonts w:ascii="Montserrat" w:hAnsi="Montserrat"/>
          <w:bCs/>
          <w:sz w:val="20"/>
          <w:szCs w:val="20"/>
          <w:lang w:val="es-ES_tradnl"/>
        </w:rPr>
      </w:pPr>
    </w:p>
    <w:p w14:paraId="60DECD4E" w14:textId="608DDA85" w:rsidR="00285EBC" w:rsidRDefault="006C1BE0" w:rsidP="00C85643">
      <w:pPr>
        <w:spacing w:after="120"/>
        <w:jc w:val="both"/>
        <w:rPr>
          <w:rFonts w:ascii="Montserrat" w:hAnsi="Montserrat"/>
          <w:bCs/>
          <w:sz w:val="20"/>
          <w:szCs w:val="20"/>
          <w:lang w:val="es-ES_tradnl"/>
        </w:rPr>
      </w:pPr>
      <w:r>
        <w:rPr>
          <w:rFonts w:ascii="Montserrat" w:hAnsi="Montserrat"/>
          <w:bCs/>
          <w:sz w:val="20"/>
          <w:szCs w:val="20"/>
          <w:lang w:val="es-ES_tradnl"/>
        </w:rPr>
        <w:lastRenderedPageBreak/>
        <w:t xml:space="preserve">En un balance </w:t>
      </w:r>
      <w:r w:rsidR="0028575D">
        <w:rPr>
          <w:rFonts w:ascii="Montserrat" w:hAnsi="Montserrat"/>
          <w:bCs/>
          <w:sz w:val="20"/>
          <w:szCs w:val="20"/>
          <w:lang w:val="es-ES_tradnl"/>
        </w:rPr>
        <w:t>numéric</w:t>
      </w:r>
      <w:r>
        <w:rPr>
          <w:rFonts w:ascii="Montserrat" w:hAnsi="Montserrat"/>
          <w:bCs/>
          <w:sz w:val="20"/>
          <w:szCs w:val="20"/>
          <w:lang w:val="es-ES_tradnl"/>
        </w:rPr>
        <w:t>o</w:t>
      </w:r>
      <w:r w:rsidR="0028575D">
        <w:rPr>
          <w:rFonts w:ascii="Montserrat" w:hAnsi="Montserrat"/>
          <w:bCs/>
          <w:sz w:val="20"/>
          <w:szCs w:val="20"/>
          <w:lang w:val="es-ES_tradnl"/>
        </w:rPr>
        <w:t xml:space="preserve">, del 2020 al cierre del </w:t>
      </w:r>
      <w:r w:rsidR="0028575D" w:rsidRPr="00C412B6">
        <w:rPr>
          <w:rFonts w:ascii="Montserrat" w:hAnsi="Montserrat"/>
          <w:bCs/>
          <w:sz w:val="20"/>
          <w:szCs w:val="20"/>
          <w:lang w:val="es-ES_tradnl"/>
        </w:rPr>
        <w:t xml:space="preserve">2023 se </w:t>
      </w:r>
      <w:r w:rsidRPr="00C412B6">
        <w:rPr>
          <w:rFonts w:ascii="Montserrat" w:hAnsi="Montserrat"/>
          <w:bCs/>
          <w:sz w:val="20"/>
          <w:szCs w:val="20"/>
          <w:lang w:val="es-ES_tradnl"/>
        </w:rPr>
        <w:t xml:space="preserve">habrán </w:t>
      </w:r>
      <w:r w:rsidR="0028575D" w:rsidRPr="00C412B6">
        <w:rPr>
          <w:rFonts w:ascii="Montserrat" w:hAnsi="Montserrat"/>
          <w:bCs/>
          <w:sz w:val="20"/>
          <w:szCs w:val="20"/>
          <w:lang w:val="es-ES_tradnl"/>
        </w:rPr>
        <w:t>realiza</w:t>
      </w:r>
      <w:r w:rsidRPr="00C412B6">
        <w:rPr>
          <w:rFonts w:ascii="Montserrat" w:hAnsi="Montserrat"/>
          <w:bCs/>
          <w:sz w:val="20"/>
          <w:szCs w:val="20"/>
          <w:lang w:val="es-ES_tradnl"/>
        </w:rPr>
        <w:t>do</w:t>
      </w:r>
      <w:r w:rsidR="0028575D">
        <w:rPr>
          <w:rFonts w:ascii="Montserrat" w:hAnsi="Montserrat"/>
          <w:bCs/>
          <w:sz w:val="20"/>
          <w:szCs w:val="20"/>
          <w:lang w:val="es-ES_tradnl"/>
        </w:rPr>
        <w:t xml:space="preserve"> los siguientes trabajos:</w:t>
      </w:r>
    </w:p>
    <w:p w14:paraId="41A43CFF" w14:textId="02341DA7" w:rsidR="0028575D" w:rsidRDefault="00EE1E72" w:rsidP="00C85643">
      <w:pPr>
        <w:pStyle w:val="Prrafodelista"/>
        <w:numPr>
          <w:ilvl w:val="0"/>
          <w:numId w:val="15"/>
        </w:numPr>
        <w:spacing w:after="120"/>
        <w:ind w:left="714" w:hanging="357"/>
        <w:contextualSpacing w:val="0"/>
        <w:jc w:val="both"/>
        <w:rPr>
          <w:rFonts w:ascii="Montserrat" w:hAnsi="Montserrat"/>
          <w:bCs/>
          <w:sz w:val="20"/>
          <w:szCs w:val="20"/>
          <w:lang w:val="es-ES_tradnl"/>
        </w:rPr>
      </w:pPr>
      <w:r>
        <w:rPr>
          <w:rFonts w:ascii="Montserrat" w:hAnsi="Montserrat"/>
          <w:bCs/>
          <w:sz w:val="20"/>
          <w:szCs w:val="20"/>
          <w:lang w:val="es-ES_tradnl"/>
        </w:rPr>
        <w:t>En relación con</w:t>
      </w:r>
      <w:r w:rsidR="0028575D">
        <w:rPr>
          <w:rFonts w:ascii="Montserrat" w:hAnsi="Montserrat"/>
          <w:bCs/>
          <w:sz w:val="20"/>
          <w:szCs w:val="20"/>
          <w:lang w:val="es-ES_tradnl"/>
        </w:rPr>
        <w:t xml:space="preserve"> </w:t>
      </w:r>
      <w:r w:rsidR="0028575D" w:rsidRPr="0028575D">
        <w:rPr>
          <w:rFonts w:ascii="Montserrat" w:hAnsi="Montserrat"/>
          <w:b/>
          <w:sz w:val="20"/>
          <w:szCs w:val="20"/>
          <w:lang w:val="es-ES_tradnl"/>
        </w:rPr>
        <w:t>materiales prototipo</w:t>
      </w:r>
      <w:r w:rsidR="00031FE2">
        <w:rPr>
          <w:rFonts w:ascii="Montserrat" w:hAnsi="Montserrat"/>
          <w:bCs/>
          <w:sz w:val="20"/>
          <w:szCs w:val="20"/>
          <w:lang w:val="es-ES_tradnl"/>
        </w:rPr>
        <w:t>,</w:t>
      </w:r>
      <w:r w:rsidR="0028575D">
        <w:rPr>
          <w:rFonts w:ascii="Montserrat" w:hAnsi="Montserrat"/>
          <w:bCs/>
          <w:sz w:val="20"/>
          <w:szCs w:val="20"/>
          <w:lang w:val="es-ES_tradnl"/>
        </w:rPr>
        <w:t xml:space="preserve"> 32 documentos (modelo, estrategias, fascículos</w:t>
      </w:r>
      <w:r w:rsidR="00C35DE7">
        <w:rPr>
          <w:rFonts w:ascii="Montserrat" w:hAnsi="Montserrat"/>
          <w:bCs/>
          <w:sz w:val="20"/>
          <w:szCs w:val="20"/>
          <w:lang w:val="es-ES_tradnl"/>
        </w:rPr>
        <w:t>, ideas clave)</w:t>
      </w:r>
      <w:r w:rsidR="0028575D">
        <w:rPr>
          <w:rFonts w:ascii="Montserrat" w:hAnsi="Montserrat"/>
          <w:bCs/>
          <w:sz w:val="20"/>
          <w:szCs w:val="20"/>
          <w:lang w:val="es-ES_tradnl"/>
        </w:rPr>
        <w:t xml:space="preserve">, 5 </w:t>
      </w:r>
      <w:proofErr w:type="spellStart"/>
      <w:r w:rsidR="0028575D">
        <w:rPr>
          <w:rFonts w:ascii="Montserrat" w:hAnsi="Montserrat"/>
          <w:bCs/>
          <w:sz w:val="20"/>
          <w:szCs w:val="20"/>
          <w:lang w:val="es-ES_tradnl"/>
        </w:rPr>
        <w:t>videocápsulas</w:t>
      </w:r>
      <w:proofErr w:type="spellEnd"/>
      <w:r w:rsidR="0028575D">
        <w:rPr>
          <w:rFonts w:ascii="Montserrat" w:hAnsi="Montserrat"/>
          <w:bCs/>
          <w:sz w:val="20"/>
          <w:szCs w:val="20"/>
          <w:lang w:val="es-ES_tradnl"/>
        </w:rPr>
        <w:t xml:space="preserve"> y un repositorio con más de</w:t>
      </w:r>
      <w:r w:rsidR="00041CE0">
        <w:rPr>
          <w:rFonts w:ascii="Montserrat" w:hAnsi="Montserrat"/>
          <w:bCs/>
          <w:sz w:val="20"/>
          <w:szCs w:val="20"/>
          <w:lang w:val="es-ES_tradnl"/>
        </w:rPr>
        <w:t xml:space="preserve"> 3</w:t>
      </w:r>
      <w:r w:rsidR="0016760E">
        <w:rPr>
          <w:rFonts w:ascii="Montserrat" w:hAnsi="Montserrat"/>
          <w:bCs/>
          <w:sz w:val="20"/>
          <w:szCs w:val="20"/>
          <w:lang w:val="es-ES_tradnl"/>
        </w:rPr>
        <w:t>5</w:t>
      </w:r>
      <w:r w:rsidR="00041CE0">
        <w:rPr>
          <w:rFonts w:ascii="Montserrat" w:hAnsi="Montserrat"/>
          <w:bCs/>
          <w:sz w:val="20"/>
          <w:szCs w:val="20"/>
          <w:lang w:val="es-ES_tradnl"/>
        </w:rPr>
        <w:t xml:space="preserve">0 </w:t>
      </w:r>
      <w:r w:rsidR="0028575D">
        <w:rPr>
          <w:rFonts w:ascii="Montserrat" w:hAnsi="Montserrat"/>
          <w:bCs/>
          <w:sz w:val="20"/>
          <w:szCs w:val="20"/>
          <w:lang w:val="es-ES_tradnl"/>
        </w:rPr>
        <w:t>materiales revisados y puestos a disposición del público</w:t>
      </w:r>
      <w:r w:rsidR="001A2896">
        <w:rPr>
          <w:rFonts w:ascii="Montserrat" w:hAnsi="Montserrat"/>
          <w:bCs/>
          <w:sz w:val="20"/>
          <w:szCs w:val="20"/>
          <w:lang w:val="es-ES_tradnl"/>
        </w:rPr>
        <w:t xml:space="preserve"> en la página institucional</w:t>
      </w:r>
      <w:r w:rsidR="0028575D">
        <w:rPr>
          <w:rFonts w:ascii="Montserrat" w:hAnsi="Montserrat"/>
          <w:bCs/>
          <w:sz w:val="20"/>
          <w:szCs w:val="20"/>
          <w:lang w:val="es-ES_tradnl"/>
        </w:rPr>
        <w:t>.</w:t>
      </w:r>
    </w:p>
    <w:p w14:paraId="0CB3BE63" w14:textId="55C50C81" w:rsidR="0028575D" w:rsidRDefault="0028575D" w:rsidP="00C85643">
      <w:pPr>
        <w:pStyle w:val="Prrafodelista"/>
        <w:numPr>
          <w:ilvl w:val="0"/>
          <w:numId w:val="15"/>
        </w:numPr>
        <w:spacing w:after="120"/>
        <w:ind w:left="714" w:hanging="357"/>
        <w:contextualSpacing w:val="0"/>
        <w:jc w:val="both"/>
        <w:rPr>
          <w:rFonts w:ascii="Montserrat" w:hAnsi="Montserrat"/>
          <w:bCs/>
          <w:sz w:val="20"/>
          <w:szCs w:val="20"/>
          <w:lang w:val="es-ES_tradnl"/>
        </w:rPr>
      </w:pPr>
      <w:r w:rsidRPr="00523D53">
        <w:rPr>
          <w:rFonts w:ascii="Montserrat" w:hAnsi="Montserrat"/>
          <w:bCs/>
          <w:sz w:val="20"/>
          <w:szCs w:val="20"/>
          <w:lang w:val="es-ES_tradnl"/>
        </w:rPr>
        <w:t xml:space="preserve">En materia </w:t>
      </w:r>
      <w:r w:rsidRPr="00523D53">
        <w:rPr>
          <w:rFonts w:ascii="Montserrat" w:hAnsi="Montserrat"/>
          <w:b/>
          <w:sz w:val="20"/>
          <w:szCs w:val="20"/>
          <w:lang w:val="es-ES_tradnl"/>
        </w:rPr>
        <w:t xml:space="preserve">de </w:t>
      </w:r>
      <w:r w:rsidR="009062E4" w:rsidRPr="00523D53">
        <w:rPr>
          <w:rFonts w:ascii="Montserrat" w:hAnsi="Montserrat"/>
          <w:b/>
          <w:sz w:val="20"/>
          <w:szCs w:val="20"/>
          <w:lang w:val="es-ES_tradnl"/>
        </w:rPr>
        <w:t>lineamientos y</w:t>
      </w:r>
      <w:r w:rsidR="009062E4" w:rsidRPr="00523D53">
        <w:rPr>
          <w:rFonts w:ascii="Montserrat" w:hAnsi="Montserrat"/>
          <w:bCs/>
          <w:sz w:val="20"/>
          <w:szCs w:val="20"/>
          <w:lang w:val="es-ES_tradnl"/>
        </w:rPr>
        <w:t xml:space="preserve"> </w:t>
      </w:r>
      <w:r w:rsidRPr="00523D53">
        <w:rPr>
          <w:rFonts w:ascii="Montserrat" w:hAnsi="Montserrat"/>
          <w:b/>
          <w:sz w:val="20"/>
          <w:szCs w:val="20"/>
          <w:lang w:val="es-ES_tradnl"/>
        </w:rPr>
        <w:t>sugerencias de elementos</w:t>
      </w:r>
      <w:r w:rsidR="00031FE2" w:rsidRPr="00523D53">
        <w:rPr>
          <w:rFonts w:ascii="Montserrat" w:hAnsi="Montserrat"/>
          <w:b/>
          <w:sz w:val="20"/>
          <w:szCs w:val="20"/>
          <w:lang w:val="es-ES_tradnl"/>
        </w:rPr>
        <w:t>,</w:t>
      </w:r>
      <w:r w:rsidRPr="00523D53">
        <w:rPr>
          <w:rFonts w:ascii="Montserrat" w:hAnsi="Montserrat"/>
          <w:b/>
          <w:sz w:val="20"/>
          <w:szCs w:val="20"/>
          <w:lang w:val="es-ES_tradnl"/>
        </w:rPr>
        <w:t xml:space="preserve"> </w:t>
      </w:r>
      <w:r w:rsidR="00523D53" w:rsidRPr="00523D53">
        <w:rPr>
          <w:rFonts w:ascii="Montserrat" w:hAnsi="Montserrat"/>
          <w:bCs/>
          <w:sz w:val="20"/>
          <w:szCs w:val="20"/>
          <w:lang w:val="es-ES_tradnl"/>
        </w:rPr>
        <w:t>23</w:t>
      </w:r>
      <w:r w:rsidR="0064002B" w:rsidRPr="00523D53">
        <w:rPr>
          <w:rFonts w:ascii="Montserrat" w:hAnsi="Montserrat"/>
          <w:bCs/>
          <w:sz w:val="20"/>
          <w:szCs w:val="20"/>
          <w:lang w:val="es-ES_tradnl"/>
        </w:rPr>
        <w:t xml:space="preserve"> obras (</w:t>
      </w:r>
      <w:r w:rsidR="00695166" w:rsidRPr="00523D53">
        <w:rPr>
          <w:rFonts w:ascii="Montserrat" w:hAnsi="Montserrat"/>
          <w:bCs/>
          <w:sz w:val="20"/>
          <w:szCs w:val="20"/>
          <w:lang w:val="es-ES_tradnl"/>
        </w:rPr>
        <w:t>modelo</w:t>
      </w:r>
      <w:r w:rsidR="009062E4" w:rsidRPr="00523D53">
        <w:rPr>
          <w:rFonts w:ascii="Montserrat" w:hAnsi="Montserrat"/>
          <w:bCs/>
          <w:sz w:val="20"/>
          <w:szCs w:val="20"/>
          <w:lang w:val="es-ES_tradnl"/>
        </w:rPr>
        <w:t>s</w:t>
      </w:r>
      <w:r w:rsidR="00695166">
        <w:rPr>
          <w:rFonts w:ascii="Montserrat" w:hAnsi="Montserrat"/>
          <w:bCs/>
          <w:sz w:val="20"/>
          <w:szCs w:val="20"/>
          <w:lang w:val="es-ES_tradnl"/>
        </w:rPr>
        <w:t>,</w:t>
      </w:r>
      <w:r w:rsidR="009062E4">
        <w:rPr>
          <w:rFonts w:ascii="Montserrat" w:hAnsi="Montserrat"/>
          <w:bCs/>
          <w:sz w:val="20"/>
          <w:szCs w:val="20"/>
          <w:lang w:val="es-ES_tradnl"/>
        </w:rPr>
        <w:t xml:space="preserve"> lineamientos,</w:t>
      </w:r>
      <w:r w:rsidR="00695166">
        <w:rPr>
          <w:rFonts w:ascii="Montserrat" w:hAnsi="Montserrat"/>
          <w:bCs/>
          <w:sz w:val="20"/>
          <w:szCs w:val="20"/>
          <w:lang w:val="es-ES_tradnl"/>
        </w:rPr>
        <w:t xml:space="preserve"> </w:t>
      </w:r>
      <w:r w:rsidR="0064002B">
        <w:rPr>
          <w:rFonts w:ascii="Montserrat" w:hAnsi="Montserrat"/>
          <w:bCs/>
          <w:sz w:val="20"/>
          <w:szCs w:val="20"/>
          <w:lang w:val="es-ES_tradnl"/>
        </w:rPr>
        <w:t>sugerencias, recomendaciones</w:t>
      </w:r>
      <w:r w:rsidR="00695166">
        <w:rPr>
          <w:rFonts w:ascii="Montserrat" w:hAnsi="Montserrat"/>
          <w:bCs/>
          <w:sz w:val="20"/>
          <w:szCs w:val="20"/>
          <w:lang w:val="es-ES_tradnl"/>
        </w:rPr>
        <w:t>, orientaciones</w:t>
      </w:r>
      <w:r w:rsidR="00E41818">
        <w:rPr>
          <w:rFonts w:ascii="Montserrat" w:hAnsi="Montserrat"/>
          <w:bCs/>
          <w:sz w:val="20"/>
          <w:szCs w:val="20"/>
          <w:lang w:val="es-ES_tradnl"/>
        </w:rPr>
        <w:t>, mecanismos de seguimiento</w:t>
      </w:r>
      <w:r w:rsidR="00695166">
        <w:rPr>
          <w:rFonts w:ascii="Montserrat" w:hAnsi="Montserrat"/>
          <w:bCs/>
          <w:sz w:val="20"/>
          <w:szCs w:val="20"/>
          <w:lang w:val="es-ES_tradnl"/>
        </w:rPr>
        <w:t>).</w:t>
      </w:r>
    </w:p>
    <w:p w14:paraId="3067FC3C" w14:textId="037D9293" w:rsidR="00695166" w:rsidRDefault="00695166" w:rsidP="00C85643">
      <w:pPr>
        <w:pStyle w:val="Prrafodelista"/>
        <w:numPr>
          <w:ilvl w:val="0"/>
          <w:numId w:val="15"/>
        </w:numPr>
        <w:spacing w:after="120"/>
        <w:ind w:left="714" w:hanging="357"/>
        <w:contextualSpacing w:val="0"/>
        <w:jc w:val="both"/>
        <w:rPr>
          <w:rFonts w:ascii="Montserrat" w:hAnsi="Montserrat"/>
          <w:bCs/>
          <w:sz w:val="20"/>
          <w:szCs w:val="20"/>
          <w:lang w:val="es-ES_tradnl"/>
        </w:rPr>
      </w:pPr>
      <w:r>
        <w:rPr>
          <w:rFonts w:ascii="Montserrat" w:hAnsi="Montserrat"/>
          <w:bCs/>
          <w:sz w:val="20"/>
          <w:szCs w:val="20"/>
          <w:lang w:val="es-ES_tradnl"/>
        </w:rPr>
        <w:t>Para el caso de</w:t>
      </w:r>
      <w:r w:rsidR="00443A1F">
        <w:rPr>
          <w:rFonts w:ascii="Montserrat" w:hAnsi="Montserrat"/>
          <w:bCs/>
          <w:sz w:val="20"/>
          <w:szCs w:val="20"/>
          <w:lang w:val="es-ES_tradnl"/>
        </w:rPr>
        <w:t xml:space="preserve">l </w:t>
      </w:r>
      <w:r w:rsidR="00443A1F">
        <w:rPr>
          <w:rFonts w:ascii="Montserrat" w:hAnsi="Montserrat"/>
          <w:b/>
          <w:sz w:val="20"/>
          <w:szCs w:val="20"/>
          <w:lang w:val="es-ES_tradnl"/>
        </w:rPr>
        <w:t>seguimiento a la mejora continua</w:t>
      </w:r>
      <w:r w:rsidR="000B68CC">
        <w:rPr>
          <w:rFonts w:ascii="Montserrat" w:hAnsi="Montserrat"/>
          <w:b/>
          <w:sz w:val="20"/>
          <w:szCs w:val="20"/>
          <w:lang w:val="es-ES_tradnl"/>
        </w:rPr>
        <w:t>,</w:t>
      </w:r>
      <w:r w:rsidR="00443A1F">
        <w:rPr>
          <w:rFonts w:ascii="Montserrat" w:hAnsi="Montserrat"/>
          <w:b/>
          <w:sz w:val="20"/>
          <w:szCs w:val="20"/>
          <w:lang w:val="es-ES_tradnl"/>
        </w:rPr>
        <w:t xml:space="preserve"> </w:t>
      </w:r>
      <w:r w:rsidR="006E1351">
        <w:rPr>
          <w:rFonts w:ascii="Montserrat" w:hAnsi="Montserrat"/>
          <w:bCs/>
          <w:sz w:val="20"/>
          <w:szCs w:val="20"/>
          <w:lang w:val="es-ES_tradnl"/>
        </w:rPr>
        <w:t xml:space="preserve">4 </w:t>
      </w:r>
      <w:r w:rsidR="00CB0EF3">
        <w:rPr>
          <w:rFonts w:ascii="Montserrat" w:hAnsi="Montserrat"/>
          <w:bCs/>
          <w:sz w:val="20"/>
          <w:szCs w:val="20"/>
          <w:lang w:val="es-ES_tradnl"/>
        </w:rPr>
        <w:t xml:space="preserve">obras de indicadores nacionales, 32 obras de indicadores estatales, </w:t>
      </w:r>
      <w:r w:rsidR="00476ECB">
        <w:rPr>
          <w:rFonts w:ascii="Montserrat" w:hAnsi="Montserrat"/>
          <w:bCs/>
          <w:sz w:val="20"/>
          <w:szCs w:val="20"/>
          <w:lang w:val="es-ES_tradnl"/>
        </w:rPr>
        <w:t xml:space="preserve">3 cuadernos temáticos, </w:t>
      </w:r>
      <w:r w:rsidR="000B68CC" w:rsidRPr="00523D53">
        <w:rPr>
          <w:rFonts w:ascii="Montserrat" w:hAnsi="Montserrat"/>
          <w:bCs/>
          <w:sz w:val="20"/>
          <w:szCs w:val="20"/>
          <w:lang w:val="es-ES_tradnl"/>
        </w:rPr>
        <w:t xml:space="preserve">un </w:t>
      </w:r>
      <w:r w:rsidR="00476ECB" w:rsidRPr="00523D53">
        <w:rPr>
          <w:rFonts w:ascii="Montserrat" w:hAnsi="Montserrat"/>
          <w:bCs/>
          <w:sz w:val="20"/>
          <w:szCs w:val="20"/>
          <w:lang w:val="es-ES_tradnl"/>
        </w:rPr>
        <w:t>modelo para</w:t>
      </w:r>
      <w:r w:rsidR="00476ECB">
        <w:rPr>
          <w:rFonts w:ascii="Montserrat" w:hAnsi="Montserrat"/>
          <w:bCs/>
          <w:sz w:val="20"/>
          <w:szCs w:val="20"/>
          <w:lang w:val="es-ES_tradnl"/>
        </w:rPr>
        <w:t xml:space="preserve"> la generación de indicadores </w:t>
      </w:r>
      <w:r w:rsidR="001E4231">
        <w:rPr>
          <w:rFonts w:ascii="Montserrat" w:hAnsi="Montserrat"/>
          <w:bCs/>
          <w:sz w:val="20"/>
          <w:szCs w:val="20"/>
          <w:lang w:val="es-ES_tradnl"/>
        </w:rPr>
        <w:t>y un sistema de información que contiene los datos estadísticos que genera Mejoredu</w:t>
      </w:r>
      <w:r w:rsidR="00F324E5">
        <w:rPr>
          <w:rFonts w:ascii="Montserrat" w:hAnsi="Montserrat"/>
          <w:bCs/>
          <w:sz w:val="20"/>
          <w:szCs w:val="20"/>
          <w:lang w:val="es-ES_tradnl"/>
        </w:rPr>
        <w:t xml:space="preserve"> y que, a la fecha, ha tenido 54 649 vistas y se han realizado casi 19 mil consultas a sus módulos</w:t>
      </w:r>
      <w:r w:rsidR="001E4231">
        <w:rPr>
          <w:rFonts w:ascii="Montserrat" w:hAnsi="Montserrat"/>
          <w:bCs/>
          <w:sz w:val="20"/>
          <w:szCs w:val="20"/>
          <w:lang w:val="es-ES_tradnl"/>
        </w:rPr>
        <w:t>.</w:t>
      </w:r>
    </w:p>
    <w:p w14:paraId="2D367326" w14:textId="3C8D1CAC" w:rsidR="00467261" w:rsidRDefault="000B21CA" w:rsidP="00C85643">
      <w:pPr>
        <w:spacing w:after="120"/>
        <w:ind w:right="49"/>
        <w:jc w:val="both"/>
        <w:rPr>
          <w:rFonts w:ascii="Montserrat" w:hAnsi="Montserrat"/>
          <w:bCs/>
          <w:sz w:val="20"/>
          <w:szCs w:val="20"/>
          <w:lang w:val="es-ES_tradnl"/>
        </w:rPr>
      </w:pPr>
      <w:r w:rsidRPr="000B21CA">
        <w:rPr>
          <w:rFonts w:ascii="Montserrat" w:hAnsi="Montserrat"/>
          <w:bCs/>
          <w:sz w:val="20"/>
          <w:szCs w:val="20"/>
          <w:lang w:val="es-ES_tradnl"/>
        </w:rPr>
        <w:t>Es importante considerar que la UASMCIE no s</w:t>
      </w:r>
      <w:r w:rsidR="000B68CC">
        <w:rPr>
          <w:rFonts w:ascii="Montserrat" w:hAnsi="Montserrat"/>
          <w:bCs/>
          <w:sz w:val="20"/>
          <w:szCs w:val="20"/>
          <w:lang w:val="es-ES_tradnl"/>
        </w:rPr>
        <w:t>ó</w:t>
      </w:r>
      <w:r w:rsidRPr="000B21CA">
        <w:rPr>
          <w:rFonts w:ascii="Montserrat" w:hAnsi="Montserrat"/>
          <w:bCs/>
          <w:sz w:val="20"/>
          <w:szCs w:val="20"/>
          <w:lang w:val="es-ES_tradnl"/>
        </w:rPr>
        <w:t xml:space="preserve">lo se ha ceñido al marco de los elementos programáticos, sino que ha generado diversos productos que responden a la coyuntura y contexto que se ha vivido a lo largo de estos años en materia educativa. </w:t>
      </w:r>
      <w:r w:rsidR="00DC529A">
        <w:rPr>
          <w:rFonts w:ascii="Montserrat" w:hAnsi="Montserrat"/>
          <w:bCs/>
          <w:sz w:val="20"/>
          <w:szCs w:val="20"/>
          <w:lang w:val="es-ES_tradnl"/>
        </w:rPr>
        <w:t>Por</w:t>
      </w:r>
      <w:r w:rsidRPr="000B21CA">
        <w:rPr>
          <w:rFonts w:ascii="Montserrat" w:hAnsi="Montserrat"/>
          <w:bCs/>
          <w:sz w:val="20"/>
          <w:szCs w:val="20"/>
          <w:lang w:val="es-ES_tradnl"/>
        </w:rPr>
        <w:t xml:space="preserve"> ejemplo</w:t>
      </w:r>
      <w:r w:rsidR="00DC529A">
        <w:rPr>
          <w:rFonts w:ascii="Montserrat" w:hAnsi="Montserrat"/>
          <w:bCs/>
          <w:sz w:val="20"/>
          <w:szCs w:val="20"/>
          <w:lang w:val="es-ES_tradnl"/>
        </w:rPr>
        <w:t>,</w:t>
      </w:r>
      <w:r w:rsidRPr="000B21CA">
        <w:rPr>
          <w:rFonts w:ascii="Montserrat" w:hAnsi="Montserrat"/>
          <w:bCs/>
          <w:sz w:val="20"/>
          <w:szCs w:val="20"/>
          <w:lang w:val="es-ES_tradnl"/>
        </w:rPr>
        <w:t xml:space="preserve"> las </w:t>
      </w:r>
      <w:r w:rsidR="00997066">
        <w:rPr>
          <w:rFonts w:ascii="Montserrat" w:hAnsi="Montserrat"/>
          <w:bCs/>
          <w:sz w:val="20"/>
          <w:szCs w:val="20"/>
          <w:lang w:val="es-ES_tradnl"/>
        </w:rPr>
        <w:t xml:space="preserve">cinco </w:t>
      </w:r>
      <w:r w:rsidR="00997066" w:rsidRPr="00997066">
        <w:rPr>
          <w:rFonts w:ascii="Montserrat" w:hAnsi="Montserrat"/>
          <w:bCs/>
          <w:i/>
          <w:iCs/>
          <w:sz w:val="20"/>
          <w:szCs w:val="20"/>
          <w:lang w:val="es-ES_tradnl"/>
        </w:rPr>
        <w:t>S</w:t>
      </w:r>
      <w:r w:rsidRPr="00997066">
        <w:rPr>
          <w:rFonts w:ascii="Montserrat" w:hAnsi="Montserrat"/>
          <w:bCs/>
          <w:i/>
          <w:iCs/>
          <w:sz w:val="20"/>
          <w:szCs w:val="20"/>
          <w:lang w:val="es-ES_tradnl"/>
        </w:rPr>
        <w:t xml:space="preserve">ugerencias para el regreso a las escuelas </w:t>
      </w:r>
      <w:r w:rsidRPr="000B21CA">
        <w:rPr>
          <w:rFonts w:ascii="Montserrat" w:hAnsi="Montserrat"/>
          <w:bCs/>
          <w:sz w:val="20"/>
          <w:szCs w:val="20"/>
          <w:lang w:val="es-ES_tradnl"/>
        </w:rPr>
        <w:t>que se realizaron por la pandemia sanitaria</w:t>
      </w:r>
      <w:r w:rsidR="00997066">
        <w:rPr>
          <w:rFonts w:ascii="Montserrat" w:hAnsi="Montserrat"/>
          <w:bCs/>
          <w:sz w:val="20"/>
          <w:szCs w:val="20"/>
          <w:lang w:val="es-ES_tradnl"/>
        </w:rPr>
        <w:t xml:space="preserve"> </w:t>
      </w:r>
      <w:r w:rsidR="000B6000">
        <w:rPr>
          <w:rFonts w:ascii="Montserrat" w:hAnsi="Montserrat"/>
          <w:bCs/>
          <w:sz w:val="20"/>
          <w:szCs w:val="20"/>
          <w:lang w:val="es-ES_tradnl"/>
        </w:rPr>
        <w:t>o</w:t>
      </w:r>
      <w:r w:rsidRPr="000B21CA">
        <w:rPr>
          <w:rFonts w:ascii="Montserrat" w:hAnsi="Montserrat"/>
          <w:bCs/>
          <w:sz w:val="20"/>
          <w:szCs w:val="20"/>
          <w:lang w:val="es-ES_tradnl"/>
        </w:rPr>
        <w:t xml:space="preserve"> el boletín </w:t>
      </w:r>
      <w:r w:rsidRPr="000B21CA">
        <w:rPr>
          <w:rFonts w:ascii="Montserrat" w:hAnsi="Montserrat"/>
          <w:bCs/>
          <w:i/>
          <w:iCs/>
          <w:sz w:val="20"/>
          <w:szCs w:val="20"/>
          <w:lang w:val="es-ES_tradnl"/>
        </w:rPr>
        <w:t>Educación en Movimiento</w:t>
      </w:r>
      <w:r w:rsidRPr="000B21CA">
        <w:rPr>
          <w:rFonts w:ascii="Montserrat" w:hAnsi="Montserrat"/>
          <w:bCs/>
          <w:sz w:val="20"/>
          <w:szCs w:val="20"/>
          <w:lang w:val="es-ES_tradnl"/>
        </w:rPr>
        <w:t xml:space="preserve"> que inició como un producto coyuntural para </w:t>
      </w:r>
      <w:r w:rsidR="006C1B23">
        <w:rPr>
          <w:rFonts w:ascii="Montserrat" w:hAnsi="Montserrat"/>
          <w:bCs/>
          <w:sz w:val="20"/>
          <w:szCs w:val="20"/>
          <w:lang w:val="es-ES_tradnl"/>
        </w:rPr>
        <w:t>compartir</w:t>
      </w:r>
      <w:r w:rsidRPr="000B21CA">
        <w:rPr>
          <w:rFonts w:ascii="Montserrat" w:hAnsi="Montserrat"/>
          <w:bCs/>
          <w:sz w:val="20"/>
          <w:szCs w:val="20"/>
          <w:lang w:val="es-ES_tradnl"/>
        </w:rPr>
        <w:t xml:space="preserve"> las voces de los actores educativos en el contexto de la pandemia y </w:t>
      </w:r>
      <w:r w:rsidR="006C1B23">
        <w:rPr>
          <w:rFonts w:ascii="Montserrat" w:hAnsi="Montserrat"/>
          <w:bCs/>
          <w:sz w:val="20"/>
          <w:szCs w:val="20"/>
          <w:lang w:val="es-ES_tradnl"/>
        </w:rPr>
        <w:t xml:space="preserve">que </w:t>
      </w:r>
      <w:r w:rsidRPr="000B21CA">
        <w:rPr>
          <w:rFonts w:ascii="Montserrat" w:hAnsi="Montserrat"/>
          <w:bCs/>
          <w:sz w:val="20"/>
          <w:szCs w:val="20"/>
          <w:lang w:val="es-ES_tradnl"/>
        </w:rPr>
        <w:t xml:space="preserve">se </w:t>
      </w:r>
      <w:r w:rsidR="00E36109">
        <w:rPr>
          <w:rFonts w:ascii="Montserrat" w:hAnsi="Montserrat"/>
          <w:bCs/>
          <w:sz w:val="20"/>
          <w:szCs w:val="20"/>
          <w:lang w:val="es-ES_tradnl"/>
        </w:rPr>
        <w:t xml:space="preserve">constituyó en un espacio de interlocución donde integrantes de las comunidades educativas, y en específico, escolares </w:t>
      </w:r>
      <w:r w:rsidR="00C67C4E">
        <w:rPr>
          <w:rFonts w:ascii="Montserrat" w:hAnsi="Montserrat"/>
          <w:bCs/>
          <w:sz w:val="20"/>
          <w:szCs w:val="20"/>
          <w:lang w:val="es-ES_tradnl"/>
        </w:rPr>
        <w:t>comparten y conocen experiencias y perspectivas sobre temas relevantes en el contexto actual</w:t>
      </w:r>
      <w:r w:rsidRPr="000B21CA">
        <w:rPr>
          <w:rFonts w:ascii="Montserrat" w:hAnsi="Montserrat"/>
          <w:bCs/>
          <w:sz w:val="20"/>
          <w:szCs w:val="20"/>
          <w:lang w:val="es-ES_tradnl"/>
        </w:rPr>
        <w:t>.</w:t>
      </w:r>
    </w:p>
    <w:p w14:paraId="4FC55E6F" w14:textId="45194D78" w:rsidR="000B21CA" w:rsidRDefault="007E0B86" w:rsidP="00C85643">
      <w:pPr>
        <w:spacing w:after="120"/>
        <w:jc w:val="both"/>
        <w:rPr>
          <w:rFonts w:ascii="Montserrat" w:hAnsi="Montserrat"/>
          <w:bCs/>
          <w:sz w:val="20"/>
          <w:szCs w:val="20"/>
          <w:lang w:val="es-ES_tradnl"/>
        </w:rPr>
      </w:pPr>
      <w:r>
        <w:rPr>
          <w:rFonts w:ascii="Montserrat" w:hAnsi="Montserrat"/>
          <w:bCs/>
          <w:sz w:val="20"/>
          <w:szCs w:val="20"/>
          <w:lang w:val="es-ES_tradnl"/>
        </w:rPr>
        <w:t>D</w:t>
      </w:r>
      <w:r w:rsidR="00467261" w:rsidRPr="00467261">
        <w:rPr>
          <w:rFonts w:ascii="Montserrat" w:hAnsi="Montserrat"/>
          <w:bCs/>
          <w:sz w:val="20"/>
          <w:szCs w:val="20"/>
          <w:lang w:val="es-ES_tradnl"/>
        </w:rPr>
        <w:t xml:space="preserve">urante estos </w:t>
      </w:r>
      <w:r w:rsidR="000B68CC" w:rsidRPr="00523D53">
        <w:rPr>
          <w:rFonts w:ascii="Montserrat" w:hAnsi="Montserrat"/>
          <w:bCs/>
          <w:sz w:val="20"/>
          <w:szCs w:val="20"/>
          <w:lang w:val="es-ES_tradnl"/>
        </w:rPr>
        <w:t>cuatro</w:t>
      </w:r>
      <w:r w:rsidR="00467261" w:rsidRPr="00523D53">
        <w:rPr>
          <w:rFonts w:ascii="Montserrat" w:hAnsi="Montserrat"/>
          <w:bCs/>
          <w:sz w:val="20"/>
          <w:szCs w:val="20"/>
          <w:lang w:val="es-ES_tradnl"/>
        </w:rPr>
        <w:t xml:space="preserve"> años</w:t>
      </w:r>
      <w:r w:rsidR="00467261" w:rsidRPr="00467261">
        <w:rPr>
          <w:rFonts w:ascii="Montserrat" w:hAnsi="Montserrat"/>
          <w:bCs/>
          <w:sz w:val="20"/>
          <w:szCs w:val="20"/>
          <w:lang w:val="es-ES_tradnl"/>
        </w:rPr>
        <w:t xml:space="preserve"> </w:t>
      </w:r>
      <w:r w:rsidR="00312CFB">
        <w:rPr>
          <w:rFonts w:ascii="Montserrat" w:hAnsi="Montserrat"/>
          <w:bCs/>
          <w:sz w:val="20"/>
          <w:szCs w:val="20"/>
          <w:lang w:val="es-ES_tradnl"/>
        </w:rPr>
        <w:t>se han desarrollado</w:t>
      </w:r>
      <w:r w:rsidR="00467261" w:rsidRPr="00467261">
        <w:rPr>
          <w:rFonts w:ascii="Montserrat" w:hAnsi="Montserrat"/>
          <w:bCs/>
          <w:sz w:val="20"/>
          <w:szCs w:val="20"/>
          <w:lang w:val="es-ES_tradnl"/>
        </w:rPr>
        <w:t xml:space="preserve"> productos institucionales que buscan ofrecer a las autoridades federales y estatales, a las comunidades escolares y a la sociedad en general, información relevante sobre el estado actual del sistema educativo en México</w:t>
      </w:r>
      <w:r w:rsidR="00312CFB">
        <w:rPr>
          <w:rFonts w:ascii="Montserrat" w:hAnsi="Montserrat"/>
          <w:bCs/>
          <w:sz w:val="20"/>
          <w:szCs w:val="20"/>
          <w:lang w:val="es-ES_tradnl"/>
        </w:rPr>
        <w:t>.</w:t>
      </w:r>
      <w:r w:rsidR="00467261" w:rsidRPr="00467261">
        <w:rPr>
          <w:rFonts w:ascii="Montserrat" w:hAnsi="Montserrat"/>
          <w:bCs/>
          <w:sz w:val="20"/>
          <w:szCs w:val="20"/>
          <w:lang w:val="es-ES_tradnl"/>
        </w:rPr>
        <w:t xml:space="preserve"> </w:t>
      </w:r>
      <w:r w:rsidR="00312CFB">
        <w:rPr>
          <w:rFonts w:ascii="Montserrat" w:hAnsi="Montserrat"/>
          <w:bCs/>
          <w:sz w:val="20"/>
          <w:szCs w:val="20"/>
          <w:lang w:val="es-ES_tradnl"/>
        </w:rPr>
        <w:t>N</w:t>
      </w:r>
      <w:r w:rsidR="00467261" w:rsidRPr="00467261">
        <w:rPr>
          <w:rFonts w:ascii="Montserrat" w:hAnsi="Montserrat"/>
          <w:bCs/>
          <w:sz w:val="20"/>
          <w:szCs w:val="20"/>
          <w:lang w:val="es-ES_tradnl"/>
        </w:rPr>
        <w:t xml:space="preserve">os hemos acercado paulatinamente a los destinatarios </w:t>
      </w:r>
      <w:r w:rsidR="00C67C4E">
        <w:rPr>
          <w:rFonts w:ascii="Montserrat" w:hAnsi="Montserrat"/>
          <w:bCs/>
          <w:sz w:val="20"/>
          <w:szCs w:val="20"/>
          <w:lang w:val="es-ES_tradnl"/>
        </w:rPr>
        <w:t xml:space="preserve">tratando de comunicar un enfoque que </w:t>
      </w:r>
      <w:r w:rsidR="00C412B6" w:rsidRPr="00467261">
        <w:rPr>
          <w:rFonts w:ascii="Montserrat" w:hAnsi="Montserrat"/>
          <w:bCs/>
          <w:sz w:val="20"/>
          <w:szCs w:val="20"/>
          <w:lang w:val="es-ES_tradnl"/>
        </w:rPr>
        <w:t>da</w:t>
      </w:r>
      <w:r w:rsidR="00C412B6">
        <w:rPr>
          <w:rFonts w:ascii="Montserrat" w:hAnsi="Montserrat"/>
          <w:bCs/>
          <w:sz w:val="20"/>
          <w:szCs w:val="20"/>
          <w:lang w:val="es-ES_tradnl"/>
        </w:rPr>
        <w:t xml:space="preserve"> </w:t>
      </w:r>
      <w:r w:rsidR="00C412B6" w:rsidRPr="00467261">
        <w:rPr>
          <w:rFonts w:ascii="Montserrat" w:hAnsi="Montserrat"/>
          <w:bCs/>
          <w:sz w:val="20"/>
          <w:szCs w:val="20"/>
          <w:lang w:val="es-ES_tradnl"/>
        </w:rPr>
        <w:t>un</w:t>
      </w:r>
      <w:r w:rsidR="00467261" w:rsidRPr="00467261">
        <w:rPr>
          <w:rFonts w:ascii="Montserrat" w:hAnsi="Montserrat"/>
          <w:bCs/>
          <w:sz w:val="20"/>
          <w:szCs w:val="20"/>
          <w:lang w:val="es-ES_tradnl"/>
        </w:rPr>
        <w:t xml:space="preserve"> sentido humano</w:t>
      </w:r>
      <w:r w:rsidR="00C67C4E">
        <w:rPr>
          <w:rFonts w:ascii="Montserrat" w:hAnsi="Montserrat"/>
          <w:bCs/>
          <w:sz w:val="20"/>
          <w:szCs w:val="20"/>
          <w:lang w:val="es-ES_tradnl"/>
        </w:rPr>
        <w:t xml:space="preserve"> a los datos</w:t>
      </w:r>
      <w:r w:rsidR="00467261" w:rsidRPr="00467261">
        <w:rPr>
          <w:rFonts w:ascii="Montserrat" w:hAnsi="Montserrat"/>
          <w:bCs/>
          <w:sz w:val="20"/>
          <w:szCs w:val="20"/>
          <w:lang w:val="es-ES_tradnl"/>
        </w:rPr>
        <w:t xml:space="preserve">. Las </w:t>
      </w:r>
      <w:r w:rsidR="00FF09FB">
        <w:rPr>
          <w:rFonts w:ascii="Montserrat" w:hAnsi="Montserrat"/>
          <w:bCs/>
          <w:sz w:val="20"/>
          <w:szCs w:val="20"/>
          <w:lang w:val="es-ES_tradnl"/>
        </w:rPr>
        <w:t>obras</w:t>
      </w:r>
      <w:r w:rsidR="00467261" w:rsidRPr="00467261">
        <w:rPr>
          <w:rFonts w:ascii="Montserrat" w:hAnsi="Montserrat"/>
          <w:bCs/>
          <w:sz w:val="20"/>
          <w:szCs w:val="20"/>
          <w:lang w:val="es-ES_tradnl"/>
        </w:rPr>
        <w:t xml:space="preserve"> se han caracterizado por su rigor técnico y</w:t>
      </w:r>
      <w:r>
        <w:rPr>
          <w:rFonts w:ascii="Montserrat" w:hAnsi="Montserrat"/>
          <w:bCs/>
          <w:sz w:val="20"/>
          <w:szCs w:val="20"/>
          <w:lang w:val="es-ES_tradnl"/>
        </w:rPr>
        <w:t>,</w:t>
      </w:r>
      <w:r w:rsidR="00467261" w:rsidRPr="00467261">
        <w:rPr>
          <w:rFonts w:ascii="Montserrat" w:hAnsi="Montserrat"/>
          <w:bCs/>
          <w:sz w:val="20"/>
          <w:szCs w:val="20"/>
          <w:lang w:val="es-ES_tradnl"/>
        </w:rPr>
        <w:t xml:space="preserve"> al mismo tiempo</w:t>
      </w:r>
      <w:r>
        <w:rPr>
          <w:rFonts w:ascii="Montserrat" w:hAnsi="Montserrat"/>
          <w:bCs/>
          <w:sz w:val="20"/>
          <w:szCs w:val="20"/>
          <w:lang w:val="es-ES_tradnl"/>
        </w:rPr>
        <w:t>,</w:t>
      </w:r>
      <w:r w:rsidR="00467261" w:rsidRPr="00467261">
        <w:rPr>
          <w:rFonts w:ascii="Montserrat" w:hAnsi="Montserrat"/>
          <w:bCs/>
          <w:sz w:val="20"/>
          <w:szCs w:val="20"/>
          <w:lang w:val="es-ES_tradnl"/>
        </w:rPr>
        <w:t xml:space="preserve"> por el uso de un lenguaje </w:t>
      </w:r>
      <w:r w:rsidR="00C67C4E">
        <w:rPr>
          <w:rFonts w:ascii="Montserrat" w:hAnsi="Montserrat"/>
          <w:bCs/>
          <w:sz w:val="20"/>
          <w:szCs w:val="20"/>
          <w:lang w:val="es-ES_tradnl"/>
        </w:rPr>
        <w:t>lo más cercano posible a la gen</w:t>
      </w:r>
      <w:r w:rsidR="006F11CF">
        <w:rPr>
          <w:rFonts w:ascii="Montserrat" w:hAnsi="Montserrat"/>
          <w:bCs/>
          <w:sz w:val="20"/>
          <w:szCs w:val="20"/>
          <w:lang w:val="es-ES_tradnl"/>
        </w:rPr>
        <w:t>t</w:t>
      </w:r>
      <w:r w:rsidR="00C67C4E">
        <w:rPr>
          <w:rFonts w:ascii="Montserrat" w:hAnsi="Montserrat"/>
          <w:bCs/>
          <w:sz w:val="20"/>
          <w:szCs w:val="20"/>
          <w:lang w:val="es-ES_tradnl"/>
        </w:rPr>
        <w:t>e</w:t>
      </w:r>
      <w:r w:rsidR="00467261" w:rsidRPr="00467261">
        <w:rPr>
          <w:rFonts w:ascii="Montserrat" w:hAnsi="Montserrat"/>
          <w:bCs/>
          <w:sz w:val="20"/>
          <w:szCs w:val="20"/>
          <w:lang w:val="es-ES_tradnl"/>
        </w:rPr>
        <w:t xml:space="preserve"> en las descripciones analíticas </w:t>
      </w:r>
      <w:r w:rsidR="006F11CF">
        <w:rPr>
          <w:rFonts w:ascii="Montserrat" w:hAnsi="Montserrat"/>
          <w:bCs/>
          <w:sz w:val="20"/>
          <w:szCs w:val="20"/>
          <w:lang w:val="es-ES_tradnl"/>
        </w:rPr>
        <w:t xml:space="preserve">para </w:t>
      </w:r>
      <w:r w:rsidR="00467261" w:rsidRPr="00467261">
        <w:rPr>
          <w:rFonts w:ascii="Montserrat" w:hAnsi="Montserrat"/>
          <w:bCs/>
          <w:sz w:val="20"/>
          <w:szCs w:val="20"/>
          <w:lang w:val="es-ES_tradnl"/>
        </w:rPr>
        <w:t xml:space="preserve">que </w:t>
      </w:r>
      <w:r w:rsidR="006F11CF">
        <w:rPr>
          <w:rFonts w:ascii="Montserrat" w:hAnsi="Montserrat"/>
          <w:bCs/>
          <w:sz w:val="20"/>
          <w:szCs w:val="20"/>
          <w:lang w:val="es-ES_tradnl"/>
        </w:rPr>
        <w:t>sean más</w:t>
      </w:r>
      <w:r w:rsidR="00467261" w:rsidRPr="00467261">
        <w:rPr>
          <w:rFonts w:ascii="Montserrat" w:hAnsi="Montserrat"/>
          <w:bCs/>
          <w:sz w:val="20"/>
          <w:szCs w:val="20"/>
          <w:lang w:val="es-ES_tradnl"/>
        </w:rPr>
        <w:t xml:space="preserve"> accesible</w:t>
      </w:r>
      <w:r w:rsidR="00DD731B">
        <w:rPr>
          <w:rFonts w:ascii="Montserrat" w:hAnsi="Montserrat"/>
          <w:bCs/>
          <w:sz w:val="20"/>
          <w:szCs w:val="20"/>
          <w:lang w:val="es-ES_tradnl"/>
        </w:rPr>
        <w:t>s</w:t>
      </w:r>
      <w:r w:rsidR="00467261" w:rsidRPr="00467261">
        <w:rPr>
          <w:rFonts w:ascii="Montserrat" w:hAnsi="Montserrat"/>
          <w:bCs/>
          <w:sz w:val="20"/>
          <w:szCs w:val="20"/>
          <w:lang w:val="es-ES_tradnl"/>
        </w:rPr>
        <w:t xml:space="preserve"> a un número </w:t>
      </w:r>
      <w:r w:rsidR="006F11CF">
        <w:rPr>
          <w:rFonts w:ascii="Montserrat" w:hAnsi="Montserrat"/>
          <w:bCs/>
          <w:sz w:val="20"/>
          <w:szCs w:val="20"/>
          <w:lang w:val="es-ES_tradnl"/>
        </w:rPr>
        <w:t xml:space="preserve">más </w:t>
      </w:r>
      <w:r w:rsidR="00467261" w:rsidRPr="00467261">
        <w:rPr>
          <w:rFonts w:ascii="Montserrat" w:hAnsi="Montserrat"/>
          <w:bCs/>
          <w:sz w:val="20"/>
          <w:szCs w:val="20"/>
          <w:lang w:val="es-ES_tradnl"/>
        </w:rPr>
        <w:t>amplio de destinatarios.</w:t>
      </w:r>
    </w:p>
    <w:p w14:paraId="61C4B079" w14:textId="76BDDEB0" w:rsidR="000B21CA" w:rsidRPr="00F05E54" w:rsidRDefault="000B21CA" w:rsidP="00C85643">
      <w:pPr>
        <w:spacing w:after="120"/>
        <w:ind w:right="49"/>
        <w:jc w:val="both"/>
        <w:rPr>
          <w:rFonts w:ascii="Montserrat" w:hAnsi="Montserrat"/>
          <w:bCs/>
          <w:sz w:val="20"/>
          <w:szCs w:val="20"/>
          <w:lang w:val="es-ES_tradnl"/>
        </w:rPr>
      </w:pPr>
      <w:r w:rsidRPr="000B21CA">
        <w:rPr>
          <w:rFonts w:ascii="Montserrat" w:hAnsi="Montserrat"/>
          <w:bCs/>
          <w:sz w:val="20"/>
          <w:szCs w:val="20"/>
          <w:lang w:val="es-ES_tradnl"/>
        </w:rPr>
        <w:t>Otro rubro en el que se ha</w:t>
      </w:r>
      <w:r w:rsidR="000B68CC">
        <w:rPr>
          <w:rFonts w:ascii="Montserrat" w:hAnsi="Montserrat"/>
          <w:bCs/>
          <w:sz w:val="20"/>
          <w:szCs w:val="20"/>
          <w:lang w:val="es-ES_tradnl"/>
        </w:rPr>
        <w:t>n</w:t>
      </w:r>
      <w:r w:rsidRPr="000B21CA">
        <w:rPr>
          <w:rFonts w:ascii="Montserrat" w:hAnsi="Montserrat"/>
          <w:bCs/>
          <w:sz w:val="20"/>
          <w:szCs w:val="20"/>
          <w:lang w:val="es-ES_tradnl"/>
        </w:rPr>
        <w:t xml:space="preserve"> tenido avances importantes es la </w:t>
      </w:r>
      <w:r w:rsidRPr="00862D61">
        <w:rPr>
          <w:rFonts w:ascii="Montserrat" w:hAnsi="Montserrat"/>
          <w:b/>
          <w:sz w:val="20"/>
          <w:szCs w:val="20"/>
          <w:lang w:val="es-ES_tradnl"/>
        </w:rPr>
        <w:t>difusión en plataformas digitales</w:t>
      </w:r>
      <w:r w:rsidRPr="000B21CA">
        <w:rPr>
          <w:rFonts w:ascii="Montserrat" w:hAnsi="Montserrat"/>
          <w:bCs/>
          <w:sz w:val="20"/>
          <w:szCs w:val="20"/>
          <w:lang w:val="es-ES_tradnl"/>
        </w:rPr>
        <w:t xml:space="preserve">, cuya tarea a lo largo de este periodo ha sido la de informar y promover las acciones que realiza Mejoredu a sus diferentes públicos objetivo, proporcionando información </w:t>
      </w:r>
      <w:r w:rsidR="006F11CF">
        <w:rPr>
          <w:rFonts w:ascii="Montserrat" w:hAnsi="Montserrat"/>
          <w:bCs/>
          <w:sz w:val="20"/>
          <w:szCs w:val="20"/>
          <w:lang w:val="es-ES_tradnl"/>
        </w:rPr>
        <w:t>relevante</w:t>
      </w:r>
      <w:r w:rsidRPr="000B21CA">
        <w:rPr>
          <w:rFonts w:ascii="Montserrat" w:hAnsi="Montserrat"/>
          <w:bCs/>
          <w:sz w:val="20"/>
          <w:szCs w:val="20"/>
          <w:lang w:val="es-ES_tradnl"/>
        </w:rPr>
        <w:t xml:space="preserve">, oportuna y confiable, a través de las distintas plataformas digitales institucionales, como las redes sociales. </w:t>
      </w:r>
      <w:r w:rsidRPr="00F05E54">
        <w:rPr>
          <w:rFonts w:ascii="Montserrat" w:hAnsi="Montserrat"/>
          <w:bCs/>
          <w:sz w:val="20"/>
          <w:szCs w:val="20"/>
          <w:lang w:val="es-ES_tradnl"/>
        </w:rPr>
        <w:t>Al día hoy</w:t>
      </w:r>
      <w:r>
        <w:rPr>
          <w:rStyle w:val="Refdenotaalpie"/>
          <w:rFonts w:ascii="Montserrat" w:hAnsi="Montserrat"/>
          <w:bCs/>
          <w:sz w:val="20"/>
          <w:szCs w:val="20"/>
          <w:lang w:val="es-ES_tradnl"/>
        </w:rPr>
        <w:footnoteReference w:id="4"/>
      </w:r>
      <w:r w:rsidRPr="00F05E54">
        <w:rPr>
          <w:rFonts w:ascii="Montserrat" w:hAnsi="Montserrat"/>
          <w:bCs/>
          <w:sz w:val="20"/>
          <w:szCs w:val="20"/>
          <w:lang w:val="es-ES_tradnl"/>
        </w:rPr>
        <w:t xml:space="preserve"> se cuenta con 50 223 seguidores en Facebook, 11 347 seguidores en Twitter y más de 140 mil vistas en nuestro </w:t>
      </w:r>
      <w:r w:rsidRPr="00F05E54">
        <w:rPr>
          <w:rFonts w:ascii="Montserrat" w:hAnsi="Montserrat"/>
          <w:bCs/>
          <w:sz w:val="20"/>
          <w:szCs w:val="20"/>
          <w:lang w:val="es-ES_tradnl"/>
        </w:rPr>
        <w:lastRenderedPageBreak/>
        <w:t>canal de YouTube. Además, se tiene el diseño base de nuestr</w:t>
      </w:r>
      <w:r w:rsidR="00DD731B">
        <w:rPr>
          <w:rFonts w:ascii="Montserrat" w:hAnsi="Montserrat"/>
          <w:bCs/>
          <w:sz w:val="20"/>
          <w:szCs w:val="20"/>
          <w:lang w:val="es-ES_tradnl"/>
        </w:rPr>
        <w:t xml:space="preserve">a cuenta </w:t>
      </w:r>
      <w:r w:rsidRPr="00F05E54">
        <w:rPr>
          <w:rFonts w:ascii="Montserrat" w:hAnsi="Montserrat"/>
          <w:bCs/>
          <w:sz w:val="20"/>
          <w:szCs w:val="20"/>
          <w:lang w:val="es-ES_tradnl"/>
        </w:rPr>
        <w:t>institucional de Instagram.</w:t>
      </w:r>
    </w:p>
    <w:p w14:paraId="7B4A742A" w14:textId="382C8F7C" w:rsidR="0056119F" w:rsidRDefault="000B21CA" w:rsidP="00C85643">
      <w:pPr>
        <w:spacing w:after="120"/>
        <w:ind w:right="49"/>
        <w:jc w:val="both"/>
        <w:rPr>
          <w:rFonts w:ascii="Montserrat" w:hAnsi="Montserrat"/>
          <w:bCs/>
          <w:sz w:val="20"/>
          <w:szCs w:val="20"/>
          <w:lang w:val="es-ES_tradnl"/>
        </w:rPr>
      </w:pPr>
      <w:r w:rsidRPr="00E8793E">
        <w:rPr>
          <w:rFonts w:ascii="Montserrat" w:hAnsi="Montserrat"/>
          <w:bCs/>
          <w:sz w:val="20"/>
          <w:szCs w:val="20"/>
          <w:lang w:val="es-ES_tradnl"/>
        </w:rPr>
        <w:t xml:space="preserve">En materia de </w:t>
      </w:r>
      <w:r w:rsidRPr="00E8793E">
        <w:rPr>
          <w:rFonts w:ascii="Montserrat" w:hAnsi="Montserrat"/>
          <w:b/>
          <w:sz w:val="20"/>
          <w:szCs w:val="20"/>
          <w:lang w:val="es-ES_tradnl"/>
        </w:rPr>
        <w:t>edición de obras</w:t>
      </w:r>
      <w:r w:rsidRPr="00E8793E">
        <w:rPr>
          <w:rFonts w:ascii="Montserrat" w:hAnsi="Montserrat"/>
          <w:bCs/>
          <w:sz w:val="20"/>
          <w:szCs w:val="20"/>
          <w:lang w:val="es-ES_tradnl"/>
        </w:rPr>
        <w:t>, se ha desarrollado el trabajo editorial de 331 obras institucionales, que forman parte del acervo institucional.</w:t>
      </w:r>
      <w:r w:rsidR="00523D53">
        <w:rPr>
          <w:rFonts w:ascii="Montserrat" w:hAnsi="Montserrat"/>
          <w:bCs/>
          <w:sz w:val="20"/>
          <w:szCs w:val="20"/>
          <w:lang w:val="es-ES_tradnl"/>
        </w:rPr>
        <w:t xml:space="preserve"> También, se han atendido más de 1 200 personas de manera presencial y más de 560 por servicio de referencia a través del </w:t>
      </w:r>
      <w:r w:rsidR="00523D53" w:rsidRPr="00F324E5">
        <w:rPr>
          <w:rFonts w:ascii="Montserrat" w:hAnsi="Montserrat"/>
          <w:b/>
          <w:sz w:val="20"/>
          <w:szCs w:val="20"/>
          <w:lang w:val="es-ES_tradnl"/>
        </w:rPr>
        <w:t>Centro de Documentación</w:t>
      </w:r>
      <w:r w:rsidR="00523D53">
        <w:rPr>
          <w:rFonts w:ascii="Montserrat" w:hAnsi="Montserrat"/>
          <w:bCs/>
          <w:sz w:val="20"/>
          <w:szCs w:val="20"/>
          <w:lang w:val="es-ES_tradnl"/>
        </w:rPr>
        <w:t xml:space="preserve"> de Mejoredu.</w:t>
      </w:r>
    </w:p>
    <w:p w14:paraId="17F6E9E3" w14:textId="5E251C67" w:rsidR="0008512D" w:rsidRDefault="0008512D" w:rsidP="00C85643">
      <w:pPr>
        <w:spacing w:after="120"/>
        <w:ind w:right="49"/>
        <w:jc w:val="both"/>
        <w:rPr>
          <w:rFonts w:ascii="Montserrat" w:hAnsi="Montserrat"/>
          <w:bCs/>
          <w:sz w:val="20"/>
          <w:szCs w:val="20"/>
          <w:lang w:val="es-ES_tradnl"/>
        </w:rPr>
      </w:pPr>
      <w:r>
        <w:rPr>
          <w:rFonts w:ascii="Montserrat" w:hAnsi="Montserrat"/>
          <w:bCs/>
          <w:sz w:val="20"/>
          <w:szCs w:val="20"/>
          <w:lang w:val="es-ES_tradnl"/>
        </w:rPr>
        <w:t xml:space="preserve">Además, a lo largo de este periodo se ha construido un banco de imágenes como herramienta visual para los diferentes productos y acciones de difusión que realiza Mejoredu. Para finales del 2023, este banco </w:t>
      </w:r>
      <w:r w:rsidRPr="00CE0A1D">
        <w:rPr>
          <w:rFonts w:ascii="Montserrat" w:hAnsi="Montserrat"/>
          <w:bCs/>
          <w:sz w:val="20"/>
          <w:szCs w:val="20"/>
          <w:lang w:val="es-ES_tradnl"/>
        </w:rPr>
        <w:t>contará con</w:t>
      </w:r>
      <w:r>
        <w:rPr>
          <w:rFonts w:ascii="Montserrat" w:hAnsi="Montserrat"/>
          <w:bCs/>
          <w:sz w:val="20"/>
          <w:szCs w:val="20"/>
          <w:lang w:val="es-ES_tradnl"/>
        </w:rPr>
        <w:t xml:space="preserve"> </w:t>
      </w:r>
      <w:r w:rsidR="00CE0A1D">
        <w:rPr>
          <w:rFonts w:ascii="Montserrat" w:hAnsi="Montserrat"/>
          <w:bCs/>
          <w:sz w:val="20"/>
          <w:szCs w:val="20"/>
          <w:lang w:val="es-ES_tradnl"/>
        </w:rPr>
        <w:t>1 400 fotografías.</w:t>
      </w:r>
    </w:p>
    <w:p w14:paraId="409BA2F3" w14:textId="69585926" w:rsidR="00745128" w:rsidRPr="000B21CA" w:rsidRDefault="00745128" w:rsidP="00C85643">
      <w:pPr>
        <w:spacing w:after="120"/>
        <w:jc w:val="both"/>
        <w:rPr>
          <w:rFonts w:ascii="Montserrat" w:hAnsi="Montserrat"/>
          <w:bCs/>
          <w:sz w:val="20"/>
          <w:szCs w:val="20"/>
          <w:lang w:val="es-ES_tradnl"/>
        </w:rPr>
      </w:pPr>
      <w:r>
        <w:rPr>
          <w:rFonts w:ascii="Montserrat" w:hAnsi="Montserrat"/>
          <w:bCs/>
          <w:sz w:val="20"/>
          <w:szCs w:val="20"/>
          <w:lang w:val="es-ES_tradnl"/>
        </w:rPr>
        <w:t>Le generación de estos productos a lo largo del tiempo ha atravesado por situaciones que complejizan su labor</w:t>
      </w:r>
      <w:r w:rsidR="00EA6653">
        <w:rPr>
          <w:rFonts w:ascii="Montserrat" w:hAnsi="Montserrat"/>
          <w:bCs/>
          <w:sz w:val="20"/>
          <w:szCs w:val="20"/>
          <w:lang w:val="es-ES_tradnl"/>
        </w:rPr>
        <w:t>;</w:t>
      </w:r>
      <w:r>
        <w:rPr>
          <w:rFonts w:ascii="Montserrat" w:hAnsi="Montserrat"/>
          <w:bCs/>
          <w:sz w:val="20"/>
          <w:szCs w:val="20"/>
          <w:lang w:val="es-ES_tradnl"/>
        </w:rPr>
        <w:t xml:space="preserve"> por ejemplo, </w:t>
      </w:r>
      <w:r w:rsidR="00C412B6">
        <w:rPr>
          <w:rFonts w:ascii="Montserrat" w:hAnsi="Montserrat"/>
          <w:bCs/>
          <w:sz w:val="20"/>
          <w:szCs w:val="20"/>
          <w:lang w:val="es-ES_tradnl"/>
        </w:rPr>
        <w:t>e</w:t>
      </w:r>
      <w:r w:rsidR="00973D93">
        <w:rPr>
          <w:rFonts w:ascii="Montserrat" w:hAnsi="Montserrat"/>
          <w:bCs/>
          <w:sz w:val="20"/>
          <w:szCs w:val="20"/>
          <w:lang w:val="es-ES_tradnl"/>
        </w:rPr>
        <w:t>n</w:t>
      </w:r>
      <w:r>
        <w:rPr>
          <w:rFonts w:ascii="Montserrat" w:hAnsi="Montserrat"/>
          <w:bCs/>
          <w:sz w:val="20"/>
          <w:szCs w:val="20"/>
          <w:lang w:val="es-ES_tradnl"/>
        </w:rPr>
        <w:t xml:space="preserve"> el caso de lineamientos y sugerencias, </w:t>
      </w:r>
      <w:r w:rsidR="00EA6653">
        <w:rPr>
          <w:rFonts w:ascii="Montserrat" w:hAnsi="Montserrat"/>
          <w:bCs/>
          <w:sz w:val="20"/>
          <w:szCs w:val="20"/>
          <w:lang w:val="es-ES_tradnl"/>
        </w:rPr>
        <w:t>ha sido</w:t>
      </w:r>
      <w:r>
        <w:rPr>
          <w:rFonts w:ascii="Montserrat" w:hAnsi="Montserrat"/>
          <w:bCs/>
          <w:sz w:val="20"/>
          <w:szCs w:val="20"/>
          <w:lang w:val="es-ES_tradnl"/>
        </w:rPr>
        <w:t xml:space="preserve"> </w:t>
      </w:r>
      <w:r w:rsidR="008175B2">
        <w:rPr>
          <w:rFonts w:ascii="Montserrat" w:hAnsi="Montserrat"/>
          <w:bCs/>
          <w:sz w:val="20"/>
          <w:szCs w:val="20"/>
          <w:lang w:val="es-ES_tradnl"/>
        </w:rPr>
        <w:t>importante</w:t>
      </w:r>
      <w:r>
        <w:rPr>
          <w:rFonts w:ascii="Montserrat" w:hAnsi="Montserrat"/>
          <w:bCs/>
          <w:sz w:val="20"/>
          <w:szCs w:val="20"/>
          <w:lang w:val="es-ES_tradnl"/>
        </w:rPr>
        <w:t xml:space="preserve"> la definición de</w:t>
      </w:r>
      <w:r w:rsidR="006768D7">
        <w:rPr>
          <w:rFonts w:ascii="Montserrat" w:hAnsi="Montserrat"/>
          <w:bCs/>
          <w:sz w:val="20"/>
          <w:szCs w:val="20"/>
          <w:lang w:val="es-ES_tradnl"/>
        </w:rPr>
        <w:t xml:space="preserve"> </w:t>
      </w:r>
      <w:r w:rsidR="00973D93">
        <w:rPr>
          <w:rFonts w:ascii="Montserrat" w:hAnsi="Montserrat"/>
          <w:bCs/>
          <w:sz w:val="20"/>
          <w:szCs w:val="20"/>
          <w:lang w:val="es-ES_tradnl"/>
        </w:rPr>
        <w:t>cómo a</w:t>
      </w:r>
      <w:r w:rsidR="00EB16F4">
        <w:rPr>
          <w:rFonts w:ascii="Montserrat" w:hAnsi="Montserrat"/>
          <w:bCs/>
          <w:sz w:val="20"/>
          <w:szCs w:val="20"/>
          <w:lang w:val="es-ES_tradnl"/>
        </w:rPr>
        <w:t xml:space="preserve">bordarlos, </w:t>
      </w:r>
      <w:r>
        <w:rPr>
          <w:rFonts w:ascii="Montserrat" w:hAnsi="Montserrat"/>
          <w:bCs/>
          <w:sz w:val="20"/>
          <w:szCs w:val="20"/>
          <w:lang w:val="es-ES_tradnl"/>
        </w:rPr>
        <w:t xml:space="preserve">dada la </w:t>
      </w:r>
      <w:r w:rsidR="00EA6653">
        <w:rPr>
          <w:rFonts w:ascii="Montserrat" w:hAnsi="Montserrat"/>
          <w:bCs/>
          <w:sz w:val="20"/>
          <w:szCs w:val="20"/>
          <w:lang w:val="es-ES_tradnl"/>
        </w:rPr>
        <w:t>complejidad conceptual</w:t>
      </w:r>
      <w:r>
        <w:rPr>
          <w:rFonts w:ascii="Montserrat" w:hAnsi="Montserrat"/>
          <w:bCs/>
          <w:sz w:val="20"/>
          <w:szCs w:val="20"/>
          <w:lang w:val="es-ES_tradnl"/>
        </w:rPr>
        <w:t xml:space="preserve"> </w:t>
      </w:r>
      <w:r w:rsidR="00EA6653">
        <w:rPr>
          <w:rFonts w:ascii="Montserrat" w:hAnsi="Montserrat"/>
          <w:bCs/>
          <w:sz w:val="20"/>
          <w:szCs w:val="20"/>
          <w:lang w:val="es-ES_tradnl"/>
        </w:rPr>
        <w:t xml:space="preserve">y metodológica </w:t>
      </w:r>
      <w:r w:rsidR="008175B2">
        <w:rPr>
          <w:rFonts w:ascii="Montserrat" w:hAnsi="Montserrat"/>
          <w:bCs/>
          <w:sz w:val="20"/>
          <w:szCs w:val="20"/>
          <w:lang w:val="es-ES_tradnl"/>
        </w:rPr>
        <w:t>derivada</w:t>
      </w:r>
      <w:r w:rsidR="00EA6653">
        <w:rPr>
          <w:rFonts w:ascii="Montserrat" w:hAnsi="Montserrat"/>
          <w:bCs/>
          <w:sz w:val="20"/>
          <w:szCs w:val="20"/>
          <w:lang w:val="es-ES_tradnl"/>
        </w:rPr>
        <w:t xml:space="preserve"> del contenido de </w:t>
      </w:r>
      <w:r>
        <w:rPr>
          <w:rFonts w:ascii="Montserrat" w:hAnsi="Montserrat"/>
          <w:bCs/>
          <w:sz w:val="20"/>
          <w:szCs w:val="20"/>
          <w:lang w:val="es-ES_tradnl"/>
        </w:rPr>
        <w:t>la ley</w:t>
      </w:r>
      <w:r w:rsidR="00EA6653">
        <w:rPr>
          <w:rFonts w:ascii="Montserrat" w:hAnsi="Montserrat"/>
          <w:bCs/>
          <w:sz w:val="20"/>
          <w:szCs w:val="20"/>
          <w:lang w:val="es-ES_tradnl"/>
        </w:rPr>
        <w:t>:</w:t>
      </w:r>
      <w:r>
        <w:rPr>
          <w:rFonts w:ascii="Montserrat" w:hAnsi="Montserrat"/>
          <w:bCs/>
          <w:sz w:val="20"/>
          <w:szCs w:val="20"/>
          <w:lang w:val="es-ES_tradnl"/>
        </w:rPr>
        <w:t xml:space="preserve"> sus alcances; los </w:t>
      </w:r>
      <w:r w:rsidR="005B2ADC">
        <w:rPr>
          <w:rFonts w:ascii="Montserrat" w:hAnsi="Montserrat"/>
          <w:bCs/>
          <w:sz w:val="20"/>
          <w:szCs w:val="20"/>
          <w:lang w:val="es-ES_tradnl"/>
        </w:rPr>
        <w:t xml:space="preserve">múltiples y </w:t>
      </w:r>
      <w:r>
        <w:rPr>
          <w:rFonts w:ascii="Montserrat" w:hAnsi="Montserrat"/>
          <w:bCs/>
          <w:sz w:val="20"/>
          <w:szCs w:val="20"/>
          <w:lang w:val="es-ES_tradnl"/>
        </w:rPr>
        <w:t xml:space="preserve">diferentes objetos que se encuentran señalados; </w:t>
      </w:r>
      <w:r w:rsidR="00EA6653">
        <w:rPr>
          <w:rFonts w:ascii="Montserrat" w:hAnsi="Montserrat"/>
          <w:bCs/>
          <w:sz w:val="20"/>
          <w:szCs w:val="20"/>
          <w:lang w:val="es-ES_tradnl"/>
        </w:rPr>
        <w:t xml:space="preserve">y </w:t>
      </w:r>
      <w:r w:rsidR="008175B2">
        <w:rPr>
          <w:rFonts w:ascii="Montserrat" w:hAnsi="Montserrat"/>
          <w:bCs/>
          <w:sz w:val="20"/>
          <w:szCs w:val="20"/>
          <w:lang w:val="es-ES_tradnl"/>
        </w:rPr>
        <w:t>el complicado</w:t>
      </w:r>
      <w:r>
        <w:rPr>
          <w:rFonts w:ascii="Montserrat" w:hAnsi="Montserrat"/>
          <w:bCs/>
          <w:sz w:val="20"/>
          <w:szCs w:val="20"/>
          <w:lang w:val="es-ES_tradnl"/>
        </w:rPr>
        <w:t xml:space="preserve"> abordaje de estos </w:t>
      </w:r>
      <w:r w:rsidRPr="00F92BB8">
        <w:rPr>
          <w:rFonts w:ascii="Montserrat" w:hAnsi="Montserrat"/>
          <w:bCs/>
          <w:sz w:val="20"/>
          <w:szCs w:val="20"/>
          <w:lang w:val="es-ES_tradnl"/>
        </w:rPr>
        <w:t xml:space="preserve">objetos, en especial aquellos que aún </w:t>
      </w:r>
      <w:r w:rsidR="002C6A8D">
        <w:rPr>
          <w:rFonts w:ascii="Montserrat" w:hAnsi="Montserrat"/>
          <w:bCs/>
          <w:sz w:val="20"/>
          <w:szCs w:val="20"/>
          <w:lang w:val="es-ES_tradnl"/>
        </w:rPr>
        <w:t>tienen poco</w:t>
      </w:r>
      <w:r w:rsidR="005B2ADC" w:rsidRPr="00F92BB8">
        <w:rPr>
          <w:rFonts w:ascii="Montserrat" w:hAnsi="Montserrat"/>
          <w:bCs/>
          <w:sz w:val="20"/>
          <w:szCs w:val="20"/>
          <w:lang w:val="es-ES_tradnl"/>
        </w:rPr>
        <w:t xml:space="preserve"> desarroll</w:t>
      </w:r>
      <w:r w:rsidR="002C6A8D">
        <w:rPr>
          <w:rFonts w:ascii="Montserrat" w:hAnsi="Montserrat"/>
          <w:bCs/>
          <w:sz w:val="20"/>
          <w:szCs w:val="20"/>
          <w:lang w:val="es-ES_tradnl"/>
        </w:rPr>
        <w:t>o</w:t>
      </w:r>
      <w:r w:rsidR="005B2ADC" w:rsidRPr="00F92BB8">
        <w:rPr>
          <w:rFonts w:ascii="Montserrat" w:hAnsi="Montserrat"/>
          <w:bCs/>
          <w:sz w:val="20"/>
          <w:szCs w:val="20"/>
          <w:lang w:val="es-ES_tradnl"/>
        </w:rPr>
        <w:t xml:space="preserve"> </w:t>
      </w:r>
      <w:r w:rsidR="00D7120A">
        <w:rPr>
          <w:rFonts w:ascii="Montserrat" w:hAnsi="Montserrat"/>
          <w:bCs/>
          <w:sz w:val="20"/>
          <w:szCs w:val="20"/>
          <w:lang w:val="es-ES_tradnl"/>
        </w:rPr>
        <w:t xml:space="preserve">en </w:t>
      </w:r>
      <w:r w:rsidR="00BA28B9">
        <w:rPr>
          <w:rFonts w:ascii="Montserrat" w:hAnsi="Montserrat"/>
          <w:bCs/>
          <w:sz w:val="20"/>
          <w:szCs w:val="20"/>
          <w:lang w:val="es-ES_tradnl"/>
        </w:rPr>
        <w:t xml:space="preserve">la investigación y la </w:t>
      </w:r>
      <w:r w:rsidRPr="00F92BB8">
        <w:rPr>
          <w:rFonts w:ascii="Montserrat" w:hAnsi="Montserrat"/>
          <w:bCs/>
          <w:sz w:val="20"/>
          <w:szCs w:val="20"/>
          <w:lang w:val="es-ES_tradnl"/>
        </w:rPr>
        <w:t xml:space="preserve"> literatura </w:t>
      </w:r>
      <w:r w:rsidR="00EA6653" w:rsidRPr="00F92BB8">
        <w:rPr>
          <w:rFonts w:ascii="Montserrat" w:hAnsi="Montserrat"/>
          <w:bCs/>
          <w:sz w:val="20"/>
          <w:szCs w:val="20"/>
          <w:lang w:val="es-ES_tradnl"/>
        </w:rPr>
        <w:t>especializada</w:t>
      </w:r>
      <w:r w:rsidRPr="00F92BB8">
        <w:rPr>
          <w:rFonts w:ascii="Montserrat" w:hAnsi="Montserrat"/>
          <w:bCs/>
          <w:sz w:val="20"/>
          <w:szCs w:val="20"/>
          <w:lang w:val="es-ES_tradnl"/>
        </w:rPr>
        <w:t xml:space="preserve">, como </w:t>
      </w:r>
      <w:r w:rsidR="00EA6653" w:rsidRPr="00F92BB8">
        <w:rPr>
          <w:rFonts w:ascii="Montserrat" w:hAnsi="Montserrat"/>
          <w:bCs/>
          <w:sz w:val="20"/>
          <w:szCs w:val="20"/>
          <w:lang w:val="es-ES_tradnl"/>
        </w:rPr>
        <w:t>e</w:t>
      </w:r>
      <w:r w:rsidR="00BA28B9">
        <w:rPr>
          <w:rFonts w:ascii="Montserrat" w:hAnsi="Montserrat"/>
          <w:bCs/>
          <w:sz w:val="20"/>
          <w:szCs w:val="20"/>
          <w:lang w:val="es-ES_tradnl"/>
        </w:rPr>
        <w:t>s</w:t>
      </w:r>
      <w:r w:rsidR="00EA6653" w:rsidRPr="00F92BB8">
        <w:rPr>
          <w:rFonts w:ascii="Montserrat" w:hAnsi="Montserrat"/>
          <w:bCs/>
          <w:sz w:val="20"/>
          <w:szCs w:val="20"/>
          <w:lang w:val="es-ES_tradnl"/>
        </w:rPr>
        <w:t xml:space="preserve"> el caso de </w:t>
      </w:r>
      <w:r w:rsidRPr="00F92BB8">
        <w:rPr>
          <w:rFonts w:ascii="Montserrat" w:hAnsi="Montserrat"/>
          <w:bCs/>
          <w:sz w:val="20"/>
          <w:szCs w:val="20"/>
          <w:lang w:val="es-ES_tradnl"/>
        </w:rPr>
        <w:t>la educación inicial</w:t>
      </w:r>
      <w:r w:rsidR="00B44249" w:rsidRPr="00F92BB8">
        <w:rPr>
          <w:rFonts w:ascii="Montserrat" w:hAnsi="Montserrat"/>
          <w:bCs/>
          <w:sz w:val="20"/>
          <w:szCs w:val="20"/>
          <w:lang w:val="es-ES_tradnl"/>
        </w:rPr>
        <w:t xml:space="preserve"> y la educación para adultos</w:t>
      </w:r>
      <w:r w:rsidRPr="00F92BB8">
        <w:rPr>
          <w:rFonts w:ascii="Montserrat" w:hAnsi="Montserrat"/>
          <w:bCs/>
          <w:sz w:val="20"/>
          <w:szCs w:val="20"/>
          <w:lang w:val="es-ES_tradnl"/>
        </w:rPr>
        <w:t>.</w:t>
      </w:r>
    </w:p>
    <w:p w14:paraId="5B54656F" w14:textId="7D61068E" w:rsidR="00745128" w:rsidRDefault="00A7606D" w:rsidP="00C85643">
      <w:pPr>
        <w:spacing w:after="120"/>
        <w:ind w:right="49"/>
        <w:jc w:val="both"/>
        <w:rPr>
          <w:rFonts w:ascii="Montserrat" w:hAnsi="Montserrat"/>
          <w:bCs/>
          <w:sz w:val="20"/>
          <w:szCs w:val="20"/>
          <w:lang w:val="es-ES_tradnl"/>
        </w:rPr>
      </w:pPr>
      <w:r>
        <w:rPr>
          <w:rFonts w:ascii="Montserrat" w:hAnsi="Montserrat"/>
          <w:bCs/>
          <w:sz w:val="20"/>
          <w:szCs w:val="20"/>
          <w:lang w:val="es-ES_tradnl"/>
        </w:rPr>
        <w:t>En materia de seguimiento a la mejora continua, se complejiza el desarrollo de productos con la profundidad que se requieren</w:t>
      </w:r>
      <w:r w:rsidR="00EA6653">
        <w:rPr>
          <w:rFonts w:ascii="Montserrat" w:hAnsi="Montserrat"/>
          <w:bCs/>
          <w:sz w:val="20"/>
          <w:szCs w:val="20"/>
          <w:lang w:val="es-ES_tradnl"/>
        </w:rPr>
        <w:t>,</w:t>
      </w:r>
      <w:r>
        <w:rPr>
          <w:rFonts w:ascii="Montserrat" w:hAnsi="Montserrat"/>
          <w:bCs/>
          <w:sz w:val="20"/>
          <w:szCs w:val="20"/>
          <w:lang w:val="es-ES_tradnl"/>
        </w:rPr>
        <w:t xml:space="preserve"> debido a la escasez de información estadística en algunos casos, o</w:t>
      </w:r>
      <w:r w:rsidR="00DD7C94">
        <w:rPr>
          <w:rFonts w:ascii="Montserrat" w:hAnsi="Montserrat"/>
          <w:bCs/>
          <w:sz w:val="20"/>
          <w:szCs w:val="20"/>
          <w:lang w:val="es-ES_tradnl"/>
        </w:rPr>
        <w:t xml:space="preserve"> bie</w:t>
      </w:r>
      <w:r w:rsidR="006E1351">
        <w:rPr>
          <w:rFonts w:ascii="Montserrat" w:hAnsi="Montserrat"/>
          <w:bCs/>
          <w:sz w:val="20"/>
          <w:szCs w:val="20"/>
          <w:lang w:val="es-ES_tradnl"/>
        </w:rPr>
        <w:t>n,</w:t>
      </w:r>
      <w:r w:rsidR="001B2017">
        <w:rPr>
          <w:rFonts w:ascii="Montserrat" w:hAnsi="Montserrat"/>
          <w:bCs/>
          <w:sz w:val="20"/>
          <w:szCs w:val="20"/>
          <w:lang w:val="es-ES_tradnl"/>
        </w:rPr>
        <w:t xml:space="preserve"> ante la falta de </w:t>
      </w:r>
      <w:r w:rsidR="006E1351">
        <w:rPr>
          <w:rFonts w:ascii="Montserrat" w:hAnsi="Montserrat"/>
          <w:bCs/>
          <w:sz w:val="20"/>
          <w:szCs w:val="20"/>
          <w:lang w:val="es-ES_tradnl"/>
        </w:rPr>
        <w:t>vínculo</w:t>
      </w:r>
      <w:r w:rsidR="00C412B6">
        <w:rPr>
          <w:rFonts w:ascii="Montserrat" w:hAnsi="Montserrat"/>
          <w:bCs/>
          <w:sz w:val="20"/>
          <w:szCs w:val="20"/>
          <w:lang w:val="es-ES_tradnl"/>
        </w:rPr>
        <w:t>s</w:t>
      </w:r>
      <w:r w:rsidR="001B2017">
        <w:rPr>
          <w:rFonts w:ascii="Montserrat" w:hAnsi="Montserrat"/>
          <w:bCs/>
          <w:sz w:val="20"/>
          <w:szCs w:val="20"/>
          <w:lang w:val="es-ES_tradnl"/>
        </w:rPr>
        <w:t xml:space="preserve"> con otras instituciones para la </w:t>
      </w:r>
      <w:r w:rsidR="00EA6653">
        <w:rPr>
          <w:rFonts w:ascii="Montserrat" w:hAnsi="Montserrat"/>
          <w:bCs/>
          <w:sz w:val="20"/>
          <w:szCs w:val="20"/>
          <w:lang w:val="es-ES_tradnl"/>
        </w:rPr>
        <w:t>disposición</w:t>
      </w:r>
      <w:r w:rsidR="001B2017">
        <w:rPr>
          <w:rFonts w:ascii="Montserrat" w:hAnsi="Montserrat"/>
          <w:bCs/>
          <w:sz w:val="20"/>
          <w:szCs w:val="20"/>
          <w:lang w:val="es-ES_tradnl"/>
        </w:rPr>
        <w:t xml:space="preserve"> de información</w:t>
      </w:r>
      <w:r w:rsidR="00DD7C94">
        <w:rPr>
          <w:rFonts w:ascii="Montserrat" w:hAnsi="Montserrat"/>
          <w:bCs/>
          <w:sz w:val="20"/>
          <w:szCs w:val="20"/>
          <w:lang w:val="es-ES_tradnl"/>
        </w:rPr>
        <w:t xml:space="preserve">, </w:t>
      </w:r>
      <w:r w:rsidR="006E1351">
        <w:rPr>
          <w:rFonts w:ascii="Montserrat" w:hAnsi="Montserrat"/>
          <w:bCs/>
          <w:sz w:val="20"/>
          <w:szCs w:val="20"/>
          <w:lang w:val="es-ES_tradnl"/>
        </w:rPr>
        <w:t xml:space="preserve">ya que </w:t>
      </w:r>
      <w:r w:rsidR="00DD7C94">
        <w:rPr>
          <w:rFonts w:ascii="Montserrat" w:hAnsi="Montserrat"/>
          <w:bCs/>
          <w:sz w:val="20"/>
          <w:szCs w:val="20"/>
          <w:lang w:val="es-ES_tradnl"/>
        </w:rPr>
        <w:t>no se había promovido formalmente convenios o integración de grupos de trabajo</w:t>
      </w:r>
      <w:r w:rsidR="000F4890">
        <w:rPr>
          <w:rFonts w:ascii="Montserrat" w:hAnsi="Montserrat"/>
          <w:bCs/>
          <w:sz w:val="20"/>
          <w:szCs w:val="20"/>
          <w:lang w:val="es-ES_tradnl"/>
        </w:rPr>
        <w:t>. Estamos sujetos, en gran medida, a lo que las instancias generadoras de información nos permitan avanzar.</w:t>
      </w:r>
    </w:p>
    <w:p w14:paraId="574E1E54" w14:textId="24B15109" w:rsidR="002C1F61" w:rsidRPr="00E8793E" w:rsidRDefault="00875815" w:rsidP="00C85643">
      <w:pPr>
        <w:spacing w:after="120"/>
        <w:ind w:right="49"/>
        <w:jc w:val="both"/>
        <w:rPr>
          <w:rFonts w:ascii="Montserrat" w:hAnsi="Montserrat"/>
          <w:bCs/>
          <w:sz w:val="20"/>
          <w:szCs w:val="20"/>
          <w:lang w:val="es-ES_tradnl"/>
        </w:rPr>
      </w:pPr>
      <w:r>
        <w:rPr>
          <w:rFonts w:ascii="Montserrat" w:hAnsi="Montserrat"/>
          <w:bCs/>
          <w:sz w:val="20"/>
          <w:szCs w:val="20"/>
          <w:lang w:val="es-ES_tradnl"/>
        </w:rPr>
        <w:t xml:space="preserve">Nuestro trabajo en materia de difusión también ha tenido obstáculos a lo largo de este camino, en especial con la </w:t>
      </w:r>
      <w:r w:rsidR="00C72D84">
        <w:rPr>
          <w:rFonts w:ascii="Montserrat" w:hAnsi="Montserrat"/>
          <w:bCs/>
          <w:sz w:val="20"/>
          <w:szCs w:val="20"/>
          <w:lang w:val="es-ES_tradnl"/>
        </w:rPr>
        <w:t>velocidad a la que se mueven las redes sociales, que son nuestr</w:t>
      </w:r>
      <w:r w:rsidR="008175B2">
        <w:rPr>
          <w:rFonts w:ascii="Montserrat" w:hAnsi="Montserrat"/>
          <w:bCs/>
          <w:sz w:val="20"/>
          <w:szCs w:val="20"/>
          <w:lang w:val="es-ES_tradnl"/>
        </w:rPr>
        <w:t>o marco</w:t>
      </w:r>
      <w:r w:rsidR="00C72D84">
        <w:rPr>
          <w:rFonts w:ascii="Montserrat" w:hAnsi="Montserrat"/>
          <w:bCs/>
          <w:sz w:val="20"/>
          <w:szCs w:val="20"/>
          <w:lang w:val="es-ES_tradnl"/>
        </w:rPr>
        <w:t xml:space="preserve"> de difusión, y en contraparte, lo anquilosado que es el aparato gubernamental para muchos procesos. Las principales limitaciones las hemos tenido </w:t>
      </w:r>
      <w:r w:rsidR="00EA6653">
        <w:rPr>
          <w:rFonts w:ascii="Montserrat" w:hAnsi="Montserrat"/>
          <w:bCs/>
          <w:sz w:val="20"/>
          <w:szCs w:val="20"/>
          <w:lang w:val="es-ES_tradnl"/>
        </w:rPr>
        <w:t>en</w:t>
      </w:r>
      <w:r w:rsidR="00C72D84">
        <w:rPr>
          <w:rFonts w:ascii="Montserrat" w:hAnsi="Montserrat"/>
          <w:bCs/>
          <w:sz w:val="20"/>
          <w:szCs w:val="20"/>
          <w:lang w:val="es-ES_tradnl"/>
        </w:rPr>
        <w:t xml:space="preserve"> lo que permite o </w:t>
      </w:r>
      <w:r w:rsidR="00C412B6">
        <w:rPr>
          <w:rFonts w:ascii="Montserrat" w:hAnsi="Montserrat"/>
          <w:bCs/>
          <w:sz w:val="20"/>
          <w:szCs w:val="20"/>
          <w:lang w:val="es-ES_tradnl"/>
        </w:rPr>
        <w:t>limita</w:t>
      </w:r>
      <w:r w:rsidR="00883781">
        <w:rPr>
          <w:rFonts w:ascii="Montserrat" w:hAnsi="Montserrat"/>
          <w:bCs/>
          <w:sz w:val="20"/>
          <w:szCs w:val="20"/>
          <w:lang w:val="es-ES_tradnl"/>
        </w:rPr>
        <w:t xml:space="preserve"> la normativa del Gobierno Federal, y lo compl</w:t>
      </w:r>
      <w:r w:rsidR="00EA6653">
        <w:rPr>
          <w:rFonts w:ascii="Montserrat" w:hAnsi="Montserrat"/>
          <w:bCs/>
          <w:sz w:val="20"/>
          <w:szCs w:val="20"/>
          <w:lang w:val="es-ES_tradnl"/>
        </w:rPr>
        <w:t>ejo</w:t>
      </w:r>
      <w:r w:rsidR="00883781">
        <w:rPr>
          <w:rFonts w:ascii="Montserrat" w:hAnsi="Montserrat"/>
          <w:bCs/>
          <w:sz w:val="20"/>
          <w:szCs w:val="20"/>
          <w:lang w:val="es-ES_tradnl"/>
        </w:rPr>
        <w:t xml:space="preserve"> que ha </w:t>
      </w:r>
      <w:r w:rsidR="00EA6653">
        <w:rPr>
          <w:rFonts w:ascii="Montserrat" w:hAnsi="Montserrat"/>
          <w:bCs/>
          <w:sz w:val="20"/>
          <w:szCs w:val="20"/>
          <w:lang w:val="es-ES_tradnl"/>
        </w:rPr>
        <w:t>resultado</w:t>
      </w:r>
      <w:r w:rsidR="00883781">
        <w:rPr>
          <w:rFonts w:ascii="Montserrat" w:hAnsi="Montserrat"/>
          <w:bCs/>
          <w:sz w:val="20"/>
          <w:szCs w:val="20"/>
          <w:lang w:val="es-ES_tradnl"/>
        </w:rPr>
        <w:t xml:space="preserve"> la generación de discursos institucionales sobre qué y cómo comunicar</w:t>
      </w:r>
      <w:r w:rsidR="006768D7">
        <w:rPr>
          <w:rFonts w:ascii="Montserrat" w:hAnsi="Montserrat"/>
          <w:bCs/>
          <w:sz w:val="20"/>
          <w:szCs w:val="20"/>
          <w:lang w:val="es-ES_tradnl"/>
        </w:rPr>
        <w:t>.</w:t>
      </w:r>
    </w:p>
    <w:p w14:paraId="01094E74" w14:textId="7A6F4923" w:rsidR="001F534E" w:rsidRDefault="00EA6653" w:rsidP="00C85643">
      <w:pPr>
        <w:spacing w:after="120"/>
        <w:jc w:val="both"/>
        <w:rPr>
          <w:rFonts w:ascii="Montserrat" w:hAnsi="Montserrat"/>
          <w:bCs/>
          <w:sz w:val="20"/>
          <w:szCs w:val="20"/>
          <w:lang w:val="es-ES_tradnl"/>
        </w:rPr>
      </w:pPr>
      <w:r>
        <w:rPr>
          <w:rFonts w:ascii="Montserrat" w:hAnsi="Montserrat"/>
          <w:bCs/>
          <w:sz w:val="20"/>
          <w:szCs w:val="20"/>
          <w:lang w:val="es-ES_tradnl"/>
        </w:rPr>
        <w:t xml:space="preserve">De acuerdo con </w:t>
      </w:r>
      <w:r w:rsidR="001F534E">
        <w:rPr>
          <w:rFonts w:ascii="Montserrat" w:hAnsi="Montserrat"/>
          <w:bCs/>
          <w:sz w:val="20"/>
          <w:szCs w:val="20"/>
          <w:lang w:val="es-ES_tradnl"/>
        </w:rPr>
        <w:t>e</w:t>
      </w:r>
      <w:r>
        <w:rPr>
          <w:rFonts w:ascii="Montserrat" w:hAnsi="Montserrat"/>
          <w:bCs/>
          <w:sz w:val="20"/>
          <w:szCs w:val="20"/>
          <w:lang w:val="es-ES_tradnl"/>
        </w:rPr>
        <w:t>ste</w:t>
      </w:r>
      <w:r w:rsidR="001F534E">
        <w:rPr>
          <w:rFonts w:ascii="Montserrat" w:hAnsi="Montserrat"/>
          <w:bCs/>
          <w:sz w:val="20"/>
          <w:szCs w:val="20"/>
          <w:lang w:val="es-ES_tradnl"/>
        </w:rPr>
        <w:t xml:space="preserve"> análisis</w:t>
      </w:r>
      <w:r w:rsidR="00BD2ADA">
        <w:rPr>
          <w:rFonts w:ascii="Montserrat" w:hAnsi="Montserrat"/>
          <w:bCs/>
          <w:sz w:val="20"/>
          <w:szCs w:val="20"/>
          <w:lang w:val="es-ES_tradnl"/>
        </w:rPr>
        <w:t>,</w:t>
      </w:r>
      <w:r w:rsidR="00480BBF">
        <w:rPr>
          <w:rFonts w:ascii="Montserrat" w:hAnsi="Montserrat"/>
          <w:bCs/>
          <w:sz w:val="20"/>
          <w:szCs w:val="20"/>
          <w:lang w:val="es-ES_tradnl"/>
        </w:rPr>
        <w:t xml:space="preserve"> </w:t>
      </w:r>
      <w:r w:rsidR="00BD2ADA">
        <w:rPr>
          <w:rFonts w:ascii="Montserrat" w:hAnsi="Montserrat"/>
          <w:bCs/>
          <w:sz w:val="20"/>
          <w:szCs w:val="20"/>
          <w:lang w:val="es-ES_tradnl"/>
        </w:rPr>
        <w:t xml:space="preserve">y a pesar de situaciones </w:t>
      </w:r>
      <w:r w:rsidR="002C1F61">
        <w:rPr>
          <w:rFonts w:ascii="Montserrat" w:hAnsi="Montserrat"/>
          <w:bCs/>
          <w:sz w:val="20"/>
          <w:szCs w:val="20"/>
          <w:lang w:val="es-ES_tradnl"/>
        </w:rPr>
        <w:t>adversas por las que se ha tra</w:t>
      </w:r>
      <w:r w:rsidR="00BA28B9">
        <w:rPr>
          <w:rFonts w:ascii="Montserrat" w:hAnsi="Montserrat"/>
          <w:bCs/>
          <w:sz w:val="20"/>
          <w:szCs w:val="20"/>
          <w:lang w:val="es-ES_tradnl"/>
        </w:rPr>
        <w:t>bajado</w:t>
      </w:r>
      <w:r w:rsidR="001F534E">
        <w:rPr>
          <w:rFonts w:ascii="Montserrat" w:hAnsi="Montserrat"/>
          <w:bCs/>
          <w:sz w:val="20"/>
          <w:szCs w:val="20"/>
          <w:lang w:val="es-ES_tradnl"/>
        </w:rPr>
        <w:t>, de las 14 acciones puntuales</w:t>
      </w:r>
      <w:r w:rsidR="00DF6D01">
        <w:rPr>
          <w:rFonts w:ascii="Montserrat" w:hAnsi="Montserrat"/>
          <w:bCs/>
          <w:sz w:val="20"/>
          <w:szCs w:val="20"/>
          <w:lang w:val="es-ES_tradnl"/>
        </w:rPr>
        <w:t xml:space="preserve"> del PI</w:t>
      </w:r>
      <w:r w:rsidR="001F534E">
        <w:rPr>
          <w:rFonts w:ascii="Montserrat" w:hAnsi="Montserrat"/>
          <w:bCs/>
          <w:sz w:val="20"/>
          <w:szCs w:val="20"/>
          <w:lang w:val="es-ES_tradnl"/>
        </w:rPr>
        <w:t xml:space="preserve"> encomendadas a la Unidad</w:t>
      </w:r>
      <w:r w:rsidR="00EC7043">
        <w:rPr>
          <w:rFonts w:ascii="Montserrat" w:hAnsi="Montserrat"/>
          <w:bCs/>
          <w:sz w:val="20"/>
          <w:szCs w:val="20"/>
          <w:lang w:val="es-ES_tradnl"/>
        </w:rPr>
        <w:t xml:space="preserve"> (27% del total que integran </w:t>
      </w:r>
      <w:r w:rsidR="00C412B6">
        <w:rPr>
          <w:rFonts w:ascii="Montserrat" w:hAnsi="Montserrat"/>
          <w:bCs/>
          <w:sz w:val="20"/>
          <w:szCs w:val="20"/>
          <w:lang w:val="es-ES_tradnl"/>
        </w:rPr>
        <w:t>nuestro</w:t>
      </w:r>
      <w:r w:rsidR="00EC7043">
        <w:rPr>
          <w:rFonts w:ascii="Montserrat" w:hAnsi="Montserrat"/>
          <w:bCs/>
          <w:sz w:val="20"/>
          <w:szCs w:val="20"/>
          <w:lang w:val="es-ES_tradnl"/>
        </w:rPr>
        <w:t xml:space="preserve"> PI)</w:t>
      </w:r>
      <w:r w:rsidR="001F534E">
        <w:rPr>
          <w:rFonts w:ascii="Montserrat" w:hAnsi="Montserrat"/>
          <w:bCs/>
          <w:sz w:val="20"/>
          <w:szCs w:val="20"/>
          <w:lang w:val="es-ES_tradnl"/>
        </w:rPr>
        <w:t xml:space="preserve">, a la fecha se han atendido </w:t>
      </w:r>
      <w:r w:rsidR="003B3129">
        <w:rPr>
          <w:rFonts w:ascii="Montserrat" w:hAnsi="Montserrat"/>
          <w:bCs/>
          <w:sz w:val="20"/>
          <w:szCs w:val="20"/>
          <w:lang w:val="es-ES_tradnl"/>
        </w:rPr>
        <w:t>8</w:t>
      </w:r>
      <w:r w:rsidR="00DF6D01">
        <w:rPr>
          <w:rFonts w:ascii="Montserrat" w:hAnsi="Montserrat"/>
          <w:bCs/>
          <w:sz w:val="20"/>
          <w:szCs w:val="20"/>
          <w:lang w:val="es-ES_tradnl"/>
        </w:rPr>
        <w:t xml:space="preserve"> (</w:t>
      </w:r>
      <w:r w:rsidR="003B3129">
        <w:rPr>
          <w:rFonts w:ascii="Montserrat" w:hAnsi="Montserrat"/>
          <w:bCs/>
          <w:sz w:val="20"/>
          <w:szCs w:val="20"/>
          <w:lang w:val="es-ES_tradnl"/>
        </w:rPr>
        <w:t>57</w:t>
      </w:r>
      <w:r w:rsidR="00DF6D01">
        <w:rPr>
          <w:rFonts w:ascii="Montserrat" w:hAnsi="Montserrat"/>
          <w:bCs/>
          <w:sz w:val="20"/>
          <w:szCs w:val="20"/>
          <w:lang w:val="es-ES_tradnl"/>
        </w:rPr>
        <w:t>%)</w:t>
      </w:r>
      <w:r w:rsidR="001F534E">
        <w:rPr>
          <w:rFonts w:ascii="Montserrat" w:hAnsi="Montserrat"/>
          <w:bCs/>
          <w:sz w:val="20"/>
          <w:szCs w:val="20"/>
          <w:lang w:val="es-ES_tradnl"/>
        </w:rPr>
        <w:t xml:space="preserve">, se encuentran </w:t>
      </w:r>
      <w:r w:rsidR="00DF6D01">
        <w:rPr>
          <w:rFonts w:ascii="Montserrat" w:hAnsi="Montserrat"/>
          <w:bCs/>
          <w:sz w:val="20"/>
          <w:szCs w:val="20"/>
          <w:lang w:val="es-ES_tradnl"/>
        </w:rPr>
        <w:t xml:space="preserve">con </w:t>
      </w:r>
      <w:r w:rsidR="001F534E">
        <w:rPr>
          <w:rFonts w:ascii="Montserrat" w:hAnsi="Montserrat"/>
          <w:bCs/>
          <w:sz w:val="20"/>
          <w:szCs w:val="20"/>
          <w:lang w:val="es-ES_tradnl"/>
        </w:rPr>
        <w:t>atención intermedi</w:t>
      </w:r>
      <w:r w:rsidR="00DF6D01">
        <w:rPr>
          <w:rFonts w:ascii="Montserrat" w:hAnsi="Montserrat"/>
          <w:bCs/>
          <w:sz w:val="20"/>
          <w:szCs w:val="20"/>
          <w:lang w:val="es-ES_tradnl"/>
        </w:rPr>
        <w:t>a</w:t>
      </w:r>
      <w:r w:rsidR="001F534E">
        <w:rPr>
          <w:rFonts w:ascii="Montserrat" w:hAnsi="Montserrat"/>
          <w:bCs/>
          <w:sz w:val="20"/>
          <w:szCs w:val="20"/>
          <w:lang w:val="es-ES_tradnl"/>
        </w:rPr>
        <w:t xml:space="preserve"> </w:t>
      </w:r>
      <w:r w:rsidR="003B3129">
        <w:rPr>
          <w:rFonts w:ascii="Montserrat" w:hAnsi="Montserrat"/>
          <w:bCs/>
          <w:sz w:val="20"/>
          <w:szCs w:val="20"/>
          <w:lang w:val="es-ES_tradnl"/>
        </w:rPr>
        <w:t>4</w:t>
      </w:r>
      <w:r w:rsidR="00DF6D01">
        <w:rPr>
          <w:rFonts w:ascii="Montserrat" w:hAnsi="Montserrat"/>
          <w:bCs/>
          <w:sz w:val="20"/>
          <w:szCs w:val="20"/>
          <w:lang w:val="es-ES_tradnl"/>
        </w:rPr>
        <w:t xml:space="preserve"> (2</w:t>
      </w:r>
      <w:r w:rsidR="004C293D">
        <w:rPr>
          <w:rFonts w:ascii="Montserrat" w:hAnsi="Montserrat"/>
          <w:bCs/>
          <w:sz w:val="20"/>
          <w:szCs w:val="20"/>
          <w:lang w:val="es-ES_tradnl"/>
        </w:rPr>
        <w:t>9</w:t>
      </w:r>
      <w:r w:rsidR="00DF6D01">
        <w:rPr>
          <w:rFonts w:ascii="Montserrat" w:hAnsi="Montserrat"/>
          <w:bCs/>
          <w:sz w:val="20"/>
          <w:szCs w:val="20"/>
          <w:lang w:val="es-ES_tradnl"/>
        </w:rPr>
        <w:t>%)</w:t>
      </w:r>
      <w:r w:rsidR="001F534E">
        <w:rPr>
          <w:rFonts w:ascii="Montserrat" w:hAnsi="Montserrat"/>
          <w:bCs/>
          <w:sz w:val="20"/>
          <w:szCs w:val="20"/>
          <w:lang w:val="es-ES_tradnl"/>
        </w:rPr>
        <w:t xml:space="preserve"> y faltan 2</w:t>
      </w:r>
      <w:r w:rsidR="00DF6D01">
        <w:rPr>
          <w:rFonts w:ascii="Montserrat" w:hAnsi="Montserrat"/>
          <w:bCs/>
          <w:sz w:val="20"/>
          <w:szCs w:val="20"/>
          <w:lang w:val="es-ES_tradnl"/>
        </w:rPr>
        <w:t xml:space="preserve"> (14%)</w:t>
      </w:r>
      <w:r w:rsidR="001F534E">
        <w:rPr>
          <w:rFonts w:ascii="Montserrat" w:hAnsi="Montserrat"/>
          <w:bCs/>
          <w:sz w:val="20"/>
          <w:szCs w:val="20"/>
          <w:lang w:val="es-ES_tradnl"/>
        </w:rPr>
        <w:t xml:space="preserve"> que debe</w:t>
      </w:r>
      <w:r w:rsidR="008175B2">
        <w:rPr>
          <w:rFonts w:ascii="Montserrat" w:hAnsi="Montserrat"/>
          <w:bCs/>
          <w:sz w:val="20"/>
          <w:szCs w:val="20"/>
          <w:lang w:val="es-ES_tradnl"/>
        </w:rPr>
        <w:t>rán</w:t>
      </w:r>
      <w:r w:rsidR="001F534E">
        <w:rPr>
          <w:rFonts w:ascii="Montserrat" w:hAnsi="Montserrat"/>
          <w:bCs/>
          <w:sz w:val="20"/>
          <w:szCs w:val="20"/>
          <w:lang w:val="es-ES_tradnl"/>
        </w:rPr>
        <w:t xml:space="preserve"> ser atendidas antes de finalizar el periodo de operación de nuestro </w:t>
      </w:r>
      <w:r w:rsidR="008175B2">
        <w:rPr>
          <w:rFonts w:ascii="Montserrat" w:hAnsi="Montserrat"/>
          <w:bCs/>
          <w:sz w:val="20"/>
          <w:szCs w:val="20"/>
          <w:lang w:val="es-ES_tradnl"/>
        </w:rPr>
        <w:t>programa a mediano plazo</w:t>
      </w:r>
      <w:r w:rsidR="00DF6D01">
        <w:rPr>
          <w:rFonts w:ascii="Montserrat" w:hAnsi="Montserrat"/>
          <w:bCs/>
          <w:sz w:val="20"/>
          <w:szCs w:val="20"/>
          <w:lang w:val="es-ES_tradnl"/>
        </w:rPr>
        <w:t xml:space="preserve"> (2024)</w:t>
      </w:r>
      <w:r w:rsidR="001F534E">
        <w:rPr>
          <w:rFonts w:ascii="Montserrat" w:hAnsi="Montserrat"/>
          <w:bCs/>
          <w:sz w:val="20"/>
          <w:szCs w:val="20"/>
          <w:lang w:val="es-ES_tradnl"/>
        </w:rPr>
        <w:t>:</w:t>
      </w:r>
    </w:p>
    <w:p w14:paraId="325703A7" w14:textId="76CAA494" w:rsidR="001F534E" w:rsidRDefault="00812710" w:rsidP="00C85643">
      <w:pPr>
        <w:spacing w:after="120"/>
        <w:jc w:val="center"/>
        <w:rPr>
          <w:rFonts w:ascii="Montserrat" w:hAnsi="Montserrat"/>
          <w:bCs/>
          <w:sz w:val="20"/>
          <w:szCs w:val="20"/>
          <w:lang w:val="es-ES_tradnl"/>
        </w:rPr>
      </w:pPr>
      <w:r>
        <w:rPr>
          <w:noProof/>
        </w:rPr>
        <w:lastRenderedPageBreak/>
        <w:drawing>
          <wp:inline distT="0" distB="0" distL="0" distR="0" wp14:anchorId="5718C2F1" wp14:editId="75DC273B">
            <wp:extent cx="2178470" cy="1924050"/>
            <wp:effectExtent l="0" t="0" r="0" b="0"/>
            <wp:docPr id="40895888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958883" name="Imagen 1" descr="Diagrama&#10;&#10;Descripción generada automáticamente"/>
                    <pic:cNvPicPr/>
                  </pic:nvPicPr>
                  <pic:blipFill>
                    <a:blip r:embed="rId19"/>
                    <a:stretch>
                      <a:fillRect/>
                    </a:stretch>
                  </pic:blipFill>
                  <pic:spPr>
                    <a:xfrm>
                      <a:off x="0" y="0"/>
                      <a:ext cx="2198811" cy="1942015"/>
                    </a:xfrm>
                    <a:prstGeom prst="rect">
                      <a:avLst/>
                    </a:prstGeom>
                  </pic:spPr>
                </pic:pic>
              </a:graphicData>
            </a:graphic>
          </wp:inline>
        </w:drawing>
      </w:r>
    </w:p>
    <w:p w14:paraId="1EE8D813" w14:textId="2079E1D0" w:rsidR="00EC2F23" w:rsidRDefault="00EC2F23" w:rsidP="00C85643">
      <w:pPr>
        <w:spacing w:after="120"/>
        <w:ind w:right="49"/>
        <w:jc w:val="both"/>
        <w:rPr>
          <w:rFonts w:ascii="Montserrat" w:hAnsi="Montserrat"/>
          <w:bCs/>
          <w:sz w:val="20"/>
          <w:szCs w:val="20"/>
          <w:lang w:val="es-ES_tradnl"/>
        </w:rPr>
      </w:pPr>
      <w:r>
        <w:rPr>
          <w:rFonts w:ascii="Montserrat" w:hAnsi="Montserrat"/>
          <w:bCs/>
          <w:sz w:val="20"/>
          <w:szCs w:val="20"/>
          <w:lang w:val="es-ES_tradnl"/>
        </w:rPr>
        <w:t>Se destaca</w:t>
      </w:r>
      <w:r w:rsidRPr="001879BA">
        <w:rPr>
          <w:rFonts w:ascii="Montserrat" w:hAnsi="Montserrat"/>
          <w:bCs/>
          <w:sz w:val="20"/>
          <w:szCs w:val="20"/>
          <w:lang w:val="es-ES_tradnl"/>
        </w:rPr>
        <w:t xml:space="preserve"> el avance de poco más del </w:t>
      </w:r>
      <w:r w:rsidR="000A2D41">
        <w:rPr>
          <w:rFonts w:ascii="Montserrat" w:hAnsi="Montserrat"/>
          <w:bCs/>
          <w:sz w:val="20"/>
          <w:szCs w:val="20"/>
          <w:lang w:val="es-ES_tradnl"/>
        </w:rPr>
        <w:t>7</w:t>
      </w:r>
      <w:r w:rsidRPr="001879BA">
        <w:rPr>
          <w:rFonts w:ascii="Montserrat" w:hAnsi="Montserrat"/>
          <w:bCs/>
          <w:sz w:val="20"/>
          <w:szCs w:val="20"/>
          <w:lang w:val="es-ES_tradnl"/>
        </w:rPr>
        <w:t>0% de las acciones puntuales</w:t>
      </w:r>
      <w:r>
        <w:rPr>
          <w:rFonts w:ascii="Montserrat" w:hAnsi="Montserrat"/>
          <w:bCs/>
          <w:sz w:val="20"/>
          <w:szCs w:val="20"/>
          <w:lang w:val="es-ES_tradnl"/>
        </w:rPr>
        <w:t xml:space="preserve"> del PI</w:t>
      </w:r>
      <w:r w:rsidRPr="001879BA">
        <w:rPr>
          <w:rFonts w:ascii="Montserrat" w:hAnsi="Montserrat"/>
          <w:bCs/>
          <w:sz w:val="20"/>
          <w:szCs w:val="20"/>
          <w:lang w:val="es-ES_tradnl"/>
        </w:rPr>
        <w:t xml:space="preserve"> responsabilidad de esta Unidad</w:t>
      </w:r>
      <w:r w:rsidR="00D503E3">
        <w:rPr>
          <w:rFonts w:ascii="Montserrat" w:hAnsi="Montserrat"/>
          <w:bCs/>
          <w:sz w:val="20"/>
          <w:szCs w:val="20"/>
          <w:lang w:val="es-ES_tradnl"/>
        </w:rPr>
        <w:t xml:space="preserve">, tomando en cuenta que </w:t>
      </w:r>
      <w:r w:rsidR="00DD731B">
        <w:rPr>
          <w:rFonts w:ascii="Montserrat" w:hAnsi="Montserrat"/>
          <w:bCs/>
          <w:sz w:val="20"/>
          <w:szCs w:val="20"/>
          <w:lang w:val="es-ES_tradnl"/>
        </w:rPr>
        <w:t>algunas</w:t>
      </w:r>
      <w:r w:rsidR="00D503E3">
        <w:rPr>
          <w:rFonts w:ascii="Montserrat" w:hAnsi="Montserrat"/>
          <w:bCs/>
          <w:sz w:val="20"/>
          <w:szCs w:val="20"/>
          <w:lang w:val="es-ES_tradnl"/>
        </w:rPr>
        <w:t xml:space="preserve"> </w:t>
      </w:r>
      <w:r w:rsidR="007732A8">
        <w:rPr>
          <w:rFonts w:ascii="Montserrat" w:hAnsi="Montserrat"/>
          <w:bCs/>
          <w:sz w:val="20"/>
          <w:szCs w:val="20"/>
          <w:lang w:val="es-ES_tradnl"/>
        </w:rPr>
        <w:t>van dirigidas a más de un objeto y otras</w:t>
      </w:r>
      <w:r w:rsidR="008175B2">
        <w:rPr>
          <w:rFonts w:ascii="Montserrat" w:hAnsi="Montserrat"/>
          <w:bCs/>
          <w:sz w:val="20"/>
          <w:szCs w:val="20"/>
          <w:lang w:val="es-ES_tradnl"/>
        </w:rPr>
        <w:t>,</w:t>
      </w:r>
      <w:r w:rsidR="007732A8">
        <w:rPr>
          <w:rFonts w:ascii="Montserrat" w:hAnsi="Montserrat"/>
          <w:bCs/>
          <w:sz w:val="20"/>
          <w:szCs w:val="20"/>
          <w:lang w:val="es-ES_tradnl"/>
        </w:rPr>
        <w:t xml:space="preserve"> cuya generalidad</w:t>
      </w:r>
      <w:r w:rsidR="008175B2">
        <w:rPr>
          <w:rFonts w:ascii="Montserrat" w:hAnsi="Montserrat"/>
          <w:bCs/>
          <w:sz w:val="20"/>
          <w:szCs w:val="20"/>
          <w:lang w:val="es-ES_tradnl"/>
        </w:rPr>
        <w:t xml:space="preserve">, </w:t>
      </w:r>
      <w:r w:rsidR="00C412B6">
        <w:rPr>
          <w:rFonts w:ascii="Montserrat" w:hAnsi="Montserrat"/>
          <w:bCs/>
          <w:sz w:val="20"/>
          <w:szCs w:val="20"/>
          <w:lang w:val="es-ES_tradnl"/>
        </w:rPr>
        <w:t>permite</w:t>
      </w:r>
      <w:r w:rsidR="007732A8">
        <w:rPr>
          <w:rFonts w:ascii="Montserrat" w:hAnsi="Montserrat"/>
          <w:bCs/>
          <w:sz w:val="20"/>
          <w:szCs w:val="20"/>
          <w:lang w:val="es-ES_tradnl"/>
        </w:rPr>
        <w:t xml:space="preserve"> </w:t>
      </w:r>
      <w:r w:rsidR="00E70F0B">
        <w:rPr>
          <w:rFonts w:ascii="Montserrat" w:hAnsi="Montserrat"/>
          <w:bCs/>
          <w:sz w:val="20"/>
          <w:szCs w:val="20"/>
          <w:lang w:val="es-ES_tradnl"/>
        </w:rPr>
        <w:t xml:space="preserve">la </w:t>
      </w:r>
      <w:r w:rsidR="007732A8">
        <w:rPr>
          <w:rFonts w:ascii="Montserrat" w:hAnsi="Montserrat"/>
          <w:bCs/>
          <w:sz w:val="20"/>
          <w:szCs w:val="20"/>
          <w:lang w:val="es-ES_tradnl"/>
        </w:rPr>
        <w:t>realiza</w:t>
      </w:r>
      <w:r w:rsidR="00E70F0B">
        <w:rPr>
          <w:rFonts w:ascii="Montserrat" w:hAnsi="Montserrat"/>
          <w:bCs/>
          <w:sz w:val="20"/>
          <w:szCs w:val="20"/>
          <w:lang w:val="es-ES_tradnl"/>
        </w:rPr>
        <w:t>ción de</w:t>
      </w:r>
      <w:r w:rsidR="007732A8">
        <w:rPr>
          <w:rFonts w:ascii="Montserrat" w:hAnsi="Montserrat"/>
          <w:bCs/>
          <w:sz w:val="20"/>
          <w:szCs w:val="20"/>
          <w:lang w:val="es-ES_tradnl"/>
        </w:rPr>
        <w:t xml:space="preserve"> diversas actividades para </w:t>
      </w:r>
      <w:r w:rsidR="00E70F0B">
        <w:rPr>
          <w:rFonts w:ascii="Montserrat" w:hAnsi="Montserrat"/>
          <w:bCs/>
          <w:sz w:val="20"/>
          <w:szCs w:val="20"/>
          <w:lang w:val="es-ES_tradnl"/>
        </w:rPr>
        <w:t>su atención</w:t>
      </w:r>
      <w:r w:rsidRPr="001879BA">
        <w:rPr>
          <w:rFonts w:ascii="Montserrat" w:hAnsi="Montserrat"/>
          <w:bCs/>
          <w:sz w:val="20"/>
          <w:szCs w:val="20"/>
          <w:lang w:val="es-ES_tradnl"/>
        </w:rPr>
        <w:t xml:space="preserve">. </w:t>
      </w:r>
    </w:p>
    <w:p w14:paraId="4E821B2B" w14:textId="0925FBD6" w:rsidR="00581CDB" w:rsidRDefault="001F534E" w:rsidP="00C85643">
      <w:pPr>
        <w:spacing w:after="120"/>
        <w:ind w:right="49"/>
        <w:jc w:val="both"/>
        <w:rPr>
          <w:rFonts w:ascii="Montserrat" w:hAnsi="Montserrat"/>
          <w:bCs/>
          <w:sz w:val="20"/>
          <w:szCs w:val="20"/>
          <w:lang w:val="es-ES_tradnl"/>
        </w:rPr>
      </w:pPr>
      <w:r>
        <w:rPr>
          <w:rFonts w:ascii="Montserrat" w:hAnsi="Montserrat"/>
          <w:bCs/>
          <w:sz w:val="20"/>
          <w:szCs w:val="20"/>
          <w:lang w:val="es-ES_tradnl"/>
        </w:rPr>
        <w:t xml:space="preserve">De esta forma, consideramos que </w:t>
      </w:r>
      <w:r w:rsidR="004473E8">
        <w:rPr>
          <w:rFonts w:ascii="Montserrat" w:hAnsi="Montserrat"/>
          <w:bCs/>
          <w:sz w:val="20"/>
          <w:szCs w:val="20"/>
          <w:lang w:val="es-ES_tradnl"/>
        </w:rPr>
        <w:t xml:space="preserve">parte de las actividades y productos programados para el ejercicio fiscal 2024 deben </w:t>
      </w:r>
      <w:r w:rsidR="00DF6D01">
        <w:rPr>
          <w:rFonts w:ascii="Montserrat" w:hAnsi="Montserrat"/>
          <w:bCs/>
          <w:sz w:val="20"/>
          <w:szCs w:val="20"/>
          <w:lang w:val="es-ES_tradnl"/>
        </w:rPr>
        <w:t>estar</w:t>
      </w:r>
      <w:r w:rsidR="004473E8">
        <w:rPr>
          <w:rFonts w:ascii="Montserrat" w:hAnsi="Montserrat"/>
          <w:bCs/>
          <w:sz w:val="20"/>
          <w:szCs w:val="20"/>
          <w:lang w:val="es-ES_tradnl"/>
        </w:rPr>
        <w:t xml:space="preserve"> dirigidos a</w:t>
      </w:r>
      <w:r w:rsidR="00DF6D01">
        <w:rPr>
          <w:rFonts w:ascii="Montserrat" w:hAnsi="Montserrat"/>
          <w:bCs/>
          <w:sz w:val="20"/>
          <w:szCs w:val="20"/>
          <w:lang w:val="es-ES_tradnl"/>
        </w:rPr>
        <w:t xml:space="preserve"> la atención de</w:t>
      </w:r>
      <w:r w:rsidR="004473E8">
        <w:rPr>
          <w:rFonts w:ascii="Montserrat" w:hAnsi="Montserrat"/>
          <w:bCs/>
          <w:sz w:val="20"/>
          <w:szCs w:val="20"/>
          <w:lang w:val="es-ES_tradnl"/>
        </w:rPr>
        <w:t xml:space="preserve"> las siguientes acciones puntuales del PI</w:t>
      </w:r>
      <w:r w:rsidR="001879BA">
        <w:rPr>
          <w:rFonts w:ascii="Montserrat" w:hAnsi="Montserrat"/>
          <w:bCs/>
          <w:sz w:val="20"/>
          <w:szCs w:val="20"/>
          <w:lang w:val="es-ES_tradnl"/>
        </w:rPr>
        <w:t>:</w:t>
      </w:r>
    </w:p>
    <w:p w14:paraId="3FF9C9D8" w14:textId="77777777" w:rsidR="00DF6D01" w:rsidRDefault="00DF6D01" w:rsidP="00C85643">
      <w:pPr>
        <w:pStyle w:val="Prrafodelista"/>
        <w:numPr>
          <w:ilvl w:val="0"/>
          <w:numId w:val="9"/>
        </w:numPr>
        <w:spacing w:after="120"/>
        <w:ind w:right="474"/>
        <w:contextualSpacing w:val="0"/>
        <w:jc w:val="both"/>
        <w:rPr>
          <w:rFonts w:ascii="Montserrat" w:hAnsi="Montserrat"/>
          <w:bCs/>
          <w:sz w:val="18"/>
          <w:szCs w:val="18"/>
        </w:rPr>
      </w:pPr>
      <w:r w:rsidRPr="00DF6D01">
        <w:rPr>
          <w:rFonts w:ascii="Montserrat" w:hAnsi="Montserrat"/>
          <w:b/>
          <w:bCs/>
          <w:sz w:val="18"/>
          <w:szCs w:val="18"/>
        </w:rPr>
        <w:t xml:space="preserve">2.2.1 </w:t>
      </w:r>
      <w:r w:rsidRPr="00DF6D01">
        <w:rPr>
          <w:rFonts w:ascii="Montserrat" w:hAnsi="Montserrat"/>
          <w:bCs/>
          <w:sz w:val="18"/>
          <w:szCs w:val="18"/>
        </w:rPr>
        <w:t xml:space="preserve">Emitir lineamientos y recursos que orienten los procesos de </w:t>
      </w:r>
      <w:r w:rsidRPr="00DF6D01">
        <w:rPr>
          <w:rFonts w:ascii="Montserrat" w:hAnsi="Montserrat"/>
          <w:b/>
          <w:bCs/>
          <w:sz w:val="18"/>
          <w:szCs w:val="18"/>
        </w:rPr>
        <w:t xml:space="preserve">mejora de los aprendizajes </w:t>
      </w:r>
      <w:r w:rsidRPr="00DF6D01">
        <w:rPr>
          <w:rFonts w:ascii="Montserrat" w:hAnsi="Montserrat"/>
          <w:bCs/>
          <w:sz w:val="18"/>
          <w:szCs w:val="18"/>
        </w:rPr>
        <w:t>de los estudiantes en educación básica y media superior</w:t>
      </w:r>
    </w:p>
    <w:p w14:paraId="0790DE22" w14:textId="77777777" w:rsidR="00DF6D01" w:rsidRDefault="00DF6D01" w:rsidP="00C85643">
      <w:pPr>
        <w:pStyle w:val="Prrafodelista"/>
        <w:numPr>
          <w:ilvl w:val="0"/>
          <w:numId w:val="9"/>
        </w:numPr>
        <w:spacing w:after="120"/>
        <w:ind w:right="474"/>
        <w:contextualSpacing w:val="0"/>
        <w:jc w:val="both"/>
        <w:rPr>
          <w:rFonts w:ascii="Montserrat" w:hAnsi="Montserrat"/>
          <w:bCs/>
          <w:sz w:val="18"/>
          <w:szCs w:val="18"/>
        </w:rPr>
      </w:pPr>
      <w:r w:rsidRPr="00DF6D01">
        <w:rPr>
          <w:rFonts w:ascii="Montserrat" w:hAnsi="Montserrat"/>
          <w:b/>
          <w:bCs/>
          <w:sz w:val="18"/>
          <w:szCs w:val="18"/>
        </w:rPr>
        <w:t>3.3.1</w:t>
      </w:r>
      <w:r w:rsidRPr="00DF6D01">
        <w:rPr>
          <w:rFonts w:ascii="Montserrat" w:hAnsi="Montserrat"/>
          <w:bCs/>
          <w:sz w:val="18"/>
          <w:szCs w:val="18"/>
        </w:rPr>
        <w:t xml:space="preserve"> </w:t>
      </w:r>
      <w:r w:rsidRPr="00DF6D01">
        <w:rPr>
          <w:rFonts w:ascii="Montserrat" w:hAnsi="Montserrat"/>
          <w:b/>
          <w:bCs/>
          <w:sz w:val="18"/>
          <w:szCs w:val="18"/>
        </w:rPr>
        <w:t xml:space="preserve">Fortalecer las capacidades institucionales </w:t>
      </w:r>
      <w:r w:rsidRPr="00DF6D01">
        <w:rPr>
          <w:rFonts w:ascii="Montserrat" w:hAnsi="Montserrat"/>
          <w:bCs/>
          <w:sz w:val="18"/>
          <w:szCs w:val="18"/>
        </w:rPr>
        <w:t xml:space="preserve">de los equipos técnicos estatales para la implementación y uso de los </w:t>
      </w:r>
      <w:r w:rsidRPr="00DF6D01">
        <w:rPr>
          <w:rFonts w:ascii="Montserrat" w:hAnsi="Montserrat"/>
          <w:b/>
          <w:bCs/>
          <w:sz w:val="18"/>
          <w:szCs w:val="18"/>
        </w:rPr>
        <w:t>lineamientos,</w:t>
      </w:r>
      <w:r w:rsidRPr="00DF6D01">
        <w:rPr>
          <w:rFonts w:ascii="Montserrat" w:hAnsi="Montserrat"/>
          <w:bCs/>
          <w:sz w:val="18"/>
          <w:szCs w:val="18"/>
        </w:rPr>
        <w:t xml:space="preserve"> criterios, </w:t>
      </w:r>
      <w:r w:rsidRPr="00DF6D01">
        <w:rPr>
          <w:rFonts w:ascii="Montserrat" w:hAnsi="Montserrat"/>
          <w:b/>
          <w:bCs/>
          <w:sz w:val="18"/>
          <w:szCs w:val="18"/>
        </w:rPr>
        <w:t>sugerencias</w:t>
      </w:r>
      <w:r w:rsidRPr="00DF6D01">
        <w:rPr>
          <w:rFonts w:ascii="Montserrat" w:hAnsi="Montserrat"/>
          <w:bCs/>
          <w:sz w:val="18"/>
          <w:szCs w:val="18"/>
        </w:rPr>
        <w:t xml:space="preserve">, recursos y </w:t>
      </w:r>
      <w:r w:rsidRPr="00DF6D01">
        <w:rPr>
          <w:rFonts w:ascii="Montserrat" w:hAnsi="Montserrat"/>
          <w:b/>
          <w:bCs/>
          <w:sz w:val="18"/>
          <w:szCs w:val="18"/>
        </w:rPr>
        <w:t xml:space="preserve">materiales </w:t>
      </w:r>
      <w:proofErr w:type="gramStart"/>
      <w:r w:rsidRPr="00DF6D01">
        <w:rPr>
          <w:rFonts w:ascii="Montserrat" w:hAnsi="Montserrat"/>
          <w:b/>
          <w:bCs/>
          <w:sz w:val="18"/>
          <w:szCs w:val="18"/>
        </w:rPr>
        <w:t xml:space="preserve">prototipo </w:t>
      </w:r>
      <w:r w:rsidRPr="00DF6D01">
        <w:rPr>
          <w:rFonts w:ascii="Montserrat" w:hAnsi="Montserrat"/>
          <w:bCs/>
          <w:sz w:val="18"/>
          <w:szCs w:val="18"/>
        </w:rPr>
        <w:t>relacionados</w:t>
      </w:r>
      <w:proofErr w:type="gramEnd"/>
      <w:r w:rsidRPr="00DF6D01">
        <w:rPr>
          <w:rFonts w:ascii="Montserrat" w:hAnsi="Montserrat"/>
          <w:bCs/>
          <w:sz w:val="18"/>
          <w:szCs w:val="18"/>
        </w:rPr>
        <w:t xml:space="preserve"> con la mejora continua de las escuelas.</w:t>
      </w:r>
    </w:p>
    <w:p w14:paraId="4F4A7371" w14:textId="4B470AA6" w:rsidR="00DF6D01" w:rsidRPr="001879BA" w:rsidRDefault="00DF6D01" w:rsidP="00C85643">
      <w:pPr>
        <w:spacing w:after="120"/>
        <w:ind w:right="49"/>
        <w:jc w:val="both"/>
        <w:rPr>
          <w:rFonts w:ascii="Montserrat" w:hAnsi="Montserrat"/>
          <w:bCs/>
          <w:sz w:val="20"/>
          <w:szCs w:val="20"/>
          <w:lang w:val="es-ES_tradnl"/>
        </w:rPr>
      </w:pPr>
      <w:r w:rsidRPr="001879BA">
        <w:rPr>
          <w:rFonts w:ascii="Montserrat" w:hAnsi="Montserrat"/>
          <w:bCs/>
          <w:sz w:val="20"/>
          <w:szCs w:val="20"/>
          <w:lang w:val="es-ES_tradnl"/>
        </w:rPr>
        <w:t>Además, debe completarse la</w:t>
      </w:r>
      <w:r w:rsidR="00A35D0E">
        <w:rPr>
          <w:rFonts w:ascii="Montserrat" w:hAnsi="Montserrat"/>
          <w:bCs/>
          <w:sz w:val="20"/>
          <w:szCs w:val="20"/>
          <w:lang w:val="es-ES_tradnl"/>
        </w:rPr>
        <w:t xml:space="preserve"> atención de la</w:t>
      </w:r>
      <w:r w:rsidRPr="001879BA">
        <w:rPr>
          <w:rFonts w:ascii="Montserrat" w:hAnsi="Montserrat"/>
          <w:bCs/>
          <w:sz w:val="20"/>
          <w:szCs w:val="20"/>
          <w:lang w:val="es-ES_tradnl"/>
        </w:rPr>
        <w:t>s siguientes acciones</w:t>
      </w:r>
      <w:r w:rsidR="0047575A">
        <w:rPr>
          <w:rFonts w:ascii="Montserrat" w:hAnsi="Montserrat"/>
          <w:bCs/>
          <w:sz w:val="20"/>
          <w:szCs w:val="20"/>
          <w:lang w:val="es-ES_tradnl"/>
        </w:rPr>
        <w:t>, que implican más de un objeto</w:t>
      </w:r>
      <w:r w:rsidRPr="001879BA">
        <w:rPr>
          <w:rFonts w:ascii="Montserrat" w:hAnsi="Montserrat"/>
          <w:bCs/>
          <w:sz w:val="20"/>
          <w:szCs w:val="20"/>
          <w:lang w:val="es-ES_tradnl"/>
        </w:rPr>
        <w:t>:</w:t>
      </w:r>
    </w:p>
    <w:p w14:paraId="5D9BD8EB" w14:textId="4B943F9A" w:rsidR="00DF6D01" w:rsidRDefault="00DF6D01" w:rsidP="00C85643">
      <w:pPr>
        <w:pStyle w:val="Prrafodelista"/>
        <w:numPr>
          <w:ilvl w:val="0"/>
          <w:numId w:val="10"/>
        </w:numPr>
        <w:spacing w:after="120"/>
        <w:ind w:right="474"/>
        <w:contextualSpacing w:val="0"/>
        <w:jc w:val="both"/>
        <w:rPr>
          <w:rFonts w:ascii="Montserrat" w:hAnsi="Montserrat"/>
          <w:bCs/>
          <w:sz w:val="18"/>
          <w:szCs w:val="18"/>
        </w:rPr>
      </w:pPr>
      <w:r w:rsidRPr="00DF6D01">
        <w:rPr>
          <w:rFonts w:ascii="Montserrat" w:hAnsi="Montserrat"/>
          <w:b/>
          <w:bCs/>
          <w:sz w:val="18"/>
          <w:szCs w:val="18"/>
        </w:rPr>
        <w:t>2.3.1</w:t>
      </w:r>
      <w:r w:rsidRPr="00DF6D01">
        <w:rPr>
          <w:rFonts w:ascii="Montserrat" w:hAnsi="Montserrat"/>
          <w:bCs/>
          <w:sz w:val="18"/>
          <w:szCs w:val="18"/>
        </w:rPr>
        <w:t xml:space="preserve"> </w:t>
      </w:r>
      <w:r w:rsidRPr="00DF6D01">
        <w:rPr>
          <w:rFonts w:ascii="Montserrat" w:hAnsi="Montserrat"/>
          <w:b/>
          <w:sz w:val="18"/>
          <w:szCs w:val="18"/>
        </w:rPr>
        <w:t>Establecer mecanismos de seguimiento y actualización</w:t>
      </w:r>
      <w:r w:rsidRPr="00DF6D01">
        <w:rPr>
          <w:rFonts w:ascii="Montserrat" w:hAnsi="Montserrat"/>
          <w:bCs/>
          <w:sz w:val="18"/>
          <w:szCs w:val="18"/>
        </w:rPr>
        <w:t xml:space="preserve"> de</w:t>
      </w:r>
      <w:r>
        <w:rPr>
          <w:rFonts w:ascii="Montserrat" w:hAnsi="Montserrat"/>
          <w:bCs/>
          <w:sz w:val="18"/>
          <w:szCs w:val="18"/>
        </w:rPr>
        <w:t xml:space="preserve"> […] </w:t>
      </w:r>
      <w:r w:rsidRPr="00DF6D01">
        <w:rPr>
          <w:rFonts w:ascii="Montserrat" w:hAnsi="Montserrat"/>
          <w:b/>
          <w:bCs/>
          <w:sz w:val="18"/>
          <w:szCs w:val="18"/>
        </w:rPr>
        <w:t xml:space="preserve">materiales </w:t>
      </w:r>
      <w:proofErr w:type="gramStart"/>
      <w:r w:rsidRPr="00DF6D01">
        <w:rPr>
          <w:rFonts w:ascii="Montserrat" w:hAnsi="Montserrat"/>
          <w:b/>
          <w:bCs/>
          <w:sz w:val="18"/>
          <w:szCs w:val="18"/>
        </w:rPr>
        <w:t xml:space="preserve">prototipo </w:t>
      </w:r>
      <w:r w:rsidRPr="00DF6D01">
        <w:rPr>
          <w:rFonts w:ascii="Montserrat" w:hAnsi="Montserrat"/>
          <w:bCs/>
          <w:sz w:val="18"/>
          <w:szCs w:val="18"/>
        </w:rPr>
        <w:t>relacionados</w:t>
      </w:r>
      <w:proofErr w:type="gramEnd"/>
      <w:r w:rsidRPr="00DF6D01">
        <w:rPr>
          <w:rFonts w:ascii="Montserrat" w:hAnsi="Montserrat"/>
          <w:bCs/>
          <w:sz w:val="18"/>
          <w:szCs w:val="18"/>
        </w:rPr>
        <w:t xml:space="preserve"> con la mejora continua de los aprendizajes. </w:t>
      </w:r>
    </w:p>
    <w:p w14:paraId="19329842" w14:textId="2538CD06" w:rsidR="007B0170" w:rsidRPr="007B0170" w:rsidRDefault="007B0170" w:rsidP="00C85643">
      <w:pPr>
        <w:pStyle w:val="Prrafodelista"/>
        <w:numPr>
          <w:ilvl w:val="0"/>
          <w:numId w:val="10"/>
        </w:numPr>
        <w:spacing w:after="120"/>
        <w:ind w:right="474"/>
        <w:contextualSpacing w:val="0"/>
        <w:jc w:val="both"/>
        <w:rPr>
          <w:rFonts w:ascii="Montserrat" w:hAnsi="Montserrat"/>
          <w:bCs/>
          <w:sz w:val="18"/>
          <w:szCs w:val="18"/>
        </w:rPr>
      </w:pPr>
      <w:r w:rsidRPr="007B0170">
        <w:rPr>
          <w:rFonts w:ascii="Montserrat" w:hAnsi="Montserrat"/>
          <w:b/>
          <w:bCs/>
          <w:sz w:val="18"/>
          <w:szCs w:val="18"/>
        </w:rPr>
        <w:t xml:space="preserve">3.2.2 </w:t>
      </w:r>
      <w:r w:rsidRPr="007B0170">
        <w:rPr>
          <w:rFonts w:ascii="Montserrat" w:hAnsi="Montserrat"/>
          <w:bCs/>
          <w:sz w:val="18"/>
          <w:szCs w:val="18"/>
        </w:rPr>
        <w:t xml:space="preserve">Emitir </w:t>
      </w:r>
      <w:r w:rsidRPr="00C412B6">
        <w:rPr>
          <w:rFonts w:ascii="Montserrat" w:hAnsi="Montserrat"/>
          <w:b/>
          <w:sz w:val="18"/>
          <w:szCs w:val="18"/>
        </w:rPr>
        <w:t>lineamientos para la innovación de</w:t>
      </w:r>
      <w:r w:rsidRPr="007B0170">
        <w:rPr>
          <w:rFonts w:ascii="Montserrat" w:hAnsi="Montserrat"/>
          <w:bCs/>
          <w:sz w:val="18"/>
          <w:szCs w:val="18"/>
        </w:rPr>
        <w:t xml:space="preserve"> materiales y </w:t>
      </w:r>
      <w:r w:rsidRPr="007B0170">
        <w:rPr>
          <w:rFonts w:ascii="Montserrat" w:hAnsi="Montserrat"/>
          <w:b/>
          <w:sz w:val="18"/>
          <w:szCs w:val="18"/>
        </w:rPr>
        <w:t>tecnologías educativas</w:t>
      </w:r>
      <w:r w:rsidRPr="007B0170">
        <w:rPr>
          <w:rFonts w:ascii="Montserrat" w:hAnsi="Montserrat"/>
          <w:bCs/>
          <w:sz w:val="18"/>
          <w:szCs w:val="18"/>
        </w:rPr>
        <w:t xml:space="preserve"> que apoyen la mejora continua de las escuelas en educación básica y media superior. </w:t>
      </w:r>
    </w:p>
    <w:p w14:paraId="0059A415" w14:textId="2E10D185" w:rsidR="00DF6D01" w:rsidRPr="00DF6D01" w:rsidRDefault="00DF6D01" w:rsidP="00C85643">
      <w:pPr>
        <w:pStyle w:val="Prrafodelista"/>
        <w:numPr>
          <w:ilvl w:val="0"/>
          <w:numId w:val="10"/>
        </w:numPr>
        <w:spacing w:after="120"/>
        <w:ind w:right="474"/>
        <w:contextualSpacing w:val="0"/>
        <w:jc w:val="both"/>
        <w:rPr>
          <w:rFonts w:ascii="Montserrat" w:hAnsi="Montserrat"/>
          <w:bCs/>
          <w:sz w:val="18"/>
          <w:szCs w:val="18"/>
        </w:rPr>
      </w:pPr>
      <w:r w:rsidRPr="00DF6D01">
        <w:rPr>
          <w:rFonts w:ascii="Montserrat" w:hAnsi="Montserrat"/>
          <w:b/>
          <w:bCs/>
          <w:sz w:val="18"/>
          <w:szCs w:val="18"/>
        </w:rPr>
        <w:t xml:space="preserve">3.3.2 </w:t>
      </w:r>
      <w:r w:rsidRPr="00DF6D01">
        <w:rPr>
          <w:rFonts w:ascii="Montserrat" w:hAnsi="Montserrat"/>
          <w:b/>
          <w:sz w:val="18"/>
          <w:szCs w:val="18"/>
        </w:rPr>
        <w:t>Establecer mecanismos de seguimiento y actualización</w:t>
      </w:r>
      <w:r w:rsidRPr="00DF6D01">
        <w:rPr>
          <w:rFonts w:ascii="Montserrat" w:hAnsi="Montserrat"/>
          <w:bCs/>
          <w:sz w:val="18"/>
          <w:szCs w:val="18"/>
        </w:rPr>
        <w:t xml:space="preserve"> de</w:t>
      </w:r>
      <w:r>
        <w:rPr>
          <w:rFonts w:ascii="Montserrat" w:hAnsi="Montserrat"/>
          <w:bCs/>
          <w:sz w:val="18"/>
          <w:szCs w:val="18"/>
        </w:rPr>
        <w:t xml:space="preserve"> […] </w:t>
      </w:r>
      <w:r>
        <w:rPr>
          <w:rFonts w:ascii="Montserrat" w:hAnsi="Montserrat"/>
          <w:b/>
          <w:sz w:val="18"/>
          <w:szCs w:val="18"/>
        </w:rPr>
        <w:t>m</w:t>
      </w:r>
      <w:r w:rsidRPr="00DF6D01">
        <w:rPr>
          <w:rFonts w:ascii="Montserrat" w:hAnsi="Montserrat"/>
          <w:b/>
          <w:bCs/>
          <w:sz w:val="18"/>
          <w:szCs w:val="18"/>
        </w:rPr>
        <w:t xml:space="preserve">ateriales </w:t>
      </w:r>
      <w:proofErr w:type="gramStart"/>
      <w:r w:rsidRPr="00DF6D01">
        <w:rPr>
          <w:rFonts w:ascii="Montserrat" w:hAnsi="Montserrat"/>
          <w:b/>
          <w:bCs/>
          <w:sz w:val="18"/>
          <w:szCs w:val="18"/>
        </w:rPr>
        <w:t xml:space="preserve">prototipo </w:t>
      </w:r>
      <w:r w:rsidRPr="00DF6D01">
        <w:rPr>
          <w:rFonts w:ascii="Montserrat" w:hAnsi="Montserrat"/>
          <w:bCs/>
          <w:sz w:val="18"/>
          <w:szCs w:val="18"/>
        </w:rPr>
        <w:t>relacionados</w:t>
      </w:r>
      <w:proofErr w:type="gramEnd"/>
      <w:r w:rsidRPr="00DF6D01">
        <w:rPr>
          <w:rFonts w:ascii="Montserrat" w:hAnsi="Montserrat"/>
          <w:bCs/>
          <w:sz w:val="18"/>
          <w:szCs w:val="18"/>
        </w:rPr>
        <w:t xml:space="preserve"> con la mejora continua de las escuelas.</w:t>
      </w:r>
    </w:p>
    <w:p w14:paraId="169DB89C" w14:textId="4A208270" w:rsidR="00DF6D01" w:rsidRPr="00DF6D01" w:rsidRDefault="00DF6D01" w:rsidP="00C85643">
      <w:pPr>
        <w:pStyle w:val="Prrafodelista"/>
        <w:numPr>
          <w:ilvl w:val="0"/>
          <w:numId w:val="10"/>
        </w:numPr>
        <w:spacing w:after="120"/>
        <w:ind w:right="474"/>
        <w:contextualSpacing w:val="0"/>
        <w:jc w:val="both"/>
        <w:rPr>
          <w:rFonts w:ascii="Montserrat" w:hAnsi="Montserrat"/>
          <w:bCs/>
          <w:sz w:val="18"/>
          <w:szCs w:val="18"/>
        </w:rPr>
      </w:pPr>
      <w:r w:rsidRPr="00DF6D01">
        <w:rPr>
          <w:rFonts w:ascii="Montserrat" w:hAnsi="Montserrat"/>
          <w:b/>
          <w:bCs/>
          <w:sz w:val="18"/>
          <w:szCs w:val="18"/>
        </w:rPr>
        <w:t xml:space="preserve">3.2.4 </w:t>
      </w:r>
      <w:r w:rsidRPr="00DF6D01">
        <w:rPr>
          <w:rFonts w:ascii="Montserrat" w:hAnsi="Montserrat"/>
          <w:bCs/>
          <w:sz w:val="18"/>
          <w:szCs w:val="18"/>
        </w:rPr>
        <w:t xml:space="preserve">Formular </w:t>
      </w:r>
      <w:r w:rsidRPr="00C412B6">
        <w:rPr>
          <w:rFonts w:ascii="Montserrat" w:hAnsi="Montserrat"/>
          <w:b/>
          <w:sz w:val="18"/>
          <w:szCs w:val="18"/>
        </w:rPr>
        <w:t>sugerencias</w:t>
      </w:r>
      <w:r w:rsidRPr="00DF6D01">
        <w:rPr>
          <w:rFonts w:ascii="Montserrat" w:hAnsi="Montserrat"/>
          <w:bCs/>
          <w:sz w:val="18"/>
          <w:szCs w:val="18"/>
        </w:rPr>
        <w:t xml:space="preserve"> de elementos que contribuyan a la mejora </w:t>
      </w:r>
      <w:r>
        <w:rPr>
          <w:rFonts w:ascii="Montserrat" w:hAnsi="Montserrat"/>
          <w:bCs/>
          <w:sz w:val="18"/>
          <w:szCs w:val="18"/>
        </w:rPr>
        <w:t xml:space="preserve">[…] </w:t>
      </w:r>
      <w:r w:rsidRPr="00DF6D01">
        <w:rPr>
          <w:rFonts w:ascii="Montserrat" w:hAnsi="Montserrat"/>
          <w:bCs/>
          <w:sz w:val="18"/>
          <w:szCs w:val="18"/>
        </w:rPr>
        <w:t xml:space="preserve">de la educación </w:t>
      </w:r>
      <w:r>
        <w:rPr>
          <w:rFonts w:ascii="Montserrat" w:hAnsi="Montserrat"/>
          <w:bCs/>
          <w:sz w:val="18"/>
          <w:szCs w:val="18"/>
        </w:rPr>
        <w:t>[…]</w:t>
      </w:r>
      <w:r w:rsidRPr="00DF6D01">
        <w:rPr>
          <w:rFonts w:ascii="Montserrat" w:hAnsi="Montserrat"/>
          <w:bCs/>
          <w:sz w:val="18"/>
          <w:szCs w:val="18"/>
        </w:rPr>
        <w:t xml:space="preserve"> </w:t>
      </w:r>
      <w:r w:rsidRPr="00DF6D01">
        <w:rPr>
          <w:rFonts w:ascii="Montserrat" w:hAnsi="Montserrat"/>
          <w:b/>
          <w:bCs/>
          <w:sz w:val="18"/>
          <w:szCs w:val="18"/>
        </w:rPr>
        <w:t>inclusiva y de adultos</w:t>
      </w:r>
      <w:r w:rsidRPr="00DF6D01">
        <w:rPr>
          <w:rFonts w:ascii="Montserrat" w:hAnsi="Montserrat"/>
          <w:bCs/>
          <w:sz w:val="18"/>
          <w:szCs w:val="18"/>
        </w:rPr>
        <w:t>.</w:t>
      </w:r>
    </w:p>
    <w:p w14:paraId="7C7079B0" w14:textId="14D0C603" w:rsidR="001879BA" w:rsidRDefault="001879BA" w:rsidP="00C85643">
      <w:pPr>
        <w:autoSpaceDE w:val="0"/>
        <w:autoSpaceDN w:val="0"/>
        <w:adjustRightInd w:val="0"/>
        <w:spacing w:after="120"/>
        <w:jc w:val="both"/>
        <w:rPr>
          <w:rFonts w:ascii="Montserrat" w:eastAsiaTheme="minorEastAsia" w:hAnsi="Montserrat" w:cs="Times New Roman"/>
          <w:bCs/>
          <w:sz w:val="20"/>
          <w:szCs w:val="20"/>
        </w:rPr>
      </w:pPr>
      <w:r>
        <w:rPr>
          <w:rFonts w:ascii="Montserrat" w:hAnsi="Montserrat"/>
          <w:bCs/>
          <w:sz w:val="20"/>
          <w:szCs w:val="20"/>
          <w:lang w:val="es-ES_tradnl"/>
        </w:rPr>
        <w:t>El trabajo para atender estas acciones no emp</w:t>
      </w:r>
      <w:r w:rsidR="003A67AE">
        <w:rPr>
          <w:rFonts w:ascii="Montserrat" w:hAnsi="Montserrat"/>
          <w:bCs/>
          <w:sz w:val="20"/>
          <w:szCs w:val="20"/>
          <w:lang w:val="es-ES_tradnl"/>
        </w:rPr>
        <w:t>ezará</w:t>
      </w:r>
      <w:r>
        <w:rPr>
          <w:rFonts w:ascii="Montserrat" w:hAnsi="Montserrat"/>
          <w:bCs/>
          <w:sz w:val="20"/>
          <w:szCs w:val="20"/>
          <w:lang w:val="es-ES_tradnl"/>
        </w:rPr>
        <w:t xml:space="preserve"> en 2024</w:t>
      </w:r>
      <w:r w:rsidR="007E4F00">
        <w:rPr>
          <w:rFonts w:ascii="Montserrat" w:hAnsi="Montserrat"/>
          <w:bCs/>
          <w:sz w:val="20"/>
          <w:szCs w:val="20"/>
          <w:lang w:val="es-ES_tradnl"/>
        </w:rPr>
        <w:t>;</w:t>
      </w:r>
      <w:r>
        <w:rPr>
          <w:rFonts w:ascii="Montserrat" w:hAnsi="Montserrat"/>
          <w:bCs/>
          <w:sz w:val="20"/>
          <w:szCs w:val="20"/>
          <w:lang w:val="es-ES_tradnl"/>
        </w:rPr>
        <w:t xml:space="preserve"> se han realizado actividades que ayudarán a garantizar el </w:t>
      </w:r>
      <w:r w:rsidR="0047575A">
        <w:rPr>
          <w:rFonts w:ascii="Montserrat" w:hAnsi="Montserrat"/>
          <w:bCs/>
          <w:sz w:val="20"/>
          <w:szCs w:val="20"/>
          <w:lang w:val="es-ES_tradnl"/>
        </w:rPr>
        <w:t>cumplimiento</w:t>
      </w:r>
      <w:r>
        <w:rPr>
          <w:rFonts w:ascii="Montserrat" w:hAnsi="Montserrat"/>
          <w:bCs/>
          <w:sz w:val="20"/>
          <w:szCs w:val="20"/>
          <w:lang w:val="es-ES_tradnl"/>
        </w:rPr>
        <w:t xml:space="preserve"> </w:t>
      </w:r>
      <w:r w:rsidR="007E4F00">
        <w:rPr>
          <w:rFonts w:ascii="Montserrat" w:hAnsi="Montserrat"/>
          <w:bCs/>
          <w:sz w:val="20"/>
          <w:szCs w:val="20"/>
          <w:lang w:val="es-ES_tradnl"/>
        </w:rPr>
        <w:t>de estos</w:t>
      </w:r>
      <w:r>
        <w:rPr>
          <w:rFonts w:ascii="Montserrat" w:hAnsi="Montserrat"/>
          <w:bCs/>
          <w:sz w:val="20"/>
          <w:szCs w:val="20"/>
          <w:lang w:val="es-ES_tradnl"/>
        </w:rPr>
        <w:t xml:space="preserve"> compromisos. Por ejemplo, </w:t>
      </w:r>
      <w:r w:rsidR="00E24C8A">
        <w:rPr>
          <w:rFonts w:ascii="Montserrat" w:eastAsiaTheme="minorEastAsia" w:hAnsi="Montserrat" w:cs="Times New Roman"/>
          <w:bCs/>
          <w:sz w:val="20"/>
          <w:szCs w:val="20"/>
        </w:rPr>
        <w:t>f</w:t>
      </w:r>
      <w:r w:rsidRPr="00152BB1">
        <w:rPr>
          <w:rFonts w:ascii="Montserrat" w:eastAsiaTheme="minorEastAsia" w:hAnsi="Montserrat" w:cs="Times New Roman"/>
          <w:bCs/>
          <w:sz w:val="20"/>
          <w:szCs w:val="20"/>
        </w:rPr>
        <w:t xml:space="preserve">rente a la necesidad de elaborar sugerencias para la mejora de la educación inclusiva, se ha avanzado en la construcción de una perspectiva crítica sobre </w:t>
      </w:r>
      <w:r w:rsidR="00EA6653">
        <w:rPr>
          <w:rFonts w:ascii="Montserrat" w:eastAsiaTheme="minorEastAsia" w:hAnsi="Montserrat" w:cs="Times New Roman"/>
          <w:bCs/>
          <w:sz w:val="20"/>
          <w:szCs w:val="20"/>
        </w:rPr>
        <w:t>ésta</w:t>
      </w:r>
      <w:r w:rsidRPr="00152BB1">
        <w:rPr>
          <w:rFonts w:ascii="Montserrat" w:eastAsiaTheme="minorEastAsia" w:hAnsi="Montserrat" w:cs="Times New Roman"/>
          <w:bCs/>
          <w:sz w:val="20"/>
          <w:szCs w:val="20"/>
        </w:rPr>
        <w:t xml:space="preserve">. El año 2021 se llevó a cabo el Seminario virtual “De la exclusión social y educativa a la educación inclusiva”, con la finalidad de generar un espacio de formación para los integrantes de la Dirección </w:t>
      </w:r>
      <w:r w:rsidRPr="00152BB1">
        <w:rPr>
          <w:rFonts w:ascii="Montserrat" w:eastAsiaTheme="minorEastAsia" w:hAnsi="Montserrat" w:cs="Times New Roman"/>
          <w:bCs/>
          <w:sz w:val="20"/>
          <w:szCs w:val="20"/>
        </w:rPr>
        <w:lastRenderedPageBreak/>
        <w:t xml:space="preserve">General en torno a la educación inclusiva y sus implicaciones prácticas. Como resultado de este seminario, el año 2022 se inició la construcción de un documento institucional sobre educación inclusiva desde una perspectiva crítica, donde se analizó y reflexionó sobre los procesos de inclusión y exclusión en la educación. </w:t>
      </w:r>
    </w:p>
    <w:p w14:paraId="29C8E463" w14:textId="28492474" w:rsidR="009C4494" w:rsidRDefault="009C4494" w:rsidP="00C85643">
      <w:pPr>
        <w:autoSpaceDE w:val="0"/>
        <w:autoSpaceDN w:val="0"/>
        <w:adjustRightInd w:val="0"/>
        <w:spacing w:after="120"/>
        <w:jc w:val="both"/>
        <w:rPr>
          <w:rFonts w:ascii="Montserrat" w:eastAsiaTheme="minorEastAsia" w:hAnsi="Montserrat" w:cs="Times New Roman"/>
          <w:bCs/>
          <w:sz w:val="20"/>
          <w:szCs w:val="20"/>
        </w:rPr>
      </w:pPr>
      <w:r>
        <w:rPr>
          <w:rFonts w:ascii="Montserrat" w:eastAsiaTheme="minorEastAsia" w:hAnsi="Montserrat" w:cs="Times New Roman"/>
          <w:bCs/>
          <w:sz w:val="20"/>
          <w:szCs w:val="20"/>
        </w:rPr>
        <w:t xml:space="preserve">Los trabajos de la </w:t>
      </w:r>
      <w:r w:rsidRPr="00F640F9">
        <w:rPr>
          <w:rFonts w:ascii="Montserrat" w:eastAsiaTheme="minorEastAsia" w:hAnsi="Montserrat" w:cs="Times New Roman"/>
          <w:bCs/>
          <w:sz w:val="20"/>
          <w:szCs w:val="20"/>
        </w:rPr>
        <w:t>Unidad</w:t>
      </w:r>
      <w:r w:rsidR="00B44249" w:rsidRPr="00F640F9">
        <w:rPr>
          <w:rFonts w:ascii="Montserrat" w:eastAsiaTheme="minorEastAsia" w:hAnsi="Montserrat" w:cs="Times New Roman"/>
          <w:bCs/>
          <w:sz w:val="20"/>
          <w:szCs w:val="20"/>
        </w:rPr>
        <w:t>, como se ha comentado anteriormente,</w:t>
      </w:r>
      <w:r w:rsidRPr="00F640F9">
        <w:rPr>
          <w:rFonts w:ascii="Montserrat" w:eastAsiaTheme="minorEastAsia" w:hAnsi="Montserrat" w:cs="Times New Roman"/>
          <w:bCs/>
          <w:sz w:val="20"/>
          <w:szCs w:val="20"/>
        </w:rPr>
        <w:t xml:space="preserve"> se han</w:t>
      </w:r>
      <w:r>
        <w:rPr>
          <w:rFonts w:ascii="Montserrat" w:eastAsiaTheme="minorEastAsia" w:hAnsi="Montserrat" w:cs="Times New Roman"/>
          <w:bCs/>
          <w:sz w:val="20"/>
          <w:szCs w:val="20"/>
        </w:rPr>
        <w:t xml:space="preserve"> </w:t>
      </w:r>
      <w:r w:rsidR="00041538">
        <w:rPr>
          <w:rFonts w:ascii="Montserrat" w:eastAsiaTheme="minorEastAsia" w:hAnsi="Montserrat" w:cs="Times New Roman"/>
          <w:bCs/>
          <w:sz w:val="20"/>
          <w:szCs w:val="20"/>
        </w:rPr>
        <w:t>fortalecido con las voces de los actores educativos en diferentes partes del país. A lo largo de estos años</w:t>
      </w:r>
      <w:r w:rsidR="00EA6653">
        <w:rPr>
          <w:rFonts w:ascii="Montserrat" w:eastAsiaTheme="minorEastAsia" w:hAnsi="Montserrat" w:cs="Times New Roman"/>
          <w:bCs/>
          <w:sz w:val="20"/>
          <w:szCs w:val="20"/>
        </w:rPr>
        <w:t>,</w:t>
      </w:r>
      <w:r w:rsidR="00041538">
        <w:rPr>
          <w:rFonts w:ascii="Montserrat" w:eastAsiaTheme="minorEastAsia" w:hAnsi="Montserrat" w:cs="Times New Roman"/>
          <w:bCs/>
          <w:sz w:val="20"/>
          <w:szCs w:val="20"/>
        </w:rPr>
        <w:t xml:space="preserve"> </w:t>
      </w:r>
      <w:r w:rsidR="00454F5E">
        <w:rPr>
          <w:rFonts w:ascii="Montserrat" w:eastAsiaTheme="minorEastAsia" w:hAnsi="Montserrat" w:cs="Times New Roman"/>
          <w:bCs/>
          <w:sz w:val="20"/>
          <w:szCs w:val="20"/>
        </w:rPr>
        <w:t>l</w:t>
      </w:r>
      <w:r w:rsidR="00454F5E" w:rsidRPr="00454F5E">
        <w:rPr>
          <w:rFonts w:ascii="Montserrat" w:eastAsiaTheme="minorEastAsia" w:hAnsi="Montserrat" w:cs="Times New Roman"/>
          <w:bCs/>
          <w:sz w:val="20"/>
          <w:szCs w:val="20"/>
        </w:rPr>
        <w:t xml:space="preserve">as visitas </w:t>
      </w:r>
      <w:r w:rsidR="00775AD2">
        <w:rPr>
          <w:rFonts w:ascii="Montserrat" w:eastAsiaTheme="minorEastAsia" w:hAnsi="Montserrat" w:cs="Times New Roman"/>
          <w:bCs/>
          <w:sz w:val="20"/>
          <w:szCs w:val="20"/>
        </w:rPr>
        <w:t>realizadas</w:t>
      </w:r>
      <w:r w:rsidR="00454F5E" w:rsidRPr="00454F5E">
        <w:rPr>
          <w:rFonts w:ascii="Montserrat" w:eastAsiaTheme="minorEastAsia" w:hAnsi="Montserrat" w:cs="Times New Roman"/>
          <w:bCs/>
          <w:sz w:val="20"/>
          <w:szCs w:val="20"/>
        </w:rPr>
        <w:t xml:space="preserve"> han tenido como </w:t>
      </w:r>
      <w:r w:rsidR="002F23B8" w:rsidRPr="00454F5E">
        <w:rPr>
          <w:rFonts w:ascii="Montserrat" w:eastAsiaTheme="minorEastAsia" w:hAnsi="Montserrat" w:cs="Times New Roman"/>
          <w:bCs/>
          <w:sz w:val="20"/>
          <w:szCs w:val="20"/>
        </w:rPr>
        <w:t>objeto promover</w:t>
      </w:r>
      <w:r w:rsidR="00454F5E" w:rsidRPr="00454F5E">
        <w:rPr>
          <w:rFonts w:ascii="Montserrat" w:eastAsiaTheme="minorEastAsia" w:hAnsi="Montserrat" w:cs="Times New Roman"/>
          <w:bCs/>
          <w:sz w:val="20"/>
          <w:szCs w:val="20"/>
        </w:rPr>
        <w:t xml:space="preserve"> el conocimiento y uso de la información que se produce en nuestra institución</w:t>
      </w:r>
      <w:r w:rsidR="00454F5E">
        <w:rPr>
          <w:rFonts w:ascii="Montserrat" w:eastAsiaTheme="minorEastAsia" w:hAnsi="Montserrat" w:cs="Times New Roman"/>
          <w:bCs/>
          <w:sz w:val="20"/>
          <w:szCs w:val="20"/>
        </w:rPr>
        <w:t>. Por ejemplo,</w:t>
      </w:r>
      <w:r w:rsidR="00454F5E" w:rsidRPr="00454F5E">
        <w:rPr>
          <w:rFonts w:ascii="Montserrat" w:eastAsiaTheme="minorEastAsia" w:hAnsi="Montserrat" w:cs="Times New Roman"/>
          <w:bCs/>
          <w:sz w:val="20"/>
          <w:szCs w:val="20"/>
        </w:rPr>
        <w:t xml:space="preserve"> los análisis estadísticos e indicadores educativos que dan cuenta de la mejora continua de la educación también han permitido reconocer la experiencia desarrollada por las entidades en la materia y algunos elementos que puedan enriquecer </w:t>
      </w:r>
      <w:r w:rsidR="002F23B8">
        <w:rPr>
          <w:rFonts w:ascii="Montserrat" w:eastAsiaTheme="minorEastAsia" w:hAnsi="Montserrat" w:cs="Times New Roman"/>
          <w:bCs/>
          <w:sz w:val="20"/>
          <w:szCs w:val="20"/>
        </w:rPr>
        <w:t>nuestros productos institucionales</w:t>
      </w:r>
      <w:r w:rsidR="00454F5E" w:rsidRPr="00454F5E">
        <w:rPr>
          <w:rFonts w:ascii="Montserrat" w:eastAsiaTheme="minorEastAsia" w:hAnsi="Montserrat" w:cs="Times New Roman"/>
          <w:bCs/>
          <w:sz w:val="20"/>
          <w:szCs w:val="20"/>
        </w:rPr>
        <w:t>.</w:t>
      </w:r>
    </w:p>
    <w:p w14:paraId="75BBF2D4" w14:textId="080D3413" w:rsidR="00C412B6" w:rsidRDefault="00BB3F44" w:rsidP="00C85643">
      <w:pPr>
        <w:autoSpaceDE w:val="0"/>
        <w:autoSpaceDN w:val="0"/>
        <w:adjustRightInd w:val="0"/>
        <w:spacing w:after="120"/>
        <w:jc w:val="both"/>
        <w:rPr>
          <w:rFonts w:ascii="Montserrat" w:eastAsiaTheme="minorEastAsia" w:hAnsi="Montserrat" w:cs="Times New Roman"/>
          <w:bCs/>
          <w:sz w:val="20"/>
          <w:szCs w:val="20"/>
        </w:rPr>
      </w:pPr>
      <w:r>
        <w:rPr>
          <w:rFonts w:ascii="Montserrat" w:eastAsiaTheme="minorEastAsia" w:hAnsi="Montserrat" w:cs="Times New Roman"/>
          <w:bCs/>
          <w:sz w:val="20"/>
          <w:szCs w:val="20"/>
        </w:rPr>
        <w:t xml:space="preserve">Finalmente, </w:t>
      </w:r>
      <w:r w:rsidR="00792E75">
        <w:rPr>
          <w:rFonts w:ascii="Montserrat" w:eastAsiaTheme="minorEastAsia" w:hAnsi="Montserrat" w:cs="Times New Roman"/>
          <w:bCs/>
          <w:sz w:val="20"/>
          <w:szCs w:val="20"/>
        </w:rPr>
        <w:t xml:space="preserve">si bien se han </w:t>
      </w:r>
      <w:r w:rsidR="00EA6653">
        <w:rPr>
          <w:rFonts w:ascii="Montserrat" w:eastAsiaTheme="minorEastAsia" w:hAnsi="Montserrat" w:cs="Times New Roman"/>
          <w:bCs/>
          <w:sz w:val="20"/>
          <w:szCs w:val="20"/>
        </w:rPr>
        <w:t>vivido</w:t>
      </w:r>
      <w:r w:rsidR="00792E75">
        <w:rPr>
          <w:rFonts w:ascii="Montserrat" w:eastAsiaTheme="minorEastAsia" w:hAnsi="Montserrat" w:cs="Times New Roman"/>
          <w:bCs/>
          <w:sz w:val="20"/>
          <w:szCs w:val="20"/>
        </w:rPr>
        <w:t xml:space="preserve"> situaciones que complejizan la labor </w:t>
      </w:r>
      <w:r w:rsidR="00F90438">
        <w:rPr>
          <w:rFonts w:ascii="Montserrat" w:eastAsiaTheme="minorEastAsia" w:hAnsi="Montserrat" w:cs="Times New Roman"/>
          <w:bCs/>
          <w:sz w:val="20"/>
          <w:szCs w:val="20"/>
        </w:rPr>
        <w:t xml:space="preserve">y el cumplimiento de </w:t>
      </w:r>
      <w:r w:rsidR="00497571">
        <w:rPr>
          <w:rFonts w:ascii="Montserrat" w:eastAsiaTheme="minorEastAsia" w:hAnsi="Montserrat" w:cs="Times New Roman"/>
          <w:bCs/>
          <w:sz w:val="20"/>
          <w:szCs w:val="20"/>
        </w:rPr>
        <w:t>nuestros mandatos</w:t>
      </w:r>
      <w:r w:rsidR="00C412B6">
        <w:rPr>
          <w:rFonts w:ascii="Montserrat" w:eastAsiaTheme="minorEastAsia" w:hAnsi="Montserrat" w:cs="Times New Roman"/>
          <w:bCs/>
          <w:sz w:val="20"/>
          <w:szCs w:val="20"/>
        </w:rPr>
        <w:t>,</w:t>
      </w:r>
      <w:r w:rsidR="00F90438">
        <w:rPr>
          <w:rFonts w:ascii="Montserrat" w:eastAsiaTheme="minorEastAsia" w:hAnsi="Montserrat" w:cs="Times New Roman"/>
          <w:bCs/>
          <w:sz w:val="20"/>
          <w:szCs w:val="20"/>
        </w:rPr>
        <w:t xml:space="preserve"> </w:t>
      </w:r>
      <w:r w:rsidR="00E74F77">
        <w:rPr>
          <w:rFonts w:ascii="Montserrat" w:eastAsiaTheme="minorEastAsia" w:hAnsi="Montserrat" w:cs="Times New Roman"/>
          <w:bCs/>
          <w:sz w:val="20"/>
          <w:szCs w:val="20"/>
        </w:rPr>
        <w:t xml:space="preserve">es importante seguir </w:t>
      </w:r>
      <w:r w:rsidR="00C412B6">
        <w:rPr>
          <w:rFonts w:ascii="Montserrat" w:eastAsiaTheme="minorEastAsia" w:hAnsi="Montserrat" w:cs="Times New Roman"/>
          <w:bCs/>
          <w:sz w:val="20"/>
          <w:szCs w:val="20"/>
        </w:rPr>
        <w:t>avanzando para</w:t>
      </w:r>
      <w:r w:rsidR="00973C24">
        <w:rPr>
          <w:rFonts w:ascii="Montserrat" w:eastAsiaTheme="minorEastAsia" w:hAnsi="Montserrat" w:cs="Times New Roman"/>
          <w:bCs/>
          <w:sz w:val="20"/>
          <w:szCs w:val="20"/>
        </w:rPr>
        <w:t xml:space="preserve"> </w:t>
      </w:r>
      <w:r w:rsidR="00E74F77">
        <w:rPr>
          <w:rFonts w:ascii="Montserrat" w:eastAsiaTheme="minorEastAsia" w:hAnsi="Montserrat" w:cs="Times New Roman"/>
          <w:bCs/>
          <w:sz w:val="20"/>
          <w:szCs w:val="20"/>
        </w:rPr>
        <w:t>contribuir al posicionamiento de Mejoredu</w:t>
      </w:r>
      <w:r w:rsidR="008175B2">
        <w:rPr>
          <w:rFonts w:ascii="Montserrat" w:eastAsiaTheme="minorEastAsia" w:hAnsi="Montserrat" w:cs="Times New Roman"/>
          <w:bCs/>
          <w:sz w:val="20"/>
          <w:szCs w:val="20"/>
        </w:rPr>
        <w:t xml:space="preserve"> como una institución trascendente para la mejora continua de la educación</w:t>
      </w:r>
      <w:r w:rsidR="00E74F77">
        <w:rPr>
          <w:rFonts w:ascii="Montserrat" w:eastAsiaTheme="minorEastAsia" w:hAnsi="Montserrat" w:cs="Times New Roman"/>
          <w:bCs/>
          <w:sz w:val="20"/>
          <w:szCs w:val="20"/>
        </w:rPr>
        <w:t>, a partir de</w:t>
      </w:r>
      <w:r w:rsidR="008175B2">
        <w:rPr>
          <w:rFonts w:ascii="Montserrat" w:eastAsiaTheme="minorEastAsia" w:hAnsi="Montserrat" w:cs="Times New Roman"/>
          <w:bCs/>
          <w:sz w:val="20"/>
          <w:szCs w:val="20"/>
        </w:rPr>
        <w:t xml:space="preserve"> la</w:t>
      </w:r>
      <w:r w:rsidR="00E74F77">
        <w:rPr>
          <w:rFonts w:ascii="Montserrat" w:eastAsiaTheme="minorEastAsia" w:hAnsi="Montserrat" w:cs="Times New Roman"/>
          <w:bCs/>
          <w:sz w:val="20"/>
          <w:szCs w:val="20"/>
        </w:rPr>
        <w:t xml:space="preserve"> constru</w:t>
      </w:r>
      <w:r w:rsidR="008175B2">
        <w:rPr>
          <w:rFonts w:ascii="Montserrat" w:eastAsiaTheme="minorEastAsia" w:hAnsi="Montserrat" w:cs="Times New Roman"/>
          <w:bCs/>
          <w:sz w:val="20"/>
          <w:szCs w:val="20"/>
        </w:rPr>
        <w:t>cción</w:t>
      </w:r>
      <w:r w:rsidR="00E74F77">
        <w:rPr>
          <w:rFonts w:ascii="Montserrat" w:eastAsiaTheme="minorEastAsia" w:hAnsi="Montserrat" w:cs="Times New Roman"/>
          <w:bCs/>
          <w:sz w:val="20"/>
          <w:szCs w:val="20"/>
        </w:rPr>
        <w:t xml:space="preserve"> de manera colegiada, con engranaje institucional, atendiendo </w:t>
      </w:r>
      <w:r w:rsidR="00DB4D25">
        <w:rPr>
          <w:rFonts w:ascii="Montserrat" w:eastAsiaTheme="minorEastAsia" w:hAnsi="Montserrat" w:cs="Times New Roman"/>
          <w:bCs/>
          <w:sz w:val="20"/>
          <w:szCs w:val="20"/>
        </w:rPr>
        <w:t>el cumplimiento programático</w:t>
      </w:r>
      <w:r w:rsidR="008175B2">
        <w:rPr>
          <w:rFonts w:ascii="Montserrat" w:eastAsiaTheme="minorEastAsia" w:hAnsi="Montserrat" w:cs="Times New Roman"/>
          <w:bCs/>
          <w:sz w:val="20"/>
          <w:szCs w:val="20"/>
        </w:rPr>
        <w:t xml:space="preserve"> y </w:t>
      </w:r>
      <w:r w:rsidR="00A340D4">
        <w:rPr>
          <w:rFonts w:ascii="Montserrat" w:eastAsiaTheme="minorEastAsia" w:hAnsi="Montserrat" w:cs="Times New Roman"/>
          <w:bCs/>
          <w:sz w:val="20"/>
          <w:szCs w:val="20"/>
        </w:rPr>
        <w:t>el</w:t>
      </w:r>
      <w:r w:rsidR="008175B2">
        <w:rPr>
          <w:rFonts w:ascii="Montserrat" w:eastAsiaTheme="minorEastAsia" w:hAnsi="Montserrat" w:cs="Times New Roman"/>
          <w:bCs/>
          <w:sz w:val="20"/>
          <w:szCs w:val="20"/>
        </w:rPr>
        <w:t xml:space="preserve"> problema público </w:t>
      </w:r>
      <w:r w:rsidR="00E453E4">
        <w:rPr>
          <w:rFonts w:ascii="Montserrat" w:eastAsiaTheme="minorEastAsia" w:hAnsi="Montserrat" w:cs="Times New Roman"/>
          <w:bCs/>
          <w:sz w:val="20"/>
          <w:szCs w:val="20"/>
        </w:rPr>
        <w:t>que le da sentido a la creación de esta institución</w:t>
      </w:r>
      <w:r w:rsidR="00EE1B49">
        <w:rPr>
          <w:rFonts w:ascii="Montserrat" w:eastAsiaTheme="minorEastAsia" w:hAnsi="Montserrat" w:cs="Times New Roman"/>
          <w:bCs/>
          <w:sz w:val="20"/>
          <w:szCs w:val="20"/>
        </w:rPr>
        <w:t xml:space="preserve">. </w:t>
      </w:r>
      <w:r w:rsidR="00E74F77">
        <w:rPr>
          <w:rFonts w:ascii="Montserrat" w:eastAsiaTheme="minorEastAsia" w:hAnsi="Montserrat" w:cs="Times New Roman"/>
          <w:bCs/>
          <w:sz w:val="20"/>
          <w:szCs w:val="20"/>
        </w:rPr>
        <w:t>Desde el</w:t>
      </w:r>
      <w:r>
        <w:rPr>
          <w:rFonts w:ascii="Montserrat" w:eastAsiaTheme="minorEastAsia" w:hAnsi="Montserrat" w:cs="Times New Roman"/>
          <w:bCs/>
          <w:sz w:val="20"/>
          <w:szCs w:val="20"/>
        </w:rPr>
        <w:t xml:space="preserve"> trabajo</w:t>
      </w:r>
      <w:r w:rsidR="00510CFE">
        <w:rPr>
          <w:rFonts w:ascii="Montserrat" w:eastAsiaTheme="minorEastAsia" w:hAnsi="Montserrat" w:cs="Times New Roman"/>
          <w:bCs/>
          <w:sz w:val="20"/>
          <w:szCs w:val="20"/>
        </w:rPr>
        <w:t xml:space="preserve"> profesional que </w:t>
      </w:r>
      <w:r w:rsidR="00E74F77">
        <w:rPr>
          <w:rFonts w:ascii="Montserrat" w:eastAsiaTheme="minorEastAsia" w:hAnsi="Montserrat" w:cs="Times New Roman"/>
          <w:bCs/>
          <w:sz w:val="20"/>
          <w:szCs w:val="20"/>
        </w:rPr>
        <w:t xml:space="preserve">todos </w:t>
      </w:r>
      <w:r w:rsidR="00510CFE">
        <w:rPr>
          <w:rFonts w:ascii="Montserrat" w:eastAsiaTheme="minorEastAsia" w:hAnsi="Montserrat" w:cs="Times New Roman"/>
          <w:bCs/>
          <w:sz w:val="20"/>
          <w:szCs w:val="20"/>
        </w:rPr>
        <w:t>los colaboradores de Mejoredu han realizado</w:t>
      </w:r>
      <w:r w:rsidR="00E74F77">
        <w:rPr>
          <w:rFonts w:ascii="Montserrat" w:eastAsiaTheme="minorEastAsia" w:hAnsi="Montserrat" w:cs="Times New Roman"/>
          <w:bCs/>
          <w:sz w:val="20"/>
          <w:szCs w:val="20"/>
        </w:rPr>
        <w:t>,</w:t>
      </w:r>
      <w:r>
        <w:rPr>
          <w:rFonts w:ascii="Montserrat" w:eastAsiaTheme="minorEastAsia" w:hAnsi="Montserrat" w:cs="Times New Roman"/>
          <w:bCs/>
          <w:sz w:val="20"/>
          <w:szCs w:val="20"/>
        </w:rPr>
        <w:t xml:space="preserve"> podemos afirmar</w:t>
      </w:r>
      <w:r w:rsidR="00C95A4B">
        <w:rPr>
          <w:rFonts w:ascii="Montserrat" w:eastAsiaTheme="minorEastAsia" w:hAnsi="Montserrat" w:cs="Times New Roman"/>
          <w:bCs/>
          <w:sz w:val="20"/>
          <w:szCs w:val="20"/>
        </w:rPr>
        <w:t xml:space="preserve">, </w:t>
      </w:r>
      <w:r w:rsidR="00C02BA2">
        <w:rPr>
          <w:rFonts w:ascii="Montserrat" w:eastAsiaTheme="minorEastAsia" w:hAnsi="Montserrat" w:cs="Times New Roman"/>
          <w:bCs/>
          <w:sz w:val="20"/>
          <w:szCs w:val="20"/>
        </w:rPr>
        <w:t xml:space="preserve">de cara al cierre de 2024, </w:t>
      </w:r>
      <w:r w:rsidR="00E74F77">
        <w:rPr>
          <w:rFonts w:ascii="Montserrat" w:eastAsiaTheme="minorEastAsia" w:hAnsi="Montserrat" w:cs="Times New Roman"/>
          <w:bCs/>
          <w:sz w:val="20"/>
          <w:szCs w:val="20"/>
        </w:rPr>
        <w:t xml:space="preserve">que </w:t>
      </w:r>
      <w:r w:rsidR="00C02BA2">
        <w:rPr>
          <w:rFonts w:ascii="Montserrat" w:eastAsiaTheme="minorEastAsia" w:hAnsi="Montserrat" w:cs="Times New Roman"/>
          <w:bCs/>
          <w:sz w:val="20"/>
          <w:szCs w:val="20"/>
        </w:rPr>
        <w:t>las metas programáticas podrán ser cumplidas</w:t>
      </w:r>
      <w:r w:rsidR="000F134B">
        <w:rPr>
          <w:rFonts w:ascii="Montserrat" w:eastAsiaTheme="minorEastAsia" w:hAnsi="Montserrat" w:cs="Times New Roman"/>
          <w:bCs/>
          <w:sz w:val="20"/>
          <w:szCs w:val="20"/>
        </w:rPr>
        <w:t xml:space="preserve">; sin embargo, vale la pena reflexionar más allá </w:t>
      </w:r>
      <w:r w:rsidR="00E453E4">
        <w:rPr>
          <w:rFonts w:ascii="Montserrat" w:eastAsiaTheme="minorEastAsia" w:hAnsi="Montserrat" w:cs="Times New Roman"/>
          <w:bCs/>
          <w:sz w:val="20"/>
          <w:szCs w:val="20"/>
        </w:rPr>
        <w:t>de este dato</w:t>
      </w:r>
      <w:r w:rsidR="006949C0">
        <w:rPr>
          <w:rFonts w:ascii="Montserrat" w:eastAsiaTheme="minorEastAsia" w:hAnsi="Montserrat" w:cs="Times New Roman"/>
          <w:bCs/>
          <w:sz w:val="20"/>
          <w:szCs w:val="20"/>
        </w:rPr>
        <w:t xml:space="preserve">. </w:t>
      </w:r>
    </w:p>
    <w:p w14:paraId="4AB58A08" w14:textId="6DC67260" w:rsidR="005551F2" w:rsidRDefault="006949C0" w:rsidP="00C85643">
      <w:pPr>
        <w:autoSpaceDE w:val="0"/>
        <w:autoSpaceDN w:val="0"/>
        <w:adjustRightInd w:val="0"/>
        <w:spacing w:after="120"/>
        <w:jc w:val="both"/>
        <w:rPr>
          <w:rFonts w:ascii="Montserrat" w:eastAsiaTheme="minorEastAsia" w:hAnsi="Montserrat" w:cs="Times New Roman"/>
          <w:bCs/>
          <w:sz w:val="20"/>
          <w:szCs w:val="20"/>
        </w:rPr>
      </w:pPr>
      <w:r>
        <w:rPr>
          <w:rFonts w:ascii="Montserrat" w:eastAsiaTheme="minorEastAsia" w:hAnsi="Montserrat" w:cs="Times New Roman"/>
          <w:bCs/>
          <w:sz w:val="20"/>
          <w:szCs w:val="20"/>
        </w:rPr>
        <w:t xml:space="preserve">Es necesario que el trabajo de la Comisión se enfoque en </w:t>
      </w:r>
      <w:r w:rsidR="00E453E4">
        <w:rPr>
          <w:rFonts w:ascii="Montserrat" w:eastAsiaTheme="minorEastAsia" w:hAnsi="Montserrat" w:cs="Times New Roman"/>
          <w:bCs/>
          <w:sz w:val="20"/>
          <w:szCs w:val="20"/>
        </w:rPr>
        <w:t>ampliar el abanico de destinatarios, que podamos ser reconocidos en los espacios escolares y que nuestros productos sean referente para la</w:t>
      </w:r>
      <w:r w:rsidR="004C53CB">
        <w:rPr>
          <w:rFonts w:ascii="Montserrat" w:eastAsiaTheme="minorEastAsia" w:hAnsi="Montserrat" w:cs="Times New Roman"/>
          <w:bCs/>
          <w:sz w:val="20"/>
          <w:szCs w:val="20"/>
        </w:rPr>
        <w:t xml:space="preserve"> </w:t>
      </w:r>
      <w:r w:rsidR="00E453E4">
        <w:rPr>
          <w:rFonts w:ascii="Montserrat" w:eastAsiaTheme="minorEastAsia" w:hAnsi="Montserrat" w:cs="Times New Roman"/>
          <w:bCs/>
          <w:sz w:val="20"/>
          <w:szCs w:val="20"/>
        </w:rPr>
        <w:t xml:space="preserve">toma de decisiones y útiles en la mejora de los procesos educativos; es indispensable </w:t>
      </w:r>
      <w:r w:rsidR="007D08E7">
        <w:rPr>
          <w:rFonts w:ascii="Montserrat" w:eastAsiaTheme="minorEastAsia" w:hAnsi="Montserrat" w:cs="Times New Roman"/>
          <w:bCs/>
          <w:sz w:val="20"/>
          <w:szCs w:val="20"/>
        </w:rPr>
        <w:t>llegar a más lugares, a más ojos;</w:t>
      </w:r>
      <w:r>
        <w:rPr>
          <w:rFonts w:ascii="Montserrat" w:eastAsiaTheme="minorEastAsia" w:hAnsi="Montserrat" w:cs="Times New Roman"/>
          <w:bCs/>
          <w:sz w:val="20"/>
          <w:szCs w:val="20"/>
        </w:rPr>
        <w:t xml:space="preserve"> no s</w:t>
      </w:r>
      <w:r w:rsidR="006D077C">
        <w:rPr>
          <w:rFonts w:ascii="Montserrat" w:eastAsiaTheme="minorEastAsia" w:hAnsi="Montserrat" w:cs="Times New Roman"/>
          <w:bCs/>
          <w:sz w:val="20"/>
          <w:szCs w:val="20"/>
        </w:rPr>
        <w:t>ó</w:t>
      </w:r>
      <w:r>
        <w:rPr>
          <w:rFonts w:ascii="Montserrat" w:eastAsiaTheme="minorEastAsia" w:hAnsi="Montserrat" w:cs="Times New Roman"/>
          <w:bCs/>
          <w:sz w:val="20"/>
          <w:szCs w:val="20"/>
        </w:rPr>
        <w:t xml:space="preserve">lo </w:t>
      </w:r>
      <w:r w:rsidR="00C412B6">
        <w:rPr>
          <w:rFonts w:ascii="Montserrat" w:eastAsiaTheme="minorEastAsia" w:hAnsi="Montserrat" w:cs="Times New Roman"/>
          <w:bCs/>
          <w:sz w:val="20"/>
          <w:szCs w:val="20"/>
        </w:rPr>
        <w:t>con</w:t>
      </w:r>
      <w:r>
        <w:rPr>
          <w:rFonts w:ascii="Montserrat" w:eastAsiaTheme="minorEastAsia" w:hAnsi="Montserrat" w:cs="Times New Roman"/>
          <w:bCs/>
          <w:sz w:val="20"/>
          <w:szCs w:val="20"/>
        </w:rPr>
        <w:t xml:space="preserve"> </w:t>
      </w:r>
      <w:r w:rsidR="00DA7114">
        <w:rPr>
          <w:rFonts w:ascii="Montserrat" w:eastAsiaTheme="minorEastAsia" w:hAnsi="Montserrat" w:cs="Times New Roman"/>
          <w:bCs/>
          <w:sz w:val="20"/>
          <w:szCs w:val="20"/>
        </w:rPr>
        <w:t xml:space="preserve">las herramientas o elementos que tenemos para hacer difusión, sino </w:t>
      </w:r>
      <w:r w:rsidR="00C412B6">
        <w:rPr>
          <w:rFonts w:ascii="Montserrat" w:eastAsiaTheme="minorEastAsia" w:hAnsi="Montserrat" w:cs="Times New Roman"/>
          <w:bCs/>
          <w:sz w:val="20"/>
          <w:szCs w:val="20"/>
        </w:rPr>
        <w:t>a través de</w:t>
      </w:r>
      <w:r w:rsidR="00CC5E0C">
        <w:rPr>
          <w:rFonts w:ascii="Montserrat" w:eastAsiaTheme="minorEastAsia" w:hAnsi="Montserrat" w:cs="Times New Roman"/>
          <w:bCs/>
          <w:sz w:val="20"/>
          <w:szCs w:val="20"/>
        </w:rPr>
        <w:t xml:space="preserve"> las</w:t>
      </w:r>
      <w:r w:rsidR="00DA7114">
        <w:rPr>
          <w:rFonts w:ascii="Montserrat" w:eastAsiaTheme="minorEastAsia" w:hAnsi="Montserrat" w:cs="Times New Roman"/>
          <w:bCs/>
          <w:sz w:val="20"/>
          <w:szCs w:val="20"/>
        </w:rPr>
        <w:t xml:space="preserve"> sinergias</w:t>
      </w:r>
      <w:r w:rsidR="00CC5E0C">
        <w:rPr>
          <w:rFonts w:ascii="Montserrat" w:eastAsiaTheme="minorEastAsia" w:hAnsi="Montserrat" w:cs="Times New Roman"/>
          <w:bCs/>
          <w:sz w:val="20"/>
          <w:szCs w:val="20"/>
        </w:rPr>
        <w:t xml:space="preserve"> de todos los colaboradores</w:t>
      </w:r>
      <w:r w:rsidR="00DB5939">
        <w:rPr>
          <w:rFonts w:ascii="Montserrat" w:eastAsiaTheme="minorEastAsia" w:hAnsi="Montserrat" w:cs="Times New Roman"/>
          <w:bCs/>
          <w:sz w:val="20"/>
          <w:szCs w:val="20"/>
        </w:rPr>
        <w:t>;</w:t>
      </w:r>
      <w:r w:rsidR="00DA7114">
        <w:rPr>
          <w:rFonts w:ascii="Montserrat" w:eastAsiaTheme="minorEastAsia" w:hAnsi="Montserrat" w:cs="Times New Roman"/>
          <w:bCs/>
          <w:sz w:val="20"/>
          <w:szCs w:val="20"/>
        </w:rPr>
        <w:t xml:space="preserve"> </w:t>
      </w:r>
      <w:r w:rsidR="001E696B">
        <w:rPr>
          <w:rFonts w:ascii="Montserrat" w:eastAsiaTheme="minorEastAsia" w:hAnsi="Montserrat" w:cs="Times New Roman"/>
          <w:bCs/>
          <w:sz w:val="20"/>
          <w:szCs w:val="20"/>
        </w:rPr>
        <w:t>que</w:t>
      </w:r>
      <w:r w:rsidR="00DB5939">
        <w:rPr>
          <w:rFonts w:ascii="Montserrat" w:eastAsiaTheme="minorEastAsia" w:hAnsi="Montserrat" w:cs="Times New Roman"/>
          <w:bCs/>
          <w:sz w:val="20"/>
          <w:szCs w:val="20"/>
        </w:rPr>
        <w:t xml:space="preserve"> sumemos esfuerzos para</w:t>
      </w:r>
      <w:r w:rsidR="001E696B">
        <w:rPr>
          <w:rFonts w:ascii="Montserrat" w:eastAsiaTheme="minorEastAsia" w:hAnsi="Montserrat" w:cs="Times New Roman"/>
          <w:bCs/>
          <w:sz w:val="20"/>
          <w:szCs w:val="20"/>
        </w:rPr>
        <w:t xml:space="preserve"> proyectar </w:t>
      </w:r>
      <w:r w:rsidR="008C1E09">
        <w:rPr>
          <w:rFonts w:ascii="Montserrat" w:eastAsiaTheme="minorEastAsia" w:hAnsi="Montserrat" w:cs="Times New Roman"/>
          <w:bCs/>
          <w:sz w:val="20"/>
          <w:szCs w:val="20"/>
        </w:rPr>
        <w:t>nuestra labor</w:t>
      </w:r>
      <w:r w:rsidR="001E696B">
        <w:rPr>
          <w:rFonts w:ascii="Montserrat" w:eastAsiaTheme="minorEastAsia" w:hAnsi="Montserrat" w:cs="Times New Roman"/>
          <w:bCs/>
          <w:sz w:val="20"/>
          <w:szCs w:val="20"/>
        </w:rPr>
        <w:t xml:space="preserve"> </w:t>
      </w:r>
      <w:r w:rsidR="003B1D54">
        <w:rPr>
          <w:rFonts w:ascii="Montserrat" w:eastAsiaTheme="minorEastAsia" w:hAnsi="Montserrat" w:cs="Times New Roman"/>
          <w:bCs/>
          <w:sz w:val="20"/>
          <w:szCs w:val="20"/>
        </w:rPr>
        <w:t xml:space="preserve">al mayor número </w:t>
      </w:r>
      <w:r w:rsidR="00DD26C5">
        <w:rPr>
          <w:rFonts w:ascii="Montserrat" w:eastAsiaTheme="minorEastAsia" w:hAnsi="Montserrat" w:cs="Times New Roman"/>
          <w:bCs/>
          <w:sz w:val="20"/>
          <w:szCs w:val="20"/>
        </w:rPr>
        <w:t xml:space="preserve">posible </w:t>
      </w:r>
      <w:r w:rsidR="003B1D54">
        <w:rPr>
          <w:rFonts w:ascii="Montserrat" w:eastAsiaTheme="minorEastAsia" w:hAnsi="Montserrat" w:cs="Times New Roman"/>
          <w:bCs/>
          <w:sz w:val="20"/>
          <w:szCs w:val="20"/>
        </w:rPr>
        <w:t>de actores educativos y sociedad en general</w:t>
      </w:r>
      <w:r w:rsidR="008C1E09">
        <w:rPr>
          <w:rFonts w:ascii="Montserrat" w:eastAsiaTheme="minorEastAsia" w:hAnsi="Montserrat" w:cs="Times New Roman"/>
          <w:bCs/>
          <w:sz w:val="20"/>
          <w:szCs w:val="20"/>
        </w:rPr>
        <w:t xml:space="preserve">. </w:t>
      </w:r>
      <w:r w:rsidR="00DD26C5">
        <w:rPr>
          <w:rFonts w:ascii="Montserrat" w:eastAsiaTheme="minorEastAsia" w:hAnsi="Montserrat" w:cs="Times New Roman"/>
          <w:bCs/>
          <w:sz w:val="20"/>
          <w:szCs w:val="20"/>
        </w:rPr>
        <w:t xml:space="preserve">En este marco, uno de los temas es analizar si </w:t>
      </w:r>
      <w:r w:rsidR="008C1E09">
        <w:rPr>
          <w:rFonts w:ascii="Montserrat" w:eastAsiaTheme="minorEastAsia" w:hAnsi="Montserrat" w:cs="Times New Roman"/>
          <w:bCs/>
          <w:sz w:val="20"/>
          <w:szCs w:val="20"/>
        </w:rPr>
        <w:t xml:space="preserve">nuestros productos se </w:t>
      </w:r>
      <w:r w:rsidR="00DD26C5">
        <w:rPr>
          <w:rFonts w:ascii="Montserrat" w:eastAsiaTheme="minorEastAsia" w:hAnsi="Montserrat" w:cs="Times New Roman"/>
          <w:bCs/>
          <w:sz w:val="20"/>
          <w:szCs w:val="20"/>
        </w:rPr>
        <w:t xml:space="preserve">elaboran </w:t>
      </w:r>
      <w:r w:rsidR="008C1E09">
        <w:rPr>
          <w:rFonts w:ascii="Montserrat" w:eastAsiaTheme="minorEastAsia" w:hAnsi="Montserrat" w:cs="Times New Roman"/>
          <w:bCs/>
          <w:sz w:val="20"/>
          <w:szCs w:val="20"/>
        </w:rPr>
        <w:t xml:space="preserve">con un </w:t>
      </w:r>
      <w:r w:rsidR="009D5A36">
        <w:rPr>
          <w:rFonts w:ascii="Montserrat" w:eastAsiaTheme="minorEastAsia" w:hAnsi="Montserrat" w:cs="Times New Roman"/>
          <w:bCs/>
          <w:sz w:val="20"/>
          <w:szCs w:val="20"/>
        </w:rPr>
        <w:t xml:space="preserve">lenguaje </w:t>
      </w:r>
      <w:r w:rsidR="00BA2039">
        <w:rPr>
          <w:rFonts w:ascii="Montserrat" w:eastAsiaTheme="minorEastAsia" w:hAnsi="Montserrat" w:cs="Times New Roman"/>
          <w:bCs/>
          <w:sz w:val="20"/>
          <w:szCs w:val="20"/>
        </w:rPr>
        <w:t xml:space="preserve">cada vez </w:t>
      </w:r>
      <w:r w:rsidR="009D5A36">
        <w:rPr>
          <w:rFonts w:ascii="Montserrat" w:eastAsiaTheme="minorEastAsia" w:hAnsi="Montserrat" w:cs="Times New Roman"/>
          <w:bCs/>
          <w:sz w:val="20"/>
          <w:szCs w:val="20"/>
        </w:rPr>
        <w:t>más ciudadano y menos técnico</w:t>
      </w:r>
      <w:r w:rsidR="00A340D4">
        <w:rPr>
          <w:rFonts w:ascii="Montserrat" w:eastAsiaTheme="minorEastAsia" w:hAnsi="Montserrat" w:cs="Times New Roman"/>
          <w:bCs/>
          <w:sz w:val="20"/>
          <w:szCs w:val="20"/>
        </w:rPr>
        <w:t>, que permita mejorar su alcance a la sociedad en general</w:t>
      </w:r>
      <w:r w:rsidR="00671856">
        <w:rPr>
          <w:rFonts w:ascii="Montserrat" w:eastAsiaTheme="minorEastAsia" w:hAnsi="Montserrat" w:cs="Times New Roman"/>
          <w:bCs/>
          <w:sz w:val="20"/>
          <w:szCs w:val="20"/>
        </w:rPr>
        <w:t>.</w:t>
      </w:r>
    </w:p>
    <w:p w14:paraId="7BC09CF9" w14:textId="1E2BF0D6" w:rsidR="00BB3F44" w:rsidRDefault="002B1C82" w:rsidP="00C85643">
      <w:pPr>
        <w:autoSpaceDE w:val="0"/>
        <w:autoSpaceDN w:val="0"/>
        <w:adjustRightInd w:val="0"/>
        <w:spacing w:after="120"/>
        <w:jc w:val="both"/>
        <w:rPr>
          <w:rFonts w:ascii="Montserrat" w:eastAsiaTheme="minorEastAsia" w:hAnsi="Montserrat" w:cs="Times New Roman"/>
          <w:bCs/>
          <w:sz w:val="20"/>
          <w:szCs w:val="20"/>
        </w:rPr>
      </w:pPr>
      <w:r>
        <w:rPr>
          <w:rFonts w:ascii="Montserrat" w:eastAsiaTheme="minorEastAsia" w:hAnsi="Montserrat" w:cs="Times New Roman"/>
          <w:bCs/>
          <w:sz w:val="20"/>
          <w:szCs w:val="20"/>
        </w:rPr>
        <w:t>El 2024 debe ser el año en el que los esfuerzos vayan dirigidos</w:t>
      </w:r>
      <w:r w:rsidR="0074102A">
        <w:rPr>
          <w:rFonts w:ascii="Montserrat" w:eastAsiaTheme="minorEastAsia" w:hAnsi="Montserrat" w:cs="Times New Roman"/>
          <w:bCs/>
          <w:sz w:val="20"/>
          <w:szCs w:val="20"/>
        </w:rPr>
        <w:t xml:space="preserve"> a la cohesión de</w:t>
      </w:r>
      <w:r w:rsidR="00E672D9">
        <w:rPr>
          <w:rFonts w:ascii="Montserrat" w:eastAsiaTheme="minorEastAsia" w:hAnsi="Montserrat" w:cs="Times New Roman"/>
          <w:bCs/>
          <w:sz w:val="20"/>
          <w:szCs w:val="20"/>
        </w:rPr>
        <w:t xml:space="preserve"> todos</w:t>
      </w:r>
      <w:r w:rsidR="0074102A">
        <w:rPr>
          <w:rFonts w:ascii="Montserrat" w:eastAsiaTheme="minorEastAsia" w:hAnsi="Montserrat" w:cs="Times New Roman"/>
          <w:bCs/>
          <w:sz w:val="20"/>
          <w:szCs w:val="20"/>
        </w:rPr>
        <w:t xml:space="preserve"> los equipos institucionales</w:t>
      </w:r>
      <w:r w:rsidR="00A340D4">
        <w:rPr>
          <w:rFonts w:ascii="Montserrat" w:eastAsiaTheme="minorEastAsia" w:hAnsi="Montserrat" w:cs="Times New Roman"/>
          <w:bCs/>
          <w:sz w:val="20"/>
          <w:szCs w:val="20"/>
        </w:rPr>
        <w:t xml:space="preserve"> y la comunicación de nuestro trabajo</w:t>
      </w:r>
      <w:r w:rsidR="00DD26C5">
        <w:rPr>
          <w:rFonts w:ascii="Montserrat" w:eastAsiaTheme="minorEastAsia" w:hAnsi="Montserrat" w:cs="Times New Roman"/>
          <w:bCs/>
          <w:sz w:val="20"/>
          <w:szCs w:val="20"/>
        </w:rPr>
        <w:t>,</w:t>
      </w:r>
      <w:r w:rsidR="00F01019">
        <w:rPr>
          <w:rFonts w:ascii="Montserrat" w:eastAsiaTheme="minorEastAsia" w:hAnsi="Montserrat" w:cs="Times New Roman"/>
          <w:bCs/>
          <w:sz w:val="20"/>
          <w:szCs w:val="20"/>
        </w:rPr>
        <w:t xml:space="preserve"> en la búsqueda del </w:t>
      </w:r>
      <w:r>
        <w:rPr>
          <w:rFonts w:ascii="Montserrat" w:eastAsiaTheme="minorEastAsia" w:hAnsi="Montserrat" w:cs="Times New Roman"/>
          <w:bCs/>
          <w:sz w:val="20"/>
          <w:szCs w:val="20"/>
        </w:rPr>
        <w:t xml:space="preserve">reconocimiento de Mejoredu como la institución que trabaja </w:t>
      </w:r>
      <w:r w:rsidRPr="0072295D">
        <w:rPr>
          <w:rFonts w:ascii="Montserrat" w:eastAsiaTheme="minorEastAsia" w:hAnsi="Montserrat" w:cs="Times New Roman"/>
          <w:bCs/>
          <w:sz w:val="20"/>
          <w:szCs w:val="20"/>
        </w:rPr>
        <w:t>para</w:t>
      </w:r>
      <w:r w:rsidRPr="0072295D">
        <w:rPr>
          <w:rFonts w:ascii="Montserrat" w:eastAsiaTheme="minorEastAsia" w:hAnsi="Montserrat" w:cs="Times New Roman"/>
          <w:bCs/>
          <w:i/>
          <w:iCs/>
          <w:sz w:val="20"/>
          <w:szCs w:val="20"/>
        </w:rPr>
        <w:t xml:space="preserve"> </w:t>
      </w:r>
      <w:r w:rsidR="00CB3A9C" w:rsidRPr="0072295D">
        <w:rPr>
          <w:rFonts w:ascii="Montserrat" w:eastAsiaTheme="minorEastAsia" w:hAnsi="Montserrat" w:cs="Times New Roman"/>
          <w:bCs/>
          <w:i/>
          <w:iCs/>
          <w:sz w:val="20"/>
          <w:szCs w:val="20"/>
        </w:rPr>
        <w:t>una buena educación con justicia social y al alcance de todas y todos</w:t>
      </w:r>
      <w:r>
        <w:rPr>
          <w:rFonts w:ascii="Montserrat" w:eastAsiaTheme="minorEastAsia" w:hAnsi="Montserrat" w:cs="Times New Roman"/>
          <w:bCs/>
          <w:sz w:val="20"/>
          <w:szCs w:val="20"/>
        </w:rPr>
        <w:t>.</w:t>
      </w:r>
    </w:p>
    <w:p w14:paraId="0F7684A6" w14:textId="77777777" w:rsidR="00C85643" w:rsidRDefault="00C85643" w:rsidP="00C85643">
      <w:pPr>
        <w:spacing w:after="120"/>
        <w:rPr>
          <w:rFonts w:ascii="Montserrat" w:eastAsiaTheme="majorEastAsia" w:hAnsi="Montserrat" w:cstheme="majorBidi"/>
          <w:b/>
          <w:color w:val="538135" w:themeColor="accent6" w:themeShade="BF"/>
          <w:sz w:val="24"/>
          <w:szCs w:val="10"/>
          <w:lang w:val="es-ES_tradnl"/>
        </w:rPr>
      </w:pPr>
      <w:r>
        <w:br w:type="page"/>
      </w:r>
    </w:p>
    <w:p w14:paraId="1A1BBBEB" w14:textId="77777777" w:rsidR="00C412B6" w:rsidRPr="00C85643" w:rsidRDefault="00C412B6" w:rsidP="00C412B6">
      <w:pPr>
        <w:pStyle w:val="Ttulo1"/>
      </w:pPr>
      <w:bookmarkStart w:id="9" w:name="_Toc139400318"/>
      <w:r w:rsidRPr="008175B2">
        <w:lastRenderedPageBreak/>
        <w:t>Proyectos 2024</w:t>
      </w:r>
      <w:bookmarkEnd w:id="9"/>
    </w:p>
    <w:p w14:paraId="3504E3AA" w14:textId="77777777" w:rsidR="00C412B6" w:rsidRDefault="00C412B6" w:rsidP="00C412B6">
      <w:pPr>
        <w:spacing w:after="120"/>
        <w:ind w:right="49"/>
        <w:jc w:val="both"/>
        <w:rPr>
          <w:rFonts w:ascii="Montserrat" w:hAnsi="Montserrat"/>
          <w:bCs/>
          <w:sz w:val="20"/>
          <w:szCs w:val="20"/>
          <w:lang w:val="es-ES_tradnl"/>
        </w:rPr>
      </w:pPr>
      <w:r>
        <w:rPr>
          <w:rFonts w:ascii="Montserrat" w:hAnsi="Montserrat"/>
          <w:bCs/>
          <w:sz w:val="20"/>
          <w:szCs w:val="20"/>
          <w:lang w:val="es-ES_tradnl"/>
        </w:rPr>
        <w:t>Derivado del avance obtenido en anteriores ejercicios fiscales, así como el eje articulador que representa una base en el trabajo de la Unidad, se plantea que para el ejercicio fiscal 2024, en el Programa Anual de Actividades (PAA) se dé continuidad a los tres proyectos programados en el ejercicio fiscal 2023:</w:t>
      </w:r>
    </w:p>
    <w:p w14:paraId="179EBA91" w14:textId="77777777" w:rsidR="00C412B6" w:rsidRPr="007E4F00" w:rsidRDefault="00C412B6" w:rsidP="00C412B6">
      <w:pPr>
        <w:pStyle w:val="Prrafodelista"/>
        <w:numPr>
          <w:ilvl w:val="0"/>
          <w:numId w:val="11"/>
        </w:numPr>
        <w:spacing w:after="120"/>
        <w:ind w:left="714" w:hanging="357"/>
        <w:contextualSpacing w:val="0"/>
        <w:jc w:val="both"/>
        <w:textAlignment w:val="baseline"/>
        <w:rPr>
          <w:rFonts w:ascii="Montserrat" w:eastAsiaTheme="minorEastAsia" w:hAnsi="Montserrat" w:cs="Times New Roman"/>
          <w:sz w:val="20"/>
          <w:szCs w:val="20"/>
        </w:rPr>
      </w:pPr>
      <w:r w:rsidRPr="007E4F00">
        <w:rPr>
          <w:rFonts w:ascii="Montserrat" w:eastAsiaTheme="minorEastAsia" w:hAnsi="Montserrat" w:cs="Times New Roman"/>
          <w:b/>
          <w:bCs/>
          <w:sz w:val="20"/>
          <w:szCs w:val="20"/>
        </w:rPr>
        <w:t>2431</w:t>
      </w:r>
      <w:r>
        <w:rPr>
          <w:rFonts w:ascii="Montserrat" w:eastAsiaTheme="minorEastAsia" w:hAnsi="Montserrat" w:cs="Times New Roman"/>
          <w:b/>
          <w:bCs/>
          <w:sz w:val="20"/>
          <w:szCs w:val="20"/>
        </w:rPr>
        <w:t>.</w:t>
      </w:r>
      <w:r w:rsidRPr="007E4F00">
        <w:rPr>
          <w:rFonts w:ascii="Montserrat" w:eastAsiaTheme="minorEastAsia" w:hAnsi="Montserrat" w:cs="Times New Roman"/>
          <w:sz w:val="20"/>
          <w:szCs w:val="20"/>
        </w:rPr>
        <w:t xml:space="preserve"> </w:t>
      </w:r>
      <w:r w:rsidRPr="007E4F00">
        <w:rPr>
          <w:rFonts w:ascii="Montserrat" w:hAnsi="Montserrat"/>
          <w:bCs/>
          <w:sz w:val="20"/>
          <w:szCs w:val="20"/>
          <w:lang w:val="es-ES_tradnl"/>
        </w:rPr>
        <w:t>Desarrollo</w:t>
      </w:r>
      <w:r w:rsidRPr="007E4F00">
        <w:rPr>
          <w:rFonts w:ascii="Montserrat" w:eastAsiaTheme="minorEastAsia" w:hAnsi="Montserrat" w:cs="Times New Roman"/>
          <w:sz w:val="20"/>
          <w:szCs w:val="20"/>
        </w:rPr>
        <w:t xml:space="preserve"> de sugerencias, lineamientos y materiales para apoyar la mejora de las escuelas</w:t>
      </w:r>
    </w:p>
    <w:p w14:paraId="3F67FCEE" w14:textId="77777777" w:rsidR="00C412B6" w:rsidRPr="007E4F00" w:rsidRDefault="00C412B6" w:rsidP="00C412B6">
      <w:pPr>
        <w:pStyle w:val="Prrafodelista"/>
        <w:numPr>
          <w:ilvl w:val="0"/>
          <w:numId w:val="11"/>
        </w:numPr>
        <w:spacing w:after="120"/>
        <w:ind w:left="714" w:hanging="357"/>
        <w:contextualSpacing w:val="0"/>
        <w:jc w:val="both"/>
        <w:textAlignment w:val="baseline"/>
        <w:rPr>
          <w:rFonts w:ascii="Montserrat" w:eastAsiaTheme="minorEastAsia" w:hAnsi="Montserrat" w:cs="Times New Roman"/>
          <w:b/>
          <w:bCs/>
          <w:sz w:val="20"/>
          <w:szCs w:val="20"/>
        </w:rPr>
      </w:pPr>
      <w:r w:rsidRPr="007E4F00">
        <w:rPr>
          <w:rFonts w:ascii="Montserrat" w:eastAsiaTheme="minorEastAsia" w:hAnsi="Montserrat" w:cs="Times New Roman"/>
          <w:b/>
          <w:bCs/>
          <w:sz w:val="20"/>
          <w:szCs w:val="20"/>
        </w:rPr>
        <w:t xml:space="preserve">2432. </w:t>
      </w:r>
      <w:r w:rsidRPr="007E4F00">
        <w:rPr>
          <w:rFonts w:ascii="Montserrat" w:eastAsiaTheme="minorEastAsia" w:hAnsi="Montserrat" w:cs="Times New Roman"/>
          <w:sz w:val="20"/>
          <w:szCs w:val="20"/>
        </w:rPr>
        <w:t>Información y productos de seguimiento a los resultados de la mejora educativa</w:t>
      </w:r>
    </w:p>
    <w:p w14:paraId="135F0F67" w14:textId="77777777" w:rsidR="00C412B6" w:rsidRDefault="00C412B6" w:rsidP="00C412B6">
      <w:pPr>
        <w:pStyle w:val="Prrafodelista"/>
        <w:numPr>
          <w:ilvl w:val="0"/>
          <w:numId w:val="11"/>
        </w:numPr>
        <w:spacing w:after="120"/>
        <w:ind w:left="714" w:hanging="357"/>
        <w:contextualSpacing w:val="0"/>
        <w:jc w:val="both"/>
        <w:textAlignment w:val="baseline"/>
        <w:rPr>
          <w:rFonts w:ascii="Montserrat" w:eastAsiaTheme="minorEastAsia" w:hAnsi="Montserrat" w:cs="Times New Roman"/>
          <w:sz w:val="20"/>
          <w:szCs w:val="20"/>
        </w:rPr>
      </w:pPr>
      <w:r w:rsidRPr="007E4F00">
        <w:rPr>
          <w:rFonts w:ascii="Montserrat" w:eastAsiaTheme="minorEastAsia" w:hAnsi="Montserrat" w:cs="Times New Roman"/>
          <w:b/>
          <w:bCs/>
          <w:sz w:val="20"/>
          <w:szCs w:val="20"/>
        </w:rPr>
        <w:t xml:space="preserve">2433. </w:t>
      </w:r>
      <w:r w:rsidRPr="007E4F00">
        <w:rPr>
          <w:rFonts w:ascii="Montserrat" w:eastAsiaTheme="minorEastAsia" w:hAnsi="Montserrat" w:cs="Times New Roman"/>
          <w:sz w:val="20"/>
          <w:szCs w:val="20"/>
        </w:rPr>
        <w:t>Difusión de productos institucionales que contribuyan a la mejora educativa.</w:t>
      </w:r>
    </w:p>
    <w:p w14:paraId="40DEAD32" w14:textId="77777777" w:rsidR="00C412B6" w:rsidRPr="002029BA" w:rsidRDefault="00C412B6" w:rsidP="00C412B6">
      <w:pPr>
        <w:spacing w:after="120"/>
        <w:jc w:val="both"/>
        <w:textAlignment w:val="baseline"/>
        <w:rPr>
          <w:rFonts w:ascii="Montserrat" w:eastAsiaTheme="minorEastAsia" w:hAnsi="Montserrat" w:cs="Times New Roman"/>
          <w:sz w:val="20"/>
          <w:szCs w:val="20"/>
        </w:rPr>
      </w:pPr>
    </w:p>
    <w:p w14:paraId="39A73BA5" w14:textId="77777777" w:rsidR="00C412B6" w:rsidRDefault="00C412B6" w:rsidP="00C412B6">
      <w:pPr>
        <w:pStyle w:val="Ttulo3"/>
      </w:pPr>
      <w:bookmarkStart w:id="10" w:name="_Toc139400319"/>
      <w:r w:rsidRPr="007E4F00">
        <w:t xml:space="preserve">Proyecto 2431 </w:t>
      </w:r>
      <w:r w:rsidRPr="007E4F00">
        <w:rPr>
          <w:lang w:val="es-ES_tradnl"/>
        </w:rPr>
        <w:t>Desarrollo</w:t>
      </w:r>
      <w:r w:rsidRPr="007E4F00">
        <w:t xml:space="preserve"> de sugerencias, lineamientos y materiales para apoyar la mejora de las escuelas</w:t>
      </w:r>
      <w:bookmarkEnd w:id="10"/>
    </w:p>
    <w:p w14:paraId="5FA7F2AB" w14:textId="77777777" w:rsidR="00C412B6" w:rsidRDefault="00C412B6" w:rsidP="00C412B6">
      <w:pPr>
        <w:spacing w:after="120"/>
        <w:jc w:val="both"/>
        <w:rPr>
          <w:rFonts w:ascii="Montserrat" w:hAnsi="Montserrat"/>
          <w:sz w:val="20"/>
          <w:szCs w:val="20"/>
          <w:lang w:val="es-419"/>
        </w:rPr>
      </w:pPr>
      <w:r w:rsidRPr="0074400C">
        <w:rPr>
          <w:rFonts w:ascii="Montserrat" w:hAnsi="Montserrat"/>
          <w:sz w:val="20"/>
          <w:szCs w:val="20"/>
          <w:lang w:val="es-419"/>
        </w:rPr>
        <w:t xml:space="preserve">El proyecto </w:t>
      </w:r>
      <w:r>
        <w:rPr>
          <w:rFonts w:ascii="Montserrat" w:hAnsi="Montserrat"/>
          <w:sz w:val="20"/>
          <w:szCs w:val="20"/>
          <w:lang w:val="es-419"/>
        </w:rPr>
        <w:t>es el marco desde el que se generan tres importantes elementos de las atribuciones encomendadas a la Comisión:</w:t>
      </w:r>
    </w:p>
    <w:p w14:paraId="49158022" w14:textId="77777777" w:rsidR="00C412B6" w:rsidRDefault="00C412B6" w:rsidP="00C412B6">
      <w:pPr>
        <w:pStyle w:val="Prrafodelista"/>
        <w:numPr>
          <w:ilvl w:val="0"/>
          <w:numId w:val="17"/>
        </w:numPr>
        <w:spacing w:after="120"/>
        <w:contextualSpacing w:val="0"/>
        <w:jc w:val="both"/>
        <w:rPr>
          <w:rFonts w:ascii="Montserrat" w:hAnsi="Montserrat"/>
          <w:sz w:val="20"/>
          <w:szCs w:val="20"/>
          <w:lang w:val="es-419"/>
        </w:rPr>
      </w:pPr>
      <w:r>
        <w:rPr>
          <w:rFonts w:ascii="Montserrat" w:hAnsi="Montserrat"/>
          <w:sz w:val="20"/>
          <w:szCs w:val="20"/>
          <w:lang w:val="es-419"/>
        </w:rPr>
        <w:t>Materiales prototipo.</w:t>
      </w:r>
    </w:p>
    <w:p w14:paraId="58E17569" w14:textId="77777777" w:rsidR="00C412B6" w:rsidRDefault="00C412B6" w:rsidP="00C412B6">
      <w:pPr>
        <w:pStyle w:val="Prrafodelista"/>
        <w:numPr>
          <w:ilvl w:val="0"/>
          <w:numId w:val="17"/>
        </w:numPr>
        <w:spacing w:after="120"/>
        <w:contextualSpacing w:val="0"/>
        <w:jc w:val="both"/>
        <w:rPr>
          <w:rFonts w:ascii="Montserrat" w:hAnsi="Montserrat"/>
          <w:sz w:val="20"/>
          <w:szCs w:val="20"/>
          <w:lang w:val="es-419"/>
        </w:rPr>
      </w:pPr>
      <w:r>
        <w:rPr>
          <w:rFonts w:ascii="Montserrat" w:hAnsi="Montserrat"/>
          <w:sz w:val="20"/>
          <w:szCs w:val="20"/>
          <w:lang w:val="es-419"/>
        </w:rPr>
        <w:t>Sugerencias de elementos.</w:t>
      </w:r>
    </w:p>
    <w:p w14:paraId="5C622DE9" w14:textId="77777777" w:rsidR="00C412B6" w:rsidRDefault="00C412B6" w:rsidP="00C412B6">
      <w:pPr>
        <w:pStyle w:val="Prrafodelista"/>
        <w:numPr>
          <w:ilvl w:val="0"/>
          <w:numId w:val="17"/>
        </w:numPr>
        <w:spacing w:after="120"/>
        <w:contextualSpacing w:val="0"/>
        <w:jc w:val="both"/>
        <w:rPr>
          <w:rFonts w:ascii="Montserrat" w:hAnsi="Montserrat"/>
          <w:sz w:val="20"/>
          <w:szCs w:val="20"/>
          <w:lang w:val="es-419"/>
        </w:rPr>
      </w:pPr>
      <w:r>
        <w:rPr>
          <w:rFonts w:ascii="Montserrat" w:hAnsi="Montserrat"/>
          <w:sz w:val="20"/>
          <w:szCs w:val="20"/>
          <w:lang w:val="es-419"/>
        </w:rPr>
        <w:t>Lineamientos.</w:t>
      </w:r>
    </w:p>
    <w:p w14:paraId="3D882BA5" w14:textId="77777777" w:rsidR="00C412B6" w:rsidRDefault="00C412B6" w:rsidP="00C412B6">
      <w:pPr>
        <w:spacing w:after="120"/>
        <w:jc w:val="both"/>
        <w:rPr>
          <w:rFonts w:ascii="Montserrat" w:hAnsi="Montserrat"/>
          <w:sz w:val="20"/>
          <w:szCs w:val="20"/>
          <w:lang w:val="es-419"/>
        </w:rPr>
      </w:pPr>
      <w:r>
        <w:rPr>
          <w:rFonts w:ascii="Montserrat" w:hAnsi="Montserrat"/>
          <w:sz w:val="20"/>
          <w:szCs w:val="20"/>
          <w:lang w:val="es-419"/>
        </w:rPr>
        <w:t>Este proyecto contiene las actividades y productos institucionales que dan cumplimiento a 9 de las 14 acciones puntuales del PI encomendadas a la UASMCIE y están vinculadas con tres atribuciones que la LRMMCE concede a Mejoredu (artículo 28, incisos IV, VI y VII).</w:t>
      </w:r>
    </w:p>
    <w:p w14:paraId="2BFF3747" w14:textId="77777777" w:rsidR="00C412B6" w:rsidRDefault="00C412B6" w:rsidP="00C412B6">
      <w:pPr>
        <w:autoSpaceDE w:val="0"/>
        <w:autoSpaceDN w:val="0"/>
        <w:adjustRightInd w:val="0"/>
        <w:spacing w:after="120"/>
        <w:jc w:val="both"/>
        <w:rPr>
          <w:rFonts w:ascii="Montserrat" w:eastAsiaTheme="minorEastAsia" w:hAnsi="Montserrat" w:cs="Times New Roman"/>
          <w:sz w:val="20"/>
          <w:szCs w:val="20"/>
        </w:rPr>
      </w:pPr>
      <w:r w:rsidRPr="00152BB1">
        <w:rPr>
          <w:rFonts w:ascii="Montserrat" w:eastAsiaTheme="minorEastAsia" w:hAnsi="Montserrat" w:cs="Times New Roman"/>
          <w:b/>
          <w:sz w:val="20"/>
          <w:szCs w:val="20"/>
        </w:rPr>
        <w:t>Objetivo</w:t>
      </w:r>
      <w:r>
        <w:rPr>
          <w:rFonts w:ascii="Montserrat" w:eastAsiaTheme="minorEastAsia" w:hAnsi="Montserrat" w:cs="Times New Roman"/>
          <w:b/>
          <w:sz w:val="20"/>
          <w:szCs w:val="20"/>
        </w:rPr>
        <w:t xml:space="preserve">. </w:t>
      </w:r>
      <w:r w:rsidRPr="00152BB1">
        <w:rPr>
          <w:rFonts w:ascii="Montserrat" w:eastAsiaTheme="minorEastAsia" w:hAnsi="Montserrat" w:cs="Times New Roman"/>
          <w:sz w:val="20"/>
          <w:szCs w:val="20"/>
        </w:rPr>
        <w:t>Contribuir a la mejora de las escuelas mediante la emisión y seguimiento de sugerencias y lineamientos, y la elaboración de materiales educativos.</w:t>
      </w:r>
    </w:p>
    <w:p w14:paraId="78F86C91" w14:textId="77777777" w:rsidR="00C412B6" w:rsidRDefault="00C412B6" w:rsidP="00C412B6">
      <w:pPr>
        <w:autoSpaceDE w:val="0"/>
        <w:autoSpaceDN w:val="0"/>
        <w:adjustRightInd w:val="0"/>
        <w:spacing w:after="120"/>
        <w:jc w:val="both"/>
        <w:rPr>
          <w:rFonts w:ascii="Montserrat" w:eastAsiaTheme="minorEastAsia" w:hAnsi="Montserrat" w:cs="Times New Roman"/>
          <w:bCs/>
          <w:i/>
          <w:iCs/>
          <w:sz w:val="20"/>
          <w:szCs w:val="20"/>
        </w:rPr>
      </w:pPr>
      <w:r>
        <w:rPr>
          <w:rFonts w:ascii="Montserrat" w:eastAsiaTheme="minorEastAsia" w:hAnsi="Montserrat" w:cs="Times New Roman"/>
          <w:b/>
          <w:sz w:val="20"/>
          <w:szCs w:val="20"/>
        </w:rPr>
        <w:t xml:space="preserve">Programa Nacional de Desarrollo. </w:t>
      </w:r>
      <w:r>
        <w:rPr>
          <w:rFonts w:ascii="Montserrat" w:eastAsiaTheme="minorEastAsia" w:hAnsi="Montserrat" w:cs="Times New Roman"/>
          <w:bCs/>
          <w:sz w:val="20"/>
          <w:szCs w:val="20"/>
        </w:rPr>
        <w:t xml:space="preserve">Proyecto que se encuentra alineado al </w:t>
      </w:r>
      <w:r w:rsidRPr="00D147B1">
        <w:rPr>
          <w:rFonts w:ascii="Montserrat" w:eastAsiaTheme="minorEastAsia" w:hAnsi="Montserrat" w:cs="Times New Roman"/>
          <w:bCs/>
          <w:i/>
          <w:iCs/>
          <w:sz w:val="20"/>
          <w:szCs w:val="20"/>
        </w:rPr>
        <w:t>eje 2. Política Social</w:t>
      </w:r>
      <w:r>
        <w:rPr>
          <w:rFonts w:ascii="Montserrat" w:eastAsiaTheme="minorEastAsia" w:hAnsi="Montserrat" w:cs="Times New Roman"/>
          <w:bCs/>
          <w:sz w:val="20"/>
          <w:szCs w:val="20"/>
        </w:rPr>
        <w:t xml:space="preserve"> del PND, y su </w:t>
      </w:r>
      <w:r w:rsidRPr="00D147B1">
        <w:rPr>
          <w:rFonts w:ascii="Montserrat" w:eastAsiaTheme="minorEastAsia" w:hAnsi="Montserrat" w:cs="Times New Roman"/>
          <w:bCs/>
          <w:i/>
          <w:iCs/>
          <w:sz w:val="20"/>
          <w:szCs w:val="20"/>
        </w:rPr>
        <w:t>estrategia 3. Derecho a la Educación</w:t>
      </w:r>
      <w:r>
        <w:rPr>
          <w:rFonts w:ascii="Montserrat" w:eastAsiaTheme="minorEastAsia" w:hAnsi="Montserrat" w:cs="Times New Roman"/>
          <w:bCs/>
          <w:i/>
          <w:iCs/>
          <w:sz w:val="20"/>
          <w:szCs w:val="20"/>
        </w:rPr>
        <w:t>.</w:t>
      </w:r>
    </w:p>
    <w:p w14:paraId="6D69E558" w14:textId="77777777" w:rsidR="00C412B6" w:rsidRDefault="00C412B6" w:rsidP="00C412B6">
      <w:pPr>
        <w:autoSpaceDE w:val="0"/>
        <w:autoSpaceDN w:val="0"/>
        <w:adjustRightInd w:val="0"/>
        <w:spacing w:after="120"/>
        <w:jc w:val="both"/>
        <w:rPr>
          <w:rFonts w:ascii="Montserrat" w:eastAsiaTheme="minorEastAsia" w:hAnsi="Montserrat" w:cs="Times New Roman"/>
          <w:bCs/>
          <w:sz w:val="20"/>
          <w:szCs w:val="20"/>
        </w:rPr>
      </w:pPr>
      <w:r>
        <w:rPr>
          <w:rFonts w:ascii="Montserrat" w:eastAsiaTheme="minorEastAsia" w:hAnsi="Montserrat" w:cs="Times New Roman"/>
          <w:b/>
          <w:sz w:val="20"/>
          <w:szCs w:val="20"/>
        </w:rPr>
        <w:t xml:space="preserve">Programa Institucional 2020-2024. </w:t>
      </w:r>
      <w:r>
        <w:rPr>
          <w:rFonts w:ascii="Montserrat" w:eastAsiaTheme="minorEastAsia" w:hAnsi="Montserrat" w:cs="Times New Roman"/>
          <w:bCs/>
          <w:sz w:val="20"/>
          <w:szCs w:val="20"/>
        </w:rPr>
        <w:t>Derivado de las actividades y productos que integran y se han elaborado a partir de este proyecto, se atienden los siguientes objetivos del PI:</w:t>
      </w:r>
    </w:p>
    <w:p w14:paraId="129045C0" w14:textId="77777777" w:rsidR="00C412B6" w:rsidRDefault="00C412B6" w:rsidP="00C412B6">
      <w:pPr>
        <w:autoSpaceDE w:val="0"/>
        <w:autoSpaceDN w:val="0"/>
        <w:adjustRightInd w:val="0"/>
        <w:spacing w:after="120"/>
        <w:jc w:val="both"/>
        <w:rPr>
          <w:rFonts w:ascii="Montserrat" w:eastAsiaTheme="minorEastAsia" w:hAnsi="Montserrat" w:cs="Times New Roman"/>
          <w:bCs/>
          <w:sz w:val="20"/>
          <w:szCs w:val="20"/>
        </w:rPr>
      </w:pPr>
    </w:p>
    <w:p w14:paraId="43D09611" w14:textId="77777777" w:rsidR="00C412B6" w:rsidRDefault="00C412B6" w:rsidP="00C412B6">
      <w:pPr>
        <w:autoSpaceDE w:val="0"/>
        <w:autoSpaceDN w:val="0"/>
        <w:adjustRightInd w:val="0"/>
        <w:spacing w:after="120"/>
        <w:jc w:val="both"/>
        <w:rPr>
          <w:rFonts w:ascii="Montserrat" w:eastAsiaTheme="minorEastAsia" w:hAnsi="Montserrat" w:cs="Times New Roman"/>
          <w:bCs/>
          <w:sz w:val="20"/>
          <w:szCs w:val="20"/>
        </w:rPr>
      </w:pPr>
    </w:p>
    <w:p w14:paraId="3419D04F" w14:textId="77777777" w:rsidR="00C412B6" w:rsidRDefault="00C412B6" w:rsidP="00C412B6">
      <w:pPr>
        <w:autoSpaceDE w:val="0"/>
        <w:autoSpaceDN w:val="0"/>
        <w:adjustRightInd w:val="0"/>
        <w:spacing w:after="120"/>
        <w:jc w:val="both"/>
        <w:rPr>
          <w:rFonts w:ascii="Montserrat" w:eastAsiaTheme="minorEastAsia" w:hAnsi="Montserrat" w:cs="Times New Roman"/>
          <w:bCs/>
          <w:sz w:val="20"/>
          <w:szCs w:val="20"/>
        </w:rPr>
      </w:pPr>
    </w:p>
    <w:tbl>
      <w:tblPr>
        <w:tblStyle w:val="Tablaconcuadrcula2-nfasis6"/>
        <w:tblW w:w="10343" w:type="dxa"/>
        <w:jc w:val="center"/>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3256"/>
        <w:gridCol w:w="7087"/>
      </w:tblGrid>
      <w:tr w:rsidR="00C412B6" w:rsidRPr="00152BB1" w14:paraId="50B76A5A" w14:textId="77777777" w:rsidTr="00FD4E22">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38135" w:themeColor="accent6" w:themeShade="BF"/>
              <w:right w:val="single" w:sz="4" w:space="0" w:color="538135" w:themeColor="accent6" w:themeShade="BF"/>
            </w:tcBorders>
            <w:vAlign w:val="center"/>
          </w:tcPr>
          <w:p w14:paraId="5D594123" w14:textId="77777777" w:rsidR="00C412B6" w:rsidRPr="007D7E90" w:rsidRDefault="00C412B6" w:rsidP="00FD4E22">
            <w:pPr>
              <w:spacing w:after="120" w:line="259" w:lineRule="auto"/>
              <w:jc w:val="center"/>
              <w:rPr>
                <w:rFonts w:ascii="Montserrat" w:hAnsi="Montserrat"/>
                <w:bCs w:val="0"/>
                <w:sz w:val="18"/>
                <w:szCs w:val="18"/>
                <w:lang w:val="es-ES_tradnl"/>
              </w:rPr>
            </w:pPr>
            <w:r w:rsidRPr="007D7E90">
              <w:rPr>
                <w:rFonts w:ascii="Montserrat" w:hAnsi="Montserrat"/>
                <w:bCs w:val="0"/>
                <w:sz w:val="18"/>
                <w:szCs w:val="18"/>
                <w:lang w:val="es-ES_tradnl"/>
              </w:rPr>
              <w:lastRenderedPageBreak/>
              <w:t>Objetivo del PI al que se alinea</w:t>
            </w:r>
          </w:p>
        </w:tc>
        <w:tc>
          <w:tcPr>
            <w:tcW w:w="7087" w:type="dxa"/>
            <w:tcBorders>
              <w:top w:val="single" w:sz="4" w:space="0" w:color="538135" w:themeColor="accent6" w:themeShade="BF"/>
              <w:left w:val="single" w:sz="4" w:space="0" w:color="538135" w:themeColor="accent6" w:themeShade="BF"/>
            </w:tcBorders>
            <w:vAlign w:val="center"/>
          </w:tcPr>
          <w:p w14:paraId="4424BEC5" w14:textId="77777777" w:rsidR="00C412B6" w:rsidRPr="007D7E90" w:rsidRDefault="00C412B6" w:rsidP="00FD4E22">
            <w:pPr>
              <w:spacing w:after="120" w:line="259" w:lineRule="auto"/>
              <w:jc w:val="center"/>
              <w:cnfStyle w:val="100000000000" w:firstRow="1" w:lastRow="0" w:firstColumn="0" w:lastColumn="0" w:oddVBand="0" w:evenVBand="0" w:oddHBand="0" w:evenHBand="0" w:firstRowFirstColumn="0" w:firstRowLastColumn="0" w:lastRowFirstColumn="0" w:lastRowLastColumn="0"/>
              <w:rPr>
                <w:rFonts w:ascii="Montserrat" w:hAnsi="Montserrat"/>
                <w:bCs w:val="0"/>
                <w:sz w:val="18"/>
                <w:szCs w:val="18"/>
                <w:lang w:val="es-ES_tradnl"/>
              </w:rPr>
            </w:pPr>
            <w:r w:rsidRPr="007D7E90">
              <w:rPr>
                <w:rFonts w:ascii="Montserrat" w:hAnsi="Montserrat"/>
                <w:bCs w:val="0"/>
                <w:sz w:val="18"/>
                <w:szCs w:val="18"/>
                <w:lang w:val="es-ES_tradnl"/>
              </w:rPr>
              <w:t>Contribución del proyecto al Objetivo del PI</w:t>
            </w:r>
          </w:p>
        </w:tc>
      </w:tr>
      <w:tr w:rsidR="00C412B6" w:rsidRPr="00152BB1" w14:paraId="265276F6" w14:textId="77777777" w:rsidTr="00FD4E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2777CFEB" w14:textId="77777777" w:rsidR="00C412B6" w:rsidRPr="002A3421" w:rsidRDefault="00C412B6" w:rsidP="00FD4E22">
            <w:pPr>
              <w:spacing w:after="120" w:line="259" w:lineRule="auto"/>
              <w:rPr>
                <w:rFonts w:ascii="Montserrat" w:hAnsi="Montserrat"/>
                <w:b w:val="0"/>
                <w:bCs w:val="0"/>
                <w:color w:val="000000" w:themeColor="text1"/>
                <w:sz w:val="18"/>
                <w:szCs w:val="18"/>
                <w:lang w:val="es-ES_tradnl"/>
              </w:rPr>
            </w:pPr>
            <w:r w:rsidRPr="002A3421">
              <w:rPr>
                <w:rFonts w:ascii="Montserrat" w:hAnsi="Montserrat"/>
                <w:b w:val="0"/>
                <w:bCs w:val="0"/>
                <w:color w:val="000000" w:themeColor="text1"/>
                <w:sz w:val="18"/>
                <w:szCs w:val="18"/>
                <w:lang w:val="es-ES_tradnl"/>
              </w:rPr>
              <w:t>2. Mejorar la oferta de información relevante y las orientaciones técnico-pedagógicas que contribuyan a mejorar el aprendizaje de los estudiantes de educación básica, media superior y de adultos para fortalecer la excelencia, la inclusión y la equidad educativa.</w:t>
            </w:r>
          </w:p>
        </w:tc>
        <w:tc>
          <w:tcPr>
            <w:tcW w:w="7087" w:type="dxa"/>
            <w:vAlign w:val="center"/>
          </w:tcPr>
          <w:p w14:paraId="3A704051" w14:textId="77777777" w:rsidR="00C412B6" w:rsidRPr="00152BB1" w:rsidRDefault="00C412B6" w:rsidP="00FD4E22">
            <w:pPr>
              <w:spacing w:after="120" w:line="259" w:lineRule="auto"/>
              <w:jc w:val="both"/>
              <w:cnfStyle w:val="000000100000" w:firstRow="0" w:lastRow="0" w:firstColumn="0" w:lastColumn="0" w:oddVBand="0" w:evenVBand="0" w:oddHBand="1" w:evenHBand="0" w:firstRowFirstColumn="0" w:firstRowLastColumn="0" w:lastRowFirstColumn="0" w:lastRowLastColumn="0"/>
              <w:rPr>
                <w:rFonts w:ascii="Montserrat" w:eastAsiaTheme="minorEastAsia" w:hAnsi="Montserrat" w:cs="Times New Roman"/>
                <w:bCs/>
                <w:sz w:val="18"/>
                <w:szCs w:val="18"/>
              </w:rPr>
            </w:pPr>
            <w:r w:rsidRPr="00152BB1">
              <w:rPr>
                <w:rFonts w:ascii="Montserrat" w:eastAsiaTheme="minorEastAsia" w:hAnsi="Montserrat" w:cs="Times New Roman"/>
                <w:bCs/>
                <w:sz w:val="18"/>
                <w:szCs w:val="18"/>
              </w:rPr>
              <w:t>El proyecto 2431 contribuye a la conclusión del Programa Institucional, específicamente en las estrategias que se refieren al fortalecimiento de la mejora de los aprendizajes de los estudiantes (2.2) y el apoyo para la implementación y seguimiento de los productos desarrollados en la UASMCIE orientados a la mejora de los aprendizajes (2.3).</w:t>
            </w:r>
          </w:p>
          <w:p w14:paraId="7F602403" w14:textId="77777777" w:rsidR="00C412B6" w:rsidRPr="00152BB1" w:rsidRDefault="00C412B6" w:rsidP="00FD4E22">
            <w:pPr>
              <w:spacing w:after="120" w:line="259" w:lineRule="auto"/>
              <w:jc w:val="both"/>
              <w:cnfStyle w:val="000000100000" w:firstRow="0" w:lastRow="0" w:firstColumn="0" w:lastColumn="0" w:oddVBand="0" w:evenVBand="0" w:oddHBand="1" w:evenHBand="0" w:firstRowFirstColumn="0" w:firstRowLastColumn="0" w:lastRowFirstColumn="0" w:lastRowLastColumn="0"/>
              <w:rPr>
                <w:rFonts w:ascii="Montserrat" w:eastAsiaTheme="minorEastAsia" w:hAnsi="Montserrat" w:cs="Times New Roman"/>
                <w:bCs/>
                <w:sz w:val="18"/>
                <w:szCs w:val="18"/>
              </w:rPr>
            </w:pPr>
            <w:r w:rsidRPr="00152BB1">
              <w:rPr>
                <w:rFonts w:ascii="Montserrat" w:eastAsiaTheme="minorEastAsia" w:hAnsi="Montserrat" w:cs="Times New Roman"/>
                <w:bCs/>
                <w:sz w:val="18"/>
                <w:szCs w:val="18"/>
              </w:rPr>
              <w:t>En el marco de estas dos estrategias prioritarias, se contribuye al logro de las acciones puntuales del Programa Institucional que apoyan la mejora de los aprendizajes de los estudiantes: lineamientos y recursos (2.2.1), materiales prototipo (2.2.2), y seguimiento a estos recursos (2.3.1).</w:t>
            </w:r>
          </w:p>
        </w:tc>
      </w:tr>
      <w:tr w:rsidR="00C412B6" w:rsidRPr="00152BB1" w14:paraId="1358D9B1" w14:textId="77777777" w:rsidTr="00FD4E22">
        <w:trPr>
          <w:trHeight w:val="240"/>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44AA7630" w14:textId="77777777" w:rsidR="00C412B6" w:rsidRPr="002A3421" w:rsidRDefault="00C412B6" w:rsidP="00FD4E22">
            <w:pPr>
              <w:spacing w:after="120" w:line="259" w:lineRule="auto"/>
              <w:rPr>
                <w:rFonts w:ascii="Montserrat" w:hAnsi="Montserrat"/>
                <w:b w:val="0"/>
                <w:bCs w:val="0"/>
                <w:sz w:val="18"/>
                <w:szCs w:val="18"/>
                <w:lang w:val="es-ES_tradnl"/>
              </w:rPr>
            </w:pPr>
            <w:r w:rsidRPr="002A3421">
              <w:rPr>
                <w:rFonts w:ascii="Montserrat" w:hAnsi="Montserrat"/>
                <w:b w:val="0"/>
                <w:bCs w:val="0"/>
                <w:color w:val="000000" w:themeColor="text1"/>
                <w:sz w:val="18"/>
                <w:szCs w:val="18"/>
                <w:lang w:val="es-ES_tradnl"/>
              </w:rPr>
              <w:t xml:space="preserve">3. </w:t>
            </w:r>
            <w:r w:rsidRPr="002A3421">
              <w:rPr>
                <w:rFonts w:ascii="Montserrat" w:hAnsi="Montserrat"/>
                <w:b w:val="0"/>
                <w:bCs w:val="0"/>
                <w:sz w:val="18"/>
                <w:szCs w:val="18"/>
              </w:rPr>
              <w:t>Fortalecer la oferta de información y orientaciones técnico-pedagógicas que favorezcan la mejora continua de las escuelas de educación básica, media superior y para adultos y las constituyan como espacios formativos inclusivos, interculturales y de excelencia</w:t>
            </w:r>
          </w:p>
        </w:tc>
        <w:tc>
          <w:tcPr>
            <w:tcW w:w="7087" w:type="dxa"/>
          </w:tcPr>
          <w:p w14:paraId="5A84D977" w14:textId="77777777" w:rsidR="00C412B6" w:rsidRPr="00152BB1" w:rsidRDefault="00C412B6" w:rsidP="00FD4E22">
            <w:pPr>
              <w:autoSpaceDE w:val="0"/>
              <w:autoSpaceDN w:val="0"/>
              <w:adjustRightInd w:val="0"/>
              <w:spacing w:after="120" w:line="259" w:lineRule="auto"/>
              <w:jc w:val="both"/>
              <w:cnfStyle w:val="000000000000" w:firstRow="0" w:lastRow="0" w:firstColumn="0" w:lastColumn="0" w:oddVBand="0" w:evenVBand="0" w:oddHBand="0" w:evenHBand="0" w:firstRowFirstColumn="0" w:firstRowLastColumn="0" w:lastRowFirstColumn="0" w:lastRowLastColumn="0"/>
              <w:rPr>
                <w:rFonts w:ascii="Montserrat" w:eastAsiaTheme="minorEastAsia" w:hAnsi="Montserrat" w:cs="Times New Roman"/>
                <w:bCs/>
                <w:sz w:val="18"/>
                <w:szCs w:val="18"/>
              </w:rPr>
            </w:pPr>
            <w:r>
              <w:rPr>
                <w:rFonts w:ascii="Montserrat" w:eastAsiaTheme="minorEastAsia" w:hAnsi="Montserrat" w:cs="Times New Roman"/>
                <w:bCs/>
                <w:sz w:val="18"/>
                <w:szCs w:val="18"/>
              </w:rPr>
              <w:t>C</w:t>
            </w:r>
            <w:r w:rsidRPr="00152BB1">
              <w:rPr>
                <w:rFonts w:ascii="Montserrat" w:eastAsiaTheme="minorEastAsia" w:hAnsi="Montserrat" w:cs="Times New Roman"/>
                <w:bCs/>
                <w:sz w:val="18"/>
                <w:szCs w:val="18"/>
              </w:rPr>
              <w:t>ontribuye al logro de lo establecido en las estrategias que refieren al fortalecimiento de los procesos de mejora de las escuelas (3.2) y el apoyo a la implementación y seguimiento de los productos institucionales orientados a este fin (3.3).</w:t>
            </w:r>
          </w:p>
          <w:p w14:paraId="359795C1" w14:textId="77777777" w:rsidR="00C412B6" w:rsidRPr="00152BB1" w:rsidRDefault="00C412B6" w:rsidP="00FD4E22">
            <w:pPr>
              <w:autoSpaceDE w:val="0"/>
              <w:autoSpaceDN w:val="0"/>
              <w:adjustRightInd w:val="0"/>
              <w:spacing w:after="120" w:line="259" w:lineRule="auto"/>
              <w:jc w:val="both"/>
              <w:cnfStyle w:val="000000000000" w:firstRow="0" w:lastRow="0" w:firstColumn="0" w:lastColumn="0" w:oddVBand="0" w:evenVBand="0" w:oddHBand="0" w:evenHBand="0" w:firstRowFirstColumn="0" w:firstRowLastColumn="0" w:lastRowFirstColumn="0" w:lastRowLastColumn="0"/>
              <w:rPr>
                <w:rFonts w:ascii="Montserrat" w:eastAsiaTheme="minorEastAsia" w:hAnsi="Montserrat" w:cs="Times New Roman"/>
                <w:bCs/>
                <w:sz w:val="18"/>
                <w:szCs w:val="18"/>
              </w:rPr>
            </w:pPr>
            <w:r>
              <w:rPr>
                <w:rFonts w:ascii="Montserrat" w:eastAsiaTheme="minorEastAsia" w:hAnsi="Montserrat" w:cs="Times New Roman"/>
                <w:bCs/>
                <w:sz w:val="18"/>
                <w:szCs w:val="18"/>
              </w:rPr>
              <w:t>S</w:t>
            </w:r>
            <w:r w:rsidRPr="00152BB1">
              <w:rPr>
                <w:rFonts w:ascii="Montserrat" w:eastAsiaTheme="minorEastAsia" w:hAnsi="Montserrat" w:cs="Times New Roman"/>
                <w:bCs/>
                <w:sz w:val="18"/>
                <w:szCs w:val="18"/>
              </w:rPr>
              <w:t xml:space="preserve">e contribuye al logro de las acciones puntuales del </w:t>
            </w:r>
            <w:r>
              <w:rPr>
                <w:rFonts w:ascii="Montserrat" w:eastAsiaTheme="minorEastAsia" w:hAnsi="Montserrat" w:cs="Times New Roman"/>
                <w:bCs/>
                <w:sz w:val="18"/>
                <w:szCs w:val="18"/>
              </w:rPr>
              <w:t>PI</w:t>
            </w:r>
            <w:r w:rsidRPr="00152BB1">
              <w:rPr>
                <w:rFonts w:ascii="Montserrat" w:eastAsiaTheme="minorEastAsia" w:hAnsi="Montserrat" w:cs="Times New Roman"/>
                <w:bCs/>
                <w:sz w:val="18"/>
                <w:szCs w:val="18"/>
              </w:rPr>
              <w:t xml:space="preserve"> que establecen: </w:t>
            </w:r>
            <w:r w:rsidRPr="00C412B6">
              <w:rPr>
                <w:rFonts w:ascii="Montserrat" w:eastAsiaTheme="minorEastAsia" w:hAnsi="Montserrat" w:cs="Times New Roman"/>
                <w:bCs/>
                <w:sz w:val="18"/>
                <w:szCs w:val="18"/>
              </w:rPr>
              <w:t>elaboración de lineamientos para la innovación de tecnologías educativas (3.2.2);</w:t>
            </w:r>
            <w:r>
              <w:rPr>
                <w:rFonts w:ascii="Montserrat" w:eastAsiaTheme="minorEastAsia" w:hAnsi="Montserrat" w:cs="Times New Roman"/>
                <w:bCs/>
                <w:sz w:val="18"/>
                <w:szCs w:val="18"/>
              </w:rPr>
              <w:t xml:space="preserve"> </w:t>
            </w:r>
            <w:r w:rsidRPr="00152BB1">
              <w:rPr>
                <w:rFonts w:ascii="Montserrat" w:eastAsiaTheme="minorEastAsia" w:hAnsi="Montserrat" w:cs="Times New Roman"/>
                <w:bCs/>
                <w:sz w:val="18"/>
                <w:szCs w:val="18"/>
              </w:rPr>
              <w:t>el desarrollo de materiales prototipo (3.2.3); la formulación de sugerencias para la mejora de planes y programas, y de los objetivos de la educación inicial, inclusiva y de adultos (3.2.4); así como el fortalecimiento de capacidades institucionales de los equipos técnicos estatales (3.3.1) y el establecimiento de mecanismos de seguimiento (3.3.2) en torno a los lineamientos, sugerencias y materiales prototipo.</w:t>
            </w:r>
          </w:p>
        </w:tc>
      </w:tr>
    </w:tbl>
    <w:p w14:paraId="52A42734" w14:textId="77777777" w:rsidR="00C412B6" w:rsidRDefault="00C412B6" w:rsidP="00C412B6">
      <w:pPr>
        <w:autoSpaceDE w:val="0"/>
        <w:autoSpaceDN w:val="0"/>
        <w:adjustRightInd w:val="0"/>
        <w:spacing w:after="120"/>
        <w:jc w:val="both"/>
        <w:rPr>
          <w:rFonts w:ascii="Montserrat" w:eastAsiaTheme="minorEastAsia" w:hAnsi="Montserrat" w:cs="Times New Roman"/>
          <w:bCs/>
          <w:sz w:val="20"/>
          <w:szCs w:val="20"/>
        </w:rPr>
      </w:pPr>
    </w:p>
    <w:p w14:paraId="3DFCF9D9" w14:textId="77777777" w:rsidR="003F355D" w:rsidRDefault="003F355D" w:rsidP="00C85643">
      <w:pPr>
        <w:autoSpaceDE w:val="0"/>
        <w:autoSpaceDN w:val="0"/>
        <w:adjustRightInd w:val="0"/>
        <w:spacing w:after="120"/>
        <w:jc w:val="both"/>
        <w:rPr>
          <w:rFonts w:ascii="Montserrat" w:eastAsiaTheme="minorEastAsia" w:hAnsi="Montserrat" w:cs="Times New Roman"/>
          <w:bCs/>
          <w:sz w:val="20"/>
          <w:szCs w:val="20"/>
        </w:rPr>
      </w:pPr>
    </w:p>
    <w:p w14:paraId="2D09D3F9" w14:textId="7064A33B" w:rsidR="003F355D" w:rsidRDefault="003F355D" w:rsidP="00C412B6">
      <w:pPr>
        <w:pStyle w:val="Ttulo3"/>
      </w:pPr>
      <w:bookmarkStart w:id="11" w:name="_Toc139400320"/>
      <w:r w:rsidRPr="007E4F00">
        <w:t>Proyecto 243</w:t>
      </w:r>
      <w:r>
        <w:t>2</w:t>
      </w:r>
      <w:r w:rsidRPr="007E4F00">
        <w:t xml:space="preserve"> </w:t>
      </w:r>
      <w:r w:rsidR="00923663" w:rsidRPr="00923663">
        <w:t>Información y productos de seguimiento a los resultados de la mejora educativa</w:t>
      </w:r>
      <w:bookmarkEnd w:id="11"/>
    </w:p>
    <w:p w14:paraId="55DAA9C6" w14:textId="63B176E0" w:rsidR="00482A9A" w:rsidRDefault="00723191" w:rsidP="00C85643">
      <w:pPr>
        <w:spacing w:after="120"/>
        <w:jc w:val="both"/>
        <w:rPr>
          <w:rFonts w:ascii="Montserrat" w:hAnsi="Montserrat"/>
          <w:sz w:val="20"/>
          <w:szCs w:val="20"/>
          <w:lang w:val="es-419"/>
        </w:rPr>
      </w:pPr>
      <w:r>
        <w:rPr>
          <w:rFonts w:ascii="Montserrat" w:hAnsi="Montserrat"/>
          <w:sz w:val="20"/>
          <w:szCs w:val="20"/>
          <w:lang w:val="es-419"/>
        </w:rPr>
        <w:t>En el marco de</w:t>
      </w:r>
      <w:r w:rsidR="006469E6" w:rsidRPr="006469E6">
        <w:rPr>
          <w:rFonts w:ascii="Montserrat" w:hAnsi="Montserrat"/>
          <w:sz w:val="20"/>
          <w:szCs w:val="20"/>
          <w:lang w:val="es-419"/>
        </w:rPr>
        <w:t xml:space="preserve"> las atribuciones constitucionales de Mejoredu</w:t>
      </w:r>
      <w:r w:rsidR="00EE7F9C">
        <w:rPr>
          <w:rFonts w:ascii="Montserrat" w:hAnsi="Montserrat"/>
          <w:sz w:val="20"/>
          <w:szCs w:val="20"/>
          <w:lang w:val="es-419"/>
        </w:rPr>
        <w:t>,</w:t>
      </w:r>
      <w:r w:rsidR="006469E6" w:rsidRPr="006469E6">
        <w:rPr>
          <w:rFonts w:ascii="Montserrat" w:hAnsi="Montserrat"/>
          <w:sz w:val="20"/>
          <w:szCs w:val="20"/>
          <w:lang w:val="es-419"/>
        </w:rPr>
        <w:t xml:space="preserve"> “determinar indicadores de resultados de la mejora continua de la educación” y “generar y difundir información que contribuya a la mejora continua del Sistema Educativo Nacional” , los productos que se desarrollan en materia de indicadores educativos </w:t>
      </w:r>
      <w:r w:rsidR="00EE7F9C">
        <w:rPr>
          <w:rFonts w:ascii="Montserrat" w:hAnsi="Montserrat"/>
          <w:sz w:val="20"/>
          <w:szCs w:val="20"/>
          <w:lang w:val="es-419"/>
        </w:rPr>
        <w:t>se orientan a</w:t>
      </w:r>
      <w:r w:rsidR="006469E6" w:rsidRPr="006469E6">
        <w:rPr>
          <w:rFonts w:ascii="Montserrat" w:hAnsi="Montserrat"/>
          <w:sz w:val="20"/>
          <w:szCs w:val="20"/>
          <w:lang w:val="es-419"/>
        </w:rPr>
        <w:t>l propósito de mostrar información sistematizada que permit</w:t>
      </w:r>
      <w:r w:rsidR="00EE7F9C">
        <w:rPr>
          <w:rFonts w:ascii="Montserrat" w:hAnsi="Montserrat"/>
          <w:sz w:val="20"/>
          <w:szCs w:val="20"/>
          <w:lang w:val="es-419"/>
        </w:rPr>
        <w:t>a</w:t>
      </w:r>
      <w:r w:rsidR="006469E6" w:rsidRPr="006469E6">
        <w:rPr>
          <w:rFonts w:ascii="Montserrat" w:hAnsi="Montserrat"/>
          <w:sz w:val="20"/>
          <w:szCs w:val="20"/>
          <w:lang w:val="es-419"/>
        </w:rPr>
        <w:t xml:space="preserve"> dar cuenta de los avances, brechas y retos del Estado mexicano en el cumplimiento del derecho a la educación de NNAJ. Los indicadores son un referente para conocer en qué medida se avanza en el logro de una educación aceptable, común y equitativa, es decir, una buena educación con justicia social y, al mismo tiempo, con una educación accesible y disponible</w:t>
      </w:r>
      <w:r w:rsidR="00EE7F9C">
        <w:rPr>
          <w:rFonts w:ascii="Montserrat" w:hAnsi="Montserrat"/>
          <w:sz w:val="20"/>
          <w:szCs w:val="20"/>
          <w:lang w:val="es-419"/>
        </w:rPr>
        <w:t>,</w:t>
      </w:r>
      <w:r w:rsidR="006469E6" w:rsidRPr="006469E6">
        <w:rPr>
          <w:rFonts w:ascii="Montserrat" w:hAnsi="Montserrat"/>
          <w:sz w:val="20"/>
          <w:szCs w:val="20"/>
          <w:lang w:val="es-419"/>
        </w:rPr>
        <w:t xml:space="preserve"> esto es, al alcance de todas y todos, en congruencia con </w:t>
      </w:r>
      <w:r w:rsidR="00573361">
        <w:rPr>
          <w:rFonts w:ascii="Montserrat" w:hAnsi="Montserrat"/>
          <w:sz w:val="20"/>
          <w:szCs w:val="20"/>
          <w:lang w:val="es-419"/>
        </w:rPr>
        <w:t>nuestro</w:t>
      </w:r>
      <w:r w:rsidR="006469E6" w:rsidRPr="006469E6">
        <w:rPr>
          <w:rFonts w:ascii="Montserrat" w:hAnsi="Montserrat"/>
          <w:sz w:val="20"/>
          <w:szCs w:val="20"/>
          <w:lang w:val="es-419"/>
        </w:rPr>
        <w:t xml:space="preserve"> horizonte de mejora (Mejoredu, 2020)</w:t>
      </w:r>
      <w:r w:rsidR="00EE7F9C">
        <w:rPr>
          <w:rFonts w:ascii="Montserrat" w:hAnsi="Montserrat"/>
          <w:sz w:val="20"/>
          <w:szCs w:val="20"/>
          <w:lang w:val="es-419"/>
        </w:rPr>
        <w:t>.</w:t>
      </w:r>
    </w:p>
    <w:p w14:paraId="25F4233A" w14:textId="31BC484E" w:rsidR="00013E42" w:rsidRDefault="00013E42" w:rsidP="00EE7F9C">
      <w:pPr>
        <w:autoSpaceDE w:val="0"/>
        <w:autoSpaceDN w:val="0"/>
        <w:adjustRightInd w:val="0"/>
        <w:spacing w:after="120"/>
        <w:jc w:val="both"/>
        <w:rPr>
          <w:rFonts w:ascii="Montserrat" w:eastAsiaTheme="minorEastAsia" w:hAnsi="Montserrat" w:cs="Times New Roman"/>
          <w:sz w:val="20"/>
          <w:szCs w:val="20"/>
        </w:rPr>
      </w:pPr>
      <w:r w:rsidRPr="00152BB1">
        <w:rPr>
          <w:rFonts w:ascii="Montserrat" w:eastAsiaTheme="minorEastAsia" w:hAnsi="Montserrat" w:cs="Times New Roman"/>
          <w:b/>
          <w:sz w:val="20"/>
          <w:szCs w:val="20"/>
        </w:rPr>
        <w:t>Objetivo</w:t>
      </w:r>
      <w:r>
        <w:rPr>
          <w:rFonts w:ascii="Montserrat" w:eastAsiaTheme="minorEastAsia" w:hAnsi="Montserrat" w:cs="Times New Roman"/>
          <w:b/>
          <w:sz w:val="20"/>
          <w:szCs w:val="20"/>
        </w:rPr>
        <w:t xml:space="preserve">. </w:t>
      </w:r>
      <w:r w:rsidR="002772E7">
        <w:rPr>
          <w:rFonts w:ascii="Montserrat" w:eastAsiaTheme="minorEastAsia" w:hAnsi="Montserrat" w:cs="Times New Roman"/>
          <w:sz w:val="20"/>
          <w:szCs w:val="20"/>
        </w:rPr>
        <w:t>G</w:t>
      </w:r>
      <w:r w:rsidR="002772E7" w:rsidRPr="002772E7">
        <w:rPr>
          <w:rFonts w:ascii="Montserrat" w:eastAsiaTheme="minorEastAsia" w:hAnsi="Montserrat" w:cs="Times New Roman"/>
          <w:sz w:val="20"/>
          <w:szCs w:val="20"/>
        </w:rPr>
        <w:t>enerar información y herramientas para el seguimiento de la mejora continua de la educación</w:t>
      </w:r>
      <w:r w:rsidRPr="00152BB1">
        <w:rPr>
          <w:rFonts w:ascii="Montserrat" w:eastAsiaTheme="minorEastAsia" w:hAnsi="Montserrat" w:cs="Times New Roman"/>
          <w:sz w:val="20"/>
          <w:szCs w:val="20"/>
        </w:rPr>
        <w:t>.</w:t>
      </w:r>
    </w:p>
    <w:p w14:paraId="21F83B65" w14:textId="77777777" w:rsidR="00013E42" w:rsidRDefault="00013E42" w:rsidP="00EE7F9C">
      <w:pPr>
        <w:autoSpaceDE w:val="0"/>
        <w:autoSpaceDN w:val="0"/>
        <w:adjustRightInd w:val="0"/>
        <w:spacing w:after="120"/>
        <w:jc w:val="both"/>
        <w:rPr>
          <w:rFonts w:ascii="Montserrat" w:eastAsiaTheme="minorEastAsia" w:hAnsi="Montserrat" w:cs="Times New Roman"/>
          <w:bCs/>
          <w:i/>
          <w:iCs/>
          <w:sz w:val="20"/>
          <w:szCs w:val="20"/>
        </w:rPr>
      </w:pPr>
      <w:r>
        <w:rPr>
          <w:rFonts w:ascii="Montserrat" w:eastAsiaTheme="minorEastAsia" w:hAnsi="Montserrat" w:cs="Times New Roman"/>
          <w:b/>
          <w:sz w:val="20"/>
          <w:szCs w:val="20"/>
        </w:rPr>
        <w:lastRenderedPageBreak/>
        <w:t xml:space="preserve">Programa Nacional de Desarrollo. </w:t>
      </w:r>
      <w:r>
        <w:rPr>
          <w:rFonts w:ascii="Montserrat" w:eastAsiaTheme="minorEastAsia" w:hAnsi="Montserrat" w:cs="Times New Roman"/>
          <w:bCs/>
          <w:sz w:val="20"/>
          <w:szCs w:val="20"/>
        </w:rPr>
        <w:t xml:space="preserve">Proyecto que se encuentra alineado al </w:t>
      </w:r>
      <w:r w:rsidRPr="00D147B1">
        <w:rPr>
          <w:rFonts w:ascii="Montserrat" w:eastAsiaTheme="minorEastAsia" w:hAnsi="Montserrat" w:cs="Times New Roman"/>
          <w:bCs/>
          <w:i/>
          <w:iCs/>
          <w:sz w:val="20"/>
          <w:szCs w:val="20"/>
        </w:rPr>
        <w:t>eje 2. Política Social</w:t>
      </w:r>
      <w:r>
        <w:rPr>
          <w:rFonts w:ascii="Montserrat" w:eastAsiaTheme="minorEastAsia" w:hAnsi="Montserrat" w:cs="Times New Roman"/>
          <w:bCs/>
          <w:sz w:val="20"/>
          <w:szCs w:val="20"/>
        </w:rPr>
        <w:t xml:space="preserve"> del PND, y su </w:t>
      </w:r>
      <w:r w:rsidRPr="00D147B1">
        <w:rPr>
          <w:rFonts w:ascii="Montserrat" w:eastAsiaTheme="minorEastAsia" w:hAnsi="Montserrat" w:cs="Times New Roman"/>
          <w:bCs/>
          <w:i/>
          <w:iCs/>
          <w:sz w:val="20"/>
          <w:szCs w:val="20"/>
        </w:rPr>
        <w:t>estrategia 3. Derecho a la Educación</w:t>
      </w:r>
      <w:r>
        <w:rPr>
          <w:rFonts w:ascii="Montserrat" w:eastAsiaTheme="minorEastAsia" w:hAnsi="Montserrat" w:cs="Times New Roman"/>
          <w:bCs/>
          <w:i/>
          <w:iCs/>
          <w:sz w:val="20"/>
          <w:szCs w:val="20"/>
        </w:rPr>
        <w:t>.</w:t>
      </w:r>
    </w:p>
    <w:p w14:paraId="4B0B4491" w14:textId="77EFAA25" w:rsidR="00013E42" w:rsidRDefault="00013E42" w:rsidP="00EE7F9C">
      <w:pPr>
        <w:autoSpaceDE w:val="0"/>
        <w:autoSpaceDN w:val="0"/>
        <w:adjustRightInd w:val="0"/>
        <w:spacing w:after="120"/>
        <w:jc w:val="both"/>
        <w:rPr>
          <w:rFonts w:ascii="Montserrat" w:eastAsiaTheme="minorEastAsia" w:hAnsi="Montserrat" w:cs="Times New Roman"/>
          <w:bCs/>
          <w:sz w:val="20"/>
          <w:szCs w:val="20"/>
        </w:rPr>
      </w:pPr>
      <w:r>
        <w:rPr>
          <w:rFonts w:ascii="Montserrat" w:eastAsiaTheme="minorEastAsia" w:hAnsi="Montserrat" w:cs="Times New Roman"/>
          <w:b/>
          <w:sz w:val="20"/>
          <w:szCs w:val="20"/>
        </w:rPr>
        <w:t>Programa Institucional 2020-2024</w:t>
      </w:r>
      <w:r w:rsidR="00C412B6">
        <w:rPr>
          <w:rFonts w:ascii="Montserrat" w:eastAsiaTheme="minorEastAsia" w:hAnsi="Montserrat" w:cs="Times New Roman"/>
          <w:b/>
          <w:sz w:val="20"/>
          <w:szCs w:val="20"/>
        </w:rPr>
        <w:t>:</w:t>
      </w:r>
    </w:p>
    <w:tbl>
      <w:tblPr>
        <w:tblStyle w:val="Tablaconcuadrcula2-nfasis6"/>
        <w:tblW w:w="10343" w:type="dxa"/>
        <w:jc w:val="center"/>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3256"/>
        <w:gridCol w:w="7087"/>
      </w:tblGrid>
      <w:tr w:rsidR="006F1323" w:rsidRPr="00152BB1" w14:paraId="26947CF8" w14:textId="77777777" w:rsidTr="00194CCB">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38135" w:themeColor="accent6" w:themeShade="BF"/>
              <w:right w:val="single" w:sz="4" w:space="0" w:color="538135" w:themeColor="accent6" w:themeShade="BF"/>
            </w:tcBorders>
            <w:vAlign w:val="center"/>
          </w:tcPr>
          <w:p w14:paraId="7C9AC29A" w14:textId="77777777" w:rsidR="006F1323" w:rsidRPr="007D7E90" w:rsidRDefault="006F1323" w:rsidP="00C85643">
            <w:pPr>
              <w:spacing w:after="120" w:line="259" w:lineRule="auto"/>
              <w:jc w:val="center"/>
              <w:rPr>
                <w:rFonts w:ascii="Montserrat" w:hAnsi="Montserrat"/>
                <w:bCs w:val="0"/>
                <w:sz w:val="18"/>
                <w:szCs w:val="18"/>
                <w:lang w:val="es-ES_tradnl"/>
              </w:rPr>
            </w:pPr>
            <w:r w:rsidRPr="007D7E90">
              <w:rPr>
                <w:rFonts w:ascii="Montserrat" w:hAnsi="Montserrat"/>
                <w:bCs w:val="0"/>
                <w:sz w:val="18"/>
                <w:szCs w:val="18"/>
                <w:lang w:val="es-ES_tradnl"/>
              </w:rPr>
              <w:t>Objetivo del PI al que se alinea</w:t>
            </w:r>
          </w:p>
        </w:tc>
        <w:tc>
          <w:tcPr>
            <w:tcW w:w="7087" w:type="dxa"/>
            <w:tcBorders>
              <w:top w:val="single" w:sz="4" w:space="0" w:color="538135" w:themeColor="accent6" w:themeShade="BF"/>
              <w:left w:val="single" w:sz="4" w:space="0" w:color="538135" w:themeColor="accent6" w:themeShade="BF"/>
            </w:tcBorders>
            <w:vAlign w:val="center"/>
          </w:tcPr>
          <w:p w14:paraId="58288C20" w14:textId="77777777" w:rsidR="006F1323" w:rsidRPr="007D7E90" w:rsidRDefault="006F1323" w:rsidP="00C85643">
            <w:pPr>
              <w:spacing w:after="120" w:line="259" w:lineRule="auto"/>
              <w:jc w:val="center"/>
              <w:cnfStyle w:val="100000000000" w:firstRow="1" w:lastRow="0" w:firstColumn="0" w:lastColumn="0" w:oddVBand="0" w:evenVBand="0" w:oddHBand="0" w:evenHBand="0" w:firstRowFirstColumn="0" w:firstRowLastColumn="0" w:lastRowFirstColumn="0" w:lastRowLastColumn="0"/>
              <w:rPr>
                <w:rFonts w:ascii="Montserrat" w:hAnsi="Montserrat"/>
                <w:bCs w:val="0"/>
                <w:sz w:val="18"/>
                <w:szCs w:val="18"/>
                <w:lang w:val="es-ES_tradnl"/>
              </w:rPr>
            </w:pPr>
            <w:r w:rsidRPr="007D7E90">
              <w:rPr>
                <w:rFonts w:ascii="Montserrat" w:hAnsi="Montserrat"/>
                <w:bCs w:val="0"/>
                <w:sz w:val="18"/>
                <w:szCs w:val="18"/>
                <w:lang w:val="es-ES_tradnl"/>
              </w:rPr>
              <w:t>Contribución del proyecto al Objetivo del PI</w:t>
            </w:r>
          </w:p>
        </w:tc>
      </w:tr>
      <w:tr w:rsidR="006F1323" w:rsidRPr="00152BB1" w14:paraId="645667B5" w14:textId="77777777" w:rsidTr="00194C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298B0BAA" w14:textId="7292AA88" w:rsidR="006F1323" w:rsidRPr="00950C4C" w:rsidRDefault="00335A5D" w:rsidP="00C85643">
            <w:pPr>
              <w:spacing w:after="120" w:line="259" w:lineRule="auto"/>
              <w:rPr>
                <w:rFonts w:ascii="Montserrat" w:hAnsi="Montserrat"/>
                <w:b w:val="0"/>
                <w:bCs w:val="0"/>
                <w:color w:val="000000" w:themeColor="text1"/>
                <w:sz w:val="18"/>
                <w:szCs w:val="18"/>
                <w:lang w:val="es-ES_tradnl"/>
              </w:rPr>
            </w:pPr>
            <w:r w:rsidRPr="00950C4C">
              <w:rPr>
                <w:rFonts w:ascii="Montserrat" w:hAnsi="Montserrat"/>
                <w:b w:val="0"/>
                <w:bCs w:val="0"/>
                <w:sz w:val="18"/>
                <w:szCs w:val="18"/>
              </w:rPr>
              <w:t>6. Garantizar la generación de información sobre el SEN, así como de productos institucionales que apoyen la mejora continua de la educación básica y media superior</w:t>
            </w:r>
            <w:r w:rsidRPr="00950C4C">
              <w:rPr>
                <w:rFonts w:ascii="Montserrat" w:hAnsi="Montserrat"/>
                <w:b w:val="0"/>
                <w:bCs w:val="0"/>
                <w:color w:val="000000" w:themeColor="text1"/>
                <w:sz w:val="20"/>
                <w:szCs w:val="20"/>
                <w:lang w:val="es-ES_tradnl"/>
              </w:rPr>
              <w:t xml:space="preserve"> </w:t>
            </w:r>
          </w:p>
        </w:tc>
        <w:tc>
          <w:tcPr>
            <w:tcW w:w="7087" w:type="dxa"/>
            <w:vAlign w:val="center"/>
          </w:tcPr>
          <w:p w14:paraId="1F6AEEC3" w14:textId="53A46ADF" w:rsidR="006F1323" w:rsidRPr="00152BB1" w:rsidRDefault="006F1323" w:rsidP="00C85643">
            <w:pPr>
              <w:spacing w:after="120" w:line="259" w:lineRule="auto"/>
              <w:jc w:val="both"/>
              <w:cnfStyle w:val="000000100000" w:firstRow="0" w:lastRow="0" w:firstColumn="0" w:lastColumn="0" w:oddVBand="0" w:evenVBand="0" w:oddHBand="1" w:evenHBand="0" w:firstRowFirstColumn="0" w:firstRowLastColumn="0" w:lastRowFirstColumn="0" w:lastRowLastColumn="0"/>
              <w:rPr>
                <w:rFonts w:ascii="Montserrat" w:eastAsiaTheme="minorEastAsia" w:hAnsi="Montserrat" w:cs="Times New Roman"/>
                <w:bCs/>
                <w:sz w:val="18"/>
                <w:szCs w:val="18"/>
              </w:rPr>
            </w:pPr>
            <w:r w:rsidRPr="00152BB1">
              <w:rPr>
                <w:rFonts w:ascii="Montserrat" w:eastAsiaTheme="minorEastAsia" w:hAnsi="Montserrat" w:cs="Times New Roman"/>
                <w:bCs/>
                <w:sz w:val="18"/>
                <w:szCs w:val="18"/>
              </w:rPr>
              <w:t>El proyecto contribuye a la conclusión del Programa Institucional, específicamente en la estrategia</w:t>
            </w:r>
            <w:r w:rsidR="00133166">
              <w:rPr>
                <w:rFonts w:ascii="Montserrat" w:eastAsiaTheme="minorEastAsia" w:hAnsi="Montserrat" w:cs="Times New Roman"/>
                <w:bCs/>
                <w:sz w:val="18"/>
                <w:szCs w:val="18"/>
              </w:rPr>
              <w:t xml:space="preserve"> 6.1 </w:t>
            </w:r>
            <w:r w:rsidR="00133166" w:rsidRPr="00133166">
              <w:rPr>
                <w:rFonts w:ascii="Montserrat" w:eastAsiaTheme="minorEastAsia" w:hAnsi="Montserrat" w:cs="Times New Roman"/>
                <w:bCs/>
                <w:sz w:val="18"/>
                <w:szCs w:val="18"/>
              </w:rPr>
              <w:t>Proveer información sobre el Sistema Educativo Nacional y determinar</w:t>
            </w:r>
            <w:r w:rsidR="00133166">
              <w:rPr>
                <w:rFonts w:ascii="Montserrat" w:eastAsiaTheme="minorEastAsia" w:hAnsi="Montserrat" w:cs="Times New Roman"/>
                <w:bCs/>
                <w:sz w:val="18"/>
                <w:szCs w:val="18"/>
              </w:rPr>
              <w:t xml:space="preserve"> </w:t>
            </w:r>
            <w:r w:rsidR="00133166" w:rsidRPr="00133166">
              <w:rPr>
                <w:rFonts w:ascii="Montserrat" w:eastAsiaTheme="minorEastAsia" w:hAnsi="Montserrat" w:cs="Times New Roman"/>
                <w:bCs/>
                <w:sz w:val="18"/>
                <w:szCs w:val="18"/>
              </w:rPr>
              <w:t>indicadores de resultados para dar seguimiento a los procesos de mejora continua de la educación</w:t>
            </w:r>
            <w:r w:rsidR="008C5FF0">
              <w:rPr>
                <w:rFonts w:ascii="Montserrat" w:eastAsiaTheme="minorEastAsia" w:hAnsi="Montserrat" w:cs="Times New Roman"/>
                <w:bCs/>
                <w:sz w:val="18"/>
                <w:szCs w:val="18"/>
              </w:rPr>
              <w:t>, en sus dos acciones prioritarias. Lo anterior con la realización de las obras de indicadores y el Sistema de Información MEJOREDU</w:t>
            </w:r>
          </w:p>
        </w:tc>
      </w:tr>
    </w:tbl>
    <w:p w14:paraId="23FB968C" w14:textId="77777777" w:rsidR="005551F2" w:rsidRDefault="005551F2" w:rsidP="00C412B6">
      <w:pPr>
        <w:pStyle w:val="Ttulo3"/>
      </w:pPr>
    </w:p>
    <w:p w14:paraId="69A4D53A" w14:textId="101D2BD8" w:rsidR="001D75D9" w:rsidRDefault="001D75D9" w:rsidP="00C412B6">
      <w:pPr>
        <w:pStyle w:val="Ttulo3"/>
      </w:pPr>
      <w:bookmarkStart w:id="12" w:name="_Hlk139001425"/>
      <w:bookmarkStart w:id="13" w:name="_Toc139400321"/>
      <w:r w:rsidRPr="007E4F00">
        <w:t>Proyecto 243</w:t>
      </w:r>
      <w:r w:rsidR="009F1537">
        <w:t>3</w:t>
      </w:r>
      <w:r w:rsidRPr="007E4F00">
        <w:t xml:space="preserve"> </w:t>
      </w:r>
      <w:r w:rsidRPr="00482A9A">
        <w:t>Difusión de productos institucionales que contribuyan a la mejora educativa</w:t>
      </w:r>
      <w:bookmarkEnd w:id="12"/>
      <w:r w:rsidRPr="00482A9A">
        <w:t>.</w:t>
      </w:r>
      <w:bookmarkEnd w:id="13"/>
    </w:p>
    <w:p w14:paraId="4D0FDDAF" w14:textId="030D9F61" w:rsidR="000B740D" w:rsidRPr="006B343D" w:rsidRDefault="006B343D" w:rsidP="00C85643">
      <w:pPr>
        <w:spacing w:after="120"/>
        <w:jc w:val="both"/>
        <w:rPr>
          <w:rFonts w:ascii="Montserrat" w:hAnsi="Montserrat"/>
          <w:sz w:val="20"/>
          <w:szCs w:val="20"/>
          <w:lang w:val="es-ES_tradnl"/>
        </w:rPr>
      </w:pPr>
      <w:r w:rsidRPr="006B343D">
        <w:rPr>
          <w:rFonts w:ascii="Montserrat" w:hAnsi="Montserrat"/>
          <w:sz w:val="20"/>
          <w:szCs w:val="20"/>
          <w:lang w:val="es-ES_tradnl"/>
        </w:rPr>
        <w:t>Este</w:t>
      </w:r>
      <w:r>
        <w:rPr>
          <w:rFonts w:ascii="Montserrat" w:hAnsi="Montserrat"/>
          <w:sz w:val="20"/>
          <w:szCs w:val="20"/>
          <w:lang w:val="es-ES_tradnl"/>
        </w:rPr>
        <w:t xml:space="preserve"> proyecto trans</w:t>
      </w:r>
      <w:r w:rsidR="00592D28">
        <w:rPr>
          <w:rFonts w:ascii="Montserrat" w:hAnsi="Montserrat"/>
          <w:sz w:val="20"/>
          <w:szCs w:val="20"/>
          <w:lang w:val="es-ES_tradnl"/>
        </w:rPr>
        <w:t xml:space="preserve">versal permite </w:t>
      </w:r>
      <w:r w:rsidR="00813BE2">
        <w:rPr>
          <w:rFonts w:ascii="Montserrat" w:hAnsi="Montserrat"/>
          <w:sz w:val="20"/>
          <w:szCs w:val="20"/>
          <w:lang w:val="es-ES_tradnl"/>
        </w:rPr>
        <w:t>r</w:t>
      </w:r>
      <w:r w:rsidR="00813BE2" w:rsidRPr="00813BE2">
        <w:rPr>
          <w:rFonts w:ascii="Montserrat" w:hAnsi="Montserrat"/>
          <w:sz w:val="20"/>
          <w:szCs w:val="20"/>
          <w:lang w:val="es-ES_tradnl"/>
        </w:rPr>
        <w:t>eforzar el posicionamiento de Mejoredu como referente en la definición de acciones en materia de mejora continua de la educación, mediante la divulgación de las actividades y las obras generadas por las distintas áreas de la Comisión</w:t>
      </w:r>
      <w:r w:rsidR="00DC1DEF">
        <w:rPr>
          <w:rFonts w:ascii="Montserrat" w:hAnsi="Montserrat"/>
          <w:sz w:val="20"/>
          <w:szCs w:val="20"/>
          <w:lang w:val="es-ES_tradnl"/>
        </w:rPr>
        <w:t>,</w:t>
      </w:r>
      <w:r w:rsidR="00813BE2" w:rsidRPr="00813BE2">
        <w:rPr>
          <w:rFonts w:ascii="Montserrat" w:hAnsi="Montserrat"/>
          <w:sz w:val="20"/>
          <w:szCs w:val="20"/>
          <w:lang w:val="es-ES_tradnl"/>
        </w:rPr>
        <w:t xml:space="preserve"> y construir una narrativa que enfatice la idea de Mejoredu como el organismo encargado de coordinar los esfuerzos de los diferentes actores e instancias del Sistema Educativo Nacional para avanzar hacia una buena educación con justicia social, en el marco del Sistema Nacional para la Mejora Continua de la Educación</w:t>
      </w:r>
      <w:r w:rsidR="00813BE2">
        <w:rPr>
          <w:rFonts w:ascii="Montserrat" w:hAnsi="Montserrat"/>
          <w:sz w:val="20"/>
          <w:szCs w:val="20"/>
          <w:lang w:val="es-ES_tradnl"/>
        </w:rPr>
        <w:t>.</w:t>
      </w:r>
    </w:p>
    <w:p w14:paraId="0421A482" w14:textId="5986C462" w:rsidR="002637AA" w:rsidRDefault="002637AA" w:rsidP="00DC1DEF">
      <w:pPr>
        <w:autoSpaceDE w:val="0"/>
        <w:autoSpaceDN w:val="0"/>
        <w:adjustRightInd w:val="0"/>
        <w:spacing w:after="120"/>
        <w:jc w:val="both"/>
        <w:rPr>
          <w:rFonts w:ascii="Montserrat" w:eastAsiaTheme="minorEastAsia" w:hAnsi="Montserrat" w:cs="Times New Roman"/>
          <w:sz w:val="20"/>
          <w:szCs w:val="20"/>
        </w:rPr>
      </w:pPr>
      <w:r w:rsidRPr="00152BB1">
        <w:rPr>
          <w:rFonts w:ascii="Montserrat" w:eastAsiaTheme="minorEastAsia" w:hAnsi="Montserrat" w:cs="Times New Roman"/>
          <w:b/>
          <w:sz w:val="20"/>
          <w:szCs w:val="20"/>
        </w:rPr>
        <w:t>Objetivo</w:t>
      </w:r>
      <w:r>
        <w:rPr>
          <w:rFonts w:ascii="Montserrat" w:eastAsiaTheme="minorEastAsia" w:hAnsi="Montserrat" w:cs="Times New Roman"/>
          <w:b/>
          <w:sz w:val="20"/>
          <w:szCs w:val="20"/>
        </w:rPr>
        <w:t xml:space="preserve">. </w:t>
      </w:r>
      <w:r w:rsidR="00C715A9" w:rsidRPr="00C715A9">
        <w:rPr>
          <w:rFonts w:ascii="Montserrat" w:eastAsiaTheme="minorEastAsia" w:hAnsi="Montserrat" w:cs="Times New Roman"/>
          <w:sz w:val="20"/>
          <w:szCs w:val="20"/>
        </w:rPr>
        <w:t>Difundir información y productos para fortalecer la imagen institucional, mediante el desarrollo de recursos digitales, edición de publicaciones y gestión del centro de documentación</w:t>
      </w:r>
      <w:r w:rsidRPr="00152BB1">
        <w:rPr>
          <w:rFonts w:ascii="Montserrat" w:eastAsiaTheme="minorEastAsia" w:hAnsi="Montserrat" w:cs="Times New Roman"/>
          <w:sz w:val="20"/>
          <w:szCs w:val="20"/>
        </w:rPr>
        <w:t>.</w:t>
      </w:r>
    </w:p>
    <w:p w14:paraId="19B0D2D1" w14:textId="77777777" w:rsidR="002637AA" w:rsidRDefault="002637AA" w:rsidP="00DC1DEF">
      <w:pPr>
        <w:autoSpaceDE w:val="0"/>
        <w:autoSpaceDN w:val="0"/>
        <w:adjustRightInd w:val="0"/>
        <w:spacing w:after="120"/>
        <w:jc w:val="both"/>
        <w:rPr>
          <w:rFonts w:ascii="Montserrat" w:eastAsiaTheme="minorEastAsia" w:hAnsi="Montserrat" w:cs="Times New Roman"/>
          <w:bCs/>
          <w:i/>
          <w:iCs/>
          <w:sz w:val="20"/>
          <w:szCs w:val="20"/>
        </w:rPr>
      </w:pPr>
      <w:r>
        <w:rPr>
          <w:rFonts w:ascii="Montserrat" w:eastAsiaTheme="minorEastAsia" w:hAnsi="Montserrat" w:cs="Times New Roman"/>
          <w:b/>
          <w:sz w:val="20"/>
          <w:szCs w:val="20"/>
        </w:rPr>
        <w:t xml:space="preserve">Programa Nacional de Desarrollo. </w:t>
      </w:r>
      <w:r>
        <w:rPr>
          <w:rFonts w:ascii="Montserrat" w:eastAsiaTheme="minorEastAsia" w:hAnsi="Montserrat" w:cs="Times New Roman"/>
          <w:bCs/>
          <w:sz w:val="20"/>
          <w:szCs w:val="20"/>
        </w:rPr>
        <w:t xml:space="preserve">Proyecto que se encuentra alineado al </w:t>
      </w:r>
      <w:r w:rsidRPr="00D147B1">
        <w:rPr>
          <w:rFonts w:ascii="Montserrat" w:eastAsiaTheme="minorEastAsia" w:hAnsi="Montserrat" w:cs="Times New Roman"/>
          <w:bCs/>
          <w:i/>
          <w:iCs/>
          <w:sz w:val="20"/>
          <w:szCs w:val="20"/>
        </w:rPr>
        <w:t>eje 2. Política Social</w:t>
      </w:r>
      <w:r>
        <w:rPr>
          <w:rFonts w:ascii="Montserrat" w:eastAsiaTheme="minorEastAsia" w:hAnsi="Montserrat" w:cs="Times New Roman"/>
          <w:bCs/>
          <w:sz w:val="20"/>
          <w:szCs w:val="20"/>
        </w:rPr>
        <w:t xml:space="preserve"> del PND, y su </w:t>
      </w:r>
      <w:r w:rsidRPr="00D147B1">
        <w:rPr>
          <w:rFonts w:ascii="Montserrat" w:eastAsiaTheme="minorEastAsia" w:hAnsi="Montserrat" w:cs="Times New Roman"/>
          <w:bCs/>
          <w:i/>
          <w:iCs/>
          <w:sz w:val="20"/>
          <w:szCs w:val="20"/>
        </w:rPr>
        <w:t>estrategia 3. Derecho a la Educación</w:t>
      </w:r>
      <w:r>
        <w:rPr>
          <w:rFonts w:ascii="Montserrat" w:eastAsiaTheme="minorEastAsia" w:hAnsi="Montserrat" w:cs="Times New Roman"/>
          <w:bCs/>
          <w:i/>
          <w:iCs/>
          <w:sz w:val="20"/>
          <w:szCs w:val="20"/>
        </w:rPr>
        <w:t>.</w:t>
      </w:r>
    </w:p>
    <w:p w14:paraId="2F944942" w14:textId="1F2A930B" w:rsidR="002637AA" w:rsidRDefault="002637AA" w:rsidP="00DC1DEF">
      <w:pPr>
        <w:autoSpaceDE w:val="0"/>
        <w:autoSpaceDN w:val="0"/>
        <w:adjustRightInd w:val="0"/>
        <w:spacing w:after="120"/>
        <w:jc w:val="both"/>
        <w:rPr>
          <w:rFonts w:ascii="Montserrat" w:eastAsiaTheme="minorEastAsia" w:hAnsi="Montserrat" w:cs="Times New Roman"/>
          <w:bCs/>
          <w:sz w:val="20"/>
          <w:szCs w:val="20"/>
        </w:rPr>
      </w:pPr>
      <w:r>
        <w:rPr>
          <w:rFonts w:ascii="Montserrat" w:eastAsiaTheme="minorEastAsia" w:hAnsi="Montserrat" w:cs="Times New Roman"/>
          <w:b/>
          <w:sz w:val="20"/>
          <w:szCs w:val="20"/>
        </w:rPr>
        <w:t>Programa Institucional 2020-2024</w:t>
      </w:r>
      <w:r w:rsidR="00C412B6">
        <w:rPr>
          <w:rFonts w:ascii="Montserrat" w:eastAsiaTheme="minorEastAsia" w:hAnsi="Montserrat" w:cs="Times New Roman"/>
          <w:b/>
          <w:sz w:val="20"/>
          <w:szCs w:val="20"/>
        </w:rPr>
        <w:t>:</w:t>
      </w:r>
    </w:p>
    <w:tbl>
      <w:tblPr>
        <w:tblStyle w:val="Tablaconcuadrcula2-nfasis6"/>
        <w:tblW w:w="10343" w:type="dxa"/>
        <w:jc w:val="center"/>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3256"/>
        <w:gridCol w:w="7087"/>
      </w:tblGrid>
      <w:tr w:rsidR="002637AA" w:rsidRPr="00152BB1" w14:paraId="598E8FFC" w14:textId="77777777" w:rsidTr="00194CCB">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38135" w:themeColor="accent6" w:themeShade="BF"/>
              <w:right w:val="single" w:sz="4" w:space="0" w:color="538135" w:themeColor="accent6" w:themeShade="BF"/>
            </w:tcBorders>
            <w:vAlign w:val="center"/>
          </w:tcPr>
          <w:p w14:paraId="66CB3EB1" w14:textId="77777777" w:rsidR="002637AA" w:rsidRPr="007D7E90" w:rsidRDefault="002637AA" w:rsidP="00C85643">
            <w:pPr>
              <w:spacing w:after="120" w:line="259" w:lineRule="auto"/>
              <w:jc w:val="center"/>
              <w:rPr>
                <w:rFonts w:ascii="Montserrat" w:hAnsi="Montserrat"/>
                <w:bCs w:val="0"/>
                <w:sz w:val="18"/>
                <w:szCs w:val="18"/>
                <w:lang w:val="es-ES_tradnl"/>
              </w:rPr>
            </w:pPr>
            <w:r w:rsidRPr="007D7E90">
              <w:rPr>
                <w:rFonts w:ascii="Montserrat" w:hAnsi="Montserrat"/>
                <w:bCs w:val="0"/>
                <w:sz w:val="18"/>
                <w:szCs w:val="18"/>
                <w:lang w:val="es-ES_tradnl"/>
              </w:rPr>
              <w:t>Objetivo del PI al que se alinea</w:t>
            </w:r>
          </w:p>
        </w:tc>
        <w:tc>
          <w:tcPr>
            <w:tcW w:w="7087" w:type="dxa"/>
            <w:tcBorders>
              <w:top w:val="single" w:sz="4" w:space="0" w:color="538135" w:themeColor="accent6" w:themeShade="BF"/>
              <w:left w:val="single" w:sz="4" w:space="0" w:color="538135" w:themeColor="accent6" w:themeShade="BF"/>
            </w:tcBorders>
            <w:vAlign w:val="center"/>
          </w:tcPr>
          <w:p w14:paraId="1E3104B7" w14:textId="77777777" w:rsidR="002637AA" w:rsidRPr="007D7E90" w:rsidRDefault="002637AA" w:rsidP="00C85643">
            <w:pPr>
              <w:spacing w:after="120" w:line="259" w:lineRule="auto"/>
              <w:jc w:val="center"/>
              <w:cnfStyle w:val="100000000000" w:firstRow="1" w:lastRow="0" w:firstColumn="0" w:lastColumn="0" w:oddVBand="0" w:evenVBand="0" w:oddHBand="0" w:evenHBand="0" w:firstRowFirstColumn="0" w:firstRowLastColumn="0" w:lastRowFirstColumn="0" w:lastRowLastColumn="0"/>
              <w:rPr>
                <w:rFonts w:ascii="Montserrat" w:hAnsi="Montserrat"/>
                <w:bCs w:val="0"/>
                <w:sz w:val="18"/>
                <w:szCs w:val="18"/>
                <w:lang w:val="es-ES_tradnl"/>
              </w:rPr>
            </w:pPr>
            <w:r w:rsidRPr="007D7E90">
              <w:rPr>
                <w:rFonts w:ascii="Montserrat" w:hAnsi="Montserrat"/>
                <w:bCs w:val="0"/>
                <w:sz w:val="18"/>
                <w:szCs w:val="18"/>
                <w:lang w:val="es-ES_tradnl"/>
              </w:rPr>
              <w:t>Contribución del proyecto al Objetivo del PI</w:t>
            </w:r>
          </w:p>
        </w:tc>
      </w:tr>
      <w:tr w:rsidR="002637AA" w:rsidRPr="00152BB1" w14:paraId="39AFECA4" w14:textId="77777777" w:rsidTr="00194C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4D369688" w14:textId="77777777" w:rsidR="002637AA" w:rsidRPr="00950C4C" w:rsidRDefault="002637AA" w:rsidP="00C85643">
            <w:pPr>
              <w:spacing w:after="120" w:line="259" w:lineRule="auto"/>
              <w:rPr>
                <w:rFonts w:ascii="Montserrat" w:hAnsi="Montserrat"/>
                <w:b w:val="0"/>
                <w:bCs w:val="0"/>
                <w:color w:val="000000" w:themeColor="text1"/>
                <w:sz w:val="18"/>
                <w:szCs w:val="18"/>
                <w:lang w:val="es-ES_tradnl"/>
              </w:rPr>
            </w:pPr>
            <w:r w:rsidRPr="00950C4C">
              <w:rPr>
                <w:rFonts w:ascii="Montserrat" w:hAnsi="Montserrat"/>
                <w:b w:val="0"/>
                <w:bCs w:val="0"/>
                <w:sz w:val="18"/>
                <w:szCs w:val="18"/>
              </w:rPr>
              <w:t>6. Garantizar la generación de información sobre el SEN, así como de productos institucionales que apoyen la mejora continua de la educación básica y media superior</w:t>
            </w:r>
            <w:r w:rsidRPr="00950C4C">
              <w:rPr>
                <w:rFonts w:ascii="Montserrat" w:hAnsi="Montserrat"/>
                <w:b w:val="0"/>
                <w:bCs w:val="0"/>
                <w:color w:val="000000" w:themeColor="text1"/>
                <w:sz w:val="20"/>
                <w:szCs w:val="20"/>
                <w:lang w:val="es-ES_tradnl"/>
              </w:rPr>
              <w:t xml:space="preserve"> </w:t>
            </w:r>
          </w:p>
        </w:tc>
        <w:tc>
          <w:tcPr>
            <w:tcW w:w="7087" w:type="dxa"/>
            <w:vAlign w:val="center"/>
          </w:tcPr>
          <w:p w14:paraId="4239AD08" w14:textId="2515413D" w:rsidR="002637AA" w:rsidRPr="00152BB1" w:rsidRDefault="002637AA" w:rsidP="00C85643">
            <w:pPr>
              <w:spacing w:after="120" w:line="259" w:lineRule="auto"/>
              <w:jc w:val="both"/>
              <w:cnfStyle w:val="000000100000" w:firstRow="0" w:lastRow="0" w:firstColumn="0" w:lastColumn="0" w:oddVBand="0" w:evenVBand="0" w:oddHBand="1" w:evenHBand="0" w:firstRowFirstColumn="0" w:firstRowLastColumn="0" w:lastRowFirstColumn="0" w:lastRowLastColumn="0"/>
              <w:rPr>
                <w:rFonts w:ascii="Montserrat" w:eastAsiaTheme="minorEastAsia" w:hAnsi="Montserrat" w:cs="Times New Roman"/>
                <w:bCs/>
                <w:sz w:val="18"/>
                <w:szCs w:val="18"/>
              </w:rPr>
            </w:pPr>
            <w:r w:rsidRPr="00152BB1">
              <w:rPr>
                <w:rFonts w:ascii="Montserrat" w:eastAsiaTheme="minorEastAsia" w:hAnsi="Montserrat" w:cs="Times New Roman"/>
                <w:bCs/>
                <w:sz w:val="18"/>
                <w:szCs w:val="18"/>
              </w:rPr>
              <w:t>El proyecto contribuye a la conclusión del Programa Institucional, específicamente en la estrategia</w:t>
            </w:r>
            <w:r>
              <w:rPr>
                <w:rFonts w:ascii="Montserrat" w:eastAsiaTheme="minorEastAsia" w:hAnsi="Montserrat" w:cs="Times New Roman"/>
                <w:bCs/>
                <w:sz w:val="18"/>
                <w:szCs w:val="18"/>
              </w:rPr>
              <w:t xml:space="preserve"> </w:t>
            </w:r>
            <w:r w:rsidR="00484F8F" w:rsidRPr="00484F8F">
              <w:rPr>
                <w:rFonts w:ascii="Montserrat" w:eastAsiaTheme="minorEastAsia" w:hAnsi="Montserrat" w:cs="Times New Roman"/>
                <w:bCs/>
                <w:sz w:val="18"/>
                <w:szCs w:val="18"/>
              </w:rPr>
              <w:t>6.2 Fortalecer la difusión de información de productos desarrollados por la Comisión</w:t>
            </w:r>
            <w:r w:rsidR="00484F8F">
              <w:rPr>
                <w:rFonts w:ascii="Montserrat" w:eastAsiaTheme="minorEastAsia" w:hAnsi="Montserrat" w:cs="Times New Roman"/>
                <w:bCs/>
                <w:sz w:val="18"/>
                <w:szCs w:val="18"/>
              </w:rPr>
              <w:t xml:space="preserve"> </w:t>
            </w:r>
            <w:r w:rsidR="00484F8F" w:rsidRPr="00484F8F">
              <w:rPr>
                <w:rFonts w:ascii="Montserrat" w:eastAsiaTheme="minorEastAsia" w:hAnsi="Montserrat" w:cs="Times New Roman"/>
                <w:bCs/>
                <w:sz w:val="18"/>
                <w:szCs w:val="18"/>
              </w:rPr>
              <w:t>Nacional para la Mejora Continua de la Educación para contribuir a la mejora continua del Sistema Educativo</w:t>
            </w:r>
            <w:r w:rsidR="00484F8F">
              <w:rPr>
                <w:rFonts w:ascii="Montserrat" w:eastAsiaTheme="minorEastAsia" w:hAnsi="Montserrat" w:cs="Times New Roman"/>
                <w:bCs/>
                <w:sz w:val="18"/>
                <w:szCs w:val="18"/>
              </w:rPr>
              <w:t xml:space="preserve"> </w:t>
            </w:r>
            <w:r w:rsidR="00484F8F" w:rsidRPr="00484F8F">
              <w:rPr>
                <w:rFonts w:ascii="Montserrat" w:eastAsiaTheme="minorEastAsia" w:hAnsi="Montserrat" w:cs="Times New Roman"/>
                <w:bCs/>
                <w:sz w:val="18"/>
                <w:szCs w:val="18"/>
              </w:rPr>
              <w:t>Nacional</w:t>
            </w:r>
            <w:r w:rsidR="00484F8F" w:rsidRPr="00484F8F">
              <w:rPr>
                <w:rFonts w:ascii="Montserrat" w:eastAsiaTheme="minorEastAsia" w:hAnsi="Montserrat" w:cs="Times New Roman"/>
                <w:bCs/>
                <w:sz w:val="18"/>
                <w:szCs w:val="18"/>
              </w:rPr>
              <w:cr/>
            </w:r>
            <w:r>
              <w:rPr>
                <w:rFonts w:ascii="Montserrat" w:eastAsiaTheme="minorEastAsia" w:hAnsi="Montserrat" w:cs="Times New Roman"/>
                <w:bCs/>
                <w:sz w:val="18"/>
                <w:szCs w:val="18"/>
              </w:rPr>
              <w:t xml:space="preserve">, en sus </w:t>
            </w:r>
            <w:r w:rsidR="00353B22">
              <w:rPr>
                <w:rFonts w:ascii="Montserrat" w:eastAsiaTheme="minorEastAsia" w:hAnsi="Montserrat" w:cs="Times New Roman"/>
                <w:bCs/>
                <w:sz w:val="18"/>
                <w:szCs w:val="18"/>
              </w:rPr>
              <w:t>tres</w:t>
            </w:r>
            <w:r>
              <w:rPr>
                <w:rFonts w:ascii="Montserrat" w:eastAsiaTheme="minorEastAsia" w:hAnsi="Montserrat" w:cs="Times New Roman"/>
                <w:bCs/>
                <w:sz w:val="18"/>
                <w:szCs w:val="18"/>
              </w:rPr>
              <w:t xml:space="preserve"> acciones prioritarias. Lo anterior con la realización de la</w:t>
            </w:r>
            <w:r w:rsidR="00353B22">
              <w:rPr>
                <w:rFonts w:ascii="Montserrat" w:eastAsiaTheme="minorEastAsia" w:hAnsi="Montserrat" w:cs="Times New Roman"/>
                <w:bCs/>
                <w:sz w:val="18"/>
                <w:szCs w:val="18"/>
              </w:rPr>
              <w:t xml:space="preserve"> elaboración e implementación de la estrategia anual de difusión en plataformas digitales, </w:t>
            </w:r>
            <w:r w:rsidR="003A55D4">
              <w:rPr>
                <w:rFonts w:ascii="Montserrat" w:eastAsiaTheme="minorEastAsia" w:hAnsi="Montserrat" w:cs="Times New Roman"/>
                <w:bCs/>
                <w:sz w:val="18"/>
                <w:szCs w:val="18"/>
              </w:rPr>
              <w:t>el desarrollo y seguimiento del Programa Editorial</w:t>
            </w:r>
            <w:r w:rsidR="00CF3230">
              <w:rPr>
                <w:rFonts w:ascii="Montserrat" w:eastAsiaTheme="minorEastAsia" w:hAnsi="Montserrat" w:cs="Times New Roman"/>
                <w:bCs/>
                <w:sz w:val="18"/>
                <w:szCs w:val="18"/>
              </w:rPr>
              <w:t xml:space="preserve">, </w:t>
            </w:r>
            <w:r w:rsidR="00140863">
              <w:rPr>
                <w:rFonts w:ascii="Montserrat" w:eastAsiaTheme="minorEastAsia" w:hAnsi="Montserrat" w:cs="Times New Roman"/>
                <w:bCs/>
                <w:sz w:val="18"/>
                <w:szCs w:val="18"/>
              </w:rPr>
              <w:t>y la</w:t>
            </w:r>
            <w:r w:rsidR="007F2B23">
              <w:rPr>
                <w:rFonts w:ascii="Montserrat" w:eastAsiaTheme="minorEastAsia" w:hAnsi="Montserrat" w:cs="Times New Roman"/>
                <w:bCs/>
                <w:sz w:val="18"/>
                <w:szCs w:val="18"/>
              </w:rPr>
              <w:t xml:space="preserve"> gestión del Centro de Documentación de Mejoredu.</w:t>
            </w:r>
          </w:p>
        </w:tc>
      </w:tr>
    </w:tbl>
    <w:p w14:paraId="43D639A3" w14:textId="77777777" w:rsidR="00D17CE9" w:rsidRDefault="00D17CE9" w:rsidP="00C85643">
      <w:pPr>
        <w:autoSpaceDE w:val="0"/>
        <w:autoSpaceDN w:val="0"/>
        <w:adjustRightInd w:val="0"/>
        <w:spacing w:after="120"/>
        <w:jc w:val="both"/>
        <w:rPr>
          <w:rFonts w:ascii="Montserrat" w:eastAsiaTheme="minorEastAsia" w:hAnsi="Montserrat" w:cs="Times New Roman"/>
          <w:bCs/>
          <w:sz w:val="20"/>
          <w:szCs w:val="20"/>
        </w:rPr>
      </w:pPr>
    </w:p>
    <w:p w14:paraId="4A27C028" w14:textId="653EC538" w:rsidR="002C0C86" w:rsidRDefault="002C0C86" w:rsidP="00C85643">
      <w:pPr>
        <w:autoSpaceDE w:val="0"/>
        <w:autoSpaceDN w:val="0"/>
        <w:adjustRightInd w:val="0"/>
        <w:spacing w:after="120"/>
        <w:jc w:val="both"/>
        <w:rPr>
          <w:rFonts w:ascii="Montserrat" w:eastAsiaTheme="minorEastAsia" w:hAnsi="Montserrat" w:cs="Times New Roman"/>
          <w:bCs/>
          <w:sz w:val="20"/>
          <w:szCs w:val="20"/>
        </w:rPr>
      </w:pPr>
      <w:r>
        <w:rPr>
          <w:rFonts w:ascii="Montserrat" w:eastAsiaTheme="minorEastAsia" w:hAnsi="Montserrat" w:cs="Times New Roman"/>
          <w:bCs/>
          <w:sz w:val="20"/>
          <w:szCs w:val="20"/>
        </w:rPr>
        <w:lastRenderedPageBreak/>
        <w:t>D</w:t>
      </w:r>
      <w:r w:rsidRPr="00152BB1">
        <w:rPr>
          <w:rFonts w:ascii="Montserrat" w:eastAsiaTheme="minorEastAsia" w:hAnsi="Montserrat" w:cs="Times New Roman"/>
          <w:bCs/>
          <w:sz w:val="20"/>
          <w:szCs w:val="20"/>
        </w:rPr>
        <w:t>e manera indirecta, est</w:t>
      </w:r>
      <w:r>
        <w:rPr>
          <w:rFonts w:ascii="Montserrat" w:eastAsiaTheme="minorEastAsia" w:hAnsi="Montserrat" w:cs="Times New Roman"/>
          <w:bCs/>
          <w:sz w:val="20"/>
          <w:szCs w:val="20"/>
        </w:rPr>
        <w:t>os</w:t>
      </w:r>
      <w:r w:rsidRPr="00152BB1">
        <w:rPr>
          <w:rFonts w:ascii="Montserrat" w:eastAsiaTheme="minorEastAsia" w:hAnsi="Montserrat" w:cs="Times New Roman"/>
          <w:bCs/>
          <w:sz w:val="20"/>
          <w:szCs w:val="20"/>
        </w:rPr>
        <w:t xml:space="preserve"> </w:t>
      </w:r>
      <w:r w:rsidR="00DC1DEF">
        <w:rPr>
          <w:rFonts w:ascii="Montserrat" w:eastAsiaTheme="minorEastAsia" w:hAnsi="Montserrat" w:cs="Times New Roman"/>
          <w:bCs/>
          <w:sz w:val="20"/>
          <w:szCs w:val="20"/>
        </w:rPr>
        <w:t xml:space="preserve">tres </w:t>
      </w:r>
      <w:r w:rsidRPr="00152BB1">
        <w:rPr>
          <w:rFonts w:ascii="Montserrat" w:eastAsiaTheme="minorEastAsia" w:hAnsi="Montserrat" w:cs="Times New Roman"/>
          <w:bCs/>
          <w:sz w:val="20"/>
          <w:szCs w:val="20"/>
        </w:rPr>
        <w:t>proyecto</w:t>
      </w:r>
      <w:r>
        <w:rPr>
          <w:rFonts w:ascii="Montserrat" w:eastAsiaTheme="minorEastAsia" w:hAnsi="Montserrat" w:cs="Times New Roman"/>
          <w:bCs/>
          <w:sz w:val="20"/>
          <w:szCs w:val="20"/>
        </w:rPr>
        <w:t>s</w:t>
      </w:r>
      <w:r w:rsidRPr="00152BB1">
        <w:rPr>
          <w:rFonts w:ascii="Montserrat" w:eastAsiaTheme="minorEastAsia" w:hAnsi="Montserrat" w:cs="Times New Roman"/>
          <w:bCs/>
          <w:sz w:val="20"/>
          <w:szCs w:val="20"/>
        </w:rPr>
        <w:t xml:space="preserve"> se vincula</w:t>
      </w:r>
      <w:r>
        <w:rPr>
          <w:rFonts w:ascii="Montserrat" w:eastAsiaTheme="minorEastAsia" w:hAnsi="Montserrat" w:cs="Times New Roman"/>
          <w:bCs/>
          <w:sz w:val="20"/>
          <w:szCs w:val="20"/>
        </w:rPr>
        <w:t>n</w:t>
      </w:r>
      <w:r w:rsidRPr="00152BB1">
        <w:rPr>
          <w:rFonts w:ascii="Montserrat" w:eastAsiaTheme="minorEastAsia" w:hAnsi="Montserrat" w:cs="Times New Roman"/>
          <w:bCs/>
          <w:sz w:val="20"/>
          <w:szCs w:val="20"/>
        </w:rPr>
        <w:t xml:space="preserve"> con el Objetivo de Desarrollo Sostenible 4 Garantizar una educación inclusiva, equitativa y de calidad y promover oportunidades de aprendizaje durante toda la vida para todos, </w:t>
      </w:r>
      <w:r>
        <w:rPr>
          <w:rFonts w:ascii="Montserrat" w:eastAsiaTheme="minorEastAsia" w:hAnsi="Montserrat" w:cs="Times New Roman"/>
          <w:bCs/>
          <w:sz w:val="20"/>
          <w:szCs w:val="20"/>
        </w:rPr>
        <w:t>en</w:t>
      </w:r>
      <w:r w:rsidRPr="00152BB1">
        <w:rPr>
          <w:rFonts w:ascii="Montserrat" w:eastAsiaTheme="minorEastAsia" w:hAnsi="Montserrat" w:cs="Times New Roman"/>
          <w:bCs/>
          <w:sz w:val="20"/>
          <w:szCs w:val="20"/>
        </w:rPr>
        <w:t xml:space="preserve"> dos de sus metas: 4.1 Para 2030, velar por que todas las niñas y todos los niños terminen los ciclos de la enseñanza primaria y secundaria, que ha de ser gratuita, equitativa y de calidad y producir resultados escolares pertinentes y eficaces; y 4.5 Para 2030, eliminar las disparidades de género en la educación y garantizar el acceso en condiciones de igualdad de las personas vulnerables, incluidas las personas con discapacidad, los pueblos indígenas y los niños en situaciones de vulnerabilidad, a todos los niveles de la enseñanza y la formación profesional.</w:t>
      </w:r>
    </w:p>
    <w:p w14:paraId="4BE607C7" w14:textId="77777777" w:rsidR="00D11605" w:rsidRDefault="00D11605" w:rsidP="00C85643">
      <w:pPr>
        <w:spacing w:after="120"/>
        <w:rPr>
          <w:rFonts w:ascii="Montserrat" w:eastAsiaTheme="majorEastAsia" w:hAnsi="Montserrat" w:cstheme="majorBidi"/>
          <w:b/>
          <w:bCs/>
          <w:color w:val="285C4D"/>
          <w:sz w:val="24"/>
          <w:szCs w:val="28"/>
          <w:lang w:eastAsia="es-MX"/>
        </w:rPr>
      </w:pPr>
      <w:r>
        <w:br w:type="page"/>
      </w:r>
    </w:p>
    <w:p w14:paraId="7BB74E7D" w14:textId="77777777" w:rsidR="00C412B6" w:rsidRPr="00386EBC" w:rsidRDefault="00C412B6" w:rsidP="00C412B6">
      <w:pPr>
        <w:pStyle w:val="Ttulo1"/>
      </w:pPr>
      <w:bookmarkStart w:id="14" w:name="_Toc139400322"/>
      <w:r w:rsidRPr="00386EBC">
        <w:lastRenderedPageBreak/>
        <w:t>Descripción de las actividades y los productos</w:t>
      </w:r>
      <w:bookmarkEnd w:id="14"/>
    </w:p>
    <w:p w14:paraId="424B16EF" w14:textId="77777777" w:rsidR="00C412B6" w:rsidRDefault="00C412B6" w:rsidP="00C412B6">
      <w:pPr>
        <w:spacing w:after="120"/>
        <w:jc w:val="both"/>
        <w:rPr>
          <w:rFonts w:ascii="Montserrat" w:hAnsi="Montserrat"/>
          <w:sz w:val="20"/>
          <w:szCs w:val="20"/>
        </w:rPr>
      </w:pPr>
      <w:bookmarkStart w:id="15" w:name="_Hlk120137407"/>
      <w:r w:rsidRPr="00152BB1">
        <w:rPr>
          <w:rFonts w:ascii="Montserrat" w:hAnsi="Montserrat"/>
          <w:sz w:val="20"/>
          <w:szCs w:val="20"/>
        </w:rPr>
        <w:t xml:space="preserve">Este apartado tiene el propósito de conocer la estructura y contenido de los proyectos, así como el alcance de sus actividades y productos. </w:t>
      </w:r>
    </w:p>
    <w:p w14:paraId="5EE9D464" w14:textId="77777777" w:rsidR="008B17D6" w:rsidRDefault="008B17D6" w:rsidP="00C412B6">
      <w:pPr>
        <w:autoSpaceDE w:val="0"/>
        <w:autoSpaceDN w:val="0"/>
        <w:adjustRightInd w:val="0"/>
        <w:spacing w:after="120"/>
        <w:jc w:val="both"/>
        <w:rPr>
          <w:rFonts w:ascii="Montserrat" w:eastAsiaTheme="minorEastAsia" w:hAnsi="Montserrat" w:cs="Times New Roman"/>
          <w:b/>
          <w:color w:val="385623" w:themeColor="accent6" w:themeShade="80"/>
          <w:sz w:val="20"/>
          <w:szCs w:val="20"/>
        </w:rPr>
      </w:pPr>
    </w:p>
    <w:p w14:paraId="19766820" w14:textId="25F5B9E9" w:rsidR="00C412B6" w:rsidRPr="00F96856" w:rsidRDefault="00C412B6" w:rsidP="00C412B6">
      <w:pPr>
        <w:autoSpaceDE w:val="0"/>
        <w:autoSpaceDN w:val="0"/>
        <w:adjustRightInd w:val="0"/>
        <w:spacing w:after="120"/>
        <w:jc w:val="both"/>
        <w:rPr>
          <w:rFonts w:ascii="Montserrat" w:eastAsiaTheme="minorEastAsia" w:hAnsi="Montserrat" w:cs="Times New Roman"/>
          <w:b/>
          <w:color w:val="385623" w:themeColor="accent6" w:themeShade="80"/>
          <w:sz w:val="20"/>
          <w:szCs w:val="20"/>
        </w:rPr>
      </w:pPr>
      <w:r w:rsidRPr="00F96856">
        <w:rPr>
          <w:rFonts w:ascii="Montserrat" w:eastAsiaTheme="minorEastAsia" w:hAnsi="Montserrat" w:cs="Times New Roman"/>
          <w:b/>
          <w:color w:val="385623" w:themeColor="accent6" w:themeShade="80"/>
          <w:sz w:val="20"/>
          <w:szCs w:val="20"/>
        </w:rPr>
        <w:t>Proyecto 2431 Desarrollo de sugerencias, lineamientos y materiales para apoyar la mejora de las escuelas</w:t>
      </w:r>
    </w:p>
    <w:p w14:paraId="6E854DD7" w14:textId="77777777" w:rsidR="00C412B6" w:rsidRPr="00152BB1" w:rsidRDefault="00C412B6" w:rsidP="00C412B6">
      <w:pPr>
        <w:autoSpaceDE w:val="0"/>
        <w:autoSpaceDN w:val="0"/>
        <w:adjustRightInd w:val="0"/>
        <w:spacing w:after="120"/>
        <w:jc w:val="both"/>
        <w:rPr>
          <w:rFonts w:ascii="Montserrat" w:eastAsiaTheme="minorEastAsia" w:hAnsi="Montserrat" w:cs="Times New Roman"/>
          <w:b/>
          <w:sz w:val="20"/>
          <w:szCs w:val="20"/>
        </w:rPr>
      </w:pPr>
      <w:r>
        <w:rPr>
          <w:rFonts w:ascii="Montserrat" w:eastAsiaTheme="minorEastAsia" w:hAnsi="Montserrat" w:cs="Times New Roman"/>
          <w:b/>
          <w:sz w:val="20"/>
          <w:szCs w:val="20"/>
        </w:rPr>
        <w:t xml:space="preserve">Actividad 01. </w:t>
      </w:r>
      <w:r w:rsidRPr="00D6133D">
        <w:rPr>
          <w:rFonts w:ascii="Montserrat" w:eastAsiaTheme="minorEastAsia" w:hAnsi="Montserrat" w:cs="Times New Roman"/>
          <w:b/>
          <w:bCs/>
          <w:i/>
          <w:iCs/>
          <w:sz w:val="20"/>
          <w:szCs w:val="20"/>
        </w:rPr>
        <w:t>Elaborar sugerencias que contribuyan a la mejora de la educación inclusiva en EB y E</w:t>
      </w:r>
      <w:r w:rsidRPr="00D6133D">
        <w:rPr>
          <w:rFonts w:ascii="Montserrat" w:eastAsiaTheme="minorEastAsia" w:hAnsi="Montserrat" w:cs="Times New Roman"/>
          <w:b/>
          <w:bCs/>
          <w:i/>
          <w:iCs/>
          <w:color w:val="000000" w:themeColor="text1"/>
          <w:sz w:val="20"/>
          <w:szCs w:val="20"/>
        </w:rPr>
        <w:t>MS.</w:t>
      </w:r>
      <w:r w:rsidRPr="00272BCA">
        <w:rPr>
          <w:rFonts w:ascii="Montserrat" w:eastAsiaTheme="minorEastAsia" w:hAnsi="Montserrat" w:cs="Times New Roman"/>
          <w:i/>
          <w:iCs/>
          <w:color w:val="000000" w:themeColor="text1"/>
          <w:sz w:val="20"/>
          <w:szCs w:val="20"/>
        </w:rPr>
        <w:t xml:space="preserve"> </w:t>
      </w:r>
    </w:p>
    <w:p w14:paraId="0B08367B" w14:textId="77777777" w:rsidR="00C412B6" w:rsidRDefault="00C412B6" w:rsidP="00C412B6">
      <w:pPr>
        <w:autoSpaceDE w:val="0"/>
        <w:autoSpaceDN w:val="0"/>
        <w:adjustRightInd w:val="0"/>
        <w:spacing w:after="120"/>
        <w:jc w:val="both"/>
        <w:rPr>
          <w:rFonts w:ascii="Montserrat" w:eastAsiaTheme="minorEastAsia" w:hAnsi="Montserrat" w:cs="Times New Roman"/>
          <w:bCs/>
          <w:sz w:val="20"/>
          <w:szCs w:val="20"/>
        </w:rPr>
      </w:pPr>
      <w:r w:rsidRPr="00EF44CF">
        <w:rPr>
          <w:rFonts w:ascii="Montserrat" w:eastAsiaTheme="minorEastAsia" w:hAnsi="Montserrat" w:cs="Times New Roman"/>
          <w:bCs/>
          <w:sz w:val="20"/>
          <w:szCs w:val="20"/>
        </w:rPr>
        <w:t>Esta actividad requiere de una serie de acciones relevantes para su realización, las más importantes son:</w:t>
      </w:r>
    </w:p>
    <w:p w14:paraId="551ECC72" w14:textId="77777777" w:rsidR="00C412B6" w:rsidRPr="00EF44CF" w:rsidRDefault="00C412B6" w:rsidP="00C412B6">
      <w:pPr>
        <w:pStyle w:val="Prrafodelista"/>
        <w:numPr>
          <w:ilvl w:val="0"/>
          <w:numId w:val="19"/>
        </w:numPr>
        <w:autoSpaceDE w:val="0"/>
        <w:autoSpaceDN w:val="0"/>
        <w:adjustRightInd w:val="0"/>
        <w:spacing w:after="120"/>
        <w:contextualSpacing w:val="0"/>
        <w:jc w:val="both"/>
        <w:rPr>
          <w:rFonts w:ascii="Montserrat" w:eastAsiaTheme="minorEastAsia" w:hAnsi="Montserrat" w:cs="Times New Roman"/>
          <w:bCs/>
          <w:sz w:val="20"/>
          <w:szCs w:val="20"/>
        </w:rPr>
      </w:pPr>
      <w:r w:rsidRPr="00EF44CF">
        <w:rPr>
          <w:rFonts w:ascii="Montserrat" w:eastAsiaTheme="minorEastAsia" w:hAnsi="Montserrat" w:cs="Times New Roman"/>
          <w:sz w:val="20"/>
          <w:szCs w:val="20"/>
        </w:rPr>
        <w:t>Desarrollar mecanismos virtuales de diálogo con investigadores, especialistas y distintos actores educativos (supervisores, directores, docentes, entre otros), durante el mes de marzo, con el propósito de identificar la pertinencia de las sugerencias de educación inclusiva en Educación Básica y Media Superior.</w:t>
      </w:r>
    </w:p>
    <w:p w14:paraId="1996215C" w14:textId="77777777" w:rsidR="00C412B6" w:rsidRPr="00636B2A" w:rsidRDefault="00C412B6" w:rsidP="00C412B6">
      <w:pPr>
        <w:pStyle w:val="Prrafodelista"/>
        <w:numPr>
          <w:ilvl w:val="0"/>
          <w:numId w:val="19"/>
        </w:numPr>
        <w:autoSpaceDE w:val="0"/>
        <w:autoSpaceDN w:val="0"/>
        <w:adjustRightInd w:val="0"/>
        <w:spacing w:after="120"/>
        <w:contextualSpacing w:val="0"/>
        <w:jc w:val="both"/>
        <w:rPr>
          <w:rFonts w:ascii="Montserrat" w:eastAsiaTheme="minorEastAsia" w:hAnsi="Montserrat" w:cs="Times New Roman"/>
          <w:bCs/>
        </w:rPr>
      </w:pPr>
      <w:r w:rsidRPr="00636B2A">
        <w:rPr>
          <w:rFonts w:ascii="Montserrat" w:hAnsi="Montserrat" w:cs="Times New Roman"/>
          <w:sz w:val="20"/>
          <w:szCs w:val="20"/>
        </w:rPr>
        <w:t>Construcción de diagnóstico para la elaboración de las sugerencias para la mejora de la educación inclusiva</w:t>
      </w:r>
      <w:r w:rsidRPr="00636B2A">
        <w:rPr>
          <w:rFonts w:ascii="Montserrat" w:eastAsiaTheme="minorEastAsia" w:hAnsi="Montserrat" w:cs="Times New Roman"/>
          <w:sz w:val="20"/>
          <w:szCs w:val="20"/>
          <w:lang w:eastAsia="es-MX"/>
        </w:rPr>
        <w:t>.</w:t>
      </w:r>
    </w:p>
    <w:p w14:paraId="2F8A8823" w14:textId="77777777" w:rsidR="00C412B6" w:rsidRPr="00982B7F" w:rsidRDefault="00C412B6" w:rsidP="00C412B6">
      <w:pPr>
        <w:pStyle w:val="Prrafodelista"/>
        <w:numPr>
          <w:ilvl w:val="0"/>
          <w:numId w:val="19"/>
        </w:numPr>
        <w:autoSpaceDE w:val="0"/>
        <w:autoSpaceDN w:val="0"/>
        <w:adjustRightInd w:val="0"/>
        <w:spacing w:after="120"/>
        <w:contextualSpacing w:val="0"/>
        <w:jc w:val="both"/>
        <w:rPr>
          <w:rFonts w:ascii="Montserrat" w:eastAsiaTheme="minorEastAsia" w:hAnsi="Montserrat" w:cs="Times New Roman"/>
          <w:bCs/>
          <w:sz w:val="24"/>
          <w:szCs w:val="24"/>
        </w:rPr>
      </w:pPr>
      <w:r w:rsidRPr="00982B7F">
        <w:rPr>
          <w:rFonts w:ascii="Montserrat" w:hAnsi="Montserrat" w:cs="Times New Roman"/>
          <w:sz w:val="20"/>
          <w:szCs w:val="20"/>
        </w:rPr>
        <w:t>Desarrollo de las sugerencias</w:t>
      </w:r>
      <w:r>
        <w:rPr>
          <w:rFonts w:ascii="Montserrat" w:hAnsi="Montserrat" w:cs="Times New Roman"/>
          <w:sz w:val="20"/>
          <w:szCs w:val="20"/>
        </w:rPr>
        <w:t>:</w:t>
      </w:r>
    </w:p>
    <w:p w14:paraId="709565A7" w14:textId="77777777" w:rsidR="00C412B6" w:rsidRPr="00C412B6" w:rsidRDefault="00C412B6" w:rsidP="00C412B6">
      <w:pPr>
        <w:pStyle w:val="Prrafodelista"/>
        <w:numPr>
          <w:ilvl w:val="1"/>
          <w:numId w:val="19"/>
        </w:numPr>
        <w:autoSpaceDE w:val="0"/>
        <w:autoSpaceDN w:val="0"/>
        <w:adjustRightInd w:val="0"/>
        <w:spacing w:after="120"/>
        <w:contextualSpacing w:val="0"/>
        <w:jc w:val="both"/>
        <w:rPr>
          <w:rFonts w:ascii="Montserrat" w:eastAsiaTheme="minorEastAsia" w:hAnsi="Montserrat" w:cs="Times New Roman"/>
          <w:bCs/>
          <w:sz w:val="28"/>
          <w:szCs w:val="28"/>
        </w:rPr>
      </w:pPr>
      <w:r w:rsidRPr="00C412B6">
        <w:rPr>
          <w:rFonts w:ascii="Montserrat" w:eastAsiaTheme="minorEastAsia" w:hAnsi="Montserrat" w:cs="Times New Roman"/>
          <w:sz w:val="20"/>
          <w:szCs w:val="20"/>
          <w:lang w:eastAsia="es-MX"/>
        </w:rPr>
        <w:t xml:space="preserve">Redacción de </w:t>
      </w:r>
      <w:r w:rsidRPr="00C412B6">
        <w:rPr>
          <w:rFonts w:ascii="Montserrat" w:hAnsi="Montserrat" w:cs="Times New Roman"/>
          <w:sz w:val="20"/>
          <w:szCs w:val="20"/>
        </w:rPr>
        <w:t>la versión preliminar del documento de</w:t>
      </w:r>
      <w:r w:rsidRPr="00C412B6">
        <w:rPr>
          <w:rFonts w:ascii="Montserrat" w:eastAsiaTheme="minorEastAsia" w:hAnsi="Montserrat" w:cs="Times New Roman"/>
          <w:sz w:val="20"/>
          <w:szCs w:val="20"/>
          <w:lang w:eastAsia="es-MX"/>
        </w:rPr>
        <w:t xml:space="preserve"> sugerencias.</w:t>
      </w:r>
    </w:p>
    <w:p w14:paraId="2E69A7B0" w14:textId="77777777" w:rsidR="00C412B6" w:rsidRPr="00C412B6" w:rsidRDefault="00C412B6" w:rsidP="00C412B6">
      <w:pPr>
        <w:pStyle w:val="Prrafodelista"/>
        <w:numPr>
          <w:ilvl w:val="1"/>
          <w:numId w:val="19"/>
        </w:numPr>
        <w:autoSpaceDE w:val="0"/>
        <w:autoSpaceDN w:val="0"/>
        <w:adjustRightInd w:val="0"/>
        <w:spacing w:after="120"/>
        <w:contextualSpacing w:val="0"/>
        <w:jc w:val="both"/>
        <w:rPr>
          <w:rFonts w:ascii="Montserrat" w:eastAsiaTheme="minorEastAsia" w:hAnsi="Montserrat" w:cs="Times New Roman"/>
          <w:bCs/>
          <w:sz w:val="28"/>
          <w:szCs w:val="28"/>
        </w:rPr>
      </w:pPr>
      <w:r w:rsidRPr="00C412B6">
        <w:rPr>
          <w:rFonts w:ascii="Montserrat" w:eastAsiaTheme="minorEastAsia" w:hAnsi="Montserrat" w:cs="Times New Roman"/>
          <w:sz w:val="20"/>
          <w:szCs w:val="20"/>
          <w:lang w:eastAsia="es-MX"/>
        </w:rPr>
        <w:t>Retroalimentación y ajustes al documento</w:t>
      </w:r>
    </w:p>
    <w:p w14:paraId="2652D3B2" w14:textId="77777777" w:rsidR="00C412B6" w:rsidRPr="00C412B6" w:rsidRDefault="00C412B6" w:rsidP="00C412B6">
      <w:pPr>
        <w:pStyle w:val="Prrafodelista"/>
        <w:numPr>
          <w:ilvl w:val="1"/>
          <w:numId w:val="19"/>
        </w:numPr>
        <w:autoSpaceDE w:val="0"/>
        <w:autoSpaceDN w:val="0"/>
        <w:adjustRightInd w:val="0"/>
        <w:spacing w:after="120"/>
        <w:contextualSpacing w:val="0"/>
        <w:jc w:val="both"/>
        <w:rPr>
          <w:rFonts w:ascii="Montserrat" w:eastAsiaTheme="minorEastAsia" w:hAnsi="Montserrat" w:cs="Times New Roman"/>
          <w:bCs/>
          <w:sz w:val="28"/>
          <w:szCs w:val="28"/>
        </w:rPr>
      </w:pPr>
      <w:r w:rsidRPr="00C412B6">
        <w:rPr>
          <w:rFonts w:ascii="Montserrat" w:eastAsia="Times New Roman" w:hAnsi="Montserrat" w:cstheme="minorHAnsi"/>
          <w:sz w:val="20"/>
          <w:szCs w:val="20"/>
          <w:lang w:eastAsia="es-MX"/>
        </w:rPr>
        <w:t>Entrega</w:t>
      </w:r>
      <w:r w:rsidRPr="00C412B6">
        <w:rPr>
          <w:rFonts w:ascii="Montserrat" w:eastAsia="Times New Roman" w:hAnsi="Montserrat" w:cstheme="minorHAnsi"/>
          <w:sz w:val="20"/>
          <w:szCs w:val="20"/>
        </w:rPr>
        <w:t xml:space="preserve"> de</w:t>
      </w:r>
      <w:r w:rsidRPr="00C412B6">
        <w:rPr>
          <w:rFonts w:ascii="Montserrat" w:eastAsia="Times New Roman" w:hAnsi="Montserrat" w:cstheme="minorHAnsi"/>
          <w:sz w:val="20"/>
          <w:szCs w:val="20"/>
          <w:lang w:eastAsia="es-MX"/>
        </w:rPr>
        <w:t xml:space="preserve"> la versión </w:t>
      </w:r>
      <w:r w:rsidRPr="00C412B6">
        <w:rPr>
          <w:rFonts w:ascii="Montserrat" w:eastAsia="Times New Roman" w:hAnsi="Montserrat" w:cstheme="minorHAnsi"/>
          <w:sz w:val="20"/>
          <w:szCs w:val="20"/>
        </w:rPr>
        <w:t>actualizada</w:t>
      </w:r>
      <w:r w:rsidRPr="00C412B6">
        <w:rPr>
          <w:rFonts w:ascii="Montserrat" w:eastAsia="Times New Roman" w:hAnsi="Montserrat" w:cstheme="minorHAnsi"/>
          <w:sz w:val="20"/>
          <w:szCs w:val="20"/>
          <w:lang w:eastAsia="es-MX"/>
        </w:rPr>
        <w:t xml:space="preserve"> del documento de sugerencias al equipo directivo </w:t>
      </w:r>
      <w:r w:rsidRPr="00C412B6">
        <w:rPr>
          <w:rFonts w:ascii="Montserrat" w:eastAsia="Times New Roman" w:hAnsi="Montserrat" w:cstheme="minorHAnsi"/>
          <w:sz w:val="20"/>
          <w:szCs w:val="20"/>
        </w:rPr>
        <w:t>y revisores externos</w:t>
      </w:r>
    </w:p>
    <w:p w14:paraId="52901573" w14:textId="77777777" w:rsidR="00C412B6" w:rsidRPr="00C412B6" w:rsidRDefault="00C412B6" w:rsidP="00C412B6">
      <w:pPr>
        <w:pStyle w:val="Prrafodelista"/>
        <w:numPr>
          <w:ilvl w:val="1"/>
          <w:numId w:val="19"/>
        </w:numPr>
        <w:autoSpaceDE w:val="0"/>
        <w:autoSpaceDN w:val="0"/>
        <w:adjustRightInd w:val="0"/>
        <w:spacing w:after="120"/>
        <w:contextualSpacing w:val="0"/>
        <w:jc w:val="both"/>
        <w:rPr>
          <w:rFonts w:ascii="Montserrat" w:eastAsiaTheme="minorEastAsia" w:hAnsi="Montserrat" w:cs="Times New Roman"/>
          <w:bCs/>
          <w:sz w:val="28"/>
          <w:szCs w:val="28"/>
        </w:rPr>
      </w:pPr>
      <w:r w:rsidRPr="00C412B6">
        <w:rPr>
          <w:rFonts w:ascii="Montserrat" w:eastAsia="Times New Roman" w:hAnsi="Montserrat" w:cstheme="minorHAnsi"/>
          <w:sz w:val="20"/>
          <w:szCs w:val="20"/>
          <w:lang w:eastAsia="es-MX"/>
        </w:rPr>
        <w:t>Ajustes sugeridos al documento.</w:t>
      </w:r>
    </w:p>
    <w:p w14:paraId="7C93C90C" w14:textId="77777777" w:rsidR="00C412B6" w:rsidRPr="0038003E" w:rsidRDefault="00C412B6" w:rsidP="00C412B6">
      <w:pPr>
        <w:pStyle w:val="Prrafodelista"/>
        <w:numPr>
          <w:ilvl w:val="0"/>
          <w:numId w:val="20"/>
        </w:numPr>
        <w:autoSpaceDE w:val="0"/>
        <w:autoSpaceDN w:val="0"/>
        <w:adjustRightInd w:val="0"/>
        <w:spacing w:after="120"/>
        <w:contextualSpacing w:val="0"/>
        <w:jc w:val="both"/>
        <w:rPr>
          <w:rFonts w:ascii="Montserrat" w:eastAsiaTheme="minorEastAsia" w:hAnsi="Montserrat" w:cs="Times New Roman"/>
          <w:bCs/>
          <w:sz w:val="28"/>
          <w:szCs w:val="28"/>
        </w:rPr>
      </w:pPr>
      <w:r>
        <w:rPr>
          <w:rFonts w:ascii="Montserrat" w:hAnsi="Montserrat" w:cs="Times New Roman"/>
          <w:sz w:val="20"/>
          <w:szCs w:val="20"/>
        </w:rPr>
        <w:t>Búsqueda de la aprobación y e</w:t>
      </w:r>
      <w:r w:rsidRPr="0038003E">
        <w:rPr>
          <w:rFonts w:ascii="Montserrat" w:hAnsi="Montserrat" w:cs="Times New Roman"/>
          <w:sz w:val="20"/>
          <w:szCs w:val="20"/>
        </w:rPr>
        <w:t>misión de las sugerencias.</w:t>
      </w:r>
    </w:p>
    <w:p w14:paraId="4C94BD41" w14:textId="77777777" w:rsidR="00C412B6" w:rsidRPr="0038003E" w:rsidRDefault="00C412B6" w:rsidP="00C412B6">
      <w:pPr>
        <w:autoSpaceDE w:val="0"/>
        <w:autoSpaceDN w:val="0"/>
        <w:adjustRightInd w:val="0"/>
        <w:spacing w:after="120"/>
        <w:jc w:val="both"/>
        <w:rPr>
          <w:rFonts w:ascii="Montserrat" w:eastAsiaTheme="minorEastAsia" w:hAnsi="Montserrat" w:cs="Times New Roman"/>
          <w:b/>
          <w:sz w:val="20"/>
          <w:szCs w:val="20"/>
        </w:rPr>
      </w:pPr>
      <w:r w:rsidRPr="00152BB1">
        <w:rPr>
          <w:rFonts w:ascii="Montserrat" w:eastAsiaTheme="minorEastAsia" w:hAnsi="Montserrat" w:cs="Times New Roman"/>
          <w:b/>
          <w:sz w:val="20"/>
          <w:szCs w:val="20"/>
        </w:rPr>
        <w:t>Producto</w:t>
      </w:r>
      <w:r w:rsidRPr="00152BB1">
        <w:rPr>
          <w:rFonts w:ascii="Montserrat" w:eastAsiaTheme="minorEastAsia" w:hAnsi="Montserrat" w:cs="Times New Roman"/>
          <w:b/>
          <w:bCs/>
          <w:sz w:val="20"/>
          <w:szCs w:val="20"/>
        </w:rPr>
        <w:t>:</w:t>
      </w:r>
      <w:r w:rsidRPr="00152BB1">
        <w:rPr>
          <w:rFonts w:ascii="Montserrat" w:eastAsiaTheme="minorEastAsia" w:hAnsi="Montserrat" w:cs="Times New Roman"/>
          <w:sz w:val="20"/>
          <w:szCs w:val="20"/>
        </w:rPr>
        <w:t xml:space="preserve"> </w:t>
      </w:r>
      <w:r w:rsidRPr="00D6133D">
        <w:rPr>
          <w:rFonts w:ascii="Montserrat" w:eastAsiaTheme="minorEastAsia" w:hAnsi="Montserrat" w:cs="Times New Roman"/>
          <w:b/>
          <w:bCs/>
          <w:i/>
          <w:iCs/>
          <w:sz w:val="20"/>
          <w:szCs w:val="20"/>
        </w:rPr>
        <w:t>Documento</w:t>
      </w:r>
      <w:r>
        <w:rPr>
          <w:rFonts w:ascii="Montserrat" w:eastAsiaTheme="minorEastAsia" w:hAnsi="Montserrat" w:cs="Times New Roman"/>
          <w:b/>
          <w:bCs/>
          <w:i/>
          <w:iCs/>
          <w:sz w:val="20"/>
          <w:szCs w:val="20"/>
        </w:rPr>
        <w:t xml:space="preserve"> de</w:t>
      </w:r>
      <w:r w:rsidRPr="00D6133D">
        <w:rPr>
          <w:rFonts w:ascii="Montserrat" w:eastAsiaTheme="minorEastAsia" w:hAnsi="Montserrat" w:cs="Times New Roman"/>
          <w:b/>
          <w:bCs/>
          <w:i/>
          <w:iCs/>
          <w:sz w:val="20"/>
          <w:szCs w:val="20"/>
        </w:rPr>
        <w:t xml:space="preserve"> Sugerencias que contribuyan a la mejora continua de la educación inclusiva en Educación Básica y Educación Media Superior.</w:t>
      </w:r>
    </w:p>
    <w:p w14:paraId="012D5609" w14:textId="77777777" w:rsidR="00C412B6" w:rsidRPr="00152BB1" w:rsidRDefault="00C412B6" w:rsidP="00C412B6">
      <w:pPr>
        <w:autoSpaceDE w:val="0"/>
        <w:autoSpaceDN w:val="0"/>
        <w:adjustRightInd w:val="0"/>
        <w:spacing w:after="120"/>
        <w:jc w:val="both"/>
        <w:rPr>
          <w:rFonts w:ascii="Montserrat" w:eastAsia="Times New Roman" w:hAnsi="Montserrat" w:cs="Times New Roman"/>
          <w:sz w:val="20"/>
          <w:szCs w:val="20"/>
        </w:rPr>
      </w:pPr>
      <w:r w:rsidRPr="00152BB1">
        <w:rPr>
          <w:rFonts w:ascii="Montserrat" w:eastAsiaTheme="minorEastAsia" w:hAnsi="Montserrat" w:cs="Times New Roman"/>
          <w:bCs/>
          <w:sz w:val="20"/>
          <w:szCs w:val="20"/>
        </w:rPr>
        <w:t>Este producto corresponde a la categoría “final”, dado que s</w:t>
      </w:r>
      <w:r w:rsidRPr="00152BB1">
        <w:rPr>
          <w:rFonts w:ascii="Montserrat" w:eastAsiaTheme="minorEastAsia" w:hAnsi="Montserrat" w:cs="Times New Roman"/>
          <w:sz w:val="20"/>
          <w:szCs w:val="20"/>
        </w:rPr>
        <w:t xml:space="preserve">e encuentra </w:t>
      </w:r>
      <w:r w:rsidRPr="00152BB1">
        <w:rPr>
          <w:rFonts w:ascii="Montserrat" w:eastAsia="Times New Roman" w:hAnsi="Montserrat" w:cs="Times New Roman"/>
          <w:sz w:val="20"/>
          <w:szCs w:val="20"/>
        </w:rPr>
        <w:t>directamente vinculado a las atribuciones y obligaciones de la Comisión, plasmadas en la LRMMCE, y corresponde al tipo “Sugerencias” (48-SU).</w:t>
      </w:r>
    </w:p>
    <w:p w14:paraId="434A4E91" w14:textId="77777777" w:rsidR="00C412B6" w:rsidRPr="00152BB1" w:rsidRDefault="00C412B6" w:rsidP="00C412B6">
      <w:pPr>
        <w:autoSpaceDE w:val="0"/>
        <w:autoSpaceDN w:val="0"/>
        <w:adjustRightInd w:val="0"/>
        <w:spacing w:after="120"/>
        <w:jc w:val="both"/>
        <w:rPr>
          <w:rFonts w:ascii="Montserrat" w:eastAsia="Times New Roman" w:hAnsi="Montserrat" w:cs="Times New Roman"/>
          <w:sz w:val="20"/>
          <w:szCs w:val="20"/>
        </w:rPr>
      </w:pPr>
      <w:r w:rsidRPr="00152BB1">
        <w:rPr>
          <w:rFonts w:ascii="Montserrat" w:eastAsia="Times New Roman" w:hAnsi="Montserrat" w:cs="Times New Roman"/>
          <w:sz w:val="20"/>
          <w:szCs w:val="20"/>
        </w:rPr>
        <w:t>El producto se concluirá en diciembre de 2024, considerando el proceso de aprobación formal de la Junta Directiva, y se publicará el mismo mes en la página institucional de Mejoredu.</w:t>
      </w:r>
    </w:p>
    <w:p w14:paraId="14B4EC78" w14:textId="77777777" w:rsidR="00C412B6" w:rsidRDefault="00C412B6" w:rsidP="00C412B6">
      <w:pPr>
        <w:spacing w:after="120"/>
        <w:jc w:val="both"/>
        <w:rPr>
          <w:rFonts w:ascii="Montserrat" w:hAnsi="Montserrat"/>
          <w:b/>
          <w:bCs/>
          <w:sz w:val="20"/>
          <w:szCs w:val="20"/>
        </w:rPr>
      </w:pPr>
    </w:p>
    <w:p w14:paraId="1C271EB8" w14:textId="77777777" w:rsidR="00C412B6" w:rsidRDefault="00C412B6" w:rsidP="00C412B6">
      <w:pPr>
        <w:spacing w:after="120"/>
        <w:jc w:val="both"/>
        <w:rPr>
          <w:rFonts w:ascii="Montserrat" w:hAnsi="Montserrat"/>
          <w:b/>
          <w:bCs/>
          <w:sz w:val="20"/>
          <w:szCs w:val="20"/>
        </w:rPr>
      </w:pPr>
    </w:p>
    <w:p w14:paraId="7BE063B9" w14:textId="77777777" w:rsidR="00C412B6" w:rsidRPr="00D6133D" w:rsidRDefault="00C412B6" w:rsidP="00C412B6">
      <w:pPr>
        <w:spacing w:after="120"/>
        <w:jc w:val="both"/>
        <w:rPr>
          <w:rFonts w:ascii="Montserrat" w:hAnsi="Montserrat"/>
          <w:b/>
          <w:bCs/>
          <w:sz w:val="20"/>
          <w:szCs w:val="20"/>
        </w:rPr>
      </w:pPr>
      <w:r w:rsidRPr="00815A37">
        <w:rPr>
          <w:rFonts w:ascii="Montserrat" w:hAnsi="Montserrat"/>
          <w:b/>
          <w:bCs/>
          <w:sz w:val="20"/>
          <w:szCs w:val="20"/>
        </w:rPr>
        <w:lastRenderedPageBreak/>
        <w:t xml:space="preserve">Actividad </w:t>
      </w:r>
      <w:r>
        <w:rPr>
          <w:rFonts w:ascii="Montserrat" w:hAnsi="Montserrat"/>
          <w:b/>
          <w:bCs/>
          <w:sz w:val="20"/>
          <w:szCs w:val="20"/>
        </w:rPr>
        <w:t>0</w:t>
      </w:r>
      <w:r w:rsidRPr="00815A37">
        <w:rPr>
          <w:rFonts w:ascii="Montserrat" w:hAnsi="Montserrat"/>
          <w:b/>
          <w:bCs/>
          <w:sz w:val="20"/>
          <w:szCs w:val="20"/>
        </w:rPr>
        <w:t>2</w:t>
      </w:r>
      <w:r>
        <w:rPr>
          <w:rFonts w:ascii="Montserrat" w:hAnsi="Montserrat"/>
          <w:b/>
          <w:bCs/>
          <w:sz w:val="20"/>
          <w:szCs w:val="20"/>
        </w:rPr>
        <w:t xml:space="preserve">. </w:t>
      </w:r>
      <w:r w:rsidRPr="00D6133D">
        <w:rPr>
          <w:rFonts w:ascii="Montserrat" w:hAnsi="Montserrat"/>
          <w:b/>
          <w:bCs/>
          <w:i/>
          <w:iCs/>
          <w:sz w:val="20"/>
          <w:szCs w:val="20"/>
        </w:rPr>
        <w:t>Elaborar sugerencias de elementos para la mejora de la Educación</w:t>
      </w:r>
      <w:r>
        <w:rPr>
          <w:rFonts w:ascii="Montserrat" w:hAnsi="Montserrat"/>
          <w:b/>
          <w:bCs/>
          <w:i/>
          <w:iCs/>
          <w:sz w:val="20"/>
          <w:szCs w:val="20"/>
        </w:rPr>
        <w:t xml:space="preserve"> </w:t>
      </w:r>
      <w:r w:rsidRPr="00D6133D">
        <w:rPr>
          <w:rFonts w:ascii="Montserrat" w:hAnsi="Montserrat"/>
          <w:b/>
          <w:bCs/>
          <w:i/>
          <w:iCs/>
          <w:sz w:val="20"/>
          <w:szCs w:val="20"/>
        </w:rPr>
        <w:t>de Adultos.</w:t>
      </w:r>
    </w:p>
    <w:p w14:paraId="6A5EAFE2" w14:textId="77777777" w:rsidR="00C412B6" w:rsidRDefault="00C412B6" w:rsidP="00C412B6">
      <w:pPr>
        <w:autoSpaceDE w:val="0"/>
        <w:autoSpaceDN w:val="0"/>
        <w:adjustRightInd w:val="0"/>
        <w:spacing w:after="120"/>
        <w:jc w:val="both"/>
        <w:rPr>
          <w:rFonts w:ascii="Montserrat" w:eastAsiaTheme="minorEastAsia" w:hAnsi="Montserrat" w:cs="Times New Roman"/>
          <w:bCs/>
          <w:sz w:val="20"/>
          <w:szCs w:val="20"/>
        </w:rPr>
      </w:pPr>
      <w:r w:rsidRPr="00EF44CF">
        <w:rPr>
          <w:rFonts w:ascii="Montserrat" w:eastAsiaTheme="minorEastAsia" w:hAnsi="Montserrat" w:cs="Times New Roman"/>
          <w:bCs/>
          <w:sz w:val="20"/>
          <w:szCs w:val="20"/>
        </w:rPr>
        <w:t>Esta actividad requiere de una serie de acciones relevantes para su realización, las más importantes son:</w:t>
      </w:r>
    </w:p>
    <w:p w14:paraId="4D8E5EB9" w14:textId="77777777" w:rsidR="00C412B6" w:rsidRPr="00A4463E" w:rsidRDefault="00C412B6" w:rsidP="00C412B6">
      <w:pPr>
        <w:pStyle w:val="Prrafodelista"/>
        <w:numPr>
          <w:ilvl w:val="0"/>
          <w:numId w:val="19"/>
        </w:numPr>
        <w:autoSpaceDE w:val="0"/>
        <w:autoSpaceDN w:val="0"/>
        <w:adjustRightInd w:val="0"/>
        <w:spacing w:after="120"/>
        <w:contextualSpacing w:val="0"/>
        <w:jc w:val="both"/>
        <w:rPr>
          <w:rFonts w:ascii="Montserrat" w:eastAsiaTheme="minorEastAsia" w:hAnsi="Montserrat" w:cs="Times New Roman"/>
          <w:bCs/>
        </w:rPr>
      </w:pPr>
      <w:r>
        <w:rPr>
          <w:rFonts w:ascii="Montserrat" w:eastAsiaTheme="minorEastAsia" w:hAnsi="Montserrat" w:cs="Times New Roman"/>
          <w:sz w:val="20"/>
          <w:szCs w:val="20"/>
        </w:rPr>
        <w:t>Desarrollar mecanismos de d</w:t>
      </w:r>
      <w:r w:rsidRPr="00815A37">
        <w:rPr>
          <w:rFonts w:ascii="Montserrat" w:eastAsiaTheme="minorEastAsia" w:hAnsi="Montserrat" w:cs="Times New Roman"/>
          <w:sz w:val="20"/>
          <w:szCs w:val="20"/>
        </w:rPr>
        <w:t xml:space="preserve">iálogo con </w:t>
      </w:r>
      <w:r>
        <w:rPr>
          <w:rFonts w:ascii="Montserrat" w:eastAsiaTheme="minorEastAsia" w:hAnsi="Montserrat" w:cs="Times New Roman"/>
          <w:sz w:val="20"/>
          <w:szCs w:val="20"/>
        </w:rPr>
        <w:t>actores educativos en ocho plazas comunitarias de seis entidades federativas, durante los meses de junio y julio,</w:t>
      </w:r>
      <w:r w:rsidRPr="00815A37">
        <w:rPr>
          <w:rFonts w:ascii="Montserrat" w:eastAsiaTheme="minorEastAsia" w:hAnsi="Montserrat" w:cs="Times New Roman"/>
          <w:sz w:val="20"/>
          <w:szCs w:val="20"/>
        </w:rPr>
        <w:t xml:space="preserve"> </w:t>
      </w:r>
      <w:r>
        <w:rPr>
          <w:rFonts w:ascii="Montserrat" w:eastAsiaTheme="minorEastAsia" w:hAnsi="Montserrat" w:cs="Times New Roman"/>
          <w:sz w:val="20"/>
          <w:szCs w:val="20"/>
        </w:rPr>
        <w:t>con el propósito de</w:t>
      </w:r>
      <w:r w:rsidRPr="00815A37">
        <w:rPr>
          <w:rFonts w:ascii="Montserrat" w:eastAsiaTheme="minorEastAsia" w:hAnsi="Montserrat" w:cs="Times New Roman"/>
          <w:sz w:val="20"/>
          <w:szCs w:val="20"/>
        </w:rPr>
        <w:t xml:space="preserve"> </w:t>
      </w:r>
      <w:r>
        <w:rPr>
          <w:rFonts w:ascii="Montserrat" w:eastAsiaTheme="minorEastAsia" w:hAnsi="Montserrat" w:cs="Times New Roman"/>
          <w:sz w:val="20"/>
          <w:szCs w:val="20"/>
        </w:rPr>
        <w:t xml:space="preserve">obtener información para la construcción del diagnóstico a partir del cual se elaborarán </w:t>
      </w:r>
      <w:r w:rsidRPr="00815A37">
        <w:rPr>
          <w:rFonts w:ascii="Montserrat" w:eastAsiaTheme="minorEastAsia" w:hAnsi="Montserrat" w:cs="Times New Roman"/>
          <w:sz w:val="20"/>
          <w:szCs w:val="20"/>
        </w:rPr>
        <w:t xml:space="preserve">las sugerencias </w:t>
      </w:r>
      <w:r>
        <w:rPr>
          <w:rFonts w:ascii="Montserrat" w:eastAsiaTheme="minorEastAsia" w:hAnsi="Montserrat" w:cs="Times New Roman"/>
          <w:sz w:val="20"/>
          <w:szCs w:val="20"/>
        </w:rPr>
        <w:t>para la mejora de la educación de adultos en México</w:t>
      </w:r>
      <w:r w:rsidRPr="00815A37">
        <w:rPr>
          <w:rFonts w:ascii="Montserrat" w:eastAsiaTheme="minorEastAsia" w:hAnsi="Montserrat" w:cs="Times New Roman"/>
          <w:sz w:val="20"/>
          <w:szCs w:val="20"/>
        </w:rPr>
        <w:t>.</w:t>
      </w:r>
    </w:p>
    <w:p w14:paraId="69D4AF14" w14:textId="77777777" w:rsidR="00C412B6" w:rsidRPr="00C412B6" w:rsidRDefault="00C412B6" w:rsidP="00C412B6">
      <w:pPr>
        <w:pStyle w:val="Prrafodelista"/>
        <w:numPr>
          <w:ilvl w:val="0"/>
          <w:numId w:val="19"/>
        </w:numPr>
        <w:autoSpaceDE w:val="0"/>
        <w:autoSpaceDN w:val="0"/>
        <w:adjustRightInd w:val="0"/>
        <w:spacing w:after="120"/>
        <w:contextualSpacing w:val="0"/>
        <w:jc w:val="both"/>
        <w:rPr>
          <w:rFonts w:ascii="Montserrat" w:eastAsiaTheme="minorEastAsia" w:hAnsi="Montserrat" w:cs="Times New Roman"/>
          <w:bCs/>
        </w:rPr>
      </w:pPr>
      <w:r w:rsidRPr="00C412B6">
        <w:rPr>
          <w:rFonts w:ascii="Montserrat" w:hAnsi="Montserrat" w:cs="Times New Roman"/>
          <w:sz w:val="20"/>
          <w:szCs w:val="20"/>
        </w:rPr>
        <w:t>Construcción de diagnóstico para la elaboración de las sugerencias para la mejora de la educación de adultos</w:t>
      </w:r>
      <w:r w:rsidRPr="00C412B6">
        <w:rPr>
          <w:rFonts w:ascii="Montserrat" w:eastAsiaTheme="minorEastAsia" w:hAnsi="Montserrat" w:cs="Times New Roman"/>
          <w:sz w:val="20"/>
          <w:szCs w:val="20"/>
          <w:lang w:eastAsia="es-MX"/>
        </w:rPr>
        <w:t>.</w:t>
      </w:r>
    </w:p>
    <w:p w14:paraId="1F4D843C" w14:textId="77777777" w:rsidR="00C412B6" w:rsidRPr="00982B7F" w:rsidRDefault="00C412B6" w:rsidP="00C412B6">
      <w:pPr>
        <w:pStyle w:val="Prrafodelista"/>
        <w:numPr>
          <w:ilvl w:val="0"/>
          <w:numId w:val="19"/>
        </w:numPr>
        <w:autoSpaceDE w:val="0"/>
        <w:autoSpaceDN w:val="0"/>
        <w:adjustRightInd w:val="0"/>
        <w:spacing w:after="120"/>
        <w:contextualSpacing w:val="0"/>
        <w:jc w:val="both"/>
        <w:rPr>
          <w:rFonts w:ascii="Montserrat" w:eastAsiaTheme="minorEastAsia" w:hAnsi="Montserrat" w:cs="Times New Roman"/>
          <w:bCs/>
          <w:sz w:val="24"/>
          <w:szCs w:val="24"/>
        </w:rPr>
      </w:pPr>
      <w:r w:rsidRPr="00982B7F">
        <w:rPr>
          <w:rFonts w:ascii="Montserrat" w:hAnsi="Montserrat" w:cs="Times New Roman"/>
          <w:sz w:val="20"/>
          <w:szCs w:val="20"/>
        </w:rPr>
        <w:t>Desarrollo de las sugerencias</w:t>
      </w:r>
      <w:r>
        <w:rPr>
          <w:rFonts w:ascii="Montserrat" w:hAnsi="Montserrat" w:cs="Times New Roman"/>
          <w:sz w:val="20"/>
          <w:szCs w:val="20"/>
        </w:rPr>
        <w:t>:</w:t>
      </w:r>
    </w:p>
    <w:p w14:paraId="7BD6AFD6" w14:textId="77777777" w:rsidR="00C412B6" w:rsidRPr="00C412B6" w:rsidRDefault="00C412B6" w:rsidP="00C412B6">
      <w:pPr>
        <w:pStyle w:val="Prrafodelista"/>
        <w:numPr>
          <w:ilvl w:val="1"/>
          <w:numId w:val="19"/>
        </w:numPr>
        <w:autoSpaceDE w:val="0"/>
        <w:autoSpaceDN w:val="0"/>
        <w:adjustRightInd w:val="0"/>
        <w:spacing w:after="120"/>
        <w:contextualSpacing w:val="0"/>
        <w:jc w:val="both"/>
        <w:rPr>
          <w:rFonts w:ascii="Montserrat" w:eastAsiaTheme="minorEastAsia" w:hAnsi="Montserrat" w:cs="Times New Roman"/>
          <w:bCs/>
          <w:sz w:val="28"/>
          <w:szCs w:val="28"/>
        </w:rPr>
      </w:pPr>
      <w:r w:rsidRPr="00C412B6">
        <w:rPr>
          <w:rFonts w:ascii="Montserrat" w:eastAsiaTheme="minorEastAsia" w:hAnsi="Montserrat" w:cs="Times New Roman"/>
          <w:sz w:val="20"/>
          <w:szCs w:val="20"/>
          <w:lang w:eastAsia="es-MX"/>
        </w:rPr>
        <w:t xml:space="preserve">Redacción de </w:t>
      </w:r>
      <w:r w:rsidRPr="00C412B6">
        <w:rPr>
          <w:rFonts w:ascii="Montserrat" w:hAnsi="Montserrat" w:cs="Times New Roman"/>
          <w:sz w:val="20"/>
          <w:szCs w:val="20"/>
        </w:rPr>
        <w:t>la versión preliminar del documento de</w:t>
      </w:r>
      <w:r w:rsidRPr="00C412B6">
        <w:rPr>
          <w:rFonts w:ascii="Montserrat" w:eastAsiaTheme="minorEastAsia" w:hAnsi="Montserrat" w:cs="Times New Roman"/>
          <w:sz w:val="20"/>
          <w:szCs w:val="20"/>
          <w:lang w:eastAsia="es-MX"/>
        </w:rPr>
        <w:t xml:space="preserve"> sugerencias.</w:t>
      </w:r>
    </w:p>
    <w:p w14:paraId="76248DDD" w14:textId="77777777" w:rsidR="00C412B6" w:rsidRPr="00C412B6" w:rsidRDefault="00C412B6" w:rsidP="00C412B6">
      <w:pPr>
        <w:pStyle w:val="Prrafodelista"/>
        <w:numPr>
          <w:ilvl w:val="1"/>
          <w:numId w:val="19"/>
        </w:numPr>
        <w:autoSpaceDE w:val="0"/>
        <w:autoSpaceDN w:val="0"/>
        <w:adjustRightInd w:val="0"/>
        <w:spacing w:after="120"/>
        <w:contextualSpacing w:val="0"/>
        <w:jc w:val="both"/>
        <w:rPr>
          <w:rFonts w:ascii="Montserrat" w:eastAsiaTheme="minorEastAsia" w:hAnsi="Montserrat" w:cs="Times New Roman"/>
          <w:bCs/>
          <w:sz w:val="28"/>
          <w:szCs w:val="28"/>
        </w:rPr>
      </w:pPr>
      <w:r w:rsidRPr="00C412B6">
        <w:rPr>
          <w:rFonts w:ascii="Montserrat" w:eastAsiaTheme="minorEastAsia" w:hAnsi="Montserrat" w:cs="Times New Roman"/>
          <w:sz w:val="20"/>
          <w:szCs w:val="20"/>
          <w:lang w:eastAsia="es-MX"/>
        </w:rPr>
        <w:t>Retroalimentación y ajustes al documento</w:t>
      </w:r>
    </w:p>
    <w:p w14:paraId="7363517E" w14:textId="77777777" w:rsidR="00C412B6" w:rsidRPr="00C412B6" w:rsidRDefault="00C412B6" w:rsidP="00C412B6">
      <w:pPr>
        <w:pStyle w:val="Prrafodelista"/>
        <w:numPr>
          <w:ilvl w:val="1"/>
          <w:numId w:val="19"/>
        </w:numPr>
        <w:autoSpaceDE w:val="0"/>
        <w:autoSpaceDN w:val="0"/>
        <w:adjustRightInd w:val="0"/>
        <w:spacing w:after="120"/>
        <w:contextualSpacing w:val="0"/>
        <w:jc w:val="both"/>
        <w:rPr>
          <w:rFonts w:ascii="Montserrat" w:eastAsiaTheme="minorEastAsia" w:hAnsi="Montserrat" w:cs="Times New Roman"/>
          <w:bCs/>
          <w:sz w:val="28"/>
          <w:szCs w:val="28"/>
        </w:rPr>
      </w:pPr>
      <w:r w:rsidRPr="00C412B6">
        <w:rPr>
          <w:rFonts w:ascii="Montserrat" w:eastAsia="Times New Roman" w:hAnsi="Montserrat" w:cstheme="minorHAnsi"/>
          <w:sz w:val="20"/>
          <w:szCs w:val="20"/>
          <w:lang w:eastAsia="es-MX"/>
        </w:rPr>
        <w:t>Entrega</w:t>
      </w:r>
      <w:r w:rsidRPr="00C412B6">
        <w:rPr>
          <w:rFonts w:ascii="Montserrat" w:eastAsia="Times New Roman" w:hAnsi="Montserrat" w:cstheme="minorHAnsi"/>
          <w:sz w:val="20"/>
          <w:szCs w:val="20"/>
        </w:rPr>
        <w:t xml:space="preserve"> de</w:t>
      </w:r>
      <w:r w:rsidRPr="00C412B6">
        <w:rPr>
          <w:rFonts w:ascii="Montserrat" w:eastAsia="Times New Roman" w:hAnsi="Montserrat" w:cstheme="minorHAnsi"/>
          <w:sz w:val="20"/>
          <w:szCs w:val="20"/>
          <w:lang w:eastAsia="es-MX"/>
        </w:rPr>
        <w:t xml:space="preserve"> la versión </w:t>
      </w:r>
      <w:r w:rsidRPr="00C412B6">
        <w:rPr>
          <w:rFonts w:ascii="Montserrat" w:eastAsia="Times New Roman" w:hAnsi="Montserrat" w:cstheme="minorHAnsi"/>
          <w:sz w:val="20"/>
          <w:szCs w:val="20"/>
        </w:rPr>
        <w:t>actualizada</w:t>
      </w:r>
      <w:r w:rsidRPr="00C412B6">
        <w:rPr>
          <w:rFonts w:ascii="Montserrat" w:eastAsia="Times New Roman" w:hAnsi="Montserrat" w:cstheme="minorHAnsi"/>
          <w:sz w:val="20"/>
          <w:szCs w:val="20"/>
          <w:lang w:eastAsia="es-MX"/>
        </w:rPr>
        <w:t xml:space="preserve"> del documento de sugerencias al equipo directivo </w:t>
      </w:r>
      <w:r w:rsidRPr="00C412B6">
        <w:rPr>
          <w:rFonts w:ascii="Montserrat" w:eastAsia="Times New Roman" w:hAnsi="Montserrat" w:cstheme="minorHAnsi"/>
          <w:sz w:val="20"/>
          <w:szCs w:val="20"/>
        </w:rPr>
        <w:t>y revisores externos</w:t>
      </w:r>
    </w:p>
    <w:p w14:paraId="443A3281" w14:textId="77777777" w:rsidR="00C412B6" w:rsidRPr="00C412B6" w:rsidRDefault="00C412B6" w:rsidP="00C412B6">
      <w:pPr>
        <w:pStyle w:val="Prrafodelista"/>
        <w:numPr>
          <w:ilvl w:val="1"/>
          <w:numId w:val="19"/>
        </w:numPr>
        <w:autoSpaceDE w:val="0"/>
        <w:autoSpaceDN w:val="0"/>
        <w:adjustRightInd w:val="0"/>
        <w:spacing w:after="120"/>
        <w:contextualSpacing w:val="0"/>
        <w:jc w:val="both"/>
        <w:rPr>
          <w:rFonts w:ascii="Montserrat" w:eastAsiaTheme="minorEastAsia" w:hAnsi="Montserrat" w:cs="Times New Roman"/>
          <w:bCs/>
          <w:sz w:val="28"/>
          <w:szCs w:val="28"/>
        </w:rPr>
      </w:pPr>
      <w:r w:rsidRPr="00C412B6">
        <w:rPr>
          <w:rFonts w:ascii="Montserrat" w:eastAsia="Times New Roman" w:hAnsi="Montserrat" w:cstheme="minorHAnsi"/>
          <w:sz w:val="20"/>
          <w:szCs w:val="20"/>
          <w:lang w:eastAsia="es-MX"/>
        </w:rPr>
        <w:t>Ajustes sugeridos al documento.</w:t>
      </w:r>
    </w:p>
    <w:p w14:paraId="07B04FB7" w14:textId="77777777" w:rsidR="00C412B6" w:rsidRPr="0038003E" w:rsidRDefault="00C412B6" w:rsidP="00C412B6">
      <w:pPr>
        <w:pStyle w:val="Prrafodelista"/>
        <w:numPr>
          <w:ilvl w:val="0"/>
          <w:numId w:val="20"/>
        </w:numPr>
        <w:autoSpaceDE w:val="0"/>
        <w:autoSpaceDN w:val="0"/>
        <w:adjustRightInd w:val="0"/>
        <w:spacing w:after="120"/>
        <w:contextualSpacing w:val="0"/>
        <w:jc w:val="both"/>
        <w:rPr>
          <w:rFonts w:ascii="Montserrat" w:eastAsiaTheme="minorEastAsia" w:hAnsi="Montserrat" w:cs="Times New Roman"/>
          <w:bCs/>
          <w:sz w:val="28"/>
          <w:szCs w:val="28"/>
        </w:rPr>
      </w:pPr>
      <w:r>
        <w:rPr>
          <w:rFonts w:ascii="Montserrat" w:hAnsi="Montserrat" w:cs="Times New Roman"/>
          <w:sz w:val="20"/>
          <w:szCs w:val="20"/>
        </w:rPr>
        <w:t>Búsqueda de la aprobación y e</w:t>
      </w:r>
      <w:r w:rsidRPr="0038003E">
        <w:rPr>
          <w:rFonts w:ascii="Montserrat" w:hAnsi="Montserrat" w:cs="Times New Roman"/>
          <w:sz w:val="20"/>
          <w:szCs w:val="20"/>
        </w:rPr>
        <w:t>misión de las sugerencias.</w:t>
      </w:r>
    </w:p>
    <w:p w14:paraId="11EED296" w14:textId="77777777" w:rsidR="00C412B6" w:rsidRPr="00C50C84" w:rsidRDefault="00C412B6" w:rsidP="00C412B6">
      <w:pPr>
        <w:spacing w:after="120"/>
        <w:jc w:val="both"/>
        <w:rPr>
          <w:rFonts w:ascii="Montserrat" w:hAnsi="Montserrat"/>
          <w:b/>
          <w:bCs/>
          <w:sz w:val="20"/>
          <w:szCs w:val="20"/>
        </w:rPr>
      </w:pPr>
      <w:r w:rsidRPr="00815A37">
        <w:rPr>
          <w:rFonts w:ascii="Montserrat" w:hAnsi="Montserrat"/>
          <w:b/>
          <w:bCs/>
          <w:sz w:val="20"/>
          <w:szCs w:val="20"/>
        </w:rPr>
        <w:t>Producto</w:t>
      </w:r>
      <w:r w:rsidRPr="00B10BDA">
        <w:rPr>
          <w:rFonts w:ascii="Montserrat" w:hAnsi="Montserrat"/>
          <w:b/>
          <w:bCs/>
          <w:sz w:val="20"/>
          <w:szCs w:val="20"/>
        </w:rPr>
        <w:t>:</w:t>
      </w:r>
      <w:r>
        <w:rPr>
          <w:rFonts w:ascii="Montserrat" w:hAnsi="Montserrat"/>
          <w:sz w:val="20"/>
          <w:szCs w:val="20"/>
        </w:rPr>
        <w:t xml:space="preserve"> </w:t>
      </w:r>
      <w:r w:rsidRPr="00D6133D">
        <w:rPr>
          <w:rFonts w:ascii="Montserrat" w:hAnsi="Montserrat"/>
          <w:b/>
          <w:bCs/>
          <w:i/>
          <w:iCs/>
          <w:sz w:val="20"/>
          <w:szCs w:val="20"/>
        </w:rPr>
        <w:t>Documento</w:t>
      </w:r>
      <w:r>
        <w:rPr>
          <w:rFonts w:ascii="Montserrat" w:hAnsi="Montserrat"/>
          <w:b/>
          <w:bCs/>
          <w:i/>
          <w:iCs/>
          <w:sz w:val="20"/>
          <w:szCs w:val="20"/>
        </w:rPr>
        <w:t xml:space="preserve"> de</w:t>
      </w:r>
      <w:r w:rsidRPr="00D6133D">
        <w:rPr>
          <w:rFonts w:ascii="Montserrat" w:hAnsi="Montserrat"/>
          <w:b/>
          <w:bCs/>
          <w:i/>
          <w:iCs/>
          <w:sz w:val="20"/>
          <w:szCs w:val="20"/>
        </w:rPr>
        <w:t xml:space="preserve"> Sugerencias para la mejora de la Educación de Adultos en México</w:t>
      </w:r>
    </w:p>
    <w:p w14:paraId="12117353" w14:textId="77777777" w:rsidR="00C412B6" w:rsidRPr="00815A37" w:rsidRDefault="00C412B6" w:rsidP="00C412B6">
      <w:pPr>
        <w:autoSpaceDE w:val="0"/>
        <w:autoSpaceDN w:val="0"/>
        <w:adjustRightInd w:val="0"/>
        <w:spacing w:after="120"/>
        <w:jc w:val="both"/>
        <w:rPr>
          <w:rFonts w:ascii="Montserrat" w:eastAsia="Times New Roman" w:hAnsi="Montserrat" w:cs="Times New Roman"/>
          <w:sz w:val="20"/>
          <w:szCs w:val="20"/>
        </w:rPr>
      </w:pPr>
      <w:bookmarkStart w:id="16" w:name="_Hlk138712394"/>
      <w:r w:rsidRPr="00815A37">
        <w:rPr>
          <w:rFonts w:ascii="Montserrat" w:eastAsiaTheme="minorEastAsia" w:hAnsi="Montserrat" w:cs="Times New Roman"/>
          <w:bCs/>
          <w:sz w:val="20"/>
          <w:szCs w:val="20"/>
        </w:rPr>
        <w:t>Este producto corresponde a la categoría “final”, dado que s</w:t>
      </w:r>
      <w:r w:rsidRPr="00815A37">
        <w:rPr>
          <w:rFonts w:ascii="Montserrat" w:eastAsiaTheme="minorEastAsia" w:hAnsi="Montserrat" w:cs="Times New Roman"/>
          <w:sz w:val="20"/>
          <w:szCs w:val="20"/>
        </w:rPr>
        <w:t xml:space="preserve">e encuentra </w:t>
      </w:r>
      <w:r w:rsidRPr="00815A37">
        <w:rPr>
          <w:rFonts w:ascii="Montserrat" w:eastAsia="Times New Roman" w:hAnsi="Montserrat" w:cs="Times New Roman"/>
          <w:sz w:val="20"/>
          <w:szCs w:val="20"/>
        </w:rPr>
        <w:t>directamente vinculado a las atribuciones y obligaciones de la Comisión, plasmadas en la LRMMCE, y corresponde al tipo “Sugerencias” (48-SU).</w:t>
      </w:r>
    </w:p>
    <w:p w14:paraId="4281FEC9" w14:textId="77777777" w:rsidR="00C412B6" w:rsidRPr="00815A37" w:rsidRDefault="00C412B6" w:rsidP="00C412B6">
      <w:pPr>
        <w:autoSpaceDE w:val="0"/>
        <w:autoSpaceDN w:val="0"/>
        <w:adjustRightInd w:val="0"/>
        <w:spacing w:after="120"/>
        <w:jc w:val="both"/>
        <w:rPr>
          <w:rFonts w:ascii="Montserrat" w:eastAsia="Times New Roman" w:hAnsi="Montserrat" w:cs="Times New Roman"/>
          <w:sz w:val="20"/>
          <w:szCs w:val="20"/>
        </w:rPr>
      </w:pPr>
      <w:r w:rsidRPr="00815A37">
        <w:rPr>
          <w:rFonts w:ascii="Montserrat" w:eastAsia="Times New Roman" w:hAnsi="Montserrat" w:cs="Times New Roman"/>
          <w:sz w:val="20"/>
          <w:szCs w:val="20"/>
        </w:rPr>
        <w:t xml:space="preserve">El producto se concluirá en </w:t>
      </w:r>
      <w:r>
        <w:rPr>
          <w:rFonts w:ascii="Montserrat" w:eastAsia="Times New Roman" w:hAnsi="Montserrat" w:cs="Times New Roman"/>
          <w:sz w:val="20"/>
          <w:szCs w:val="20"/>
        </w:rPr>
        <w:t>diciembre</w:t>
      </w:r>
      <w:r w:rsidRPr="00815A37">
        <w:rPr>
          <w:rFonts w:ascii="Montserrat" w:eastAsia="Times New Roman" w:hAnsi="Montserrat" w:cs="Times New Roman"/>
          <w:sz w:val="20"/>
          <w:szCs w:val="20"/>
        </w:rPr>
        <w:t xml:space="preserve"> de 2024, considerando el proceso de aprobación formal de la Junta Directiva, y se publicará </w:t>
      </w:r>
      <w:r>
        <w:rPr>
          <w:rFonts w:ascii="Montserrat" w:eastAsia="Times New Roman" w:hAnsi="Montserrat" w:cs="Times New Roman"/>
          <w:sz w:val="20"/>
          <w:szCs w:val="20"/>
        </w:rPr>
        <w:t xml:space="preserve">el mismo mes en </w:t>
      </w:r>
      <w:r w:rsidRPr="00815A37">
        <w:rPr>
          <w:rFonts w:ascii="Montserrat" w:eastAsia="Times New Roman" w:hAnsi="Montserrat" w:cs="Times New Roman"/>
          <w:sz w:val="20"/>
          <w:szCs w:val="20"/>
        </w:rPr>
        <w:t>la página institucional de Mejoredu.</w:t>
      </w:r>
    </w:p>
    <w:bookmarkEnd w:id="16"/>
    <w:p w14:paraId="10183160" w14:textId="77777777" w:rsidR="00C412B6" w:rsidRDefault="00C412B6" w:rsidP="00C412B6">
      <w:pPr>
        <w:spacing w:after="120"/>
        <w:rPr>
          <w:rFonts w:ascii="Montserrat" w:hAnsi="Montserrat"/>
          <w:b/>
          <w:bCs/>
          <w:sz w:val="20"/>
          <w:szCs w:val="20"/>
        </w:rPr>
      </w:pPr>
    </w:p>
    <w:p w14:paraId="0B2AE6E0" w14:textId="77777777" w:rsidR="00C412B6" w:rsidRDefault="00C412B6" w:rsidP="00C412B6">
      <w:pPr>
        <w:spacing w:after="120"/>
        <w:jc w:val="both"/>
        <w:rPr>
          <w:rFonts w:ascii="Montserrat" w:eastAsiaTheme="minorEastAsia" w:hAnsi="Montserrat" w:cs="Times New Roman"/>
          <w:i/>
          <w:iCs/>
          <w:sz w:val="20"/>
          <w:szCs w:val="20"/>
        </w:rPr>
      </w:pPr>
      <w:r w:rsidRPr="00966EB5">
        <w:rPr>
          <w:rFonts w:ascii="Montserrat" w:eastAsiaTheme="minorEastAsia" w:hAnsi="Montserrat" w:cs="Times New Roman"/>
          <w:b/>
          <w:sz w:val="20"/>
          <w:szCs w:val="20"/>
        </w:rPr>
        <w:t xml:space="preserve">Actividad </w:t>
      </w:r>
      <w:r>
        <w:rPr>
          <w:rFonts w:ascii="Montserrat" w:eastAsiaTheme="minorEastAsia" w:hAnsi="Montserrat" w:cs="Times New Roman"/>
          <w:b/>
          <w:sz w:val="20"/>
          <w:szCs w:val="20"/>
        </w:rPr>
        <w:t>0</w:t>
      </w:r>
      <w:r w:rsidRPr="00966EB5">
        <w:rPr>
          <w:rFonts w:ascii="Montserrat" w:eastAsiaTheme="minorEastAsia" w:hAnsi="Montserrat" w:cs="Times New Roman"/>
          <w:b/>
          <w:sz w:val="20"/>
          <w:szCs w:val="20"/>
        </w:rPr>
        <w:t>3</w:t>
      </w:r>
      <w:r>
        <w:rPr>
          <w:rFonts w:ascii="Montserrat" w:eastAsiaTheme="minorEastAsia" w:hAnsi="Montserrat" w:cs="Times New Roman"/>
          <w:b/>
          <w:sz w:val="20"/>
          <w:szCs w:val="20"/>
        </w:rPr>
        <w:t xml:space="preserve">. </w:t>
      </w:r>
      <w:r w:rsidRPr="00D6133D">
        <w:rPr>
          <w:rFonts w:ascii="Montserrat" w:eastAsiaTheme="minorEastAsia" w:hAnsi="Montserrat" w:cs="Times New Roman"/>
          <w:b/>
          <w:bCs/>
          <w:i/>
          <w:iCs/>
          <w:sz w:val="20"/>
          <w:szCs w:val="20"/>
        </w:rPr>
        <w:t>Elaborar lineamientos sobre desempeño escolar y resultados de aprendizaje en EB y EMS</w:t>
      </w:r>
    </w:p>
    <w:p w14:paraId="07E7DF4B" w14:textId="77777777" w:rsidR="00C412B6" w:rsidRDefault="00C412B6" w:rsidP="00C412B6">
      <w:pPr>
        <w:autoSpaceDE w:val="0"/>
        <w:autoSpaceDN w:val="0"/>
        <w:adjustRightInd w:val="0"/>
        <w:spacing w:after="120"/>
        <w:jc w:val="both"/>
        <w:rPr>
          <w:rFonts w:ascii="Montserrat" w:eastAsiaTheme="minorEastAsia" w:hAnsi="Montserrat" w:cs="Times New Roman"/>
          <w:bCs/>
          <w:sz w:val="20"/>
          <w:szCs w:val="20"/>
        </w:rPr>
      </w:pPr>
      <w:r w:rsidRPr="00EF44CF">
        <w:rPr>
          <w:rFonts w:ascii="Montserrat" w:eastAsiaTheme="minorEastAsia" w:hAnsi="Montserrat" w:cs="Times New Roman"/>
          <w:bCs/>
          <w:sz w:val="20"/>
          <w:szCs w:val="20"/>
        </w:rPr>
        <w:t>Esta actividad requiere de una serie de acciones relevantes para su realización, las más importantes son:</w:t>
      </w:r>
    </w:p>
    <w:p w14:paraId="656DF166" w14:textId="77777777" w:rsidR="00C412B6" w:rsidRPr="00EC69BD" w:rsidRDefault="00C412B6" w:rsidP="00C412B6">
      <w:pPr>
        <w:pStyle w:val="Prrafodelista"/>
        <w:numPr>
          <w:ilvl w:val="0"/>
          <w:numId w:val="19"/>
        </w:numPr>
        <w:autoSpaceDE w:val="0"/>
        <w:autoSpaceDN w:val="0"/>
        <w:adjustRightInd w:val="0"/>
        <w:spacing w:after="120"/>
        <w:contextualSpacing w:val="0"/>
        <w:jc w:val="both"/>
        <w:rPr>
          <w:rFonts w:ascii="Montserrat" w:eastAsiaTheme="minorEastAsia" w:hAnsi="Montserrat" w:cs="Times New Roman"/>
          <w:bCs/>
        </w:rPr>
      </w:pPr>
      <w:r w:rsidRPr="00EC69BD">
        <w:rPr>
          <w:rFonts w:ascii="Montserrat" w:eastAsiaTheme="minorEastAsia" w:hAnsi="Montserrat" w:cs="Times New Roman"/>
          <w:sz w:val="20"/>
          <w:szCs w:val="20"/>
        </w:rPr>
        <w:t>Construcción de diagnóstico para la elaboración de los lineamientos para la mejora del desempeño escolar y los resultados de aprendizaje en EB y EMS.</w:t>
      </w:r>
    </w:p>
    <w:p w14:paraId="45D2B5E3" w14:textId="77777777" w:rsidR="00C412B6" w:rsidRPr="00A4463E" w:rsidRDefault="00C412B6" w:rsidP="00C412B6">
      <w:pPr>
        <w:pStyle w:val="Prrafodelista"/>
        <w:numPr>
          <w:ilvl w:val="1"/>
          <w:numId w:val="19"/>
        </w:numPr>
        <w:autoSpaceDE w:val="0"/>
        <w:autoSpaceDN w:val="0"/>
        <w:adjustRightInd w:val="0"/>
        <w:spacing w:after="120"/>
        <w:contextualSpacing w:val="0"/>
        <w:jc w:val="both"/>
        <w:rPr>
          <w:rFonts w:ascii="Montserrat" w:eastAsiaTheme="minorEastAsia" w:hAnsi="Montserrat" w:cs="Times New Roman"/>
          <w:bCs/>
        </w:rPr>
      </w:pPr>
      <w:r>
        <w:rPr>
          <w:rFonts w:ascii="Montserrat" w:hAnsi="Montserrat" w:cs="Times New Roman"/>
          <w:bCs/>
          <w:sz w:val="18"/>
          <w:szCs w:val="18"/>
        </w:rPr>
        <w:t>A</w:t>
      </w:r>
      <w:r w:rsidRPr="00E359F6">
        <w:rPr>
          <w:rFonts w:ascii="Montserrat" w:hAnsi="Montserrat" w:cs="Times New Roman"/>
          <w:bCs/>
          <w:sz w:val="18"/>
          <w:szCs w:val="18"/>
        </w:rPr>
        <w:t>sesoría para la construcción de una perspectiva sociocultural relacionad</w:t>
      </w:r>
      <w:r>
        <w:rPr>
          <w:rFonts w:ascii="Montserrat" w:hAnsi="Montserrat" w:cs="Times New Roman"/>
          <w:bCs/>
          <w:sz w:val="18"/>
          <w:szCs w:val="18"/>
        </w:rPr>
        <w:t>a</w:t>
      </w:r>
      <w:r w:rsidRPr="00E359F6">
        <w:rPr>
          <w:rFonts w:ascii="Montserrat" w:hAnsi="Montserrat" w:cs="Times New Roman"/>
          <w:bCs/>
          <w:sz w:val="18"/>
          <w:szCs w:val="18"/>
        </w:rPr>
        <w:t xml:space="preserve"> con </w:t>
      </w:r>
      <w:r>
        <w:rPr>
          <w:rFonts w:ascii="Montserrat" w:hAnsi="Montserrat" w:cs="Times New Roman"/>
          <w:bCs/>
          <w:sz w:val="18"/>
          <w:szCs w:val="18"/>
        </w:rPr>
        <w:t xml:space="preserve">desempeño escolar y </w:t>
      </w:r>
      <w:r w:rsidRPr="00E359F6">
        <w:rPr>
          <w:rFonts w:ascii="Montserrat" w:hAnsi="Montserrat" w:cs="Times New Roman"/>
          <w:bCs/>
          <w:sz w:val="18"/>
          <w:szCs w:val="18"/>
        </w:rPr>
        <w:t>resultados de aprendizaje en EB y EMS</w:t>
      </w:r>
    </w:p>
    <w:p w14:paraId="3F98AB84" w14:textId="77777777" w:rsidR="00C412B6" w:rsidRPr="00C412B6" w:rsidRDefault="00C412B6" w:rsidP="00C412B6">
      <w:pPr>
        <w:pStyle w:val="Prrafodelista"/>
        <w:numPr>
          <w:ilvl w:val="0"/>
          <w:numId w:val="19"/>
        </w:numPr>
        <w:autoSpaceDE w:val="0"/>
        <w:autoSpaceDN w:val="0"/>
        <w:adjustRightInd w:val="0"/>
        <w:spacing w:after="120"/>
        <w:contextualSpacing w:val="0"/>
        <w:jc w:val="both"/>
        <w:rPr>
          <w:rFonts w:ascii="Montserrat" w:eastAsiaTheme="minorEastAsia" w:hAnsi="Montserrat" w:cs="Times New Roman"/>
          <w:bCs/>
          <w:sz w:val="24"/>
          <w:szCs w:val="24"/>
        </w:rPr>
      </w:pPr>
      <w:r w:rsidRPr="00982B7F">
        <w:rPr>
          <w:rFonts w:ascii="Montserrat" w:hAnsi="Montserrat" w:cs="Times New Roman"/>
          <w:sz w:val="20"/>
          <w:szCs w:val="20"/>
        </w:rPr>
        <w:lastRenderedPageBreak/>
        <w:t xml:space="preserve">Desarrollo de </w:t>
      </w:r>
      <w:r>
        <w:rPr>
          <w:rFonts w:ascii="Montserrat" w:hAnsi="Montserrat" w:cs="Times New Roman"/>
          <w:sz w:val="20"/>
          <w:szCs w:val="20"/>
        </w:rPr>
        <w:t xml:space="preserve">los </w:t>
      </w:r>
      <w:r w:rsidRPr="00C412B6">
        <w:rPr>
          <w:rFonts w:ascii="Montserrat" w:hAnsi="Montserrat" w:cs="Times New Roman"/>
          <w:sz w:val="20"/>
          <w:szCs w:val="20"/>
        </w:rPr>
        <w:t>lineamientos:</w:t>
      </w:r>
    </w:p>
    <w:p w14:paraId="5EF8CFED" w14:textId="77777777" w:rsidR="00C412B6" w:rsidRPr="00C412B6" w:rsidRDefault="00C412B6" w:rsidP="00C412B6">
      <w:pPr>
        <w:pStyle w:val="Prrafodelista"/>
        <w:numPr>
          <w:ilvl w:val="1"/>
          <w:numId w:val="19"/>
        </w:numPr>
        <w:autoSpaceDE w:val="0"/>
        <w:autoSpaceDN w:val="0"/>
        <w:adjustRightInd w:val="0"/>
        <w:spacing w:after="120"/>
        <w:contextualSpacing w:val="0"/>
        <w:jc w:val="both"/>
        <w:rPr>
          <w:rFonts w:ascii="Montserrat" w:eastAsiaTheme="minorEastAsia" w:hAnsi="Montserrat" w:cs="Times New Roman"/>
          <w:bCs/>
          <w:sz w:val="28"/>
          <w:szCs w:val="28"/>
        </w:rPr>
      </w:pPr>
      <w:r w:rsidRPr="00C412B6">
        <w:rPr>
          <w:rFonts w:ascii="Montserrat" w:eastAsiaTheme="minorEastAsia" w:hAnsi="Montserrat" w:cs="Times New Roman"/>
          <w:sz w:val="20"/>
          <w:szCs w:val="20"/>
          <w:lang w:eastAsia="es-MX"/>
        </w:rPr>
        <w:t xml:space="preserve">Redacción de </w:t>
      </w:r>
      <w:r w:rsidRPr="00C412B6">
        <w:rPr>
          <w:rFonts w:ascii="Montserrat" w:hAnsi="Montserrat" w:cs="Times New Roman"/>
          <w:sz w:val="20"/>
          <w:szCs w:val="20"/>
        </w:rPr>
        <w:t>la versión preliminar del documento de</w:t>
      </w:r>
      <w:r w:rsidRPr="00C412B6">
        <w:rPr>
          <w:rFonts w:ascii="Montserrat" w:eastAsiaTheme="minorEastAsia" w:hAnsi="Montserrat" w:cs="Times New Roman"/>
          <w:sz w:val="20"/>
          <w:szCs w:val="20"/>
          <w:lang w:eastAsia="es-MX"/>
        </w:rPr>
        <w:t xml:space="preserve"> lineamientos.</w:t>
      </w:r>
    </w:p>
    <w:p w14:paraId="0A4DA34C" w14:textId="77777777" w:rsidR="00C412B6" w:rsidRPr="00C412B6" w:rsidRDefault="00C412B6" w:rsidP="00C412B6">
      <w:pPr>
        <w:pStyle w:val="Prrafodelista"/>
        <w:numPr>
          <w:ilvl w:val="1"/>
          <w:numId w:val="19"/>
        </w:numPr>
        <w:autoSpaceDE w:val="0"/>
        <w:autoSpaceDN w:val="0"/>
        <w:adjustRightInd w:val="0"/>
        <w:spacing w:after="120"/>
        <w:contextualSpacing w:val="0"/>
        <w:jc w:val="both"/>
        <w:rPr>
          <w:rFonts w:ascii="Montserrat" w:eastAsiaTheme="minorEastAsia" w:hAnsi="Montserrat" w:cs="Times New Roman"/>
          <w:bCs/>
          <w:sz w:val="28"/>
          <w:szCs w:val="28"/>
        </w:rPr>
      </w:pPr>
      <w:r w:rsidRPr="00C412B6">
        <w:rPr>
          <w:rFonts w:ascii="Montserrat" w:eastAsiaTheme="minorEastAsia" w:hAnsi="Montserrat" w:cs="Times New Roman"/>
          <w:sz w:val="20"/>
          <w:szCs w:val="20"/>
          <w:lang w:eastAsia="es-MX"/>
        </w:rPr>
        <w:t>Interlocución con integrantes de las comunidades escolares (docentes, directores, estudiantes) y autoridades en visitas a escuelas de EB y planteles de EMS.</w:t>
      </w:r>
    </w:p>
    <w:p w14:paraId="5F7E592C" w14:textId="77777777" w:rsidR="00C412B6" w:rsidRPr="00C412B6" w:rsidRDefault="00C412B6" w:rsidP="00C412B6">
      <w:pPr>
        <w:pStyle w:val="Prrafodelista"/>
        <w:numPr>
          <w:ilvl w:val="1"/>
          <w:numId w:val="19"/>
        </w:numPr>
        <w:autoSpaceDE w:val="0"/>
        <w:autoSpaceDN w:val="0"/>
        <w:adjustRightInd w:val="0"/>
        <w:spacing w:after="120"/>
        <w:contextualSpacing w:val="0"/>
        <w:jc w:val="both"/>
        <w:rPr>
          <w:rFonts w:ascii="Montserrat" w:eastAsiaTheme="minorEastAsia" w:hAnsi="Montserrat" w:cs="Times New Roman"/>
          <w:bCs/>
          <w:sz w:val="28"/>
          <w:szCs w:val="28"/>
        </w:rPr>
      </w:pPr>
      <w:r w:rsidRPr="00C412B6">
        <w:rPr>
          <w:rFonts w:ascii="Montserrat" w:hAnsi="Montserrat" w:cs="Times New Roman"/>
          <w:bCs/>
          <w:sz w:val="20"/>
          <w:szCs w:val="20"/>
        </w:rPr>
        <w:t>Entrega de los lineamientos al equipo directivo y lectores externos para su revisión.</w:t>
      </w:r>
    </w:p>
    <w:p w14:paraId="0D2FE087" w14:textId="77777777" w:rsidR="00C412B6" w:rsidRPr="00C412B6" w:rsidRDefault="00C412B6" w:rsidP="00C412B6">
      <w:pPr>
        <w:pStyle w:val="Prrafodelista"/>
        <w:numPr>
          <w:ilvl w:val="1"/>
          <w:numId w:val="19"/>
        </w:numPr>
        <w:autoSpaceDE w:val="0"/>
        <w:autoSpaceDN w:val="0"/>
        <w:adjustRightInd w:val="0"/>
        <w:spacing w:after="120"/>
        <w:contextualSpacing w:val="0"/>
        <w:jc w:val="both"/>
        <w:rPr>
          <w:rFonts w:ascii="Montserrat" w:eastAsiaTheme="minorEastAsia" w:hAnsi="Montserrat" w:cs="Times New Roman"/>
          <w:bCs/>
          <w:sz w:val="28"/>
          <w:szCs w:val="28"/>
        </w:rPr>
      </w:pPr>
      <w:r w:rsidRPr="00C412B6">
        <w:rPr>
          <w:rFonts w:ascii="Montserrat" w:eastAsia="Times New Roman" w:hAnsi="Montserrat" w:cstheme="minorHAnsi"/>
          <w:sz w:val="20"/>
          <w:szCs w:val="20"/>
          <w:lang w:eastAsia="es-MX"/>
        </w:rPr>
        <w:t>Ajustar el documento.</w:t>
      </w:r>
    </w:p>
    <w:p w14:paraId="00C551F8" w14:textId="77777777" w:rsidR="00C412B6" w:rsidRPr="00C412B6" w:rsidRDefault="00C412B6" w:rsidP="00C412B6">
      <w:pPr>
        <w:pStyle w:val="Prrafodelista"/>
        <w:numPr>
          <w:ilvl w:val="0"/>
          <w:numId w:val="20"/>
        </w:numPr>
        <w:autoSpaceDE w:val="0"/>
        <w:autoSpaceDN w:val="0"/>
        <w:adjustRightInd w:val="0"/>
        <w:spacing w:after="120"/>
        <w:contextualSpacing w:val="0"/>
        <w:jc w:val="both"/>
        <w:rPr>
          <w:rFonts w:ascii="Montserrat" w:eastAsiaTheme="minorEastAsia" w:hAnsi="Montserrat" w:cs="Times New Roman"/>
          <w:bCs/>
          <w:sz w:val="28"/>
          <w:szCs w:val="28"/>
        </w:rPr>
      </w:pPr>
      <w:r w:rsidRPr="00C412B6">
        <w:rPr>
          <w:rFonts w:ascii="Montserrat" w:hAnsi="Montserrat" w:cs="Times New Roman"/>
          <w:sz w:val="20"/>
          <w:szCs w:val="20"/>
        </w:rPr>
        <w:t>Búsqueda de la aprobación y emisión de los lineamientos.</w:t>
      </w:r>
    </w:p>
    <w:p w14:paraId="2CE6500A" w14:textId="77777777" w:rsidR="00C412B6" w:rsidRPr="000C40E2" w:rsidRDefault="00C412B6" w:rsidP="00C412B6">
      <w:pPr>
        <w:autoSpaceDE w:val="0"/>
        <w:autoSpaceDN w:val="0"/>
        <w:adjustRightInd w:val="0"/>
        <w:spacing w:after="120"/>
        <w:jc w:val="both"/>
        <w:rPr>
          <w:rFonts w:ascii="Montserrat" w:eastAsiaTheme="minorEastAsia" w:hAnsi="Montserrat" w:cs="Times New Roman"/>
          <w:b/>
          <w:sz w:val="20"/>
          <w:szCs w:val="20"/>
        </w:rPr>
      </w:pPr>
      <w:r w:rsidRPr="00815A37">
        <w:rPr>
          <w:rFonts w:ascii="Montserrat" w:eastAsiaTheme="minorEastAsia" w:hAnsi="Montserrat" w:cs="Times New Roman"/>
          <w:b/>
          <w:sz w:val="20"/>
          <w:szCs w:val="20"/>
        </w:rPr>
        <w:t>Producto</w:t>
      </w:r>
      <w:r>
        <w:rPr>
          <w:rFonts w:ascii="Montserrat" w:eastAsiaTheme="minorEastAsia" w:hAnsi="Montserrat" w:cs="Times New Roman"/>
          <w:b/>
          <w:sz w:val="20"/>
          <w:szCs w:val="20"/>
        </w:rPr>
        <w:t xml:space="preserve">: </w:t>
      </w:r>
      <w:r w:rsidRPr="00D6133D">
        <w:rPr>
          <w:rFonts w:ascii="Montserrat" w:eastAsiaTheme="minorEastAsia" w:hAnsi="Montserrat" w:cs="Times New Roman"/>
          <w:b/>
          <w:i/>
          <w:iCs/>
          <w:sz w:val="20"/>
          <w:szCs w:val="20"/>
        </w:rPr>
        <w:t>Documento</w:t>
      </w:r>
      <w:r>
        <w:rPr>
          <w:rFonts w:ascii="Montserrat" w:eastAsiaTheme="minorEastAsia" w:hAnsi="Montserrat" w:cs="Times New Roman"/>
          <w:b/>
          <w:i/>
          <w:iCs/>
          <w:sz w:val="20"/>
          <w:szCs w:val="20"/>
        </w:rPr>
        <w:t xml:space="preserve"> de</w:t>
      </w:r>
      <w:r w:rsidRPr="00D6133D">
        <w:rPr>
          <w:rFonts w:ascii="Montserrat" w:eastAsiaTheme="minorEastAsia" w:hAnsi="Montserrat" w:cs="Times New Roman"/>
          <w:b/>
          <w:i/>
          <w:iCs/>
          <w:sz w:val="20"/>
          <w:szCs w:val="20"/>
        </w:rPr>
        <w:t xml:space="preserve"> Lineamientos generales relacionados con el desempeño escolar y los resultados de aprendizaje en educación básica y educación media superior.</w:t>
      </w:r>
    </w:p>
    <w:p w14:paraId="1A996B46" w14:textId="77777777" w:rsidR="00C412B6" w:rsidRPr="00EA0BD7" w:rsidRDefault="00C412B6" w:rsidP="00C412B6">
      <w:pPr>
        <w:autoSpaceDE w:val="0"/>
        <w:autoSpaceDN w:val="0"/>
        <w:adjustRightInd w:val="0"/>
        <w:spacing w:after="120"/>
        <w:jc w:val="both"/>
        <w:rPr>
          <w:rFonts w:ascii="Montserrat" w:eastAsiaTheme="minorEastAsia" w:hAnsi="Montserrat" w:cs="Times New Roman"/>
          <w:sz w:val="20"/>
          <w:szCs w:val="20"/>
        </w:rPr>
      </w:pPr>
      <w:r w:rsidRPr="00EA0BD7">
        <w:rPr>
          <w:rFonts w:ascii="Montserrat" w:eastAsiaTheme="minorEastAsia" w:hAnsi="Montserrat" w:cs="Times New Roman"/>
          <w:sz w:val="20"/>
          <w:szCs w:val="20"/>
        </w:rPr>
        <w:t>Est</w:t>
      </w:r>
      <w:r>
        <w:rPr>
          <w:rFonts w:ascii="Montserrat" w:eastAsiaTheme="minorEastAsia" w:hAnsi="Montserrat" w:cs="Times New Roman"/>
          <w:sz w:val="20"/>
          <w:szCs w:val="20"/>
        </w:rPr>
        <w:t>e</w:t>
      </w:r>
      <w:r w:rsidRPr="00EA0BD7">
        <w:rPr>
          <w:rFonts w:ascii="Montserrat" w:eastAsiaTheme="minorEastAsia" w:hAnsi="Montserrat" w:cs="Times New Roman"/>
          <w:sz w:val="20"/>
          <w:szCs w:val="20"/>
        </w:rPr>
        <w:t xml:space="preserve"> producto corresponde a la categoría “final”, dado que se encuentra directamente vinculado a las atribuciones y obligaciones de la Comisión, plasmadas en la LRMMCE, y corresponde al tipo “</w:t>
      </w:r>
      <w:r>
        <w:rPr>
          <w:rFonts w:ascii="Montserrat" w:eastAsiaTheme="minorEastAsia" w:hAnsi="Montserrat" w:cs="Times New Roman"/>
          <w:sz w:val="20"/>
          <w:szCs w:val="20"/>
        </w:rPr>
        <w:t>Lineamientos</w:t>
      </w:r>
      <w:r w:rsidRPr="00EA0BD7">
        <w:rPr>
          <w:rFonts w:ascii="Montserrat" w:eastAsiaTheme="minorEastAsia" w:hAnsi="Montserrat" w:cs="Times New Roman"/>
          <w:sz w:val="20"/>
          <w:szCs w:val="20"/>
        </w:rPr>
        <w:t>” (</w:t>
      </w:r>
      <w:r>
        <w:rPr>
          <w:rFonts w:ascii="Montserrat" w:eastAsiaTheme="minorEastAsia" w:hAnsi="Montserrat" w:cs="Times New Roman"/>
          <w:sz w:val="20"/>
          <w:szCs w:val="20"/>
        </w:rPr>
        <w:t>24</w:t>
      </w:r>
      <w:r w:rsidRPr="00EA0BD7">
        <w:rPr>
          <w:rFonts w:ascii="Montserrat" w:eastAsiaTheme="minorEastAsia" w:hAnsi="Montserrat" w:cs="Times New Roman"/>
          <w:sz w:val="20"/>
          <w:szCs w:val="20"/>
        </w:rPr>
        <w:t>-</w:t>
      </w:r>
      <w:r>
        <w:rPr>
          <w:rFonts w:ascii="Montserrat" w:eastAsiaTheme="minorEastAsia" w:hAnsi="Montserrat" w:cs="Times New Roman"/>
          <w:sz w:val="20"/>
          <w:szCs w:val="20"/>
        </w:rPr>
        <w:t>LI</w:t>
      </w:r>
      <w:r w:rsidRPr="00EA0BD7">
        <w:rPr>
          <w:rFonts w:ascii="Montserrat" w:eastAsiaTheme="minorEastAsia" w:hAnsi="Montserrat" w:cs="Times New Roman"/>
          <w:sz w:val="20"/>
          <w:szCs w:val="20"/>
        </w:rPr>
        <w:t>).</w:t>
      </w:r>
    </w:p>
    <w:p w14:paraId="0AB52108" w14:textId="77777777" w:rsidR="00C412B6" w:rsidRDefault="00C412B6" w:rsidP="00C412B6">
      <w:pPr>
        <w:autoSpaceDE w:val="0"/>
        <w:autoSpaceDN w:val="0"/>
        <w:adjustRightInd w:val="0"/>
        <w:spacing w:after="120"/>
        <w:jc w:val="both"/>
        <w:rPr>
          <w:rFonts w:ascii="Montserrat" w:eastAsiaTheme="minorEastAsia" w:hAnsi="Montserrat" w:cs="Times New Roman"/>
          <w:sz w:val="20"/>
          <w:szCs w:val="20"/>
        </w:rPr>
      </w:pPr>
      <w:r w:rsidRPr="00EA0BD7">
        <w:rPr>
          <w:rFonts w:ascii="Montserrat" w:eastAsiaTheme="minorEastAsia" w:hAnsi="Montserrat" w:cs="Times New Roman"/>
          <w:sz w:val="20"/>
          <w:szCs w:val="20"/>
        </w:rPr>
        <w:t xml:space="preserve">El producto se concluirá en diciembre de 2024, considerando el proceso de aprobación formal de la Junta Directiva, y se publicará a principios del año 2025 en </w:t>
      </w:r>
      <w:r>
        <w:rPr>
          <w:rFonts w:ascii="Montserrat" w:eastAsiaTheme="minorEastAsia" w:hAnsi="Montserrat" w:cs="Times New Roman"/>
          <w:sz w:val="20"/>
          <w:szCs w:val="20"/>
        </w:rPr>
        <w:t>el Diario Oficial de la Federación</w:t>
      </w:r>
      <w:r w:rsidRPr="00EA0BD7">
        <w:rPr>
          <w:rFonts w:ascii="Montserrat" w:eastAsiaTheme="minorEastAsia" w:hAnsi="Montserrat" w:cs="Times New Roman"/>
          <w:sz w:val="20"/>
          <w:szCs w:val="20"/>
        </w:rPr>
        <w:t>.</w:t>
      </w:r>
    </w:p>
    <w:p w14:paraId="61C0DB67" w14:textId="77777777" w:rsidR="00C412B6" w:rsidRDefault="00C412B6" w:rsidP="00C412B6">
      <w:pPr>
        <w:spacing w:after="120"/>
        <w:rPr>
          <w:rFonts w:ascii="Montserrat" w:eastAsiaTheme="minorEastAsia" w:hAnsi="Montserrat" w:cs="Times New Roman"/>
          <w:b/>
          <w:sz w:val="20"/>
          <w:szCs w:val="20"/>
        </w:rPr>
      </w:pPr>
    </w:p>
    <w:p w14:paraId="3EADD60C" w14:textId="77777777" w:rsidR="00C412B6" w:rsidRDefault="00C412B6" w:rsidP="00C412B6">
      <w:pPr>
        <w:spacing w:after="120"/>
        <w:jc w:val="both"/>
        <w:rPr>
          <w:rFonts w:ascii="Montserrat" w:eastAsiaTheme="minorEastAsia" w:hAnsi="Montserrat" w:cs="Times New Roman"/>
          <w:sz w:val="20"/>
          <w:szCs w:val="20"/>
        </w:rPr>
      </w:pPr>
      <w:r w:rsidRPr="004F2133">
        <w:rPr>
          <w:rFonts w:ascii="Montserrat" w:eastAsiaTheme="minorEastAsia" w:hAnsi="Montserrat" w:cs="Times New Roman"/>
          <w:b/>
          <w:sz w:val="20"/>
          <w:szCs w:val="20"/>
        </w:rPr>
        <w:t xml:space="preserve">Actividad </w:t>
      </w:r>
      <w:r>
        <w:rPr>
          <w:rFonts w:ascii="Montserrat" w:eastAsiaTheme="minorEastAsia" w:hAnsi="Montserrat" w:cs="Times New Roman"/>
          <w:b/>
          <w:sz w:val="20"/>
          <w:szCs w:val="20"/>
        </w:rPr>
        <w:t>0</w:t>
      </w:r>
      <w:r w:rsidRPr="004F2133">
        <w:rPr>
          <w:rFonts w:ascii="Montserrat" w:eastAsiaTheme="minorEastAsia" w:hAnsi="Montserrat" w:cs="Times New Roman"/>
          <w:b/>
          <w:sz w:val="20"/>
          <w:szCs w:val="20"/>
        </w:rPr>
        <w:t>4</w:t>
      </w:r>
      <w:r>
        <w:rPr>
          <w:rFonts w:ascii="Montserrat" w:eastAsiaTheme="minorEastAsia" w:hAnsi="Montserrat" w:cs="Times New Roman"/>
          <w:b/>
          <w:sz w:val="20"/>
          <w:szCs w:val="20"/>
        </w:rPr>
        <w:t xml:space="preserve">. </w:t>
      </w:r>
      <w:r w:rsidRPr="00D6133D">
        <w:rPr>
          <w:rFonts w:ascii="Montserrat" w:eastAsiaTheme="minorEastAsia" w:hAnsi="Montserrat" w:cs="Times New Roman"/>
          <w:b/>
          <w:bCs/>
          <w:i/>
          <w:iCs/>
          <w:sz w:val="20"/>
          <w:szCs w:val="20"/>
        </w:rPr>
        <w:t>Fortalecer a equipos estatales para la implementación de sugerencias y lineamientos.</w:t>
      </w:r>
      <w:r w:rsidRPr="00815A37">
        <w:rPr>
          <w:rFonts w:ascii="Montserrat" w:eastAsiaTheme="minorEastAsia" w:hAnsi="Montserrat" w:cs="Times New Roman"/>
          <w:sz w:val="20"/>
          <w:szCs w:val="20"/>
        </w:rPr>
        <w:t xml:space="preserve"> </w:t>
      </w:r>
    </w:p>
    <w:p w14:paraId="2DF9616D" w14:textId="77777777" w:rsidR="00C412B6" w:rsidRDefault="00C412B6" w:rsidP="00C412B6">
      <w:pPr>
        <w:autoSpaceDE w:val="0"/>
        <w:autoSpaceDN w:val="0"/>
        <w:adjustRightInd w:val="0"/>
        <w:spacing w:after="120"/>
        <w:jc w:val="both"/>
        <w:rPr>
          <w:rFonts w:ascii="Montserrat" w:eastAsiaTheme="minorEastAsia" w:hAnsi="Montserrat" w:cs="Times New Roman"/>
          <w:bCs/>
          <w:sz w:val="20"/>
          <w:szCs w:val="20"/>
        </w:rPr>
      </w:pPr>
      <w:r w:rsidRPr="00EF44CF">
        <w:rPr>
          <w:rFonts w:ascii="Montserrat" w:eastAsiaTheme="minorEastAsia" w:hAnsi="Montserrat" w:cs="Times New Roman"/>
          <w:bCs/>
          <w:sz w:val="20"/>
          <w:szCs w:val="20"/>
        </w:rPr>
        <w:t>Esta actividad requiere de una serie de acciones relevantes para su realización, las más importantes son:</w:t>
      </w:r>
    </w:p>
    <w:p w14:paraId="531B6EFC" w14:textId="77777777" w:rsidR="00C412B6" w:rsidRPr="00DE7E33" w:rsidRDefault="00C412B6" w:rsidP="00C412B6">
      <w:pPr>
        <w:pStyle w:val="Prrafodelista"/>
        <w:numPr>
          <w:ilvl w:val="0"/>
          <w:numId w:val="19"/>
        </w:numPr>
        <w:autoSpaceDE w:val="0"/>
        <w:autoSpaceDN w:val="0"/>
        <w:adjustRightInd w:val="0"/>
        <w:spacing w:after="120"/>
        <w:contextualSpacing w:val="0"/>
        <w:jc w:val="both"/>
        <w:rPr>
          <w:rFonts w:ascii="Montserrat" w:eastAsiaTheme="minorEastAsia" w:hAnsi="Montserrat" w:cs="Times New Roman"/>
          <w:bCs/>
        </w:rPr>
      </w:pPr>
      <w:r>
        <w:rPr>
          <w:rFonts w:ascii="Montserrat" w:eastAsiaTheme="minorEastAsia" w:hAnsi="Montserrat" w:cs="Times New Roman"/>
          <w:sz w:val="20"/>
          <w:szCs w:val="20"/>
        </w:rPr>
        <w:t>R</w:t>
      </w:r>
      <w:r w:rsidRPr="009712CA">
        <w:rPr>
          <w:rFonts w:ascii="Montserrat" w:eastAsiaTheme="minorEastAsia" w:hAnsi="Montserrat" w:cs="Times New Roman"/>
          <w:sz w:val="20"/>
          <w:szCs w:val="20"/>
        </w:rPr>
        <w:t>ealizar 8 visitas a las entidades educativas que así lo soliciten o que sean identificadas por la UASMCIE, a fin de desarrollar “Diálogos estatales en torno a la mejora educativa: propuestas desde Mejoredu”.</w:t>
      </w:r>
    </w:p>
    <w:p w14:paraId="5E7D91F6" w14:textId="77777777" w:rsidR="00C412B6" w:rsidRPr="00A4463E" w:rsidRDefault="00C412B6" w:rsidP="00C412B6">
      <w:pPr>
        <w:pStyle w:val="Prrafodelista"/>
        <w:numPr>
          <w:ilvl w:val="0"/>
          <w:numId w:val="19"/>
        </w:numPr>
        <w:autoSpaceDE w:val="0"/>
        <w:autoSpaceDN w:val="0"/>
        <w:adjustRightInd w:val="0"/>
        <w:spacing w:after="120"/>
        <w:contextualSpacing w:val="0"/>
        <w:jc w:val="both"/>
        <w:rPr>
          <w:rFonts w:ascii="Montserrat" w:eastAsiaTheme="minorEastAsia" w:hAnsi="Montserrat" w:cs="Times New Roman"/>
          <w:bCs/>
        </w:rPr>
      </w:pPr>
      <w:r w:rsidRPr="00815A37">
        <w:rPr>
          <w:rFonts w:ascii="Montserrat" w:eastAsiaTheme="minorEastAsia" w:hAnsi="Montserrat" w:cs="Times New Roman"/>
          <w:sz w:val="20"/>
          <w:szCs w:val="20"/>
        </w:rPr>
        <w:t xml:space="preserve">En el segundo trimestre del 2024, </w:t>
      </w:r>
      <w:r>
        <w:rPr>
          <w:rFonts w:ascii="Montserrat" w:eastAsiaTheme="minorEastAsia" w:hAnsi="Montserrat" w:cs="Times New Roman"/>
          <w:sz w:val="20"/>
          <w:szCs w:val="20"/>
        </w:rPr>
        <w:t xml:space="preserve">se </w:t>
      </w:r>
      <w:r w:rsidRPr="00815A37">
        <w:rPr>
          <w:rFonts w:ascii="Montserrat" w:eastAsiaTheme="minorEastAsia" w:hAnsi="Montserrat" w:cs="Times New Roman"/>
          <w:sz w:val="20"/>
          <w:szCs w:val="20"/>
        </w:rPr>
        <w:t>realizar</w:t>
      </w:r>
      <w:r>
        <w:rPr>
          <w:rFonts w:ascii="Montserrat" w:eastAsiaTheme="minorEastAsia" w:hAnsi="Montserrat" w:cs="Times New Roman"/>
          <w:sz w:val="20"/>
          <w:szCs w:val="20"/>
        </w:rPr>
        <w:t>á</w:t>
      </w:r>
      <w:r w:rsidRPr="00815A37">
        <w:rPr>
          <w:rFonts w:ascii="Montserrat" w:eastAsiaTheme="minorEastAsia" w:hAnsi="Montserrat" w:cs="Times New Roman"/>
          <w:sz w:val="20"/>
          <w:szCs w:val="20"/>
        </w:rPr>
        <w:t xml:space="preserve"> una “Reunión nacional para el diálogo en torno a la mejora educativa: propuestas desde de Mejoredu”.</w:t>
      </w:r>
      <w:r>
        <w:rPr>
          <w:rFonts w:ascii="Montserrat" w:eastAsiaTheme="minorEastAsia" w:hAnsi="Montserrat" w:cs="Times New Roman"/>
          <w:sz w:val="20"/>
          <w:szCs w:val="20"/>
        </w:rPr>
        <w:t xml:space="preserve"> </w:t>
      </w:r>
    </w:p>
    <w:p w14:paraId="12557119" w14:textId="77777777" w:rsidR="00C412B6" w:rsidRPr="008A5FFE" w:rsidRDefault="00C412B6" w:rsidP="00C412B6">
      <w:pPr>
        <w:pStyle w:val="Prrafodelista"/>
        <w:numPr>
          <w:ilvl w:val="0"/>
          <w:numId w:val="19"/>
        </w:numPr>
        <w:autoSpaceDE w:val="0"/>
        <w:autoSpaceDN w:val="0"/>
        <w:adjustRightInd w:val="0"/>
        <w:spacing w:after="120"/>
        <w:contextualSpacing w:val="0"/>
        <w:jc w:val="both"/>
        <w:rPr>
          <w:rFonts w:ascii="Montserrat" w:eastAsiaTheme="minorEastAsia" w:hAnsi="Montserrat" w:cs="Times New Roman"/>
          <w:bCs/>
          <w:sz w:val="28"/>
          <w:szCs w:val="28"/>
        </w:rPr>
      </w:pPr>
      <w:r w:rsidRPr="008A5FFE">
        <w:rPr>
          <w:rFonts w:ascii="Montserrat" w:hAnsi="Montserrat" w:cs="Times New Roman"/>
          <w:sz w:val="20"/>
          <w:szCs w:val="20"/>
        </w:rPr>
        <w:t>Elaboración de los informes</w:t>
      </w:r>
      <w:r>
        <w:rPr>
          <w:rFonts w:ascii="Montserrat" w:hAnsi="Montserrat" w:cs="Times New Roman"/>
          <w:sz w:val="20"/>
          <w:szCs w:val="20"/>
        </w:rPr>
        <w:t xml:space="preserve"> trimestrales.</w:t>
      </w:r>
    </w:p>
    <w:p w14:paraId="72E080AE" w14:textId="77777777" w:rsidR="00C412B6" w:rsidRPr="00C412B6" w:rsidRDefault="00C412B6" w:rsidP="00C412B6">
      <w:pPr>
        <w:autoSpaceDE w:val="0"/>
        <w:autoSpaceDN w:val="0"/>
        <w:adjustRightInd w:val="0"/>
        <w:spacing w:after="120"/>
        <w:jc w:val="both"/>
        <w:rPr>
          <w:rFonts w:ascii="Montserrat" w:eastAsiaTheme="minorEastAsia" w:hAnsi="Montserrat" w:cs="Times New Roman"/>
          <w:b/>
          <w:bCs/>
          <w:i/>
          <w:iCs/>
          <w:sz w:val="20"/>
          <w:szCs w:val="20"/>
        </w:rPr>
      </w:pPr>
      <w:r w:rsidRPr="00C412B6">
        <w:rPr>
          <w:rFonts w:ascii="Montserrat" w:eastAsiaTheme="minorEastAsia" w:hAnsi="Montserrat" w:cs="Times New Roman"/>
          <w:b/>
          <w:sz w:val="20"/>
          <w:szCs w:val="20"/>
        </w:rPr>
        <w:t xml:space="preserve">Producto 1: </w:t>
      </w:r>
      <w:r w:rsidRPr="00C412B6">
        <w:rPr>
          <w:rFonts w:ascii="Montserrat" w:eastAsiaTheme="minorEastAsia" w:hAnsi="Montserrat" w:cs="Times New Roman"/>
          <w:b/>
          <w:bCs/>
          <w:i/>
          <w:iCs/>
          <w:sz w:val="20"/>
          <w:szCs w:val="20"/>
        </w:rPr>
        <w:t>Informe de trabajo sobre el apoyo al fortalecimiento de las capacidades institucionales de los equipos técnicos estatales en la atención de las sugerencias.</w:t>
      </w:r>
    </w:p>
    <w:p w14:paraId="29B580AF" w14:textId="77777777" w:rsidR="00C412B6" w:rsidRPr="00D6133D" w:rsidRDefault="00C412B6" w:rsidP="00C412B6">
      <w:pPr>
        <w:autoSpaceDE w:val="0"/>
        <w:autoSpaceDN w:val="0"/>
        <w:adjustRightInd w:val="0"/>
        <w:spacing w:after="120"/>
        <w:jc w:val="both"/>
        <w:rPr>
          <w:rFonts w:ascii="Montserrat" w:eastAsiaTheme="minorEastAsia" w:hAnsi="Montserrat" w:cs="Times New Roman"/>
          <w:b/>
          <w:bCs/>
          <w:i/>
          <w:iCs/>
          <w:sz w:val="20"/>
          <w:szCs w:val="20"/>
        </w:rPr>
      </w:pPr>
      <w:r w:rsidRPr="00C412B6">
        <w:rPr>
          <w:rFonts w:ascii="Montserrat" w:eastAsiaTheme="minorEastAsia" w:hAnsi="Montserrat" w:cs="Times New Roman"/>
          <w:b/>
          <w:sz w:val="20"/>
          <w:szCs w:val="20"/>
        </w:rPr>
        <w:t xml:space="preserve">Producto 2: </w:t>
      </w:r>
      <w:r w:rsidRPr="00C412B6">
        <w:rPr>
          <w:rFonts w:ascii="Montserrat" w:eastAsiaTheme="minorEastAsia" w:hAnsi="Montserrat" w:cs="Times New Roman"/>
          <w:b/>
          <w:bCs/>
          <w:i/>
          <w:iCs/>
          <w:sz w:val="20"/>
          <w:szCs w:val="20"/>
        </w:rPr>
        <w:t>Informe de trabajo sobre el apoyo al fortalecimiento de las capacidades institucionales de los equipos técnicos estatales en la atención de los lineamientos para la mejora de las escuelas.</w:t>
      </w:r>
    </w:p>
    <w:p w14:paraId="33167B96" w14:textId="77777777" w:rsidR="00C412B6" w:rsidRDefault="00C412B6" w:rsidP="00C412B6">
      <w:pPr>
        <w:autoSpaceDE w:val="0"/>
        <w:autoSpaceDN w:val="0"/>
        <w:adjustRightInd w:val="0"/>
        <w:spacing w:after="120"/>
        <w:jc w:val="both"/>
        <w:rPr>
          <w:rFonts w:ascii="Montserrat" w:eastAsiaTheme="minorEastAsia" w:hAnsi="Montserrat" w:cs="Times New Roman"/>
          <w:sz w:val="20"/>
          <w:szCs w:val="20"/>
        </w:rPr>
      </w:pPr>
      <w:r w:rsidRPr="00815A37">
        <w:rPr>
          <w:rFonts w:ascii="Montserrat" w:eastAsiaTheme="minorEastAsia" w:hAnsi="Montserrat" w:cs="Times New Roman"/>
          <w:sz w:val="20"/>
          <w:szCs w:val="20"/>
        </w:rPr>
        <w:lastRenderedPageBreak/>
        <w:t xml:space="preserve">En </w:t>
      </w:r>
      <w:r>
        <w:rPr>
          <w:rFonts w:ascii="Montserrat" w:eastAsiaTheme="minorEastAsia" w:hAnsi="Montserrat" w:cs="Times New Roman"/>
          <w:sz w:val="20"/>
          <w:szCs w:val="20"/>
        </w:rPr>
        <w:t>los</w:t>
      </w:r>
      <w:r w:rsidRPr="00815A37">
        <w:rPr>
          <w:rFonts w:ascii="Montserrat" w:eastAsiaTheme="minorEastAsia" w:hAnsi="Montserrat" w:cs="Times New Roman"/>
          <w:sz w:val="20"/>
          <w:szCs w:val="20"/>
        </w:rPr>
        <w:t xml:space="preserve"> informe</w:t>
      </w:r>
      <w:r>
        <w:rPr>
          <w:rFonts w:ascii="Montserrat" w:eastAsiaTheme="minorEastAsia" w:hAnsi="Montserrat" w:cs="Times New Roman"/>
          <w:sz w:val="20"/>
          <w:szCs w:val="20"/>
        </w:rPr>
        <w:t>s</w:t>
      </w:r>
      <w:r w:rsidRPr="00815A37">
        <w:rPr>
          <w:rFonts w:ascii="Montserrat" w:eastAsiaTheme="minorEastAsia" w:hAnsi="Montserrat" w:cs="Times New Roman"/>
          <w:sz w:val="20"/>
          <w:szCs w:val="20"/>
        </w:rPr>
        <w:t xml:space="preserve"> se detallar</w:t>
      </w:r>
      <w:r>
        <w:rPr>
          <w:rFonts w:ascii="Montserrat" w:eastAsiaTheme="minorEastAsia" w:hAnsi="Montserrat" w:cs="Times New Roman"/>
          <w:sz w:val="20"/>
          <w:szCs w:val="20"/>
        </w:rPr>
        <w:t>á</w:t>
      </w:r>
      <w:r w:rsidRPr="00815A37">
        <w:rPr>
          <w:rFonts w:ascii="Montserrat" w:eastAsiaTheme="minorEastAsia" w:hAnsi="Montserrat" w:cs="Times New Roman"/>
          <w:sz w:val="20"/>
          <w:szCs w:val="20"/>
        </w:rPr>
        <w:t xml:space="preserve">n: i) antecedentes de los documentos que se busca impulsar entre las autoridades educativas y actores clave; </w:t>
      </w:r>
      <w:proofErr w:type="spellStart"/>
      <w:r w:rsidRPr="00815A37">
        <w:rPr>
          <w:rFonts w:ascii="Montserrat" w:eastAsiaTheme="minorEastAsia" w:hAnsi="Montserrat" w:cs="Times New Roman"/>
          <w:sz w:val="20"/>
          <w:szCs w:val="20"/>
        </w:rPr>
        <w:t>ii</w:t>
      </w:r>
      <w:proofErr w:type="spellEnd"/>
      <w:r w:rsidRPr="00815A37">
        <w:rPr>
          <w:rFonts w:ascii="Montserrat" w:eastAsiaTheme="minorEastAsia" w:hAnsi="Montserrat" w:cs="Times New Roman"/>
          <w:sz w:val="20"/>
          <w:szCs w:val="20"/>
        </w:rPr>
        <w:t xml:space="preserve">) las acciones realizadas para socializar, dialogar, reflexionar e impulsar el uso, la apropiación y la implementación de </w:t>
      </w:r>
      <w:r>
        <w:rPr>
          <w:rFonts w:ascii="Montserrat" w:eastAsiaTheme="minorEastAsia" w:hAnsi="Montserrat" w:cs="Times New Roman"/>
          <w:sz w:val="20"/>
          <w:szCs w:val="20"/>
        </w:rPr>
        <w:t xml:space="preserve">sugerencias y </w:t>
      </w:r>
      <w:r w:rsidRPr="00815A37">
        <w:rPr>
          <w:rFonts w:ascii="Montserrat" w:eastAsiaTheme="minorEastAsia" w:hAnsi="Montserrat" w:cs="Times New Roman"/>
          <w:sz w:val="20"/>
          <w:szCs w:val="20"/>
        </w:rPr>
        <w:t>lineamientos</w:t>
      </w:r>
      <w:r>
        <w:rPr>
          <w:rFonts w:ascii="Montserrat" w:eastAsiaTheme="minorEastAsia" w:hAnsi="Montserrat" w:cs="Times New Roman"/>
          <w:sz w:val="20"/>
          <w:szCs w:val="20"/>
        </w:rPr>
        <w:t xml:space="preserve"> </w:t>
      </w:r>
      <w:r w:rsidRPr="00815A37">
        <w:rPr>
          <w:rFonts w:ascii="Montserrat" w:eastAsiaTheme="minorEastAsia" w:hAnsi="Montserrat" w:cs="Times New Roman"/>
          <w:sz w:val="20"/>
          <w:szCs w:val="20"/>
        </w:rPr>
        <w:t xml:space="preserve">para la mejora de las escuelas; </w:t>
      </w:r>
      <w:proofErr w:type="spellStart"/>
      <w:r w:rsidRPr="00815A37">
        <w:rPr>
          <w:rFonts w:ascii="Montserrat" w:eastAsiaTheme="minorEastAsia" w:hAnsi="Montserrat" w:cs="Times New Roman"/>
          <w:sz w:val="20"/>
          <w:szCs w:val="20"/>
        </w:rPr>
        <w:t>iii</w:t>
      </w:r>
      <w:proofErr w:type="spellEnd"/>
      <w:r w:rsidRPr="00815A37">
        <w:rPr>
          <w:rFonts w:ascii="Montserrat" w:eastAsiaTheme="minorEastAsia" w:hAnsi="Montserrat" w:cs="Times New Roman"/>
          <w:sz w:val="20"/>
          <w:szCs w:val="20"/>
        </w:rPr>
        <w:t xml:space="preserve">) los </w:t>
      </w:r>
      <w:r>
        <w:rPr>
          <w:rFonts w:ascii="Montserrat" w:eastAsiaTheme="minorEastAsia" w:hAnsi="Montserrat" w:cs="Times New Roman"/>
          <w:sz w:val="20"/>
          <w:szCs w:val="20"/>
        </w:rPr>
        <w:t>aportes o acciones</w:t>
      </w:r>
      <w:r w:rsidRPr="00815A37">
        <w:rPr>
          <w:rFonts w:ascii="Montserrat" w:eastAsiaTheme="minorEastAsia" w:hAnsi="Montserrat" w:cs="Times New Roman"/>
          <w:sz w:val="20"/>
          <w:szCs w:val="20"/>
        </w:rPr>
        <w:t xml:space="preserve"> generad</w:t>
      </w:r>
      <w:r>
        <w:rPr>
          <w:rFonts w:ascii="Montserrat" w:eastAsiaTheme="minorEastAsia" w:hAnsi="Montserrat" w:cs="Times New Roman"/>
          <w:sz w:val="20"/>
          <w:szCs w:val="20"/>
        </w:rPr>
        <w:t>a</w:t>
      </w:r>
      <w:r w:rsidRPr="00815A37">
        <w:rPr>
          <w:rFonts w:ascii="Montserrat" w:eastAsiaTheme="minorEastAsia" w:hAnsi="Montserrat" w:cs="Times New Roman"/>
          <w:sz w:val="20"/>
          <w:szCs w:val="20"/>
        </w:rPr>
        <w:t xml:space="preserve">s en torno al uso y la implementación; y </w:t>
      </w:r>
      <w:proofErr w:type="spellStart"/>
      <w:r w:rsidRPr="00815A37">
        <w:rPr>
          <w:rFonts w:ascii="Montserrat" w:eastAsiaTheme="minorEastAsia" w:hAnsi="Montserrat" w:cs="Times New Roman"/>
          <w:sz w:val="20"/>
          <w:szCs w:val="20"/>
        </w:rPr>
        <w:t>iv</w:t>
      </w:r>
      <w:proofErr w:type="spellEnd"/>
      <w:r w:rsidRPr="00815A37">
        <w:rPr>
          <w:rFonts w:ascii="Montserrat" w:eastAsiaTheme="minorEastAsia" w:hAnsi="Montserrat" w:cs="Times New Roman"/>
          <w:sz w:val="20"/>
          <w:szCs w:val="20"/>
        </w:rPr>
        <w:t xml:space="preserve">) prospectiva en torno a </w:t>
      </w:r>
      <w:r>
        <w:rPr>
          <w:rFonts w:ascii="Montserrat" w:eastAsiaTheme="minorEastAsia" w:hAnsi="Montserrat" w:cs="Times New Roman"/>
          <w:sz w:val="20"/>
          <w:szCs w:val="20"/>
        </w:rPr>
        <w:t xml:space="preserve">la atención de </w:t>
      </w:r>
      <w:r w:rsidRPr="00815A37">
        <w:rPr>
          <w:rFonts w:ascii="Montserrat" w:eastAsiaTheme="minorEastAsia" w:hAnsi="Montserrat" w:cs="Times New Roman"/>
          <w:sz w:val="20"/>
          <w:szCs w:val="20"/>
        </w:rPr>
        <w:t xml:space="preserve">los temas </w:t>
      </w:r>
      <w:r>
        <w:rPr>
          <w:rFonts w:ascii="Montserrat" w:eastAsiaTheme="minorEastAsia" w:hAnsi="Montserrat" w:cs="Times New Roman"/>
          <w:sz w:val="20"/>
          <w:szCs w:val="20"/>
        </w:rPr>
        <w:t>que abordan</w:t>
      </w:r>
      <w:r w:rsidRPr="00815A37">
        <w:rPr>
          <w:rFonts w:ascii="Montserrat" w:eastAsiaTheme="minorEastAsia" w:hAnsi="Montserrat" w:cs="Times New Roman"/>
          <w:sz w:val="20"/>
          <w:szCs w:val="20"/>
        </w:rPr>
        <w:t xml:space="preserve"> los documentos de Mejoredu.</w:t>
      </w:r>
    </w:p>
    <w:p w14:paraId="0090044F" w14:textId="77777777" w:rsidR="00C412B6" w:rsidRDefault="00C412B6" w:rsidP="00C412B6">
      <w:pPr>
        <w:autoSpaceDE w:val="0"/>
        <w:autoSpaceDN w:val="0"/>
        <w:adjustRightInd w:val="0"/>
        <w:spacing w:after="120"/>
        <w:jc w:val="both"/>
        <w:rPr>
          <w:rFonts w:ascii="Montserrat" w:eastAsiaTheme="minorEastAsia" w:hAnsi="Montserrat" w:cs="Times New Roman"/>
          <w:color w:val="000000" w:themeColor="text1"/>
          <w:sz w:val="20"/>
          <w:szCs w:val="20"/>
        </w:rPr>
      </w:pPr>
      <w:r w:rsidRPr="00EA0BD7">
        <w:rPr>
          <w:rFonts w:ascii="Montserrat" w:eastAsiaTheme="minorEastAsia" w:hAnsi="Montserrat" w:cs="Times New Roman"/>
          <w:sz w:val="20"/>
          <w:szCs w:val="20"/>
        </w:rPr>
        <w:t>Est</w:t>
      </w:r>
      <w:r>
        <w:rPr>
          <w:rFonts w:ascii="Montserrat" w:eastAsiaTheme="minorEastAsia" w:hAnsi="Montserrat" w:cs="Times New Roman"/>
          <w:sz w:val="20"/>
          <w:szCs w:val="20"/>
        </w:rPr>
        <w:t>os</w:t>
      </w:r>
      <w:r w:rsidRPr="00EA0BD7">
        <w:rPr>
          <w:rFonts w:ascii="Montserrat" w:eastAsiaTheme="minorEastAsia" w:hAnsi="Montserrat" w:cs="Times New Roman"/>
          <w:sz w:val="20"/>
          <w:szCs w:val="20"/>
        </w:rPr>
        <w:t xml:space="preserve"> producto</w:t>
      </w:r>
      <w:r>
        <w:rPr>
          <w:rFonts w:ascii="Montserrat" w:eastAsiaTheme="minorEastAsia" w:hAnsi="Montserrat" w:cs="Times New Roman"/>
          <w:sz w:val="20"/>
          <w:szCs w:val="20"/>
        </w:rPr>
        <w:t>s</w:t>
      </w:r>
      <w:r w:rsidRPr="00EA0BD7">
        <w:rPr>
          <w:rFonts w:ascii="Montserrat" w:eastAsiaTheme="minorEastAsia" w:hAnsi="Montserrat" w:cs="Times New Roman"/>
          <w:sz w:val="20"/>
          <w:szCs w:val="20"/>
        </w:rPr>
        <w:t xml:space="preserve"> </w:t>
      </w:r>
      <w:r>
        <w:rPr>
          <w:rFonts w:ascii="Montserrat" w:eastAsiaTheme="minorEastAsia" w:hAnsi="Montserrat" w:cs="Times New Roman"/>
          <w:sz w:val="20"/>
          <w:szCs w:val="20"/>
        </w:rPr>
        <w:t>se ubican en</w:t>
      </w:r>
      <w:r w:rsidRPr="00EA0BD7">
        <w:rPr>
          <w:rFonts w:ascii="Montserrat" w:eastAsiaTheme="minorEastAsia" w:hAnsi="Montserrat" w:cs="Times New Roman"/>
          <w:sz w:val="20"/>
          <w:szCs w:val="20"/>
        </w:rPr>
        <w:t xml:space="preserve"> la categoría “</w:t>
      </w:r>
      <w:r>
        <w:rPr>
          <w:rFonts w:ascii="Montserrat" w:eastAsiaTheme="minorEastAsia" w:hAnsi="Montserrat" w:cs="Times New Roman"/>
          <w:sz w:val="20"/>
          <w:szCs w:val="20"/>
        </w:rPr>
        <w:t>periódico</w:t>
      </w:r>
      <w:r w:rsidRPr="00EA0BD7">
        <w:rPr>
          <w:rFonts w:ascii="Montserrat" w:eastAsiaTheme="minorEastAsia" w:hAnsi="Montserrat" w:cs="Times New Roman"/>
          <w:sz w:val="20"/>
          <w:szCs w:val="20"/>
        </w:rPr>
        <w:t>”</w:t>
      </w:r>
      <w:r>
        <w:rPr>
          <w:rFonts w:ascii="Montserrat" w:eastAsiaTheme="minorEastAsia" w:hAnsi="Montserrat" w:cs="Times New Roman"/>
          <w:sz w:val="20"/>
          <w:szCs w:val="20"/>
        </w:rPr>
        <w:t>,</w:t>
      </w:r>
      <w:r w:rsidRPr="00EA0BD7">
        <w:rPr>
          <w:rFonts w:ascii="Montserrat" w:eastAsiaTheme="minorEastAsia" w:hAnsi="Montserrat" w:cs="Times New Roman"/>
          <w:sz w:val="20"/>
          <w:szCs w:val="20"/>
        </w:rPr>
        <w:t xml:space="preserve"> se </w:t>
      </w:r>
      <w:r>
        <w:rPr>
          <w:rFonts w:ascii="Montserrat" w:eastAsiaTheme="minorEastAsia" w:hAnsi="Montserrat" w:cs="Times New Roman"/>
          <w:sz w:val="20"/>
          <w:szCs w:val="20"/>
        </w:rPr>
        <w:t>entregarán en plazos trimestrales,</w:t>
      </w:r>
      <w:r w:rsidRPr="00EA0BD7">
        <w:rPr>
          <w:rFonts w:ascii="Montserrat" w:eastAsiaTheme="minorEastAsia" w:hAnsi="Montserrat" w:cs="Times New Roman"/>
          <w:sz w:val="20"/>
          <w:szCs w:val="20"/>
        </w:rPr>
        <w:t xml:space="preserve"> corresponde</w:t>
      </w:r>
      <w:r>
        <w:rPr>
          <w:rFonts w:ascii="Montserrat" w:eastAsiaTheme="minorEastAsia" w:hAnsi="Montserrat" w:cs="Times New Roman"/>
          <w:sz w:val="20"/>
          <w:szCs w:val="20"/>
        </w:rPr>
        <w:t>n</w:t>
      </w:r>
      <w:r w:rsidRPr="00EA0BD7">
        <w:rPr>
          <w:rFonts w:ascii="Montserrat" w:eastAsiaTheme="minorEastAsia" w:hAnsi="Montserrat" w:cs="Times New Roman"/>
          <w:sz w:val="20"/>
          <w:szCs w:val="20"/>
        </w:rPr>
        <w:t xml:space="preserve"> al tipo </w:t>
      </w:r>
      <w:r w:rsidRPr="002A0851">
        <w:rPr>
          <w:rFonts w:ascii="Montserrat" w:eastAsiaTheme="minorEastAsia" w:hAnsi="Montserrat" w:cs="Times New Roman"/>
          <w:color w:val="000000" w:themeColor="text1"/>
          <w:sz w:val="20"/>
          <w:szCs w:val="20"/>
        </w:rPr>
        <w:t>“Informe de trabajo” (23-IT)</w:t>
      </w:r>
      <w:r>
        <w:rPr>
          <w:rFonts w:ascii="Montserrat" w:eastAsiaTheme="minorEastAsia" w:hAnsi="Montserrat" w:cs="Times New Roman"/>
          <w:color w:val="000000" w:themeColor="text1"/>
          <w:sz w:val="20"/>
          <w:szCs w:val="20"/>
        </w:rPr>
        <w:t>,</w:t>
      </w:r>
      <w:r w:rsidRPr="002A0851">
        <w:rPr>
          <w:rFonts w:ascii="Montserrat" w:eastAsiaTheme="minorEastAsia" w:hAnsi="Montserrat" w:cs="Times New Roman"/>
          <w:color w:val="000000" w:themeColor="text1"/>
          <w:sz w:val="20"/>
          <w:szCs w:val="20"/>
        </w:rPr>
        <w:t xml:space="preserve"> no requiere</w:t>
      </w:r>
      <w:r>
        <w:rPr>
          <w:rFonts w:ascii="Montserrat" w:eastAsiaTheme="minorEastAsia" w:hAnsi="Montserrat" w:cs="Times New Roman"/>
          <w:color w:val="000000" w:themeColor="text1"/>
          <w:sz w:val="20"/>
          <w:szCs w:val="20"/>
        </w:rPr>
        <w:t>n</w:t>
      </w:r>
      <w:r w:rsidRPr="002A0851">
        <w:rPr>
          <w:rFonts w:ascii="Montserrat" w:eastAsiaTheme="minorEastAsia" w:hAnsi="Montserrat" w:cs="Times New Roman"/>
          <w:color w:val="000000" w:themeColor="text1"/>
          <w:sz w:val="20"/>
          <w:szCs w:val="20"/>
        </w:rPr>
        <w:t xml:space="preserve"> la aprobación </w:t>
      </w:r>
      <w:r>
        <w:rPr>
          <w:rFonts w:ascii="Montserrat" w:eastAsiaTheme="minorEastAsia" w:hAnsi="Montserrat" w:cs="Times New Roman"/>
          <w:color w:val="000000" w:themeColor="text1"/>
          <w:sz w:val="20"/>
          <w:szCs w:val="20"/>
        </w:rPr>
        <w:t xml:space="preserve">formal </w:t>
      </w:r>
      <w:r w:rsidRPr="002A0851">
        <w:rPr>
          <w:rFonts w:ascii="Montserrat" w:eastAsiaTheme="minorEastAsia" w:hAnsi="Montserrat" w:cs="Times New Roman"/>
          <w:color w:val="000000" w:themeColor="text1"/>
          <w:sz w:val="20"/>
          <w:szCs w:val="20"/>
        </w:rPr>
        <w:t>de la Junta Directiva y no será</w:t>
      </w:r>
      <w:r>
        <w:rPr>
          <w:rFonts w:ascii="Montserrat" w:eastAsiaTheme="minorEastAsia" w:hAnsi="Montserrat" w:cs="Times New Roman"/>
          <w:color w:val="000000" w:themeColor="text1"/>
          <w:sz w:val="20"/>
          <w:szCs w:val="20"/>
        </w:rPr>
        <w:t>n</w:t>
      </w:r>
      <w:r w:rsidRPr="002A0851">
        <w:rPr>
          <w:rFonts w:ascii="Montserrat" w:eastAsiaTheme="minorEastAsia" w:hAnsi="Montserrat" w:cs="Times New Roman"/>
          <w:color w:val="000000" w:themeColor="text1"/>
          <w:sz w:val="20"/>
          <w:szCs w:val="20"/>
        </w:rPr>
        <w:t xml:space="preserve"> publicado</w:t>
      </w:r>
      <w:r>
        <w:rPr>
          <w:rFonts w:ascii="Montserrat" w:eastAsiaTheme="minorEastAsia" w:hAnsi="Montserrat" w:cs="Times New Roman"/>
          <w:color w:val="000000" w:themeColor="text1"/>
          <w:sz w:val="20"/>
          <w:szCs w:val="20"/>
        </w:rPr>
        <w:t>s</w:t>
      </w:r>
      <w:r w:rsidRPr="002A0851">
        <w:rPr>
          <w:rFonts w:ascii="Montserrat" w:eastAsiaTheme="minorEastAsia" w:hAnsi="Montserrat" w:cs="Times New Roman"/>
          <w:color w:val="000000" w:themeColor="text1"/>
          <w:sz w:val="20"/>
          <w:szCs w:val="20"/>
        </w:rPr>
        <w:t>.</w:t>
      </w:r>
    </w:p>
    <w:p w14:paraId="300203DF" w14:textId="77777777" w:rsidR="00C412B6" w:rsidRDefault="00C412B6" w:rsidP="00C412B6">
      <w:pPr>
        <w:autoSpaceDE w:val="0"/>
        <w:autoSpaceDN w:val="0"/>
        <w:adjustRightInd w:val="0"/>
        <w:spacing w:after="120"/>
        <w:jc w:val="both"/>
        <w:rPr>
          <w:rFonts w:ascii="Montserrat" w:eastAsiaTheme="minorEastAsia" w:hAnsi="Montserrat" w:cs="Times New Roman"/>
          <w:color w:val="000000" w:themeColor="text1"/>
          <w:sz w:val="20"/>
          <w:szCs w:val="20"/>
        </w:rPr>
      </w:pPr>
    </w:p>
    <w:p w14:paraId="585B4C31" w14:textId="77777777" w:rsidR="00C412B6" w:rsidRPr="00C412B6" w:rsidRDefault="00C412B6" w:rsidP="00C412B6">
      <w:pPr>
        <w:autoSpaceDE w:val="0"/>
        <w:autoSpaceDN w:val="0"/>
        <w:adjustRightInd w:val="0"/>
        <w:spacing w:after="120"/>
        <w:jc w:val="both"/>
        <w:rPr>
          <w:rFonts w:ascii="Montserrat" w:eastAsiaTheme="minorEastAsia" w:hAnsi="Montserrat" w:cs="Times New Roman"/>
          <w:b/>
          <w:bCs/>
          <w:color w:val="000000" w:themeColor="text1"/>
          <w:sz w:val="20"/>
          <w:szCs w:val="20"/>
        </w:rPr>
      </w:pPr>
      <w:r w:rsidRPr="00C412B6">
        <w:rPr>
          <w:rFonts w:ascii="Montserrat" w:eastAsiaTheme="minorEastAsia" w:hAnsi="Montserrat" w:cs="Times New Roman"/>
          <w:b/>
          <w:bCs/>
          <w:color w:val="000000" w:themeColor="text1"/>
          <w:sz w:val="20"/>
          <w:szCs w:val="20"/>
        </w:rPr>
        <w:t xml:space="preserve">Actividad 05. </w:t>
      </w:r>
      <w:r w:rsidRPr="00C412B6">
        <w:rPr>
          <w:rFonts w:ascii="Montserrat" w:eastAsiaTheme="minorEastAsia" w:hAnsi="Montserrat" w:cs="Times New Roman"/>
          <w:b/>
          <w:bCs/>
          <w:i/>
          <w:iCs/>
          <w:color w:val="000000" w:themeColor="text1"/>
          <w:sz w:val="20"/>
          <w:szCs w:val="20"/>
        </w:rPr>
        <w:t>Elaborar lineamientos para la innovación de tecnologías educativas</w:t>
      </w:r>
    </w:p>
    <w:p w14:paraId="4186D266" w14:textId="77777777" w:rsidR="00C412B6" w:rsidRPr="00C412B6" w:rsidRDefault="00C412B6" w:rsidP="00C412B6">
      <w:pPr>
        <w:autoSpaceDE w:val="0"/>
        <w:autoSpaceDN w:val="0"/>
        <w:adjustRightInd w:val="0"/>
        <w:spacing w:after="120"/>
        <w:jc w:val="both"/>
        <w:rPr>
          <w:rFonts w:ascii="Montserrat" w:eastAsiaTheme="minorEastAsia" w:hAnsi="Montserrat" w:cs="Times New Roman"/>
          <w:bCs/>
          <w:sz w:val="20"/>
          <w:szCs w:val="20"/>
        </w:rPr>
      </w:pPr>
      <w:r w:rsidRPr="00C412B6">
        <w:rPr>
          <w:rFonts w:ascii="Montserrat" w:eastAsiaTheme="minorEastAsia" w:hAnsi="Montserrat" w:cs="Times New Roman"/>
          <w:bCs/>
          <w:sz w:val="20"/>
          <w:szCs w:val="20"/>
        </w:rPr>
        <w:t>Esta actividad requiere de una serie de acciones relevantes para su realización, las más importantes son:</w:t>
      </w:r>
    </w:p>
    <w:p w14:paraId="6C426613" w14:textId="77777777" w:rsidR="00C412B6" w:rsidRPr="00C412B6" w:rsidRDefault="00C412B6" w:rsidP="00C412B6">
      <w:pPr>
        <w:pStyle w:val="Prrafodelista"/>
        <w:numPr>
          <w:ilvl w:val="0"/>
          <w:numId w:val="19"/>
        </w:numPr>
        <w:autoSpaceDE w:val="0"/>
        <w:autoSpaceDN w:val="0"/>
        <w:adjustRightInd w:val="0"/>
        <w:spacing w:after="120"/>
        <w:contextualSpacing w:val="0"/>
        <w:jc w:val="both"/>
        <w:rPr>
          <w:rFonts w:ascii="Montserrat" w:eastAsiaTheme="minorEastAsia" w:hAnsi="Montserrat" w:cs="Times New Roman"/>
          <w:bCs/>
        </w:rPr>
      </w:pPr>
      <w:r w:rsidRPr="00C412B6">
        <w:rPr>
          <w:rFonts w:ascii="Montserrat" w:eastAsiaTheme="minorEastAsia" w:hAnsi="Montserrat" w:cs="Times New Roman"/>
          <w:sz w:val="20"/>
          <w:szCs w:val="20"/>
        </w:rPr>
        <w:t>Construcción de diagnóstico para la elaboración de los lineamientos para la innovación en las tecnologías educativas que apoyen la mejora continua de las escuelas en educación básica y educación media superior.</w:t>
      </w:r>
    </w:p>
    <w:p w14:paraId="4A52CAA2" w14:textId="77777777" w:rsidR="00C412B6" w:rsidRPr="00C412B6" w:rsidRDefault="00C412B6" w:rsidP="00C412B6">
      <w:pPr>
        <w:pStyle w:val="Prrafodelista"/>
        <w:numPr>
          <w:ilvl w:val="1"/>
          <w:numId w:val="19"/>
        </w:numPr>
        <w:autoSpaceDE w:val="0"/>
        <w:autoSpaceDN w:val="0"/>
        <w:adjustRightInd w:val="0"/>
        <w:spacing w:after="120"/>
        <w:contextualSpacing w:val="0"/>
        <w:jc w:val="both"/>
        <w:rPr>
          <w:rFonts w:ascii="Montserrat" w:eastAsiaTheme="minorEastAsia" w:hAnsi="Montserrat" w:cs="Times New Roman"/>
          <w:bCs/>
        </w:rPr>
      </w:pPr>
      <w:r w:rsidRPr="00C412B6">
        <w:rPr>
          <w:rFonts w:ascii="Montserrat" w:hAnsi="Montserrat" w:cs="Times New Roman"/>
          <w:bCs/>
          <w:sz w:val="18"/>
          <w:szCs w:val="18"/>
        </w:rPr>
        <w:t>Asesoría para la construcción de un diagnóstico y líneas generales para la elaboración de los lineamientos orientados a la innovación de tecnologías educativas.</w:t>
      </w:r>
    </w:p>
    <w:p w14:paraId="653479B2" w14:textId="77777777" w:rsidR="00C412B6" w:rsidRPr="00C412B6" w:rsidRDefault="00C412B6" w:rsidP="00C412B6">
      <w:pPr>
        <w:pStyle w:val="Prrafodelista"/>
        <w:numPr>
          <w:ilvl w:val="0"/>
          <w:numId w:val="19"/>
        </w:numPr>
        <w:autoSpaceDE w:val="0"/>
        <w:autoSpaceDN w:val="0"/>
        <w:adjustRightInd w:val="0"/>
        <w:spacing w:after="120"/>
        <w:contextualSpacing w:val="0"/>
        <w:jc w:val="both"/>
        <w:rPr>
          <w:rFonts w:ascii="Montserrat" w:eastAsiaTheme="minorEastAsia" w:hAnsi="Montserrat" w:cs="Times New Roman"/>
          <w:bCs/>
          <w:sz w:val="24"/>
          <w:szCs w:val="24"/>
        </w:rPr>
      </w:pPr>
      <w:r w:rsidRPr="00C412B6">
        <w:rPr>
          <w:rFonts w:ascii="Montserrat" w:hAnsi="Montserrat" w:cs="Times New Roman"/>
          <w:sz w:val="20"/>
          <w:szCs w:val="20"/>
        </w:rPr>
        <w:t>Desarrollo de los lineamientos:</w:t>
      </w:r>
    </w:p>
    <w:p w14:paraId="292DA17E" w14:textId="77777777" w:rsidR="00C412B6" w:rsidRPr="00C412B6" w:rsidRDefault="00C412B6" w:rsidP="00C412B6">
      <w:pPr>
        <w:pStyle w:val="Prrafodelista"/>
        <w:numPr>
          <w:ilvl w:val="1"/>
          <w:numId w:val="19"/>
        </w:numPr>
        <w:autoSpaceDE w:val="0"/>
        <w:autoSpaceDN w:val="0"/>
        <w:adjustRightInd w:val="0"/>
        <w:spacing w:after="120"/>
        <w:contextualSpacing w:val="0"/>
        <w:jc w:val="both"/>
        <w:rPr>
          <w:rFonts w:ascii="Montserrat" w:eastAsiaTheme="minorEastAsia" w:hAnsi="Montserrat" w:cs="Times New Roman"/>
          <w:bCs/>
          <w:sz w:val="24"/>
          <w:szCs w:val="24"/>
        </w:rPr>
      </w:pPr>
      <w:r w:rsidRPr="00C412B6">
        <w:rPr>
          <w:rFonts w:ascii="Montserrat" w:eastAsiaTheme="minorEastAsia" w:hAnsi="Montserrat" w:cs="Times New Roman"/>
          <w:sz w:val="18"/>
          <w:szCs w:val="18"/>
          <w:lang w:eastAsia="es-MX"/>
        </w:rPr>
        <w:t xml:space="preserve">Redacción de </w:t>
      </w:r>
      <w:r w:rsidRPr="00C412B6">
        <w:rPr>
          <w:rFonts w:ascii="Montserrat" w:hAnsi="Montserrat" w:cs="Times New Roman"/>
          <w:sz w:val="18"/>
          <w:szCs w:val="18"/>
        </w:rPr>
        <w:t>la versión preliminar del documento de</w:t>
      </w:r>
      <w:r w:rsidRPr="00C412B6">
        <w:rPr>
          <w:rFonts w:ascii="Montserrat" w:eastAsiaTheme="minorEastAsia" w:hAnsi="Montserrat" w:cs="Times New Roman"/>
          <w:sz w:val="18"/>
          <w:szCs w:val="18"/>
          <w:lang w:eastAsia="es-MX"/>
        </w:rPr>
        <w:t xml:space="preserve"> lineamientos.</w:t>
      </w:r>
    </w:p>
    <w:p w14:paraId="569933F7" w14:textId="77777777" w:rsidR="00C412B6" w:rsidRPr="00C412B6" w:rsidRDefault="00C412B6" w:rsidP="00C412B6">
      <w:pPr>
        <w:pStyle w:val="Prrafodelista"/>
        <w:numPr>
          <w:ilvl w:val="1"/>
          <w:numId w:val="19"/>
        </w:numPr>
        <w:autoSpaceDE w:val="0"/>
        <w:autoSpaceDN w:val="0"/>
        <w:adjustRightInd w:val="0"/>
        <w:spacing w:after="120"/>
        <w:contextualSpacing w:val="0"/>
        <w:jc w:val="both"/>
        <w:rPr>
          <w:rFonts w:ascii="Montserrat" w:eastAsiaTheme="minorEastAsia" w:hAnsi="Montserrat" w:cs="Times New Roman"/>
          <w:bCs/>
          <w:sz w:val="24"/>
          <w:szCs w:val="24"/>
        </w:rPr>
      </w:pPr>
      <w:r w:rsidRPr="00C412B6">
        <w:rPr>
          <w:rFonts w:ascii="Montserrat" w:eastAsiaTheme="minorEastAsia" w:hAnsi="Montserrat" w:cs="Times New Roman"/>
          <w:sz w:val="18"/>
          <w:szCs w:val="18"/>
          <w:lang w:eastAsia="es-MX"/>
        </w:rPr>
        <w:t>Interlocución con integrantes de las comunidades escolares (docentes, directores, estudiantes) y autoridades educativas.</w:t>
      </w:r>
    </w:p>
    <w:p w14:paraId="4E6B78BA" w14:textId="77777777" w:rsidR="00C412B6" w:rsidRPr="00C412B6" w:rsidRDefault="00C412B6" w:rsidP="00C412B6">
      <w:pPr>
        <w:pStyle w:val="Prrafodelista"/>
        <w:numPr>
          <w:ilvl w:val="1"/>
          <w:numId w:val="19"/>
        </w:numPr>
        <w:autoSpaceDE w:val="0"/>
        <w:autoSpaceDN w:val="0"/>
        <w:adjustRightInd w:val="0"/>
        <w:spacing w:after="120"/>
        <w:contextualSpacing w:val="0"/>
        <w:jc w:val="both"/>
        <w:rPr>
          <w:rFonts w:ascii="Montserrat" w:eastAsiaTheme="minorEastAsia" w:hAnsi="Montserrat" w:cs="Times New Roman"/>
          <w:bCs/>
          <w:sz w:val="24"/>
          <w:szCs w:val="24"/>
        </w:rPr>
      </w:pPr>
      <w:r w:rsidRPr="00C412B6">
        <w:rPr>
          <w:rFonts w:ascii="Montserrat" w:hAnsi="Montserrat" w:cs="Times New Roman"/>
          <w:bCs/>
          <w:sz w:val="18"/>
          <w:szCs w:val="18"/>
        </w:rPr>
        <w:t>Entrega de los lineamientos al equipo directivo y lectores externos para su revisión.</w:t>
      </w:r>
    </w:p>
    <w:p w14:paraId="0C0343ED" w14:textId="77777777" w:rsidR="00C412B6" w:rsidRPr="00C412B6" w:rsidRDefault="00C412B6" w:rsidP="00C412B6">
      <w:pPr>
        <w:pStyle w:val="Prrafodelista"/>
        <w:numPr>
          <w:ilvl w:val="1"/>
          <w:numId w:val="19"/>
        </w:numPr>
        <w:autoSpaceDE w:val="0"/>
        <w:autoSpaceDN w:val="0"/>
        <w:adjustRightInd w:val="0"/>
        <w:spacing w:after="120"/>
        <w:contextualSpacing w:val="0"/>
        <w:jc w:val="both"/>
        <w:rPr>
          <w:rFonts w:ascii="Montserrat" w:eastAsiaTheme="minorEastAsia" w:hAnsi="Montserrat" w:cs="Times New Roman"/>
          <w:bCs/>
          <w:sz w:val="24"/>
          <w:szCs w:val="24"/>
        </w:rPr>
      </w:pPr>
      <w:r w:rsidRPr="00C412B6">
        <w:rPr>
          <w:rFonts w:ascii="Montserrat" w:eastAsia="Times New Roman" w:hAnsi="Montserrat" w:cstheme="minorHAnsi"/>
          <w:sz w:val="18"/>
          <w:szCs w:val="18"/>
          <w:lang w:eastAsia="es-MX"/>
        </w:rPr>
        <w:t>Ajustar el documento.</w:t>
      </w:r>
    </w:p>
    <w:p w14:paraId="74519218" w14:textId="77777777" w:rsidR="00C412B6" w:rsidRPr="00C412B6" w:rsidRDefault="00C412B6" w:rsidP="00C412B6">
      <w:pPr>
        <w:pStyle w:val="Prrafodelista"/>
        <w:numPr>
          <w:ilvl w:val="0"/>
          <w:numId w:val="20"/>
        </w:numPr>
        <w:autoSpaceDE w:val="0"/>
        <w:autoSpaceDN w:val="0"/>
        <w:adjustRightInd w:val="0"/>
        <w:spacing w:after="120"/>
        <w:contextualSpacing w:val="0"/>
        <w:jc w:val="both"/>
        <w:rPr>
          <w:rFonts w:ascii="Montserrat" w:eastAsiaTheme="minorEastAsia" w:hAnsi="Montserrat" w:cs="Times New Roman"/>
          <w:bCs/>
          <w:sz w:val="28"/>
          <w:szCs w:val="28"/>
        </w:rPr>
      </w:pPr>
      <w:r w:rsidRPr="00C412B6">
        <w:rPr>
          <w:rFonts w:ascii="Montserrat" w:hAnsi="Montserrat" w:cs="Times New Roman"/>
          <w:sz w:val="20"/>
          <w:szCs w:val="20"/>
        </w:rPr>
        <w:t>Búsqueda de la aprobación y emisión de los lineamientos.</w:t>
      </w:r>
    </w:p>
    <w:p w14:paraId="785E88FE" w14:textId="77777777" w:rsidR="00C412B6" w:rsidRPr="00C412B6" w:rsidRDefault="00C412B6" w:rsidP="00C412B6">
      <w:pPr>
        <w:autoSpaceDE w:val="0"/>
        <w:autoSpaceDN w:val="0"/>
        <w:adjustRightInd w:val="0"/>
        <w:spacing w:after="120"/>
        <w:jc w:val="both"/>
        <w:rPr>
          <w:rFonts w:ascii="Montserrat" w:eastAsiaTheme="minorEastAsia" w:hAnsi="Montserrat" w:cs="Times New Roman"/>
          <w:b/>
          <w:sz w:val="20"/>
          <w:szCs w:val="20"/>
        </w:rPr>
      </w:pPr>
      <w:r w:rsidRPr="00C412B6">
        <w:rPr>
          <w:rFonts w:ascii="Montserrat" w:eastAsiaTheme="minorEastAsia" w:hAnsi="Montserrat" w:cs="Times New Roman"/>
          <w:b/>
          <w:sz w:val="20"/>
          <w:szCs w:val="20"/>
        </w:rPr>
        <w:t xml:space="preserve">Producto: </w:t>
      </w:r>
      <w:r w:rsidRPr="00C412B6">
        <w:rPr>
          <w:rFonts w:ascii="Montserrat" w:eastAsiaTheme="minorEastAsia" w:hAnsi="Montserrat" w:cs="Times New Roman"/>
          <w:b/>
          <w:i/>
          <w:sz w:val="20"/>
          <w:szCs w:val="20"/>
        </w:rPr>
        <w:t xml:space="preserve">Documento de </w:t>
      </w:r>
      <w:r w:rsidRPr="00C412B6">
        <w:rPr>
          <w:rFonts w:ascii="Montserrat" w:eastAsiaTheme="minorEastAsia" w:hAnsi="Montserrat" w:cs="Times New Roman"/>
          <w:b/>
          <w:i/>
          <w:iCs/>
          <w:sz w:val="20"/>
          <w:szCs w:val="20"/>
        </w:rPr>
        <w:t>Lineamientos relacionados con la innovación en las tecnologías educativas que apoyen la mejora continua de las escuelas de educación básica y educación media superior.</w:t>
      </w:r>
    </w:p>
    <w:p w14:paraId="5DBA763A" w14:textId="77777777" w:rsidR="00C412B6" w:rsidRPr="00C412B6" w:rsidRDefault="00C412B6" w:rsidP="00C412B6">
      <w:pPr>
        <w:autoSpaceDE w:val="0"/>
        <w:autoSpaceDN w:val="0"/>
        <w:adjustRightInd w:val="0"/>
        <w:spacing w:after="120"/>
        <w:jc w:val="both"/>
        <w:rPr>
          <w:rFonts w:ascii="Montserrat" w:eastAsiaTheme="minorEastAsia" w:hAnsi="Montserrat" w:cs="Times New Roman"/>
          <w:sz w:val="20"/>
          <w:szCs w:val="20"/>
        </w:rPr>
      </w:pPr>
      <w:r w:rsidRPr="00C412B6">
        <w:rPr>
          <w:rFonts w:ascii="Montserrat" w:eastAsiaTheme="minorEastAsia" w:hAnsi="Montserrat" w:cs="Times New Roman"/>
          <w:sz w:val="20"/>
          <w:szCs w:val="20"/>
        </w:rPr>
        <w:t>Este producto corresponde a la categoría “final”, dado que se encuentra directamente vinculado a las atribuciones y obligaciones de la Comisión, plasmadas en la LRMMCE, y corresponde al tipo “Lineamientos” (24-LI).</w:t>
      </w:r>
    </w:p>
    <w:p w14:paraId="555675F2" w14:textId="77777777" w:rsidR="00C412B6" w:rsidRDefault="00C412B6" w:rsidP="00C412B6">
      <w:pPr>
        <w:autoSpaceDE w:val="0"/>
        <w:autoSpaceDN w:val="0"/>
        <w:adjustRightInd w:val="0"/>
        <w:spacing w:after="120"/>
        <w:jc w:val="both"/>
        <w:rPr>
          <w:rFonts w:ascii="Montserrat" w:eastAsiaTheme="minorEastAsia" w:hAnsi="Montserrat" w:cs="Times New Roman"/>
          <w:sz w:val="20"/>
          <w:szCs w:val="20"/>
        </w:rPr>
      </w:pPr>
      <w:r w:rsidRPr="00C412B6">
        <w:rPr>
          <w:rFonts w:ascii="Montserrat" w:eastAsiaTheme="minorEastAsia" w:hAnsi="Montserrat" w:cs="Times New Roman"/>
          <w:sz w:val="20"/>
          <w:szCs w:val="20"/>
        </w:rPr>
        <w:t>El producto se concluirá en diciembre de 2024, considerando el proceso de aprobación formal de la Junta Directiva, y se publicará a principios del año 2025 en el Diario Oficial de la Federación.</w:t>
      </w:r>
    </w:p>
    <w:p w14:paraId="70F7ADD0" w14:textId="77777777" w:rsidR="00C412B6" w:rsidRDefault="00C412B6" w:rsidP="00C412B6">
      <w:pPr>
        <w:spacing w:after="120"/>
        <w:rPr>
          <w:rFonts w:ascii="Montserrat" w:eastAsiaTheme="minorEastAsia" w:hAnsi="Montserrat" w:cs="Times New Roman"/>
          <w:b/>
          <w:sz w:val="20"/>
          <w:szCs w:val="20"/>
        </w:rPr>
      </w:pPr>
    </w:p>
    <w:p w14:paraId="68D3E9CA" w14:textId="77777777" w:rsidR="00C412B6" w:rsidRDefault="00C412B6" w:rsidP="00C412B6">
      <w:pPr>
        <w:autoSpaceDE w:val="0"/>
        <w:autoSpaceDN w:val="0"/>
        <w:adjustRightInd w:val="0"/>
        <w:spacing w:after="120"/>
        <w:jc w:val="both"/>
        <w:rPr>
          <w:rFonts w:ascii="Montserrat" w:eastAsiaTheme="minorEastAsia" w:hAnsi="Montserrat" w:cs="Times New Roman"/>
          <w:i/>
          <w:iCs/>
          <w:sz w:val="20"/>
          <w:szCs w:val="20"/>
        </w:rPr>
      </w:pPr>
      <w:r w:rsidRPr="00C412B6">
        <w:rPr>
          <w:rFonts w:ascii="Montserrat" w:eastAsiaTheme="minorEastAsia" w:hAnsi="Montserrat" w:cs="Times New Roman"/>
          <w:b/>
          <w:sz w:val="20"/>
          <w:szCs w:val="20"/>
        </w:rPr>
        <w:lastRenderedPageBreak/>
        <w:t xml:space="preserve">Actividad 06. </w:t>
      </w:r>
      <w:r w:rsidRPr="00C412B6">
        <w:rPr>
          <w:rFonts w:ascii="Montserrat" w:eastAsiaTheme="minorEastAsia" w:hAnsi="Montserrat" w:cs="Times New Roman"/>
          <w:b/>
          <w:bCs/>
          <w:i/>
          <w:iCs/>
          <w:sz w:val="20"/>
          <w:szCs w:val="20"/>
        </w:rPr>
        <w:t>Elaborar</w:t>
      </w:r>
      <w:r w:rsidRPr="00D6133D">
        <w:rPr>
          <w:rFonts w:ascii="Montserrat" w:eastAsiaTheme="minorEastAsia" w:hAnsi="Montserrat" w:cs="Times New Roman"/>
          <w:b/>
          <w:bCs/>
          <w:i/>
          <w:iCs/>
          <w:sz w:val="20"/>
          <w:szCs w:val="20"/>
        </w:rPr>
        <w:t xml:space="preserve"> material prototipo para el trabajo escolar con perspectiva de género.</w:t>
      </w:r>
    </w:p>
    <w:p w14:paraId="24BCD382" w14:textId="77777777" w:rsidR="00C412B6" w:rsidRDefault="00C412B6" w:rsidP="00C412B6">
      <w:pPr>
        <w:pStyle w:val="Prrafodelista"/>
        <w:numPr>
          <w:ilvl w:val="0"/>
          <w:numId w:val="21"/>
        </w:numPr>
        <w:autoSpaceDE w:val="0"/>
        <w:autoSpaceDN w:val="0"/>
        <w:adjustRightInd w:val="0"/>
        <w:spacing w:after="120"/>
        <w:contextualSpacing w:val="0"/>
        <w:jc w:val="both"/>
        <w:rPr>
          <w:rFonts w:ascii="Montserrat" w:eastAsiaTheme="minorEastAsia" w:hAnsi="Montserrat" w:cs="Times New Roman"/>
          <w:sz w:val="20"/>
          <w:szCs w:val="20"/>
        </w:rPr>
      </w:pPr>
      <w:r w:rsidRPr="009F7DC1">
        <w:rPr>
          <w:rFonts w:ascii="Montserrat" w:eastAsiaTheme="minorEastAsia" w:hAnsi="Montserrat" w:cs="Times New Roman"/>
          <w:sz w:val="20"/>
          <w:szCs w:val="20"/>
        </w:rPr>
        <w:t>Elaboración de un marco de referencia para favorecer una educación con perspectiva de género en escuelas de educación básica y media superior.</w:t>
      </w:r>
      <w:r>
        <w:rPr>
          <w:rFonts w:ascii="Montserrat" w:eastAsiaTheme="minorEastAsia" w:hAnsi="Montserrat" w:cs="Times New Roman"/>
          <w:sz w:val="20"/>
          <w:szCs w:val="20"/>
        </w:rPr>
        <w:t xml:space="preserve"> </w:t>
      </w:r>
    </w:p>
    <w:p w14:paraId="7B0AF5FE" w14:textId="77777777" w:rsidR="00C412B6" w:rsidRDefault="00C412B6" w:rsidP="00C412B6">
      <w:pPr>
        <w:pStyle w:val="Prrafodelista"/>
        <w:numPr>
          <w:ilvl w:val="0"/>
          <w:numId w:val="21"/>
        </w:numPr>
        <w:autoSpaceDE w:val="0"/>
        <w:autoSpaceDN w:val="0"/>
        <w:adjustRightInd w:val="0"/>
        <w:spacing w:after="120"/>
        <w:contextualSpacing w:val="0"/>
        <w:jc w:val="both"/>
        <w:rPr>
          <w:rFonts w:ascii="Montserrat" w:eastAsiaTheme="minorEastAsia" w:hAnsi="Montserrat" w:cs="Times New Roman"/>
          <w:sz w:val="20"/>
          <w:szCs w:val="20"/>
        </w:rPr>
      </w:pPr>
      <w:r w:rsidRPr="00F27A07">
        <w:rPr>
          <w:rFonts w:ascii="Montserrat" w:eastAsiaTheme="minorEastAsia" w:hAnsi="Montserrat" w:cs="Times New Roman"/>
          <w:sz w:val="20"/>
          <w:szCs w:val="20"/>
        </w:rPr>
        <w:t xml:space="preserve">Asesoría para la elaboración y revisión de contenidos en materia de perspectiva de género en la educación. </w:t>
      </w:r>
    </w:p>
    <w:p w14:paraId="6E8C1452" w14:textId="77777777" w:rsidR="00C412B6" w:rsidRDefault="00C412B6" w:rsidP="00C412B6">
      <w:pPr>
        <w:pStyle w:val="Prrafodelista"/>
        <w:numPr>
          <w:ilvl w:val="0"/>
          <w:numId w:val="21"/>
        </w:numPr>
        <w:autoSpaceDE w:val="0"/>
        <w:autoSpaceDN w:val="0"/>
        <w:adjustRightInd w:val="0"/>
        <w:spacing w:after="120"/>
        <w:contextualSpacing w:val="0"/>
        <w:jc w:val="both"/>
        <w:rPr>
          <w:rFonts w:ascii="Montserrat" w:eastAsiaTheme="minorEastAsia" w:hAnsi="Montserrat" w:cs="Times New Roman"/>
          <w:sz w:val="20"/>
          <w:szCs w:val="20"/>
        </w:rPr>
      </w:pPr>
      <w:r w:rsidRPr="009F7DC1">
        <w:rPr>
          <w:rFonts w:ascii="Montserrat" w:eastAsiaTheme="minorEastAsia" w:hAnsi="Montserrat" w:cs="Times New Roman"/>
          <w:sz w:val="20"/>
          <w:szCs w:val="20"/>
        </w:rPr>
        <w:t>Reuniones periódicas con especialistas para el diálogo del marco de referencia que guiará la construcción de los contenidos para el material prototipo.</w:t>
      </w:r>
      <w:r>
        <w:rPr>
          <w:rFonts w:ascii="Montserrat" w:eastAsiaTheme="minorEastAsia" w:hAnsi="Montserrat" w:cs="Times New Roman"/>
          <w:sz w:val="20"/>
          <w:szCs w:val="20"/>
        </w:rPr>
        <w:t xml:space="preserve"> </w:t>
      </w:r>
    </w:p>
    <w:p w14:paraId="0EF48228" w14:textId="77777777" w:rsidR="00C412B6" w:rsidRPr="00F27A07" w:rsidRDefault="00C412B6" w:rsidP="00C412B6">
      <w:pPr>
        <w:pStyle w:val="Prrafodelista"/>
        <w:numPr>
          <w:ilvl w:val="0"/>
          <w:numId w:val="21"/>
        </w:numPr>
        <w:autoSpaceDE w:val="0"/>
        <w:autoSpaceDN w:val="0"/>
        <w:adjustRightInd w:val="0"/>
        <w:spacing w:after="120"/>
        <w:contextualSpacing w:val="0"/>
        <w:jc w:val="both"/>
        <w:rPr>
          <w:rFonts w:ascii="Montserrat" w:eastAsiaTheme="minorEastAsia" w:hAnsi="Montserrat" w:cs="Times New Roman"/>
          <w:sz w:val="20"/>
          <w:szCs w:val="20"/>
        </w:rPr>
      </w:pPr>
      <w:r w:rsidRPr="00020F75">
        <w:rPr>
          <w:rFonts w:ascii="Montserrat" w:eastAsiaTheme="minorEastAsia" w:hAnsi="Montserrat" w:cs="Times New Roman"/>
          <w:sz w:val="20"/>
          <w:szCs w:val="20"/>
        </w:rPr>
        <w:t>Revisión y propuestas de ajustes a los contenidos para el material para favorecer un trabajo escolar con perspectiva de género.</w:t>
      </w:r>
    </w:p>
    <w:p w14:paraId="5531EF74" w14:textId="77777777" w:rsidR="00C412B6" w:rsidRPr="00D62721" w:rsidRDefault="00C412B6" w:rsidP="00C412B6">
      <w:pPr>
        <w:autoSpaceDE w:val="0"/>
        <w:autoSpaceDN w:val="0"/>
        <w:adjustRightInd w:val="0"/>
        <w:spacing w:after="120"/>
        <w:jc w:val="both"/>
        <w:rPr>
          <w:rFonts w:ascii="Montserrat" w:eastAsiaTheme="minorEastAsia" w:hAnsi="Montserrat" w:cs="Times New Roman"/>
          <w:b/>
          <w:sz w:val="20"/>
          <w:szCs w:val="20"/>
        </w:rPr>
      </w:pPr>
      <w:r w:rsidRPr="002F5EA7">
        <w:rPr>
          <w:rFonts w:ascii="Montserrat" w:eastAsiaTheme="minorEastAsia" w:hAnsi="Montserrat" w:cs="Times New Roman"/>
          <w:b/>
          <w:sz w:val="20"/>
          <w:szCs w:val="20"/>
        </w:rPr>
        <w:t>Producto</w:t>
      </w:r>
      <w:r>
        <w:rPr>
          <w:rFonts w:ascii="Montserrat" w:eastAsiaTheme="minorEastAsia" w:hAnsi="Montserrat" w:cs="Times New Roman"/>
          <w:b/>
          <w:sz w:val="20"/>
          <w:szCs w:val="20"/>
        </w:rPr>
        <w:t xml:space="preserve">: </w:t>
      </w:r>
      <w:r w:rsidRPr="00D6133D">
        <w:rPr>
          <w:rFonts w:ascii="Montserrat" w:eastAsiaTheme="minorEastAsia" w:hAnsi="Montserrat" w:cs="Times New Roman"/>
          <w:b/>
          <w:bCs/>
          <w:i/>
          <w:iCs/>
          <w:sz w:val="20"/>
          <w:szCs w:val="20"/>
        </w:rPr>
        <w:t>Material prototipo para promover prácticas escolares con perspectiva de género en escuelas de educación básica y media superior.</w:t>
      </w:r>
    </w:p>
    <w:p w14:paraId="77BC1472" w14:textId="77777777" w:rsidR="00C412B6" w:rsidRPr="00815A37" w:rsidRDefault="00C412B6" w:rsidP="00C412B6">
      <w:pPr>
        <w:autoSpaceDE w:val="0"/>
        <w:autoSpaceDN w:val="0"/>
        <w:adjustRightInd w:val="0"/>
        <w:spacing w:after="120"/>
        <w:jc w:val="both"/>
        <w:rPr>
          <w:rFonts w:ascii="Montserrat" w:eastAsia="Times New Roman" w:hAnsi="Montserrat" w:cs="Times New Roman"/>
          <w:sz w:val="20"/>
          <w:szCs w:val="20"/>
        </w:rPr>
      </w:pPr>
      <w:r w:rsidRPr="00815A37">
        <w:rPr>
          <w:rFonts w:ascii="Montserrat" w:eastAsiaTheme="minorEastAsia" w:hAnsi="Montserrat" w:cs="Times New Roman"/>
          <w:bCs/>
          <w:sz w:val="20"/>
          <w:szCs w:val="20"/>
        </w:rPr>
        <w:t>Este producto corresponde a la categoría “final”, dado que s</w:t>
      </w:r>
      <w:r w:rsidRPr="00815A37">
        <w:rPr>
          <w:rFonts w:ascii="Montserrat" w:eastAsiaTheme="minorEastAsia" w:hAnsi="Montserrat" w:cs="Times New Roman"/>
          <w:sz w:val="20"/>
          <w:szCs w:val="20"/>
        </w:rPr>
        <w:t xml:space="preserve">e encuentra </w:t>
      </w:r>
      <w:r w:rsidRPr="00815A37">
        <w:rPr>
          <w:rFonts w:ascii="Montserrat" w:eastAsia="Times New Roman" w:hAnsi="Montserrat" w:cs="Times New Roman"/>
          <w:sz w:val="20"/>
          <w:szCs w:val="20"/>
        </w:rPr>
        <w:t xml:space="preserve">directamente </w:t>
      </w:r>
      <w:r w:rsidRPr="00DC1DEF">
        <w:rPr>
          <w:rFonts w:ascii="Montserrat" w:eastAsia="Times New Roman" w:hAnsi="Montserrat" w:cs="Times New Roman"/>
          <w:sz w:val="20"/>
          <w:szCs w:val="20"/>
        </w:rPr>
        <w:t xml:space="preserve">vinculado a la estrategia prioritaria 3.2 </w:t>
      </w:r>
      <w:r w:rsidRPr="00DC1DEF">
        <w:rPr>
          <w:rFonts w:ascii="Montserrat" w:eastAsiaTheme="minorEastAsia" w:hAnsi="Montserrat" w:cs="Times New Roman"/>
          <w:sz w:val="20"/>
          <w:szCs w:val="20"/>
        </w:rPr>
        <w:t>Fortalecer los procesos de mejora continua de las</w:t>
      </w:r>
      <w:r w:rsidRPr="008C0914">
        <w:rPr>
          <w:rFonts w:ascii="Montserrat" w:eastAsiaTheme="minorEastAsia" w:hAnsi="Montserrat" w:cs="Times New Roman"/>
          <w:bCs/>
          <w:sz w:val="20"/>
          <w:szCs w:val="20"/>
        </w:rPr>
        <w:t xml:space="preserve"> escuelas en educación básica y media superior</w:t>
      </w:r>
      <w:r>
        <w:rPr>
          <w:rFonts w:ascii="Montserrat" w:eastAsiaTheme="minorEastAsia" w:hAnsi="Montserrat" w:cs="Times New Roman"/>
          <w:bCs/>
          <w:sz w:val="20"/>
          <w:szCs w:val="20"/>
        </w:rPr>
        <w:t xml:space="preserve"> </w:t>
      </w:r>
      <w:r>
        <w:rPr>
          <w:rFonts w:ascii="Montserrat" w:eastAsia="Times New Roman" w:hAnsi="Montserrat" w:cs="Times New Roman"/>
          <w:sz w:val="20"/>
          <w:szCs w:val="20"/>
        </w:rPr>
        <w:t>a fin de buscar la excelencia, la inclusión y la equidad educativa del Programa Institucional 2020-2024</w:t>
      </w:r>
      <w:r w:rsidRPr="00815A37">
        <w:rPr>
          <w:rFonts w:ascii="Montserrat" w:eastAsia="Times New Roman" w:hAnsi="Montserrat" w:cs="Times New Roman"/>
          <w:sz w:val="20"/>
          <w:szCs w:val="20"/>
        </w:rPr>
        <w:t>.</w:t>
      </w:r>
    </w:p>
    <w:p w14:paraId="05695B6B" w14:textId="77777777" w:rsidR="00C412B6" w:rsidRDefault="00C412B6" w:rsidP="00C412B6">
      <w:pPr>
        <w:spacing w:after="120"/>
        <w:jc w:val="both"/>
        <w:rPr>
          <w:rFonts w:ascii="Montserrat" w:eastAsia="Times New Roman" w:hAnsi="Montserrat" w:cs="Times New Roman"/>
          <w:sz w:val="20"/>
          <w:szCs w:val="20"/>
        </w:rPr>
      </w:pPr>
      <w:r>
        <w:rPr>
          <w:rFonts w:ascii="Montserrat" w:eastAsia="Times New Roman" w:hAnsi="Montserrat" w:cs="Times New Roman"/>
          <w:sz w:val="20"/>
          <w:szCs w:val="20"/>
        </w:rPr>
        <w:t xml:space="preserve">El material prototipo dará continuidad a la serie de “Materiales para favorecer prácticas inclusivas e interculturales”, que en el año 2023 tuvo como primera emisión el material “Ideas clave para favorecer la participación de personas con discapacidad en entornos escolares”. Este </w:t>
      </w:r>
      <w:r w:rsidRPr="000C1DFB">
        <w:rPr>
          <w:rFonts w:ascii="Montserrat" w:eastAsia="Times New Roman" w:hAnsi="Montserrat" w:cs="Times New Roman"/>
          <w:sz w:val="20"/>
          <w:szCs w:val="20"/>
        </w:rPr>
        <w:t xml:space="preserve">conjunto de materiales educativos </w:t>
      </w:r>
      <w:r>
        <w:rPr>
          <w:rFonts w:ascii="Montserrat" w:eastAsia="Times New Roman" w:hAnsi="Montserrat" w:cs="Times New Roman"/>
          <w:sz w:val="20"/>
          <w:szCs w:val="20"/>
        </w:rPr>
        <w:t xml:space="preserve">brindará </w:t>
      </w:r>
      <w:r w:rsidRPr="000C1DFB">
        <w:rPr>
          <w:rFonts w:ascii="Montserrat" w:eastAsia="Times New Roman" w:hAnsi="Montserrat" w:cs="Times New Roman"/>
          <w:sz w:val="20"/>
          <w:szCs w:val="20"/>
        </w:rPr>
        <w:t>orientaciones y propuestas de apoyo pedagógico</w:t>
      </w:r>
      <w:r>
        <w:rPr>
          <w:rFonts w:ascii="Montserrat" w:eastAsia="Times New Roman" w:hAnsi="Montserrat" w:cs="Times New Roman"/>
          <w:sz w:val="20"/>
          <w:szCs w:val="20"/>
        </w:rPr>
        <w:t xml:space="preserve"> para favorecer un trabajo escolar libre de prejuicios, estereotipos de género, que permita propiciar</w:t>
      </w:r>
      <w:r w:rsidRPr="000C1DFB">
        <w:rPr>
          <w:rFonts w:ascii="Montserrat" w:eastAsia="Times New Roman" w:hAnsi="Montserrat" w:cs="Times New Roman"/>
          <w:sz w:val="20"/>
          <w:szCs w:val="20"/>
        </w:rPr>
        <w:t xml:space="preserve"> experiencias formativas, inclusivas, pertinentes y dignas en los distintos contextos y entornos escolares</w:t>
      </w:r>
      <w:r>
        <w:rPr>
          <w:rFonts w:ascii="Montserrat" w:eastAsia="Times New Roman" w:hAnsi="Montserrat" w:cs="Times New Roman"/>
          <w:sz w:val="20"/>
          <w:szCs w:val="20"/>
        </w:rPr>
        <w:t>. En este sentido, el material y sus contenidos comunicarán orientaciones y propuestas prácticas desde una perspectiva crítica de lo que supone esta categoría, como rasgo fundamental para avanzar hacia una buena educación con justicia social, como lo advierte el documento base de la Comisión</w:t>
      </w:r>
      <w:r w:rsidRPr="000C1DFB">
        <w:rPr>
          <w:rFonts w:ascii="Montserrat" w:eastAsia="Times New Roman" w:hAnsi="Montserrat" w:cs="Times New Roman"/>
          <w:sz w:val="20"/>
          <w:szCs w:val="20"/>
        </w:rPr>
        <w:t>.</w:t>
      </w:r>
      <w:r>
        <w:rPr>
          <w:rFonts w:ascii="Montserrat" w:eastAsia="Times New Roman" w:hAnsi="Montserrat" w:cs="Times New Roman"/>
          <w:sz w:val="20"/>
          <w:szCs w:val="20"/>
        </w:rPr>
        <w:t xml:space="preserve"> </w:t>
      </w:r>
    </w:p>
    <w:p w14:paraId="35E4D10B" w14:textId="77777777" w:rsidR="00C412B6" w:rsidRDefault="00C412B6" w:rsidP="00C412B6">
      <w:pPr>
        <w:autoSpaceDE w:val="0"/>
        <w:autoSpaceDN w:val="0"/>
        <w:adjustRightInd w:val="0"/>
        <w:spacing w:after="120"/>
        <w:jc w:val="both"/>
        <w:rPr>
          <w:rFonts w:ascii="Montserrat" w:eastAsia="Times New Roman" w:hAnsi="Montserrat" w:cs="Times New Roman"/>
          <w:sz w:val="20"/>
          <w:szCs w:val="20"/>
        </w:rPr>
      </w:pPr>
      <w:r w:rsidRPr="00815A37">
        <w:rPr>
          <w:rFonts w:ascii="Montserrat" w:eastAsia="Times New Roman" w:hAnsi="Montserrat" w:cs="Times New Roman"/>
          <w:sz w:val="20"/>
          <w:szCs w:val="20"/>
        </w:rPr>
        <w:t xml:space="preserve">El producto se concluirá en </w:t>
      </w:r>
      <w:r>
        <w:rPr>
          <w:rFonts w:ascii="Montserrat" w:eastAsia="Times New Roman" w:hAnsi="Montserrat" w:cs="Times New Roman"/>
          <w:sz w:val="20"/>
          <w:szCs w:val="20"/>
        </w:rPr>
        <w:t>noviembre</w:t>
      </w:r>
      <w:r w:rsidRPr="00815A37">
        <w:rPr>
          <w:rFonts w:ascii="Montserrat" w:eastAsia="Times New Roman" w:hAnsi="Montserrat" w:cs="Times New Roman"/>
          <w:sz w:val="20"/>
          <w:szCs w:val="20"/>
        </w:rPr>
        <w:t xml:space="preserve"> de 2024, considerando el proceso de aprobación formal de la Junta Directiva, y se publicará</w:t>
      </w:r>
      <w:r>
        <w:rPr>
          <w:rFonts w:ascii="Montserrat" w:eastAsia="Times New Roman" w:hAnsi="Montserrat" w:cs="Times New Roman"/>
          <w:sz w:val="20"/>
          <w:szCs w:val="20"/>
        </w:rPr>
        <w:t xml:space="preserve"> en formato digital</w:t>
      </w:r>
      <w:r w:rsidRPr="00815A37">
        <w:rPr>
          <w:rFonts w:ascii="Montserrat" w:eastAsia="Times New Roman" w:hAnsi="Montserrat" w:cs="Times New Roman"/>
          <w:sz w:val="20"/>
          <w:szCs w:val="20"/>
        </w:rPr>
        <w:t xml:space="preserve"> </w:t>
      </w:r>
      <w:r>
        <w:rPr>
          <w:rFonts w:ascii="Montserrat" w:eastAsia="Times New Roman" w:hAnsi="Montserrat" w:cs="Times New Roman"/>
          <w:sz w:val="20"/>
          <w:szCs w:val="20"/>
        </w:rPr>
        <w:t xml:space="preserve">en </w:t>
      </w:r>
      <w:r w:rsidRPr="00815A37">
        <w:rPr>
          <w:rFonts w:ascii="Montserrat" w:eastAsia="Times New Roman" w:hAnsi="Montserrat" w:cs="Times New Roman"/>
          <w:sz w:val="20"/>
          <w:szCs w:val="20"/>
        </w:rPr>
        <w:t>la página institucional de Mejoredu.</w:t>
      </w:r>
    </w:p>
    <w:p w14:paraId="26345D2D" w14:textId="77777777" w:rsidR="00C412B6" w:rsidRPr="002A0851" w:rsidRDefault="00C412B6" w:rsidP="00C412B6">
      <w:pPr>
        <w:autoSpaceDE w:val="0"/>
        <w:autoSpaceDN w:val="0"/>
        <w:adjustRightInd w:val="0"/>
        <w:spacing w:after="120"/>
        <w:jc w:val="both"/>
        <w:rPr>
          <w:rFonts w:ascii="Montserrat" w:eastAsiaTheme="minorEastAsia" w:hAnsi="Montserrat" w:cs="Times New Roman"/>
          <w:color w:val="000000" w:themeColor="text1"/>
          <w:sz w:val="20"/>
          <w:szCs w:val="20"/>
        </w:rPr>
      </w:pPr>
    </w:p>
    <w:p w14:paraId="41E75A71" w14:textId="77777777" w:rsidR="00C412B6" w:rsidRDefault="00C412B6" w:rsidP="00C412B6">
      <w:pPr>
        <w:autoSpaceDE w:val="0"/>
        <w:autoSpaceDN w:val="0"/>
        <w:adjustRightInd w:val="0"/>
        <w:spacing w:after="120"/>
        <w:jc w:val="both"/>
        <w:rPr>
          <w:rFonts w:ascii="Montserrat" w:hAnsi="Montserrat" w:cs="Calibri"/>
          <w:sz w:val="20"/>
          <w:szCs w:val="20"/>
          <w:shd w:val="clear" w:color="auto" w:fill="FFFFFF"/>
        </w:rPr>
      </w:pPr>
      <w:r w:rsidRPr="004F2133">
        <w:rPr>
          <w:rFonts w:ascii="Montserrat" w:eastAsiaTheme="minorEastAsia" w:hAnsi="Montserrat" w:cs="Times New Roman"/>
          <w:b/>
          <w:sz w:val="20"/>
          <w:szCs w:val="20"/>
        </w:rPr>
        <w:t>Activida</w:t>
      </w:r>
      <w:r w:rsidRPr="00C412B6">
        <w:rPr>
          <w:rFonts w:ascii="Montserrat" w:eastAsiaTheme="minorEastAsia" w:hAnsi="Montserrat" w:cs="Times New Roman"/>
          <w:b/>
          <w:sz w:val="20"/>
          <w:szCs w:val="20"/>
        </w:rPr>
        <w:t xml:space="preserve">d 07. </w:t>
      </w:r>
      <w:r w:rsidRPr="00C412B6">
        <w:rPr>
          <w:rFonts w:ascii="Montserrat" w:hAnsi="Montserrat" w:cs="Calibri"/>
          <w:b/>
          <w:bCs/>
          <w:i/>
          <w:iCs/>
          <w:sz w:val="20"/>
          <w:szCs w:val="20"/>
          <w:shd w:val="clear" w:color="auto" w:fill="FFFFFF"/>
        </w:rPr>
        <w:t>Actualizar el</w:t>
      </w:r>
      <w:r w:rsidRPr="00D6133D">
        <w:rPr>
          <w:rFonts w:ascii="Montserrat" w:hAnsi="Montserrat" w:cs="Calibri"/>
          <w:b/>
          <w:bCs/>
          <w:i/>
          <w:iCs/>
          <w:sz w:val="20"/>
          <w:szCs w:val="20"/>
          <w:shd w:val="clear" w:color="auto" w:fill="FFFFFF"/>
        </w:rPr>
        <w:t xml:space="preserve"> Repositorio de Materiales Educativos</w:t>
      </w:r>
      <w:r w:rsidRPr="001A2112">
        <w:rPr>
          <w:rFonts w:ascii="Montserrat" w:hAnsi="Montserrat" w:cs="Calibri"/>
          <w:sz w:val="20"/>
          <w:szCs w:val="20"/>
          <w:shd w:val="clear" w:color="auto" w:fill="FFFFFF"/>
        </w:rPr>
        <w:t xml:space="preserve"> </w:t>
      </w:r>
    </w:p>
    <w:p w14:paraId="63858BBF" w14:textId="77777777" w:rsidR="00C412B6" w:rsidRDefault="00C412B6" w:rsidP="00C412B6">
      <w:pPr>
        <w:autoSpaceDE w:val="0"/>
        <w:autoSpaceDN w:val="0"/>
        <w:adjustRightInd w:val="0"/>
        <w:spacing w:after="120"/>
        <w:jc w:val="both"/>
        <w:rPr>
          <w:rFonts w:ascii="Montserrat" w:eastAsiaTheme="minorEastAsia" w:hAnsi="Montserrat" w:cs="Times New Roman"/>
          <w:bCs/>
          <w:sz w:val="20"/>
          <w:szCs w:val="20"/>
        </w:rPr>
      </w:pPr>
      <w:r w:rsidRPr="00EF44CF">
        <w:rPr>
          <w:rFonts w:ascii="Montserrat" w:eastAsiaTheme="minorEastAsia" w:hAnsi="Montserrat" w:cs="Times New Roman"/>
          <w:bCs/>
          <w:sz w:val="20"/>
          <w:szCs w:val="20"/>
        </w:rPr>
        <w:t>Esta actividad requiere de una serie de acciones relevantes para su realización, las más importantes son:</w:t>
      </w:r>
    </w:p>
    <w:p w14:paraId="154F1168" w14:textId="77777777" w:rsidR="00C412B6" w:rsidRPr="00EC69BD" w:rsidRDefault="00C412B6" w:rsidP="00C412B6">
      <w:pPr>
        <w:pStyle w:val="Prrafodelista"/>
        <w:numPr>
          <w:ilvl w:val="0"/>
          <w:numId w:val="19"/>
        </w:numPr>
        <w:autoSpaceDE w:val="0"/>
        <w:autoSpaceDN w:val="0"/>
        <w:adjustRightInd w:val="0"/>
        <w:spacing w:after="120"/>
        <w:contextualSpacing w:val="0"/>
        <w:jc w:val="both"/>
        <w:rPr>
          <w:rFonts w:ascii="Montserrat" w:eastAsiaTheme="minorEastAsia" w:hAnsi="Montserrat" w:cs="Times New Roman"/>
          <w:bCs/>
        </w:rPr>
      </w:pPr>
      <w:r>
        <w:rPr>
          <w:rFonts w:ascii="Montserrat" w:eastAsiaTheme="minorEastAsia" w:hAnsi="Montserrat" w:cs="Times New Roman"/>
          <w:sz w:val="20"/>
          <w:szCs w:val="20"/>
        </w:rPr>
        <w:t>Búsqueda de materiales que cumplan con los requerimientos.</w:t>
      </w:r>
    </w:p>
    <w:p w14:paraId="155B6F4B" w14:textId="77777777" w:rsidR="00C412B6" w:rsidRPr="00A418FE" w:rsidRDefault="00C412B6" w:rsidP="00C412B6">
      <w:pPr>
        <w:pStyle w:val="Prrafodelista"/>
        <w:numPr>
          <w:ilvl w:val="0"/>
          <w:numId w:val="19"/>
        </w:numPr>
        <w:autoSpaceDE w:val="0"/>
        <w:autoSpaceDN w:val="0"/>
        <w:adjustRightInd w:val="0"/>
        <w:spacing w:after="120"/>
        <w:contextualSpacing w:val="0"/>
        <w:jc w:val="both"/>
        <w:rPr>
          <w:rFonts w:ascii="Montserrat" w:eastAsiaTheme="minorEastAsia" w:hAnsi="Montserrat" w:cs="Times New Roman"/>
          <w:b/>
          <w:sz w:val="20"/>
          <w:szCs w:val="20"/>
        </w:rPr>
      </w:pPr>
      <w:r>
        <w:rPr>
          <w:rFonts w:ascii="Montserrat" w:hAnsi="Montserrat" w:cs="Times New Roman"/>
          <w:sz w:val="20"/>
          <w:szCs w:val="20"/>
        </w:rPr>
        <w:t>Análisis y selección de materiales.</w:t>
      </w:r>
    </w:p>
    <w:p w14:paraId="6FC93FAC" w14:textId="77777777" w:rsidR="00C412B6" w:rsidRPr="00956D30" w:rsidRDefault="00C412B6" w:rsidP="00C412B6">
      <w:pPr>
        <w:pStyle w:val="Prrafodelista"/>
        <w:numPr>
          <w:ilvl w:val="0"/>
          <w:numId w:val="19"/>
        </w:numPr>
        <w:autoSpaceDE w:val="0"/>
        <w:autoSpaceDN w:val="0"/>
        <w:adjustRightInd w:val="0"/>
        <w:spacing w:after="120"/>
        <w:contextualSpacing w:val="0"/>
        <w:jc w:val="both"/>
        <w:rPr>
          <w:rFonts w:ascii="Montserrat" w:eastAsiaTheme="minorEastAsia" w:hAnsi="Montserrat" w:cs="Times New Roman"/>
          <w:b/>
          <w:sz w:val="20"/>
          <w:szCs w:val="20"/>
        </w:rPr>
      </w:pPr>
      <w:r>
        <w:rPr>
          <w:rFonts w:ascii="Montserrat" w:hAnsi="Montserrat" w:cs="Times New Roman"/>
          <w:sz w:val="20"/>
          <w:szCs w:val="20"/>
        </w:rPr>
        <w:t>Integración al repositorio</w:t>
      </w:r>
    </w:p>
    <w:p w14:paraId="169CA8DE" w14:textId="77777777" w:rsidR="00C412B6" w:rsidRPr="00F9022B" w:rsidRDefault="00C412B6" w:rsidP="00C412B6">
      <w:pPr>
        <w:autoSpaceDE w:val="0"/>
        <w:autoSpaceDN w:val="0"/>
        <w:adjustRightInd w:val="0"/>
        <w:spacing w:after="120"/>
        <w:jc w:val="both"/>
        <w:rPr>
          <w:rFonts w:ascii="Montserrat" w:eastAsiaTheme="minorEastAsia" w:hAnsi="Montserrat" w:cs="Times New Roman"/>
          <w:b/>
          <w:sz w:val="20"/>
          <w:szCs w:val="20"/>
        </w:rPr>
      </w:pPr>
      <w:r w:rsidRPr="004F2133">
        <w:rPr>
          <w:rFonts w:ascii="Montserrat" w:eastAsiaTheme="minorEastAsia" w:hAnsi="Montserrat" w:cs="Times New Roman"/>
          <w:b/>
          <w:sz w:val="20"/>
          <w:szCs w:val="20"/>
        </w:rPr>
        <w:lastRenderedPageBreak/>
        <w:t>Producto</w:t>
      </w:r>
      <w:r>
        <w:rPr>
          <w:rFonts w:ascii="Montserrat" w:eastAsiaTheme="minorEastAsia" w:hAnsi="Montserrat" w:cs="Times New Roman"/>
          <w:b/>
          <w:sz w:val="20"/>
          <w:szCs w:val="20"/>
        </w:rPr>
        <w:t xml:space="preserve">: </w:t>
      </w:r>
      <w:r w:rsidRPr="002029BA">
        <w:rPr>
          <w:rFonts w:ascii="Montserrat" w:eastAsiaTheme="minorEastAsia" w:hAnsi="Montserrat" w:cs="Times New Roman"/>
          <w:b/>
          <w:i/>
          <w:iCs/>
          <w:sz w:val="20"/>
          <w:szCs w:val="20"/>
        </w:rPr>
        <w:t xml:space="preserve">(2) </w:t>
      </w:r>
      <w:r w:rsidRPr="00D6133D">
        <w:rPr>
          <w:rFonts w:ascii="Montserrat" w:eastAsiaTheme="minorEastAsia" w:hAnsi="Montserrat" w:cs="Times New Roman"/>
          <w:b/>
          <w:bCs/>
          <w:i/>
          <w:iCs/>
          <w:sz w:val="20"/>
          <w:szCs w:val="20"/>
        </w:rPr>
        <w:t>Reporte semestral de actualización del Repositorio de materiales educativos</w:t>
      </w:r>
    </w:p>
    <w:p w14:paraId="1306F809" w14:textId="77777777" w:rsidR="00C412B6" w:rsidRDefault="00C412B6" w:rsidP="00C412B6">
      <w:pPr>
        <w:autoSpaceDE w:val="0"/>
        <w:autoSpaceDN w:val="0"/>
        <w:adjustRightInd w:val="0"/>
        <w:spacing w:after="120"/>
        <w:jc w:val="both"/>
        <w:rPr>
          <w:rFonts w:ascii="Montserrat" w:eastAsiaTheme="minorEastAsia" w:hAnsi="Montserrat" w:cs="Times New Roman"/>
          <w:bCs/>
          <w:sz w:val="20"/>
          <w:szCs w:val="20"/>
        </w:rPr>
      </w:pPr>
      <w:r>
        <w:rPr>
          <w:rFonts w:ascii="Montserrat" w:eastAsiaTheme="minorEastAsia" w:hAnsi="Montserrat" w:cs="Times New Roman"/>
          <w:bCs/>
          <w:sz w:val="20"/>
          <w:szCs w:val="20"/>
        </w:rPr>
        <w:t xml:space="preserve">Este producto corresponde a la categoría “periódico” puesto que es una acción implementada en 2021 y que desde entonces se actualiza de manera periódica, con el fin de robustecer la oferta de </w:t>
      </w:r>
      <w:r w:rsidRPr="00B54BA1">
        <w:rPr>
          <w:rFonts w:ascii="Montserrat" w:eastAsiaTheme="minorEastAsia" w:hAnsi="Montserrat" w:cs="Times New Roman"/>
          <w:bCs/>
          <w:sz w:val="20"/>
          <w:szCs w:val="20"/>
        </w:rPr>
        <w:t>materiales educativos</w:t>
      </w:r>
      <w:r>
        <w:rPr>
          <w:rFonts w:ascii="Montserrat" w:eastAsiaTheme="minorEastAsia" w:hAnsi="Montserrat" w:cs="Times New Roman"/>
          <w:bCs/>
          <w:sz w:val="20"/>
          <w:szCs w:val="20"/>
        </w:rPr>
        <w:t xml:space="preserve"> que se pone </w:t>
      </w:r>
      <w:r w:rsidRPr="00B54BA1">
        <w:rPr>
          <w:rFonts w:ascii="Montserrat" w:eastAsiaTheme="minorEastAsia" w:hAnsi="Montserrat" w:cs="Times New Roman"/>
          <w:bCs/>
          <w:sz w:val="20"/>
          <w:szCs w:val="20"/>
        </w:rPr>
        <w:t>a disposición de las comunidades escolares (estudiantes, familias, docentes, personal directivo, de asesoría técnico-pedagógica y de supervisión)</w:t>
      </w:r>
      <w:r>
        <w:rPr>
          <w:rFonts w:ascii="Montserrat" w:eastAsiaTheme="minorEastAsia" w:hAnsi="Montserrat" w:cs="Times New Roman"/>
          <w:bCs/>
          <w:sz w:val="20"/>
          <w:szCs w:val="20"/>
        </w:rPr>
        <w:t>,</w:t>
      </w:r>
      <w:r w:rsidRPr="00B54BA1">
        <w:rPr>
          <w:rFonts w:ascii="Montserrat" w:eastAsiaTheme="minorEastAsia" w:hAnsi="Montserrat" w:cs="Times New Roman"/>
          <w:bCs/>
          <w:sz w:val="20"/>
          <w:szCs w:val="20"/>
        </w:rPr>
        <w:t xml:space="preserve"> </w:t>
      </w:r>
      <w:r>
        <w:rPr>
          <w:rFonts w:ascii="Montserrat" w:eastAsiaTheme="minorEastAsia" w:hAnsi="Montserrat" w:cs="Times New Roman"/>
          <w:bCs/>
          <w:sz w:val="20"/>
          <w:szCs w:val="20"/>
        </w:rPr>
        <w:t>de acceso libre elaborados tanto por la Comisión como por otras instancias</w:t>
      </w:r>
      <w:r w:rsidRPr="00BA6D3F">
        <w:rPr>
          <w:rFonts w:ascii="Montserrat" w:eastAsiaTheme="minorEastAsia" w:hAnsi="Montserrat" w:cs="Times New Roman"/>
          <w:bCs/>
          <w:sz w:val="20"/>
          <w:szCs w:val="20"/>
        </w:rPr>
        <w:t>,</w:t>
      </w:r>
      <w:r w:rsidRPr="00B54BA1">
        <w:rPr>
          <w:rFonts w:ascii="Montserrat" w:eastAsiaTheme="minorEastAsia" w:hAnsi="Montserrat" w:cs="Times New Roman"/>
          <w:bCs/>
          <w:sz w:val="20"/>
          <w:szCs w:val="20"/>
        </w:rPr>
        <w:t xml:space="preserve"> </w:t>
      </w:r>
      <w:r>
        <w:rPr>
          <w:rFonts w:ascii="Montserrat" w:eastAsiaTheme="minorEastAsia" w:hAnsi="Montserrat" w:cs="Times New Roman"/>
          <w:bCs/>
          <w:sz w:val="20"/>
          <w:szCs w:val="20"/>
        </w:rPr>
        <w:t>y que por su contenido y diseño, contribuyen a favorecer</w:t>
      </w:r>
      <w:r w:rsidRPr="00B54BA1">
        <w:rPr>
          <w:rFonts w:ascii="Montserrat" w:eastAsiaTheme="minorEastAsia" w:hAnsi="Montserrat" w:cs="Times New Roman"/>
          <w:bCs/>
          <w:sz w:val="20"/>
          <w:szCs w:val="20"/>
        </w:rPr>
        <w:t xml:space="preserve"> prácticas inclusivas e interculturales en los diferentes escenarios educativos para avanzar en la mejora de los aprendizajes</w:t>
      </w:r>
      <w:r>
        <w:rPr>
          <w:rFonts w:ascii="Montserrat" w:eastAsiaTheme="minorEastAsia" w:hAnsi="Montserrat" w:cs="Times New Roman"/>
          <w:bCs/>
          <w:sz w:val="20"/>
          <w:szCs w:val="20"/>
        </w:rPr>
        <w:t xml:space="preserve"> y de las escuelas</w:t>
      </w:r>
      <w:r w:rsidRPr="00B54BA1">
        <w:rPr>
          <w:rFonts w:ascii="Montserrat" w:eastAsiaTheme="minorEastAsia" w:hAnsi="Montserrat" w:cs="Times New Roman"/>
          <w:bCs/>
          <w:sz w:val="20"/>
          <w:szCs w:val="20"/>
        </w:rPr>
        <w:t>.</w:t>
      </w:r>
    </w:p>
    <w:p w14:paraId="0D662B44" w14:textId="77777777" w:rsidR="00C412B6" w:rsidRDefault="00C412B6" w:rsidP="00C412B6">
      <w:pPr>
        <w:autoSpaceDE w:val="0"/>
        <w:autoSpaceDN w:val="0"/>
        <w:adjustRightInd w:val="0"/>
        <w:spacing w:after="120"/>
        <w:jc w:val="both"/>
        <w:rPr>
          <w:rFonts w:ascii="Montserrat" w:eastAsiaTheme="minorEastAsia" w:hAnsi="Montserrat" w:cs="Times New Roman"/>
          <w:bCs/>
          <w:sz w:val="20"/>
          <w:szCs w:val="20"/>
        </w:rPr>
      </w:pPr>
      <w:r>
        <w:rPr>
          <w:rFonts w:ascii="Montserrat" w:eastAsiaTheme="minorEastAsia" w:hAnsi="Montserrat" w:cs="Times New Roman"/>
          <w:bCs/>
          <w:sz w:val="20"/>
          <w:szCs w:val="20"/>
        </w:rPr>
        <w:t xml:space="preserve">El repositorio se actualizará trimestralmente y se entregarán dos informes de trabajo semestrales que den cuenta de la cantidad de materiales educativos con los que cuenta el repositorio, los niveles educativos y destinatarios a los que van dirigidos, las consultas de usuarios, así como el tipo de soportes, formatos y áreas o campos de formación que abordan sus contenidos. </w:t>
      </w:r>
    </w:p>
    <w:p w14:paraId="239699CF" w14:textId="77777777" w:rsidR="00C412B6" w:rsidRDefault="00C412B6" w:rsidP="00C412B6">
      <w:pPr>
        <w:spacing w:after="120"/>
        <w:rPr>
          <w:rFonts w:ascii="Montserrat" w:eastAsiaTheme="minorEastAsia" w:hAnsi="Montserrat" w:cs="Times New Roman"/>
          <w:b/>
          <w:sz w:val="20"/>
          <w:szCs w:val="20"/>
        </w:rPr>
      </w:pPr>
    </w:p>
    <w:p w14:paraId="63976653" w14:textId="77777777" w:rsidR="00C412B6" w:rsidRDefault="00C412B6" w:rsidP="00C412B6">
      <w:pPr>
        <w:autoSpaceDE w:val="0"/>
        <w:autoSpaceDN w:val="0"/>
        <w:adjustRightInd w:val="0"/>
        <w:spacing w:after="120"/>
        <w:jc w:val="both"/>
        <w:rPr>
          <w:rFonts w:ascii="Montserrat" w:eastAsiaTheme="minorEastAsia" w:hAnsi="Montserrat" w:cs="Times New Roman"/>
          <w:sz w:val="20"/>
          <w:szCs w:val="20"/>
        </w:rPr>
      </w:pPr>
      <w:r>
        <w:rPr>
          <w:rFonts w:ascii="Montserrat" w:eastAsiaTheme="minorEastAsia" w:hAnsi="Montserrat" w:cs="Times New Roman"/>
          <w:b/>
          <w:sz w:val="20"/>
          <w:szCs w:val="20"/>
        </w:rPr>
        <w:t xml:space="preserve">Actividad 08. </w:t>
      </w:r>
      <w:r w:rsidRPr="00C412B6">
        <w:rPr>
          <w:rFonts w:ascii="Montserrat" w:eastAsiaTheme="minorEastAsia" w:hAnsi="Montserrat" w:cs="Times New Roman"/>
          <w:b/>
          <w:bCs/>
          <w:i/>
          <w:iCs/>
          <w:sz w:val="20"/>
          <w:szCs w:val="20"/>
        </w:rPr>
        <w:t>Dar seguimiento a los materiales prototipo para la mejora de aprendizajes y escuelas</w:t>
      </w:r>
    </w:p>
    <w:p w14:paraId="423D6CF9" w14:textId="77777777" w:rsidR="00C412B6" w:rsidRDefault="00C412B6" w:rsidP="00C412B6">
      <w:pPr>
        <w:pStyle w:val="Prrafodelista"/>
        <w:numPr>
          <w:ilvl w:val="0"/>
          <w:numId w:val="22"/>
        </w:numPr>
        <w:autoSpaceDE w:val="0"/>
        <w:autoSpaceDN w:val="0"/>
        <w:adjustRightInd w:val="0"/>
        <w:spacing w:after="120"/>
        <w:contextualSpacing w:val="0"/>
        <w:jc w:val="both"/>
        <w:rPr>
          <w:rFonts w:ascii="Montserrat" w:eastAsiaTheme="minorEastAsia" w:hAnsi="Montserrat" w:cs="Times New Roman"/>
          <w:bCs/>
          <w:sz w:val="20"/>
          <w:szCs w:val="20"/>
        </w:rPr>
      </w:pPr>
      <w:r w:rsidRPr="006668E0">
        <w:rPr>
          <w:rFonts w:ascii="Montserrat" w:eastAsiaTheme="minorEastAsia" w:hAnsi="Montserrat" w:cs="Times New Roman"/>
          <w:bCs/>
          <w:sz w:val="20"/>
          <w:szCs w:val="20"/>
        </w:rPr>
        <w:t>Planeación de los mecanismos de seguimiento al uso de materiales, así como las acciones a desarrollar en torno al conocimiento de materiales prototipo en las entidades.</w:t>
      </w:r>
    </w:p>
    <w:p w14:paraId="498A58BC" w14:textId="77777777" w:rsidR="00C412B6" w:rsidRDefault="00C412B6" w:rsidP="00C412B6">
      <w:pPr>
        <w:pStyle w:val="Prrafodelista"/>
        <w:numPr>
          <w:ilvl w:val="0"/>
          <w:numId w:val="22"/>
        </w:numPr>
        <w:autoSpaceDE w:val="0"/>
        <w:autoSpaceDN w:val="0"/>
        <w:adjustRightInd w:val="0"/>
        <w:spacing w:after="120"/>
        <w:contextualSpacing w:val="0"/>
        <w:jc w:val="both"/>
        <w:rPr>
          <w:rFonts w:ascii="Montserrat" w:eastAsiaTheme="minorEastAsia" w:hAnsi="Montserrat" w:cs="Times New Roman"/>
          <w:bCs/>
          <w:sz w:val="20"/>
          <w:szCs w:val="20"/>
        </w:rPr>
      </w:pPr>
      <w:r w:rsidRPr="001C0129">
        <w:rPr>
          <w:rFonts w:ascii="Montserrat" w:eastAsiaTheme="minorEastAsia" w:hAnsi="Montserrat" w:cs="Times New Roman"/>
          <w:bCs/>
          <w:sz w:val="20"/>
          <w:szCs w:val="20"/>
        </w:rPr>
        <w:t>Visitas a las entidades para hacer seguimiento al uso de materiales prototipo elaborados por Mejoredu.</w:t>
      </w:r>
    </w:p>
    <w:p w14:paraId="5B7AFAB0" w14:textId="77777777" w:rsidR="00C412B6" w:rsidRPr="00C51944" w:rsidRDefault="00C412B6" w:rsidP="00C412B6">
      <w:pPr>
        <w:pStyle w:val="Prrafodelista"/>
        <w:numPr>
          <w:ilvl w:val="0"/>
          <w:numId w:val="22"/>
        </w:numPr>
        <w:autoSpaceDE w:val="0"/>
        <w:autoSpaceDN w:val="0"/>
        <w:adjustRightInd w:val="0"/>
        <w:spacing w:after="120"/>
        <w:contextualSpacing w:val="0"/>
        <w:jc w:val="both"/>
        <w:rPr>
          <w:rFonts w:ascii="Montserrat" w:eastAsiaTheme="minorEastAsia" w:hAnsi="Montserrat" w:cs="Times New Roman"/>
          <w:bCs/>
        </w:rPr>
      </w:pPr>
      <w:r w:rsidRPr="00C51944">
        <w:rPr>
          <w:rFonts w:ascii="Montserrat" w:hAnsi="Montserrat" w:cs="Times New Roman"/>
          <w:bCs/>
          <w:sz w:val="20"/>
          <w:szCs w:val="20"/>
        </w:rPr>
        <w:t>Sistematización y análisis de la información recopilada en las entidades.</w:t>
      </w:r>
    </w:p>
    <w:p w14:paraId="17F01C57" w14:textId="77777777" w:rsidR="00C412B6" w:rsidRPr="00C51944" w:rsidRDefault="00C412B6" w:rsidP="00C412B6">
      <w:pPr>
        <w:pStyle w:val="Prrafodelista"/>
        <w:numPr>
          <w:ilvl w:val="0"/>
          <w:numId w:val="22"/>
        </w:numPr>
        <w:autoSpaceDE w:val="0"/>
        <w:autoSpaceDN w:val="0"/>
        <w:adjustRightInd w:val="0"/>
        <w:spacing w:after="120"/>
        <w:contextualSpacing w:val="0"/>
        <w:jc w:val="both"/>
        <w:rPr>
          <w:rFonts w:ascii="Montserrat" w:eastAsiaTheme="minorEastAsia" w:hAnsi="Montserrat" w:cs="Times New Roman"/>
          <w:bCs/>
          <w:sz w:val="20"/>
          <w:szCs w:val="20"/>
        </w:rPr>
      </w:pPr>
      <w:r w:rsidRPr="00C51944">
        <w:rPr>
          <w:rFonts w:ascii="Montserrat" w:eastAsiaTheme="minorEastAsia" w:hAnsi="Montserrat" w:cs="Times New Roman"/>
          <w:bCs/>
          <w:sz w:val="20"/>
          <w:szCs w:val="20"/>
        </w:rPr>
        <w:t>Elaboración de informes periódicos.</w:t>
      </w:r>
    </w:p>
    <w:p w14:paraId="717BE662" w14:textId="77777777" w:rsidR="00C412B6" w:rsidRPr="00C412B6" w:rsidRDefault="00C412B6" w:rsidP="00C412B6">
      <w:pPr>
        <w:autoSpaceDE w:val="0"/>
        <w:autoSpaceDN w:val="0"/>
        <w:adjustRightInd w:val="0"/>
        <w:spacing w:after="120"/>
        <w:jc w:val="both"/>
        <w:rPr>
          <w:rFonts w:ascii="Montserrat" w:eastAsiaTheme="minorEastAsia" w:hAnsi="Montserrat" w:cs="Times New Roman"/>
          <w:b/>
          <w:sz w:val="20"/>
          <w:szCs w:val="20"/>
        </w:rPr>
      </w:pPr>
      <w:r w:rsidRPr="00C412B6">
        <w:rPr>
          <w:rFonts w:ascii="Montserrat" w:eastAsiaTheme="minorEastAsia" w:hAnsi="Montserrat" w:cs="Times New Roman"/>
          <w:b/>
          <w:sz w:val="20"/>
          <w:szCs w:val="20"/>
        </w:rPr>
        <w:t xml:space="preserve">Producto 1: </w:t>
      </w:r>
      <w:r w:rsidRPr="00C412B6">
        <w:rPr>
          <w:rFonts w:ascii="Montserrat" w:eastAsiaTheme="minorEastAsia" w:hAnsi="Montserrat" w:cs="Times New Roman"/>
          <w:b/>
          <w:bCs/>
          <w:i/>
          <w:iCs/>
          <w:sz w:val="20"/>
          <w:szCs w:val="20"/>
        </w:rPr>
        <w:t>Mecanismo de seguimiento de materiales prototipo para la mejora de los aprendizajes y de las escuelas.</w:t>
      </w:r>
    </w:p>
    <w:p w14:paraId="394220F5" w14:textId="77777777" w:rsidR="00C412B6" w:rsidRDefault="00C412B6" w:rsidP="00C412B6">
      <w:pPr>
        <w:autoSpaceDE w:val="0"/>
        <w:autoSpaceDN w:val="0"/>
        <w:adjustRightInd w:val="0"/>
        <w:spacing w:after="120"/>
        <w:jc w:val="both"/>
        <w:rPr>
          <w:rFonts w:ascii="Montserrat" w:eastAsiaTheme="minorEastAsia" w:hAnsi="Montserrat" w:cs="Times New Roman"/>
          <w:sz w:val="20"/>
          <w:szCs w:val="20"/>
        </w:rPr>
      </w:pPr>
      <w:r w:rsidRPr="00C412B6">
        <w:rPr>
          <w:rFonts w:ascii="Montserrat" w:eastAsiaTheme="minorEastAsia" w:hAnsi="Montserrat" w:cs="Times New Roman"/>
          <w:b/>
          <w:sz w:val="20"/>
          <w:szCs w:val="20"/>
        </w:rPr>
        <w:t>Producto 2:</w:t>
      </w:r>
      <w:r w:rsidRPr="00C412B6">
        <w:rPr>
          <w:rFonts w:ascii="Montserrat" w:eastAsiaTheme="minorEastAsia" w:hAnsi="Montserrat" w:cs="Times New Roman"/>
          <w:sz w:val="20"/>
          <w:szCs w:val="20"/>
        </w:rPr>
        <w:t xml:space="preserve"> </w:t>
      </w:r>
      <w:r w:rsidRPr="00C412B6">
        <w:rPr>
          <w:rFonts w:ascii="Montserrat" w:eastAsiaTheme="minorEastAsia" w:hAnsi="Montserrat" w:cs="Times New Roman"/>
          <w:b/>
          <w:bCs/>
          <w:i/>
          <w:iCs/>
          <w:sz w:val="20"/>
          <w:szCs w:val="20"/>
        </w:rPr>
        <w:t>Informe del seguimiento de materiales prototipo para la mejora de los aprendizajes</w:t>
      </w:r>
      <w:r w:rsidRPr="004034BF">
        <w:rPr>
          <w:rFonts w:ascii="Montserrat" w:eastAsiaTheme="minorEastAsia" w:hAnsi="Montserrat" w:cs="Times New Roman"/>
          <w:b/>
          <w:bCs/>
          <w:i/>
          <w:iCs/>
          <w:sz w:val="20"/>
          <w:szCs w:val="20"/>
        </w:rPr>
        <w:t xml:space="preserve"> y de las escuelas.</w:t>
      </w:r>
    </w:p>
    <w:p w14:paraId="38F72B73" w14:textId="77777777" w:rsidR="00C412B6" w:rsidRDefault="00C412B6" w:rsidP="00C412B6">
      <w:pPr>
        <w:autoSpaceDE w:val="0"/>
        <w:autoSpaceDN w:val="0"/>
        <w:adjustRightInd w:val="0"/>
        <w:spacing w:after="120"/>
        <w:jc w:val="both"/>
        <w:rPr>
          <w:rFonts w:ascii="Montserrat" w:eastAsiaTheme="minorEastAsia" w:hAnsi="Montserrat" w:cs="Times New Roman"/>
          <w:sz w:val="20"/>
          <w:szCs w:val="20"/>
        </w:rPr>
      </w:pPr>
      <w:r w:rsidRPr="00C412B6">
        <w:rPr>
          <w:rFonts w:ascii="Montserrat" w:eastAsiaTheme="minorEastAsia" w:hAnsi="Montserrat" w:cs="Times New Roman"/>
          <w:sz w:val="20"/>
          <w:szCs w:val="20"/>
        </w:rPr>
        <w:t>El documento del mecanismo de seguimiento de materiales prototipo describirá las acciones que se pueden desarrollar para dar cuenta de los alcances con respecto al conocimiento que tienen los destinatarios de los materiales prototipo, si les resultan pertinentes para su quehacer en las escuelas y la utilidad que les han dado.</w:t>
      </w:r>
    </w:p>
    <w:p w14:paraId="7D4AA973" w14:textId="77777777" w:rsidR="00C412B6" w:rsidRDefault="00C412B6" w:rsidP="00C412B6">
      <w:pPr>
        <w:autoSpaceDE w:val="0"/>
        <w:autoSpaceDN w:val="0"/>
        <w:adjustRightInd w:val="0"/>
        <w:spacing w:after="120"/>
        <w:jc w:val="both"/>
        <w:rPr>
          <w:rFonts w:ascii="Montserrat" w:eastAsiaTheme="minorEastAsia" w:hAnsi="Montserrat" w:cs="Times New Roman"/>
          <w:sz w:val="20"/>
          <w:szCs w:val="20"/>
        </w:rPr>
      </w:pPr>
      <w:r>
        <w:rPr>
          <w:rFonts w:ascii="Montserrat" w:eastAsiaTheme="minorEastAsia" w:hAnsi="Montserrat" w:cs="Times New Roman"/>
          <w:sz w:val="20"/>
          <w:szCs w:val="20"/>
        </w:rPr>
        <w:t xml:space="preserve">El </w:t>
      </w:r>
      <w:r w:rsidRPr="00815A37">
        <w:rPr>
          <w:rFonts w:ascii="Montserrat" w:eastAsiaTheme="minorEastAsia" w:hAnsi="Montserrat" w:cs="Times New Roman"/>
          <w:sz w:val="20"/>
          <w:szCs w:val="20"/>
        </w:rPr>
        <w:t>informe</w:t>
      </w:r>
      <w:r>
        <w:rPr>
          <w:rFonts w:ascii="Montserrat" w:eastAsiaTheme="minorEastAsia" w:hAnsi="Montserrat" w:cs="Times New Roman"/>
          <w:sz w:val="20"/>
          <w:szCs w:val="20"/>
        </w:rPr>
        <w:t xml:space="preserve"> de seguimiento</w:t>
      </w:r>
      <w:r w:rsidRPr="00815A37">
        <w:rPr>
          <w:rFonts w:ascii="Montserrat" w:eastAsiaTheme="minorEastAsia" w:hAnsi="Montserrat" w:cs="Times New Roman"/>
          <w:sz w:val="20"/>
          <w:szCs w:val="20"/>
        </w:rPr>
        <w:t xml:space="preserve"> </w:t>
      </w:r>
      <w:r>
        <w:rPr>
          <w:rFonts w:ascii="Montserrat" w:eastAsiaTheme="minorEastAsia" w:hAnsi="Montserrat" w:cs="Times New Roman"/>
          <w:sz w:val="20"/>
          <w:szCs w:val="20"/>
        </w:rPr>
        <w:t>abordará los siguientes aspectos</w:t>
      </w:r>
      <w:r w:rsidRPr="00815A37">
        <w:rPr>
          <w:rFonts w:ascii="Montserrat" w:eastAsiaTheme="minorEastAsia" w:hAnsi="Montserrat" w:cs="Times New Roman"/>
          <w:sz w:val="20"/>
          <w:szCs w:val="20"/>
        </w:rPr>
        <w:t xml:space="preserve">: i) </w:t>
      </w:r>
      <w:r>
        <w:rPr>
          <w:rFonts w:ascii="Montserrat" w:eastAsiaTheme="minorEastAsia" w:hAnsi="Montserrat" w:cs="Times New Roman"/>
          <w:sz w:val="20"/>
          <w:szCs w:val="20"/>
        </w:rPr>
        <w:t>Descripción</w:t>
      </w:r>
      <w:r w:rsidRPr="00815A37">
        <w:rPr>
          <w:rFonts w:ascii="Montserrat" w:eastAsiaTheme="minorEastAsia" w:hAnsi="Montserrat" w:cs="Times New Roman"/>
          <w:sz w:val="20"/>
          <w:szCs w:val="20"/>
        </w:rPr>
        <w:t xml:space="preserve"> de los </w:t>
      </w:r>
      <w:r>
        <w:rPr>
          <w:rFonts w:ascii="Montserrat" w:eastAsiaTheme="minorEastAsia" w:hAnsi="Montserrat" w:cs="Times New Roman"/>
          <w:sz w:val="20"/>
          <w:szCs w:val="20"/>
        </w:rPr>
        <w:t xml:space="preserve">materiales prototipo elaborados por la Comisión </w:t>
      </w:r>
      <w:proofErr w:type="spellStart"/>
      <w:r w:rsidRPr="00815A37">
        <w:rPr>
          <w:rFonts w:ascii="Montserrat" w:eastAsiaTheme="minorEastAsia" w:hAnsi="Montserrat" w:cs="Times New Roman"/>
          <w:sz w:val="20"/>
          <w:szCs w:val="20"/>
        </w:rPr>
        <w:t>ii</w:t>
      </w:r>
      <w:proofErr w:type="spellEnd"/>
      <w:r w:rsidRPr="00815A37">
        <w:rPr>
          <w:rFonts w:ascii="Montserrat" w:eastAsiaTheme="minorEastAsia" w:hAnsi="Montserrat" w:cs="Times New Roman"/>
          <w:sz w:val="20"/>
          <w:szCs w:val="20"/>
        </w:rPr>
        <w:t xml:space="preserve">) las acciones realizadas para socializar, dialogar, reflexionar </w:t>
      </w:r>
      <w:r>
        <w:rPr>
          <w:rFonts w:ascii="Montserrat" w:eastAsiaTheme="minorEastAsia" w:hAnsi="Montserrat" w:cs="Times New Roman"/>
          <w:sz w:val="20"/>
          <w:szCs w:val="20"/>
        </w:rPr>
        <w:t>y</w:t>
      </w:r>
      <w:r w:rsidRPr="00815A37">
        <w:rPr>
          <w:rFonts w:ascii="Montserrat" w:eastAsiaTheme="minorEastAsia" w:hAnsi="Montserrat" w:cs="Times New Roman"/>
          <w:sz w:val="20"/>
          <w:szCs w:val="20"/>
        </w:rPr>
        <w:t xml:space="preserve"> </w:t>
      </w:r>
      <w:r>
        <w:rPr>
          <w:rFonts w:ascii="Montserrat" w:eastAsiaTheme="minorEastAsia" w:hAnsi="Montserrat" w:cs="Times New Roman"/>
          <w:sz w:val="20"/>
          <w:szCs w:val="20"/>
        </w:rPr>
        <w:t>favorecer</w:t>
      </w:r>
      <w:r w:rsidRPr="00815A37">
        <w:rPr>
          <w:rFonts w:ascii="Montserrat" w:eastAsiaTheme="minorEastAsia" w:hAnsi="Montserrat" w:cs="Times New Roman"/>
          <w:sz w:val="20"/>
          <w:szCs w:val="20"/>
        </w:rPr>
        <w:t xml:space="preserve"> el </w:t>
      </w:r>
      <w:r>
        <w:rPr>
          <w:rFonts w:ascii="Montserrat" w:eastAsiaTheme="minorEastAsia" w:hAnsi="Montserrat" w:cs="Times New Roman"/>
          <w:sz w:val="20"/>
          <w:szCs w:val="20"/>
        </w:rPr>
        <w:t xml:space="preserve">conocimiento y </w:t>
      </w:r>
      <w:r w:rsidRPr="00815A37">
        <w:rPr>
          <w:rFonts w:ascii="Montserrat" w:eastAsiaTheme="minorEastAsia" w:hAnsi="Montserrat" w:cs="Times New Roman"/>
          <w:sz w:val="20"/>
          <w:szCs w:val="20"/>
        </w:rPr>
        <w:t xml:space="preserve">uso de </w:t>
      </w:r>
      <w:r>
        <w:rPr>
          <w:rFonts w:ascii="Montserrat" w:eastAsiaTheme="minorEastAsia" w:hAnsi="Montserrat" w:cs="Times New Roman"/>
          <w:sz w:val="20"/>
          <w:szCs w:val="20"/>
        </w:rPr>
        <w:t xml:space="preserve">los materiales educativos </w:t>
      </w:r>
      <w:r w:rsidRPr="00815A37">
        <w:rPr>
          <w:rFonts w:ascii="Montserrat" w:eastAsiaTheme="minorEastAsia" w:hAnsi="Montserrat" w:cs="Times New Roman"/>
          <w:sz w:val="20"/>
          <w:szCs w:val="20"/>
        </w:rPr>
        <w:t xml:space="preserve">para la mejora de </w:t>
      </w:r>
      <w:r>
        <w:rPr>
          <w:rFonts w:ascii="Montserrat" w:eastAsiaTheme="minorEastAsia" w:hAnsi="Montserrat" w:cs="Times New Roman"/>
          <w:sz w:val="20"/>
          <w:szCs w:val="20"/>
        </w:rPr>
        <w:t>los aprendizajes y de</w:t>
      </w:r>
      <w:r w:rsidRPr="00815A37">
        <w:rPr>
          <w:rFonts w:ascii="Montserrat" w:eastAsiaTheme="minorEastAsia" w:hAnsi="Montserrat" w:cs="Times New Roman"/>
          <w:sz w:val="20"/>
          <w:szCs w:val="20"/>
        </w:rPr>
        <w:t xml:space="preserve"> las escuelas; </w:t>
      </w:r>
      <w:proofErr w:type="spellStart"/>
      <w:r w:rsidRPr="00815A37">
        <w:rPr>
          <w:rFonts w:ascii="Montserrat" w:eastAsiaTheme="minorEastAsia" w:hAnsi="Montserrat" w:cs="Times New Roman"/>
          <w:sz w:val="20"/>
          <w:szCs w:val="20"/>
        </w:rPr>
        <w:t>iii</w:t>
      </w:r>
      <w:proofErr w:type="spellEnd"/>
      <w:r w:rsidRPr="00815A37">
        <w:rPr>
          <w:rFonts w:ascii="Montserrat" w:eastAsiaTheme="minorEastAsia" w:hAnsi="Montserrat" w:cs="Times New Roman"/>
          <w:sz w:val="20"/>
          <w:szCs w:val="20"/>
        </w:rPr>
        <w:t xml:space="preserve">) </w:t>
      </w:r>
      <w:r>
        <w:rPr>
          <w:rFonts w:ascii="Montserrat" w:eastAsiaTheme="minorEastAsia" w:hAnsi="Montserrat" w:cs="Times New Roman"/>
          <w:sz w:val="20"/>
          <w:szCs w:val="20"/>
        </w:rPr>
        <w:t xml:space="preserve">las acciones en las entidades derivadas </w:t>
      </w:r>
      <w:r>
        <w:rPr>
          <w:rFonts w:ascii="Montserrat" w:eastAsiaTheme="minorEastAsia" w:hAnsi="Montserrat" w:cs="Times New Roman"/>
          <w:sz w:val="20"/>
          <w:szCs w:val="20"/>
        </w:rPr>
        <w:lastRenderedPageBreak/>
        <w:t xml:space="preserve">del conocimiento y </w:t>
      </w:r>
      <w:r w:rsidRPr="00815A37">
        <w:rPr>
          <w:rFonts w:ascii="Montserrat" w:eastAsiaTheme="minorEastAsia" w:hAnsi="Montserrat" w:cs="Times New Roman"/>
          <w:sz w:val="20"/>
          <w:szCs w:val="20"/>
        </w:rPr>
        <w:t xml:space="preserve">uso </w:t>
      </w:r>
      <w:r>
        <w:rPr>
          <w:rFonts w:ascii="Montserrat" w:eastAsiaTheme="minorEastAsia" w:hAnsi="Montserrat" w:cs="Times New Roman"/>
          <w:sz w:val="20"/>
          <w:szCs w:val="20"/>
        </w:rPr>
        <w:t>de los materiales prototipo elaborados por la Comisión</w:t>
      </w:r>
      <w:r w:rsidRPr="00815A37">
        <w:rPr>
          <w:rFonts w:ascii="Montserrat" w:eastAsiaTheme="minorEastAsia" w:hAnsi="Montserrat" w:cs="Times New Roman"/>
          <w:sz w:val="20"/>
          <w:szCs w:val="20"/>
        </w:rPr>
        <w:t xml:space="preserve">; y </w:t>
      </w:r>
      <w:proofErr w:type="spellStart"/>
      <w:r w:rsidRPr="00815A37">
        <w:rPr>
          <w:rFonts w:ascii="Montserrat" w:eastAsiaTheme="minorEastAsia" w:hAnsi="Montserrat" w:cs="Times New Roman"/>
          <w:sz w:val="20"/>
          <w:szCs w:val="20"/>
        </w:rPr>
        <w:t>iv</w:t>
      </w:r>
      <w:proofErr w:type="spellEnd"/>
      <w:r w:rsidRPr="00815A37">
        <w:rPr>
          <w:rFonts w:ascii="Montserrat" w:eastAsiaTheme="minorEastAsia" w:hAnsi="Montserrat" w:cs="Times New Roman"/>
          <w:sz w:val="20"/>
          <w:szCs w:val="20"/>
        </w:rPr>
        <w:t xml:space="preserve">) prospectiva en torno a </w:t>
      </w:r>
      <w:r>
        <w:rPr>
          <w:rFonts w:ascii="Montserrat" w:eastAsiaTheme="minorEastAsia" w:hAnsi="Montserrat" w:cs="Times New Roman"/>
          <w:sz w:val="20"/>
          <w:szCs w:val="20"/>
        </w:rPr>
        <w:t>la actualización o desarrollo</w:t>
      </w:r>
      <w:r w:rsidRPr="00815A37">
        <w:rPr>
          <w:rFonts w:ascii="Montserrat" w:eastAsiaTheme="minorEastAsia" w:hAnsi="Montserrat" w:cs="Times New Roman"/>
          <w:sz w:val="20"/>
          <w:szCs w:val="20"/>
        </w:rPr>
        <w:t xml:space="preserve"> de </w:t>
      </w:r>
      <w:r>
        <w:rPr>
          <w:rFonts w:ascii="Montserrat" w:eastAsiaTheme="minorEastAsia" w:hAnsi="Montserrat" w:cs="Times New Roman"/>
          <w:sz w:val="20"/>
          <w:szCs w:val="20"/>
        </w:rPr>
        <w:t>materiales prototipo</w:t>
      </w:r>
      <w:r w:rsidRPr="00815A37">
        <w:rPr>
          <w:rFonts w:ascii="Montserrat" w:eastAsiaTheme="minorEastAsia" w:hAnsi="Montserrat" w:cs="Times New Roman"/>
          <w:sz w:val="20"/>
          <w:szCs w:val="20"/>
        </w:rPr>
        <w:t>.</w:t>
      </w:r>
    </w:p>
    <w:p w14:paraId="53FD74CD" w14:textId="77777777" w:rsidR="00C412B6" w:rsidRDefault="00C412B6" w:rsidP="00C412B6">
      <w:pPr>
        <w:spacing w:after="120"/>
        <w:rPr>
          <w:rFonts w:ascii="Montserrat" w:hAnsi="Montserrat"/>
          <w:b/>
          <w:bCs/>
          <w:color w:val="000000" w:themeColor="text1"/>
          <w:sz w:val="20"/>
          <w:szCs w:val="20"/>
        </w:rPr>
      </w:pPr>
    </w:p>
    <w:p w14:paraId="00906459" w14:textId="23D24067" w:rsidR="00C412B6" w:rsidRPr="006B1CE4" w:rsidRDefault="00C412B6" w:rsidP="00C412B6">
      <w:pPr>
        <w:spacing w:after="120"/>
        <w:rPr>
          <w:rFonts w:ascii="Montserrat" w:hAnsi="Montserrat"/>
          <w:b/>
          <w:bCs/>
          <w:color w:val="000000" w:themeColor="text1"/>
          <w:sz w:val="20"/>
          <w:szCs w:val="20"/>
        </w:rPr>
      </w:pPr>
      <w:r w:rsidRPr="006B1CE4">
        <w:rPr>
          <w:rFonts w:ascii="Montserrat" w:hAnsi="Montserrat"/>
          <w:b/>
          <w:bCs/>
          <w:color w:val="000000" w:themeColor="text1"/>
          <w:sz w:val="20"/>
          <w:szCs w:val="20"/>
        </w:rPr>
        <w:t>Resumen de las actividades y productos del proyecto</w:t>
      </w:r>
    </w:p>
    <w:bookmarkEnd w:id="15"/>
    <w:p w14:paraId="3E66659A" w14:textId="77777777" w:rsidR="00C412B6" w:rsidRPr="00CC6691" w:rsidRDefault="00C412B6" w:rsidP="00C412B6">
      <w:pPr>
        <w:spacing w:after="120"/>
        <w:jc w:val="both"/>
        <w:rPr>
          <w:rFonts w:ascii="Montserrat" w:hAnsi="Montserrat"/>
          <w:color w:val="000000" w:themeColor="text1"/>
          <w:sz w:val="20"/>
          <w:szCs w:val="20"/>
        </w:rPr>
      </w:pPr>
      <w:r w:rsidRPr="00CC6691">
        <w:rPr>
          <w:rFonts w:ascii="Montserrat" w:hAnsi="Montserrat"/>
          <w:color w:val="000000" w:themeColor="text1"/>
          <w:sz w:val="20"/>
          <w:szCs w:val="20"/>
        </w:rPr>
        <w:t>En la siguiente tabla se presenta un resumen de las actividades y productos de los proyectos de la UASMCIE.</w:t>
      </w:r>
    </w:p>
    <w:tbl>
      <w:tblPr>
        <w:tblStyle w:val="Tablaconcuadrcula4-nfasis6"/>
        <w:tblW w:w="9351" w:type="dxa"/>
        <w:tblLook w:val="04A0" w:firstRow="1" w:lastRow="0" w:firstColumn="1" w:lastColumn="0" w:noHBand="0" w:noVBand="1"/>
      </w:tblPr>
      <w:tblGrid>
        <w:gridCol w:w="2830"/>
        <w:gridCol w:w="4820"/>
        <w:gridCol w:w="1701"/>
      </w:tblGrid>
      <w:tr w:rsidR="00C412B6" w:rsidRPr="002A03E9" w14:paraId="6477B515" w14:textId="77777777" w:rsidTr="008B17D6">
        <w:trPr>
          <w:cnfStyle w:val="100000000000" w:firstRow="1" w:lastRow="0" w:firstColumn="0" w:lastColumn="0" w:oddVBand="0" w:evenVBand="0" w:oddHBand="0" w:evenHBand="0" w:firstRowFirstColumn="0" w:firstRowLastColumn="0" w:lastRowFirstColumn="0" w:lastRowLastColumn="0"/>
          <w:trHeight w:val="330"/>
          <w:tblHeader/>
        </w:trPr>
        <w:tc>
          <w:tcPr>
            <w:cnfStyle w:val="001000000000" w:firstRow="0" w:lastRow="0" w:firstColumn="1" w:lastColumn="0" w:oddVBand="0" w:evenVBand="0" w:oddHBand="0" w:evenHBand="0" w:firstRowFirstColumn="0" w:firstRowLastColumn="0" w:lastRowFirstColumn="0" w:lastRowLastColumn="0"/>
            <w:tcW w:w="2830" w:type="dxa"/>
            <w:noWrap/>
            <w:vAlign w:val="center"/>
          </w:tcPr>
          <w:p w14:paraId="7954926B" w14:textId="77777777" w:rsidR="00C412B6" w:rsidRPr="00BC3CA6" w:rsidRDefault="00C412B6" w:rsidP="00FD4E22">
            <w:pPr>
              <w:spacing w:after="120" w:line="259" w:lineRule="auto"/>
              <w:jc w:val="center"/>
              <w:rPr>
                <w:rFonts w:ascii="Montserrat" w:hAnsi="Montserrat"/>
                <w:sz w:val="18"/>
                <w:szCs w:val="18"/>
              </w:rPr>
            </w:pPr>
            <w:r w:rsidRPr="00BC3CA6">
              <w:rPr>
                <w:rFonts w:ascii="Montserrat" w:hAnsi="Montserrat"/>
                <w:sz w:val="18"/>
                <w:szCs w:val="18"/>
              </w:rPr>
              <w:t>Actividades</w:t>
            </w:r>
          </w:p>
        </w:tc>
        <w:tc>
          <w:tcPr>
            <w:tcW w:w="4820" w:type="dxa"/>
            <w:vAlign w:val="center"/>
          </w:tcPr>
          <w:p w14:paraId="3C82177F" w14:textId="77777777" w:rsidR="00C412B6" w:rsidRPr="00BC3CA6" w:rsidRDefault="00C412B6" w:rsidP="00FD4E22">
            <w:pPr>
              <w:spacing w:after="120" w:line="259" w:lineRule="auto"/>
              <w:jc w:val="center"/>
              <w:cnfStyle w:val="100000000000" w:firstRow="1" w:lastRow="0" w:firstColumn="0" w:lastColumn="0" w:oddVBand="0" w:evenVBand="0" w:oddHBand="0" w:evenHBand="0" w:firstRowFirstColumn="0" w:firstRowLastColumn="0" w:lastRowFirstColumn="0" w:lastRowLastColumn="0"/>
              <w:rPr>
                <w:rFonts w:ascii="Montserrat" w:hAnsi="Montserrat"/>
                <w:sz w:val="18"/>
                <w:szCs w:val="18"/>
              </w:rPr>
            </w:pPr>
            <w:r w:rsidRPr="00BC3CA6">
              <w:rPr>
                <w:rFonts w:ascii="Montserrat" w:hAnsi="Montserrat"/>
                <w:sz w:val="18"/>
                <w:szCs w:val="18"/>
              </w:rPr>
              <w:t>Productos</w:t>
            </w:r>
          </w:p>
        </w:tc>
        <w:tc>
          <w:tcPr>
            <w:tcW w:w="1701" w:type="dxa"/>
            <w:noWrap/>
            <w:vAlign w:val="center"/>
          </w:tcPr>
          <w:p w14:paraId="65CC2A18" w14:textId="77777777" w:rsidR="00C412B6" w:rsidRPr="00BC3CA6" w:rsidRDefault="00C412B6" w:rsidP="00FD4E22">
            <w:pPr>
              <w:spacing w:after="120" w:line="259" w:lineRule="auto"/>
              <w:jc w:val="center"/>
              <w:cnfStyle w:val="100000000000" w:firstRow="1" w:lastRow="0" w:firstColumn="0" w:lastColumn="0" w:oddVBand="0" w:evenVBand="0" w:oddHBand="0" w:evenHBand="0" w:firstRowFirstColumn="0" w:firstRowLastColumn="0" w:lastRowFirstColumn="0" w:lastRowLastColumn="0"/>
              <w:rPr>
                <w:rFonts w:ascii="Montserrat" w:hAnsi="Montserrat"/>
                <w:sz w:val="18"/>
                <w:szCs w:val="18"/>
              </w:rPr>
            </w:pPr>
            <w:r w:rsidRPr="00BC3CA6">
              <w:rPr>
                <w:rFonts w:ascii="Montserrat" w:hAnsi="Montserrat"/>
                <w:sz w:val="18"/>
                <w:szCs w:val="18"/>
              </w:rPr>
              <w:t>Mes de entrega</w:t>
            </w:r>
          </w:p>
        </w:tc>
      </w:tr>
      <w:tr w:rsidR="00C412B6" w:rsidRPr="002A03E9" w14:paraId="3F7A2407" w14:textId="77777777" w:rsidTr="008B17D6">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830" w:type="dxa"/>
            <w:noWrap/>
            <w:vAlign w:val="center"/>
          </w:tcPr>
          <w:p w14:paraId="5F6AC2B7" w14:textId="77777777" w:rsidR="00C412B6" w:rsidRPr="0066297C" w:rsidRDefault="00C412B6" w:rsidP="00FD4E22">
            <w:pPr>
              <w:spacing w:after="120" w:line="259" w:lineRule="auto"/>
              <w:rPr>
                <w:rFonts w:ascii="Montserrat" w:hAnsi="Montserrat"/>
                <w:color w:val="000000" w:themeColor="text1"/>
                <w:sz w:val="18"/>
                <w:szCs w:val="18"/>
              </w:rPr>
            </w:pPr>
            <w:r w:rsidRPr="0066297C">
              <w:rPr>
                <w:rFonts w:ascii="Montserrat" w:hAnsi="Montserrat"/>
                <w:color w:val="000000" w:themeColor="text1"/>
                <w:sz w:val="18"/>
                <w:szCs w:val="18"/>
              </w:rPr>
              <w:t>01</w:t>
            </w:r>
            <w:r>
              <w:rPr>
                <w:rFonts w:ascii="Montserrat" w:hAnsi="Montserrat"/>
                <w:color w:val="000000" w:themeColor="text1"/>
                <w:sz w:val="18"/>
                <w:szCs w:val="18"/>
              </w:rPr>
              <w:t xml:space="preserve"> </w:t>
            </w:r>
            <w:r w:rsidRPr="0066297C">
              <w:rPr>
                <w:rFonts w:ascii="Montserrat" w:hAnsi="Montserrat"/>
                <w:color w:val="000000" w:themeColor="text1"/>
                <w:sz w:val="18"/>
                <w:szCs w:val="18"/>
              </w:rPr>
              <w:t>Elaborar sugerencias que contribuyan a la mejora de la educación inclusiva en EB y EMS</w:t>
            </w:r>
          </w:p>
        </w:tc>
        <w:tc>
          <w:tcPr>
            <w:tcW w:w="4820" w:type="dxa"/>
            <w:vAlign w:val="center"/>
          </w:tcPr>
          <w:p w14:paraId="1DBCC963" w14:textId="77777777" w:rsidR="00C412B6" w:rsidRPr="0066297C" w:rsidRDefault="00C412B6" w:rsidP="00FD4E22">
            <w:pPr>
              <w:spacing w:after="120" w:line="259" w:lineRule="auto"/>
              <w:cnfStyle w:val="000000100000" w:firstRow="0" w:lastRow="0" w:firstColumn="0" w:lastColumn="0" w:oddVBand="0" w:evenVBand="0" w:oddHBand="1" w:evenHBand="0" w:firstRowFirstColumn="0" w:firstRowLastColumn="0" w:lastRowFirstColumn="0" w:lastRowLastColumn="0"/>
              <w:rPr>
                <w:rFonts w:ascii="Montserrat" w:hAnsi="Montserrat"/>
                <w:color w:val="000000" w:themeColor="text1"/>
                <w:sz w:val="18"/>
                <w:szCs w:val="18"/>
              </w:rPr>
            </w:pPr>
            <w:r w:rsidRPr="0066297C">
              <w:rPr>
                <w:rFonts w:ascii="Montserrat" w:hAnsi="Montserrat"/>
                <w:color w:val="000000" w:themeColor="text1"/>
                <w:sz w:val="18"/>
                <w:szCs w:val="18"/>
              </w:rPr>
              <w:t>Sugerencias que contribuyan a la mejora continua de la educación inclusiva en Educación Básica y Educación Media Superior</w:t>
            </w:r>
            <w:r>
              <w:rPr>
                <w:rFonts w:ascii="Montserrat" w:hAnsi="Montserrat"/>
                <w:color w:val="000000" w:themeColor="text1"/>
                <w:sz w:val="18"/>
                <w:szCs w:val="18"/>
              </w:rPr>
              <w:t>.</w:t>
            </w:r>
          </w:p>
        </w:tc>
        <w:tc>
          <w:tcPr>
            <w:tcW w:w="1701" w:type="dxa"/>
            <w:noWrap/>
            <w:vAlign w:val="center"/>
          </w:tcPr>
          <w:p w14:paraId="6E86ABCF" w14:textId="77777777" w:rsidR="00C412B6" w:rsidRPr="0066297C" w:rsidRDefault="00C412B6" w:rsidP="00FD4E22">
            <w:pPr>
              <w:spacing w:after="120" w:line="259" w:lineRule="auto"/>
              <w:cnfStyle w:val="000000100000" w:firstRow="0" w:lastRow="0" w:firstColumn="0" w:lastColumn="0" w:oddVBand="0" w:evenVBand="0" w:oddHBand="1" w:evenHBand="0" w:firstRowFirstColumn="0" w:firstRowLastColumn="0" w:lastRowFirstColumn="0" w:lastRowLastColumn="0"/>
              <w:rPr>
                <w:rFonts w:ascii="Montserrat" w:hAnsi="Montserrat"/>
                <w:color w:val="000000" w:themeColor="text1"/>
                <w:sz w:val="18"/>
                <w:szCs w:val="18"/>
              </w:rPr>
            </w:pPr>
            <w:r>
              <w:rPr>
                <w:rFonts w:ascii="Montserrat" w:hAnsi="Montserrat"/>
                <w:color w:val="000000" w:themeColor="text1"/>
                <w:sz w:val="18"/>
                <w:szCs w:val="18"/>
              </w:rPr>
              <w:t>Diciembre</w:t>
            </w:r>
          </w:p>
        </w:tc>
      </w:tr>
      <w:tr w:rsidR="00C412B6" w:rsidRPr="002A03E9" w14:paraId="6585E359" w14:textId="77777777" w:rsidTr="008B17D6">
        <w:trPr>
          <w:trHeight w:val="330"/>
        </w:trPr>
        <w:tc>
          <w:tcPr>
            <w:cnfStyle w:val="001000000000" w:firstRow="0" w:lastRow="0" w:firstColumn="1" w:lastColumn="0" w:oddVBand="0" w:evenVBand="0" w:oddHBand="0" w:evenHBand="0" w:firstRowFirstColumn="0" w:firstRowLastColumn="0" w:lastRowFirstColumn="0" w:lastRowLastColumn="0"/>
            <w:tcW w:w="2830" w:type="dxa"/>
            <w:noWrap/>
            <w:vAlign w:val="center"/>
          </w:tcPr>
          <w:p w14:paraId="4BC4F5E3" w14:textId="77777777" w:rsidR="00C412B6" w:rsidRPr="00B41660" w:rsidRDefault="00C412B6" w:rsidP="00FD4E22">
            <w:pPr>
              <w:spacing w:after="120" w:line="259" w:lineRule="auto"/>
              <w:rPr>
                <w:rFonts w:ascii="Montserrat" w:hAnsi="Montserrat"/>
                <w:b w:val="0"/>
                <w:bCs w:val="0"/>
                <w:color w:val="000000" w:themeColor="text1"/>
                <w:sz w:val="18"/>
                <w:szCs w:val="18"/>
              </w:rPr>
            </w:pPr>
            <w:r w:rsidRPr="00B41660">
              <w:rPr>
                <w:rFonts w:ascii="Montserrat" w:hAnsi="Montserrat"/>
                <w:color w:val="000000" w:themeColor="text1"/>
                <w:sz w:val="18"/>
                <w:szCs w:val="18"/>
              </w:rPr>
              <w:t>02</w:t>
            </w:r>
            <w:r>
              <w:rPr>
                <w:rFonts w:ascii="Montserrat" w:hAnsi="Montserrat"/>
                <w:color w:val="000000" w:themeColor="text1"/>
                <w:sz w:val="18"/>
                <w:szCs w:val="18"/>
              </w:rPr>
              <w:t xml:space="preserve"> </w:t>
            </w:r>
            <w:r w:rsidRPr="00B41660">
              <w:rPr>
                <w:rFonts w:ascii="Montserrat" w:hAnsi="Montserrat"/>
                <w:color w:val="000000" w:themeColor="text1"/>
                <w:sz w:val="18"/>
                <w:szCs w:val="18"/>
              </w:rPr>
              <w:t>Elaborar sugerencias de elementos para la mejora de la Educación de Adultos</w:t>
            </w:r>
          </w:p>
        </w:tc>
        <w:tc>
          <w:tcPr>
            <w:tcW w:w="4820" w:type="dxa"/>
            <w:vAlign w:val="center"/>
          </w:tcPr>
          <w:p w14:paraId="5E19DB08" w14:textId="77777777" w:rsidR="00C412B6" w:rsidRPr="0066297C" w:rsidRDefault="00C412B6" w:rsidP="00FD4E22">
            <w:pPr>
              <w:spacing w:after="120" w:line="259" w:lineRule="auto"/>
              <w:cnfStyle w:val="000000000000" w:firstRow="0" w:lastRow="0" w:firstColumn="0" w:lastColumn="0" w:oddVBand="0" w:evenVBand="0" w:oddHBand="0" w:evenHBand="0" w:firstRowFirstColumn="0" w:firstRowLastColumn="0" w:lastRowFirstColumn="0" w:lastRowLastColumn="0"/>
              <w:rPr>
                <w:rFonts w:ascii="Montserrat" w:hAnsi="Montserrat"/>
                <w:color w:val="000000" w:themeColor="text1"/>
                <w:sz w:val="18"/>
                <w:szCs w:val="18"/>
              </w:rPr>
            </w:pPr>
            <w:r w:rsidRPr="00B41660">
              <w:rPr>
                <w:rFonts w:ascii="Montserrat" w:hAnsi="Montserrat"/>
                <w:color w:val="000000" w:themeColor="text1"/>
                <w:sz w:val="18"/>
                <w:szCs w:val="18"/>
              </w:rPr>
              <w:t>Sugerencias para la mejora de la Educación de Adultos en México</w:t>
            </w:r>
            <w:r>
              <w:rPr>
                <w:rFonts w:ascii="Montserrat" w:hAnsi="Montserrat"/>
                <w:color w:val="000000" w:themeColor="text1"/>
                <w:sz w:val="18"/>
                <w:szCs w:val="18"/>
              </w:rPr>
              <w:t>.</w:t>
            </w:r>
          </w:p>
        </w:tc>
        <w:tc>
          <w:tcPr>
            <w:tcW w:w="1701" w:type="dxa"/>
            <w:noWrap/>
            <w:vAlign w:val="center"/>
          </w:tcPr>
          <w:p w14:paraId="20F4AC62" w14:textId="77777777" w:rsidR="00C412B6" w:rsidRPr="0066297C" w:rsidRDefault="00C412B6" w:rsidP="00FD4E22">
            <w:pPr>
              <w:spacing w:after="120" w:line="259" w:lineRule="auto"/>
              <w:cnfStyle w:val="000000000000" w:firstRow="0" w:lastRow="0" w:firstColumn="0" w:lastColumn="0" w:oddVBand="0" w:evenVBand="0" w:oddHBand="0" w:evenHBand="0" w:firstRowFirstColumn="0" w:firstRowLastColumn="0" w:lastRowFirstColumn="0" w:lastRowLastColumn="0"/>
              <w:rPr>
                <w:rFonts w:ascii="Montserrat" w:hAnsi="Montserrat"/>
                <w:color w:val="000000" w:themeColor="text1"/>
                <w:sz w:val="18"/>
                <w:szCs w:val="18"/>
              </w:rPr>
            </w:pPr>
            <w:r>
              <w:rPr>
                <w:rFonts w:ascii="Montserrat" w:hAnsi="Montserrat"/>
                <w:color w:val="000000" w:themeColor="text1"/>
                <w:sz w:val="18"/>
                <w:szCs w:val="18"/>
              </w:rPr>
              <w:t>Diciembre</w:t>
            </w:r>
          </w:p>
        </w:tc>
      </w:tr>
      <w:tr w:rsidR="00C412B6" w:rsidRPr="002A03E9" w14:paraId="25B06E10" w14:textId="77777777" w:rsidTr="008B17D6">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830" w:type="dxa"/>
            <w:noWrap/>
            <w:vAlign w:val="center"/>
          </w:tcPr>
          <w:p w14:paraId="5C6FAC91" w14:textId="77777777" w:rsidR="00C412B6" w:rsidRPr="0066297C" w:rsidRDefault="00C412B6" w:rsidP="00FD4E22">
            <w:pPr>
              <w:spacing w:after="120" w:line="259" w:lineRule="auto"/>
              <w:rPr>
                <w:rFonts w:ascii="Montserrat" w:hAnsi="Montserrat"/>
                <w:color w:val="000000" w:themeColor="text1"/>
                <w:sz w:val="18"/>
                <w:szCs w:val="18"/>
              </w:rPr>
            </w:pPr>
            <w:r w:rsidRPr="00B41660">
              <w:rPr>
                <w:rFonts w:ascii="Montserrat" w:hAnsi="Montserrat"/>
                <w:color w:val="000000" w:themeColor="text1"/>
                <w:sz w:val="18"/>
                <w:szCs w:val="18"/>
              </w:rPr>
              <w:t>03</w:t>
            </w:r>
            <w:r>
              <w:rPr>
                <w:rFonts w:ascii="Montserrat" w:hAnsi="Montserrat"/>
                <w:color w:val="000000" w:themeColor="text1"/>
                <w:sz w:val="18"/>
                <w:szCs w:val="18"/>
              </w:rPr>
              <w:t xml:space="preserve"> </w:t>
            </w:r>
            <w:r w:rsidRPr="00B41660">
              <w:rPr>
                <w:rFonts w:ascii="Montserrat" w:hAnsi="Montserrat"/>
                <w:color w:val="000000" w:themeColor="text1"/>
                <w:sz w:val="18"/>
                <w:szCs w:val="18"/>
              </w:rPr>
              <w:t>Elaborar lineamientos sobre desempeño escolar y resultados de aprendizaje en EB y EMS</w:t>
            </w:r>
          </w:p>
        </w:tc>
        <w:tc>
          <w:tcPr>
            <w:tcW w:w="4820" w:type="dxa"/>
            <w:vAlign w:val="center"/>
          </w:tcPr>
          <w:p w14:paraId="433C0B58" w14:textId="77777777" w:rsidR="00C412B6" w:rsidRPr="0066297C" w:rsidRDefault="00C412B6" w:rsidP="00FD4E22">
            <w:pPr>
              <w:spacing w:after="120" w:line="259" w:lineRule="auto"/>
              <w:cnfStyle w:val="000000100000" w:firstRow="0" w:lastRow="0" w:firstColumn="0" w:lastColumn="0" w:oddVBand="0" w:evenVBand="0" w:oddHBand="1" w:evenHBand="0" w:firstRowFirstColumn="0" w:firstRowLastColumn="0" w:lastRowFirstColumn="0" w:lastRowLastColumn="0"/>
              <w:rPr>
                <w:rFonts w:ascii="Montserrat" w:hAnsi="Montserrat"/>
                <w:color w:val="000000" w:themeColor="text1"/>
                <w:sz w:val="18"/>
                <w:szCs w:val="18"/>
              </w:rPr>
            </w:pPr>
            <w:r w:rsidRPr="00B41660">
              <w:rPr>
                <w:rFonts w:ascii="Montserrat" w:hAnsi="Montserrat"/>
                <w:color w:val="000000" w:themeColor="text1"/>
                <w:sz w:val="18"/>
                <w:szCs w:val="18"/>
              </w:rPr>
              <w:t>Lineamientos generales relacionados con el desempeño escolar y los resultados de aprendizaje en educación básica y educación media superior</w:t>
            </w:r>
            <w:r>
              <w:rPr>
                <w:rFonts w:ascii="Montserrat" w:hAnsi="Montserrat"/>
                <w:color w:val="000000" w:themeColor="text1"/>
                <w:sz w:val="18"/>
                <w:szCs w:val="18"/>
              </w:rPr>
              <w:t>.</w:t>
            </w:r>
          </w:p>
        </w:tc>
        <w:tc>
          <w:tcPr>
            <w:tcW w:w="1701" w:type="dxa"/>
            <w:noWrap/>
            <w:vAlign w:val="center"/>
          </w:tcPr>
          <w:p w14:paraId="718C128C" w14:textId="77777777" w:rsidR="00C412B6" w:rsidRPr="0066297C" w:rsidRDefault="00C412B6" w:rsidP="00FD4E22">
            <w:pPr>
              <w:spacing w:after="120" w:line="259" w:lineRule="auto"/>
              <w:cnfStyle w:val="000000100000" w:firstRow="0" w:lastRow="0" w:firstColumn="0" w:lastColumn="0" w:oddVBand="0" w:evenVBand="0" w:oddHBand="1" w:evenHBand="0" w:firstRowFirstColumn="0" w:firstRowLastColumn="0" w:lastRowFirstColumn="0" w:lastRowLastColumn="0"/>
              <w:rPr>
                <w:rFonts w:ascii="Montserrat" w:hAnsi="Montserrat"/>
                <w:color w:val="000000" w:themeColor="text1"/>
                <w:sz w:val="18"/>
                <w:szCs w:val="18"/>
              </w:rPr>
            </w:pPr>
            <w:r>
              <w:rPr>
                <w:rFonts w:ascii="Montserrat" w:hAnsi="Montserrat"/>
                <w:color w:val="000000" w:themeColor="text1"/>
                <w:sz w:val="18"/>
                <w:szCs w:val="18"/>
              </w:rPr>
              <w:t>Diciembre</w:t>
            </w:r>
          </w:p>
        </w:tc>
      </w:tr>
      <w:tr w:rsidR="00C412B6" w:rsidRPr="002A03E9" w14:paraId="221DDA39" w14:textId="77777777" w:rsidTr="008B17D6">
        <w:trPr>
          <w:trHeight w:val="330"/>
        </w:trPr>
        <w:tc>
          <w:tcPr>
            <w:cnfStyle w:val="001000000000" w:firstRow="0" w:lastRow="0" w:firstColumn="1" w:lastColumn="0" w:oddVBand="0" w:evenVBand="0" w:oddHBand="0" w:evenHBand="0" w:firstRowFirstColumn="0" w:firstRowLastColumn="0" w:lastRowFirstColumn="0" w:lastRowLastColumn="0"/>
            <w:tcW w:w="2830" w:type="dxa"/>
            <w:vMerge w:val="restart"/>
            <w:noWrap/>
            <w:vAlign w:val="center"/>
          </w:tcPr>
          <w:p w14:paraId="7C7B102F" w14:textId="77777777" w:rsidR="00C412B6" w:rsidRPr="00C412B6" w:rsidRDefault="00C412B6" w:rsidP="00FD4E22">
            <w:pPr>
              <w:spacing w:after="120" w:line="259" w:lineRule="auto"/>
              <w:rPr>
                <w:rFonts w:ascii="Montserrat" w:hAnsi="Montserrat"/>
                <w:b w:val="0"/>
                <w:bCs w:val="0"/>
                <w:color w:val="000000" w:themeColor="text1"/>
                <w:sz w:val="18"/>
                <w:szCs w:val="18"/>
              </w:rPr>
            </w:pPr>
            <w:r w:rsidRPr="00C412B6">
              <w:rPr>
                <w:rFonts w:ascii="Montserrat" w:hAnsi="Montserrat"/>
                <w:color w:val="000000" w:themeColor="text1"/>
                <w:sz w:val="18"/>
                <w:szCs w:val="18"/>
              </w:rPr>
              <w:t>04 Fortalecer a equipos estatales para la implementación de sugerencias y lineamientos</w:t>
            </w:r>
          </w:p>
        </w:tc>
        <w:tc>
          <w:tcPr>
            <w:tcW w:w="4820" w:type="dxa"/>
            <w:vAlign w:val="center"/>
          </w:tcPr>
          <w:p w14:paraId="1828DA01" w14:textId="3DCF2BA2" w:rsidR="00C412B6" w:rsidRPr="00C412B6" w:rsidRDefault="00C412B6" w:rsidP="00FD4E22">
            <w:pPr>
              <w:spacing w:after="120" w:line="259" w:lineRule="auto"/>
              <w:cnfStyle w:val="000000000000" w:firstRow="0" w:lastRow="0" w:firstColumn="0" w:lastColumn="0" w:oddVBand="0" w:evenVBand="0" w:oddHBand="0" w:evenHBand="0" w:firstRowFirstColumn="0" w:firstRowLastColumn="0" w:lastRowFirstColumn="0" w:lastRowLastColumn="0"/>
              <w:rPr>
                <w:rFonts w:ascii="Montserrat" w:hAnsi="Montserrat"/>
                <w:color w:val="000000" w:themeColor="text1"/>
                <w:sz w:val="18"/>
                <w:szCs w:val="18"/>
              </w:rPr>
            </w:pPr>
            <w:r w:rsidRPr="00C412B6">
              <w:rPr>
                <w:rFonts w:ascii="Montserrat" w:hAnsi="Montserrat"/>
                <w:color w:val="000000" w:themeColor="text1"/>
                <w:sz w:val="18"/>
                <w:szCs w:val="18"/>
              </w:rPr>
              <w:t>Informe sobre el apoyo al fortalecimiento de las capacidades institucionales de los equipos técnicos estatales en la atención de las sugerencias.</w:t>
            </w:r>
          </w:p>
        </w:tc>
        <w:tc>
          <w:tcPr>
            <w:tcW w:w="1701" w:type="dxa"/>
            <w:noWrap/>
            <w:vAlign w:val="center"/>
          </w:tcPr>
          <w:p w14:paraId="724026CF" w14:textId="77777777" w:rsidR="00C412B6" w:rsidRPr="00C412B6" w:rsidRDefault="00C412B6" w:rsidP="00FD4E22">
            <w:pPr>
              <w:spacing w:after="120" w:line="259" w:lineRule="auto"/>
              <w:cnfStyle w:val="000000000000" w:firstRow="0" w:lastRow="0" w:firstColumn="0" w:lastColumn="0" w:oddVBand="0" w:evenVBand="0" w:oddHBand="0" w:evenHBand="0" w:firstRowFirstColumn="0" w:firstRowLastColumn="0" w:lastRowFirstColumn="0" w:lastRowLastColumn="0"/>
              <w:rPr>
                <w:rFonts w:ascii="Montserrat" w:hAnsi="Montserrat"/>
                <w:color w:val="000000" w:themeColor="text1"/>
                <w:sz w:val="18"/>
                <w:szCs w:val="18"/>
              </w:rPr>
            </w:pPr>
            <w:r w:rsidRPr="00C412B6">
              <w:rPr>
                <w:rFonts w:ascii="Montserrat" w:hAnsi="Montserrat"/>
                <w:color w:val="000000" w:themeColor="text1"/>
                <w:sz w:val="18"/>
                <w:szCs w:val="18"/>
              </w:rPr>
              <w:t>Marzo, junio, septiembre y diciembre</w:t>
            </w:r>
          </w:p>
        </w:tc>
      </w:tr>
      <w:tr w:rsidR="00C412B6" w:rsidRPr="002A03E9" w14:paraId="24E74584" w14:textId="77777777" w:rsidTr="008B17D6">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830" w:type="dxa"/>
            <w:vMerge/>
            <w:noWrap/>
            <w:vAlign w:val="center"/>
          </w:tcPr>
          <w:p w14:paraId="6E497C78" w14:textId="77777777" w:rsidR="00C412B6" w:rsidRPr="00C412B6" w:rsidRDefault="00C412B6" w:rsidP="00FD4E22">
            <w:pPr>
              <w:spacing w:after="120" w:line="259" w:lineRule="auto"/>
              <w:rPr>
                <w:rFonts w:ascii="Montserrat" w:hAnsi="Montserrat"/>
                <w:b w:val="0"/>
                <w:bCs w:val="0"/>
                <w:color w:val="000000" w:themeColor="text1"/>
                <w:sz w:val="18"/>
                <w:szCs w:val="18"/>
              </w:rPr>
            </w:pPr>
          </w:p>
        </w:tc>
        <w:tc>
          <w:tcPr>
            <w:tcW w:w="4820" w:type="dxa"/>
            <w:shd w:val="clear" w:color="auto" w:fill="FFFFFF" w:themeFill="background1"/>
            <w:vAlign w:val="center"/>
          </w:tcPr>
          <w:p w14:paraId="1438F78A" w14:textId="4FC9C17D" w:rsidR="00C412B6" w:rsidRPr="00C412B6" w:rsidRDefault="00C412B6" w:rsidP="00FD4E22">
            <w:pPr>
              <w:spacing w:after="120" w:line="259" w:lineRule="auto"/>
              <w:cnfStyle w:val="000000100000" w:firstRow="0" w:lastRow="0" w:firstColumn="0" w:lastColumn="0" w:oddVBand="0" w:evenVBand="0" w:oddHBand="1" w:evenHBand="0" w:firstRowFirstColumn="0" w:firstRowLastColumn="0" w:lastRowFirstColumn="0" w:lastRowLastColumn="0"/>
              <w:rPr>
                <w:rFonts w:ascii="Montserrat" w:hAnsi="Montserrat"/>
                <w:b/>
                <w:bCs/>
                <w:color w:val="000000" w:themeColor="text1"/>
                <w:sz w:val="18"/>
                <w:szCs w:val="18"/>
              </w:rPr>
            </w:pPr>
            <w:r w:rsidRPr="00C412B6">
              <w:rPr>
                <w:rFonts w:ascii="Montserrat" w:hAnsi="Montserrat"/>
                <w:color w:val="000000" w:themeColor="text1"/>
                <w:sz w:val="18"/>
                <w:szCs w:val="18"/>
              </w:rPr>
              <w:t>Informe sobre el apoyo al fortalecimiento de las capacidades institucionales de los equipos técnicos estatales en la atención de los lineamientos</w:t>
            </w:r>
          </w:p>
        </w:tc>
        <w:tc>
          <w:tcPr>
            <w:tcW w:w="1701" w:type="dxa"/>
            <w:shd w:val="clear" w:color="auto" w:fill="FFFFFF" w:themeFill="background1"/>
            <w:noWrap/>
            <w:vAlign w:val="center"/>
          </w:tcPr>
          <w:p w14:paraId="687D2AFE" w14:textId="77777777" w:rsidR="00C412B6" w:rsidRPr="00C412B6" w:rsidRDefault="00C412B6" w:rsidP="00FD4E22">
            <w:pPr>
              <w:spacing w:after="120" w:line="259" w:lineRule="auto"/>
              <w:cnfStyle w:val="000000100000" w:firstRow="0" w:lastRow="0" w:firstColumn="0" w:lastColumn="0" w:oddVBand="0" w:evenVBand="0" w:oddHBand="1" w:evenHBand="0" w:firstRowFirstColumn="0" w:firstRowLastColumn="0" w:lastRowFirstColumn="0" w:lastRowLastColumn="0"/>
              <w:rPr>
                <w:rFonts w:ascii="Montserrat" w:hAnsi="Montserrat"/>
                <w:color w:val="000000" w:themeColor="text1"/>
                <w:sz w:val="18"/>
                <w:szCs w:val="18"/>
              </w:rPr>
            </w:pPr>
            <w:r w:rsidRPr="00C412B6">
              <w:rPr>
                <w:rFonts w:ascii="Montserrat" w:hAnsi="Montserrat"/>
                <w:color w:val="000000" w:themeColor="text1"/>
                <w:sz w:val="18"/>
                <w:szCs w:val="18"/>
              </w:rPr>
              <w:t>Marzo, junio, septiembre y diciembre</w:t>
            </w:r>
          </w:p>
        </w:tc>
      </w:tr>
      <w:tr w:rsidR="00C412B6" w:rsidRPr="002A03E9" w14:paraId="54EC2F89" w14:textId="77777777" w:rsidTr="008B17D6">
        <w:trPr>
          <w:trHeight w:val="330"/>
        </w:trPr>
        <w:tc>
          <w:tcPr>
            <w:cnfStyle w:val="001000000000" w:firstRow="0" w:lastRow="0" w:firstColumn="1" w:lastColumn="0" w:oddVBand="0" w:evenVBand="0" w:oddHBand="0" w:evenHBand="0" w:firstRowFirstColumn="0" w:firstRowLastColumn="0" w:lastRowFirstColumn="0" w:lastRowLastColumn="0"/>
            <w:tcW w:w="2830" w:type="dxa"/>
            <w:shd w:val="clear" w:color="auto" w:fill="E2EFD9" w:themeFill="accent6" w:themeFillTint="33"/>
            <w:noWrap/>
            <w:vAlign w:val="center"/>
          </w:tcPr>
          <w:p w14:paraId="57629A5D" w14:textId="77777777" w:rsidR="00C412B6" w:rsidRPr="00C412B6" w:rsidRDefault="00C412B6" w:rsidP="00FD4E22">
            <w:pPr>
              <w:spacing w:after="120"/>
              <w:rPr>
                <w:rFonts w:ascii="Montserrat" w:hAnsi="Montserrat"/>
                <w:color w:val="000000" w:themeColor="text1"/>
                <w:sz w:val="18"/>
                <w:szCs w:val="18"/>
              </w:rPr>
            </w:pPr>
            <w:r w:rsidRPr="00C412B6">
              <w:rPr>
                <w:rFonts w:ascii="Montserrat" w:hAnsi="Montserrat"/>
                <w:color w:val="000000" w:themeColor="text1"/>
                <w:sz w:val="18"/>
                <w:szCs w:val="18"/>
              </w:rPr>
              <w:t>05 Elaborar lineamientos para la innovación de tecnologías educativas</w:t>
            </w:r>
          </w:p>
        </w:tc>
        <w:tc>
          <w:tcPr>
            <w:tcW w:w="4820" w:type="dxa"/>
            <w:shd w:val="clear" w:color="auto" w:fill="E2EFD9" w:themeFill="accent6" w:themeFillTint="33"/>
            <w:vAlign w:val="center"/>
          </w:tcPr>
          <w:p w14:paraId="7CC8D193" w14:textId="77777777" w:rsidR="00C412B6" w:rsidRPr="00C412B6" w:rsidRDefault="00C412B6" w:rsidP="00FD4E22">
            <w:pPr>
              <w:spacing w:after="120"/>
              <w:cnfStyle w:val="000000000000" w:firstRow="0" w:lastRow="0" w:firstColumn="0" w:lastColumn="0" w:oddVBand="0" w:evenVBand="0" w:oddHBand="0" w:evenHBand="0" w:firstRowFirstColumn="0" w:firstRowLastColumn="0" w:lastRowFirstColumn="0" w:lastRowLastColumn="0"/>
              <w:rPr>
                <w:rFonts w:ascii="Montserrat" w:hAnsi="Montserrat"/>
                <w:color w:val="000000" w:themeColor="text1"/>
                <w:sz w:val="18"/>
                <w:szCs w:val="18"/>
              </w:rPr>
            </w:pPr>
            <w:r w:rsidRPr="00C412B6">
              <w:rPr>
                <w:rFonts w:ascii="Montserrat" w:hAnsi="Montserrat"/>
                <w:color w:val="000000" w:themeColor="text1"/>
                <w:sz w:val="18"/>
                <w:szCs w:val="18"/>
              </w:rPr>
              <w:t>Lineamientos relacionados con la innovación en las tecnologías educativas que apoyen la mejora continua de las escuelas de educación básica y educación media superior.</w:t>
            </w:r>
          </w:p>
        </w:tc>
        <w:tc>
          <w:tcPr>
            <w:tcW w:w="1701" w:type="dxa"/>
            <w:shd w:val="clear" w:color="auto" w:fill="E2EFD9" w:themeFill="accent6" w:themeFillTint="33"/>
            <w:noWrap/>
            <w:vAlign w:val="center"/>
          </w:tcPr>
          <w:p w14:paraId="3F1CF4E8" w14:textId="77777777" w:rsidR="00C412B6" w:rsidRPr="00C412B6" w:rsidRDefault="00C412B6" w:rsidP="00FD4E22">
            <w:pPr>
              <w:spacing w:after="120"/>
              <w:cnfStyle w:val="000000000000" w:firstRow="0" w:lastRow="0" w:firstColumn="0" w:lastColumn="0" w:oddVBand="0" w:evenVBand="0" w:oddHBand="0" w:evenHBand="0" w:firstRowFirstColumn="0" w:firstRowLastColumn="0" w:lastRowFirstColumn="0" w:lastRowLastColumn="0"/>
              <w:rPr>
                <w:rFonts w:ascii="Montserrat" w:hAnsi="Montserrat"/>
                <w:color w:val="000000" w:themeColor="text1"/>
                <w:sz w:val="18"/>
                <w:szCs w:val="18"/>
              </w:rPr>
            </w:pPr>
            <w:r w:rsidRPr="00C412B6">
              <w:rPr>
                <w:rFonts w:ascii="Montserrat" w:hAnsi="Montserrat"/>
                <w:color w:val="000000" w:themeColor="text1"/>
                <w:sz w:val="18"/>
                <w:szCs w:val="18"/>
              </w:rPr>
              <w:t>Diciembre</w:t>
            </w:r>
          </w:p>
        </w:tc>
      </w:tr>
      <w:tr w:rsidR="00C412B6" w:rsidRPr="002A03E9" w14:paraId="53601F7F" w14:textId="77777777" w:rsidTr="008B17D6">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830" w:type="dxa"/>
            <w:shd w:val="clear" w:color="auto" w:fill="FFFFFF" w:themeFill="background1"/>
            <w:noWrap/>
            <w:vAlign w:val="center"/>
          </w:tcPr>
          <w:p w14:paraId="03E89103" w14:textId="77777777" w:rsidR="00C412B6" w:rsidRPr="00C412B6" w:rsidRDefault="00C412B6" w:rsidP="00FD4E22">
            <w:pPr>
              <w:spacing w:after="120" w:line="259" w:lineRule="auto"/>
              <w:rPr>
                <w:rFonts w:ascii="Montserrat" w:hAnsi="Montserrat"/>
                <w:color w:val="000000" w:themeColor="text1"/>
                <w:sz w:val="18"/>
                <w:szCs w:val="18"/>
              </w:rPr>
            </w:pPr>
            <w:r w:rsidRPr="00C412B6">
              <w:rPr>
                <w:rFonts w:ascii="Montserrat" w:hAnsi="Montserrat"/>
                <w:color w:val="000000" w:themeColor="text1"/>
                <w:sz w:val="18"/>
                <w:szCs w:val="18"/>
              </w:rPr>
              <w:t>06 Elaborar material prototipo para el trabajo escolar con perspectiva de género</w:t>
            </w:r>
          </w:p>
        </w:tc>
        <w:tc>
          <w:tcPr>
            <w:tcW w:w="4820" w:type="dxa"/>
            <w:shd w:val="clear" w:color="auto" w:fill="FFFFFF" w:themeFill="background1"/>
            <w:vAlign w:val="center"/>
          </w:tcPr>
          <w:p w14:paraId="0C0FC555" w14:textId="77777777" w:rsidR="00C412B6" w:rsidRPr="00C412B6" w:rsidRDefault="00C412B6" w:rsidP="00FD4E22">
            <w:pPr>
              <w:spacing w:after="120" w:line="259" w:lineRule="auto"/>
              <w:cnfStyle w:val="000000100000" w:firstRow="0" w:lastRow="0" w:firstColumn="0" w:lastColumn="0" w:oddVBand="0" w:evenVBand="0" w:oddHBand="1" w:evenHBand="0" w:firstRowFirstColumn="0" w:firstRowLastColumn="0" w:lastRowFirstColumn="0" w:lastRowLastColumn="0"/>
              <w:rPr>
                <w:rFonts w:ascii="Montserrat" w:hAnsi="Montserrat"/>
                <w:color w:val="000000" w:themeColor="text1"/>
                <w:sz w:val="18"/>
                <w:szCs w:val="18"/>
              </w:rPr>
            </w:pPr>
            <w:r w:rsidRPr="00C412B6">
              <w:rPr>
                <w:rFonts w:ascii="Montserrat" w:hAnsi="Montserrat"/>
                <w:color w:val="000000" w:themeColor="text1"/>
                <w:sz w:val="18"/>
                <w:szCs w:val="18"/>
              </w:rPr>
              <w:t>Material prototipo para promover prácticas escolares con perspectiva de género en escuelas de educación básica y media superior.</w:t>
            </w:r>
          </w:p>
        </w:tc>
        <w:tc>
          <w:tcPr>
            <w:tcW w:w="1701" w:type="dxa"/>
            <w:shd w:val="clear" w:color="auto" w:fill="FFFFFF" w:themeFill="background1"/>
            <w:noWrap/>
            <w:vAlign w:val="center"/>
          </w:tcPr>
          <w:p w14:paraId="54120BEB" w14:textId="77777777" w:rsidR="00C412B6" w:rsidRPr="00C412B6" w:rsidRDefault="00C412B6" w:rsidP="00FD4E22">
            <w:pPr>
              <w:spacing w:after="120" w:line="259" w:lineRule="auto"/>
              <w:cnfStyle w:val="000000100000" w:firstRow="0" w:lastRow="0" w:firstColumn="0" w:lastColumn="0" w:oddVBand="0" w:evenVBand="0" w:oddHBand="1" w:evenHBand="0" w:firstRowFirstColumn="0" w:firstRowLastColumn="0" w:lastRowFirstColumn="0" w:lastRowLastColumn="0"/>
              <w:rPr>
                <w:rFonts w:ascii="Montserrat" w:hAnsi="Montserrat"/>
                <w:color w:val="000000" w:themeColor="text1"/>
                <w:sz w:val="18"/>
                <w:szCs w:val="18"/>
              </w:rPr>
            </w:pPr>
            <w:r w:rsidRPr="00C412B6">
              <w:rPr>
                <w:rFonts w:ascii="Montserrat" w:hAnsi="Montserrat"/>
                <w:color w:val="000000" w:themeColor="text1"/>
                <w:sz w:val="18"/>
                <w:szCs w:val="18"/>
              </w:rPr>
              <w:t>Noviembre</w:t>
            </w:r>
          </w:p>
        </w:tc>
      </w:tr>
      <w:tr w:rsidR="00C412B6" w:rsidRPr="002A03E9" w14:paraId="5232E40F" w14:textId="77777777" w:rsidTr="008B17D6">
        <w:trPr>
          <w:trHeight w:val="330"/>
        </w:trPr>
        <w:tc>
          <w:tcPr>
            <w:cnfStyle w:val="001000000000" w:firstRow="0" w:lastRow="0" w:firstColumn="1" w:lastColumn="0" w:oddVBand="0" w:evenVBand="0" w:oddHBand="0" w:evenHBand="0" w:firstRowFirstColumn="0" w:firstRowLastColumn="0" w:lastRowFirstColumn="0" w:lastRowLastColumn="0"/>
            <w:tcW w:w="2830" w:type="dxa"/>
            <w:shd w:val="clear" w:color="auto" w:fill="E2EFD9" w:themeFill="accent6" w:themeFillTint="33"/>
            <w:noWrap/>
            <w:vAlign w:val="center"/>
          </w:tcPr>
          <w:p w14:paraId="29A51EE9" w14:textId="77777777" w:rsidR="00C412B6" w:rsidRPr="00C412B6" w:rsidRDefault="00C412B6" w:rsidP="00FD4E22">
            <w:pPr>
              <w:spacing w:after="120"/>
              <w:rPr>
                <w:rFonts w:ascii="Montserrat" w:hAnsi="Montserrat"/>
                <w:color w:val="000000" w:themeColor="text1"/>
                <w:sz w:val="18"/>
                <w:szCs w:val="18"/>
              </w:rPr>
            </w:pPr>
            <w:r w:rsidRPr="00C412B6">
              <w:rPr>
                <w:rFonts w:ascii="Montserrat" w:hAnsi="Montserrat"/>
                <w:color w:val="000000" w:themeColor="text1"/>
                <w:sz w:val="18"/>
                <w:szCs w:val="18"/>
              </w:rPr>
              <w:t>07 Actualizar el Repositorio de Materiales Educativos</w:t>
            </w:r>
          </w:p>
        </w:tc>
        <w:tc>
          <w:tcPr>
            <w:tcW w:w="4820" w:type="dxa"/>
            <w:shd w:val="clear" w:color="auto" w:fill="E2EFD9" w:themeFill="accent6" w:themeFillTint="33"/>
            <w:vAlign w:val="center"/>
          </w:tcPr>
          <w:p w14:paraId="3E9F86F8" w14:textId="77777777" w:rsidR="00C412B6" w:rsidRPr="00C412B6" w:rsidRDefault="00C412B6" w:rsidP="00FD4E22">
            <w:pPr>
              <w:spacing w:after="120"/>
              <w:cnfStyle w:val="000000000000" w:firstRow="0" w:lastRow="0" w:firstColumn="0" w:lastColumn="0" w:oddVBand="0" w:evenVBand="0" w:oddHBand="0" w:evenHBand="0" w:firstRowFirstColumn="0" w:firstRowLastColumn="0" w:lastRowFirstColumn="0" w:lastRowLastColumn="0"/>
              <w:rPr>
                <w:rFonts w:ascii="Montserrat" w:hAnsi="Montserrat"/>
                <w:color w:val="000000" w:themeColor="text1"/>
                <w:sz w:val="18"/>
                <w:szCs w:val="18"/>
              </w:rPr>
            </w:pPr>
            <w:r w:rsidRPr="00C412B6">
              <w:rPr>
                <w:rFonts w:ascii="Montserrat" w:hAnsi="Montserrat"/>
                <w:color w:val="000000" w:themeColor="text1"/>
                <w:sz w:val="18"/>
                <w:szCs w:val="18"/>
              </w:rPr>
              <w:t>Reporte semestral de actualización del Repositorio de materiales educativos.</w:t>
            </w:r>
          </w:p>
        </w:tc>
        <w:tc>
          <w:tcPr>
            <w:tcW w:w="1701" w:type="dxa"/>
            <w:shd w:val="clear" w:color="auto" w:fill="E2EFD9" w:themeFill="accent6" w:themeFillTint="33"/>
            <w:noWrap/>
            <w:vAlign w:val="center"/>
          </w:tcPr>
          <w:p w14:paraId="0909A606" w14:textId="77777777" w:rsidR="00C412B6" w:rsidRPr="00C412B6" w:rsidRDefault="00C412B6" w:rsidP="00FD4E22">
            <w:pPr>
              <w:spacing w:after="120"/>
              <w:cnfStyle w:val="000000000000" w:firstRow="0" w:lastRow="0" w:firstColumn="0" w:lastColumn="0" w:oddVBand="0" w:evenVBand="0" w:oddHBand="0" w:evenHBand="0" w:firstRowFirstColumn="0" w:firstRowLastColumn="0" w:lastRowFirstColumn="0" w:lastRowLastColumn="0"/>
              <w:rPr>
                <w:rFonts w:ascii="Montserrat" w:hAnsi="Montserrat"/>
                <w:color w:val="000000" w:themeColor="text1"/>
                <w:sz w:val="18"/>
                <w:szCs w:val="18"/>
              </w:rPr>
            </w:pPr>
            <w:r w:rsidRPr="00C412B6">
              <w:rPr>
                <w:rFonts w:ascii="Montserrat" w:hAnsi="Montserrat"/>
                <w:color w:val="000000" w:themeColor="text1"/>
                <w:sz w:val="18"/>
                <w:szCs w:val="18"/>
              </w:rPr>
              <w:t>Junio y diciembre</w:t>
            </w:r>
          </w:p>
        </w:tc>
      </w:tr>
      <w:tr w:rsidR="00C412B6" w:rsidRPr="002A03E9" w14:paraId="01EFA525" w14:textId="77777777" w:rsidTr="008B17D6">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830" w:type="dxa"/>
            <w:vMerge w:val="restart"/>
            <w:shd w:val="clear" w:color="auto" w:fill="FFFFFF" w:themeFill="background1"/>
            <w:noWrap/>
            <w:vAlign w:val="center"/>
          </w:tcPr>
          <w:p w14:paraId="0563EFEA" w14:textId="77777777" w:rsidR="00C412B6" w:rsidRPr="00C412B6" w:rsidRDefault="00C412B6" w:rsidP="00FD4E22">
            <w:pPr>
              <w:spacing w:after="120" w:line="259" w:lineRule="auto"/>
              <w:rPr>
                <w:rFonts w:ascii="Montserrat" w:hAnsi="Montserrat"/>
                <w:color w:val="000000" w:themeColor="text1"/>
                <w:sz w:val="18"/>
                <w:szCs w:val="18"/>
              </w:rPr>
            </w:pPr>
            <w:r w:rsidRPr="00C412B6">
              <w:rPr>
                <w:rFonts w:ascii="Montserrat" w:hAnsi="Montserrat"/>
                <w:color w:val="000000" w:themeColor="text1"/>
                <w:sz w:val="18"/>
                <w:szCs w:val="18"/>
              </w:rPr>
              <w:t xml:space="preserve">08 Dar seguimiento a los materiales prototipo para </w:t>
            </w:r>
            <w:r w:rsidRPr="00C412B6">
              <w:rPr>
                <w:rFonts w:ascii="Montserrat" w:hAnsi="Montserrat"/>
                <w:color w:val="000000" w:themeColor="text1"/>
                <w:sz w:val="18"/>
                <w:szCs w:val="18"/>
              </w:rPr>
              <w:lastRenderedPageBreak/>
              <w:t>la mejora de aprendizajes y escuelas</w:t>
            </w:r>
          </w:p>
        </w:tc>
        <w:tc>
          <w:tcPr>
            <w:tcW w:w="4820" w:type="dxa"/>
            <w:shd w:val="clear" w:color="auto" w:fill="FFFFFF" w:themeFill="background1"/>
            <w:vAlign w:val="center"/>
          </w:tcPr>
          <w:p w14:paraId="65F79D07" w14:textId="77777777" w:rsidR="00C412B6" w:rsidRPr="00C412B6" w:rsidRDefault="00C412B6" w:rsidP="00FD4E22">
            <w:pPr>
              <w:spacing w:after="120"/>
              <w:cnfStyle w:val="000000100000" w:firstRow="0" w:lastRow="0" w:firstColumn="0" w:lastColumn="0" w:oddVBand="0" w:evenVBand="0" w:oddHBand="1" w:evenHBand="0" w:firstRowFirstColumn="0" w:firstRowLastColumn="0" w:lastRowFirstColumn="0" w:lastRowLastColumn="0"/>
              <w:rPr>
                <w:rFonts w:ascii="Montserrat" w:hAnsi="Montserrat"/>
                <w:color w:val="000000" w:themeColor="text1"/>
                <w:sz w:val="18"/>
                <w:szCs w:val="18"/>
              </w:rPr>
            </w:pPr>
            <w:r w:rsidRPr="00C412B6">
              <w:rPr>
                <w:rFonts w:ascii="Montserrat" w:hAnsi="Montserrat"/>
                <w:color w:val="000000" w:themeColor="text1"/>
                <w:sz w:val="18"/>
                <w:szCs w:val="18"/>
              </w:rPr>
              <w:lastRenderedPageBreak/>
              <w:t>Mecanismo de seguimiento de materiales prototipo para la mejora de los aprendizajes y de las escuelas.</w:t>
            </w:r>
          </w:p>
        </w:tc>
        <w:tc>
          <w:tcPr>
            <w:tcW w:w="1701" w:type="dxa"/>
            <w:shd w:val="clear" w:color="auto" w:fill="FFFFFF" w:themeFill="background1"/>
            <w:noWrap/>
            <w:vAlign w:val="center"/>
          </w:tcPr>
          <w:p w14:paraId="674FF826" w14:textId="77777777" w:rsidR="00C412B6" w:rsidRPr="00C412B6" w:rsidRDefault="00C412B6" w:rsidP="00FD4E22">
            <w:pPr>
              <w:spacing w:after="120"/>
              <w:cnfStyle w:val="000000100000" w:firstRow="0" w:lastRow="0" w:firstColumn="0" w:lastColumn="0" w:oddVBand="0" w:evenVBand="0" w:oddHBand="1" w:evenHBand="0" w:firstRowFirstColumn="0" w:firstRowLastColumn="0" w:lastRowFirstColumn="0" w:lastRowLastColumn="0"/>
              <w:rPr>
                <w:rFonts w:ascii="Montserrat" w:hAnsi="Montserrat"/>
                <w:color w:val="000000" w:themeColor="text1"/>
                <w:sz w:val="18"/>
                <w:szCs w:val="18"/>
              </w:rPr>
            </w:pPr>
            <w:r w:rsidRPr="00C412B6">
              <w:rPr>
                <w:rFonts w:ascii="Montserrat" w:hAnsi="Montserrat"/>
                <w:color w:val="000000" w:themeColor="text1"/>
                <w:sz w:val="18"/>
                <w:szCs w:val="18"/>
              </w:rPr>
              <w:t>Junio</w:t>
            </w:r>
          </w:p>
        </w:tc>
      </w:tr>
      <w:tr w:rsidR="00C412B6" w:rsidRPr="002A03E9" w14:paraId="66F39714" w14:textId="77777777" w:rsidTr="008B17D6">
        <w:trPr>
          <w:trHeight w:val="330"/>
        </w:trPr>
        <w:tc>
          <w:tcPr>
            <w:cnfStyle w:val="001000000000" w:firstRow="0" w:lastRow="0" w:firstColumn="1" w:lastColumn="0" w:oddVBand="0" w:evenVBand="0" w:oddHBand="0" w:evenHBand="0" w:firstRowFirstColumn="0" w:firstRowLastColumn="0" w:lastRowFirstColumn="0" w:lastRowLastColumn="0"/>
            <w:tcW w:w="2830" w:type="dxa"/>
            <w:vMerge/>
            <w:noWrap/>
            <w:vAlign w:val="center"/>
          </w:tcPr>
          <w:p w14:paraId="619F4006" w14:textId="77777777" w:rsidR="00C412B6" w:rsidRPr="007B22BE" w:rsidRDefault="00C412B6" w:rsidP="00FD4E22">
            <w:pPr>
              <w:spacing w:after="120" w:line="259" w:lineRule="auto"/>
              <w:rPr>
                <w:rFonts w:ascii="Montserrat" w:hAnsi="Montserrat"/>
                <w:b w:val="0"/>
                <w:bCs w:val="0"/>
                <w:color w:val="000000" w:themeColor="text1"/>
                <w:sz w:val="18"/>
                <w:szCs w:val="18"/>
              </w:rPr>
            </w:pPr>
          </w:p>
        </w:tc>
        <w:tc>
          <w:tcPr>
            <w:tcW w:w="4820" w:type="dxa"/>
            <w:vAlign w:val="center"/>
          </w:tcPr>
          <w:p w14:paraId="3568203E" w14:textId="77777777" w:rsidR="00C412B6" w:rsidRPr="00C412B6" w:rsidRDefault="00C412B6" w:rsidP="00FD4E22">
            <w:pPr>
              <w:spacing w:after="120" w:line="259" w:lineRule="auto"/>
              <w:cnfStyle w:val="000000000000" w:firstRow="0" w:lastRow="0" w:firstColumn="0" w:lastColumn="0" w:oddVBand="0" w:evenVBand="0" w:oddHBand="0" w:evenHBand="0" w:firstRowFirstColumn="0" w:firstRowLastColumn="0" w:lastRowFirstColumn="0" w:lastRowLastColumn="0"/>
              <w:rPr>
                <w:rFonts w:ascii="Montserrat" w:hAnsi="Montserrat"/>
                <w:color w:val="000000" w:themeColor="text1"/>
                <w:sz w:val="18"/>
                <w:szCs w:val="18"/>
              </w:rPr>
            </w:pPr>
            <w:r w:rsidRPr="00C412B6">
              <w:rPr>
                <w:rFonts w:ascii="Montserrat" w:hAnsi="Montserrat"/>
                <w:color w:val="000000" w:themeColor="text1"/>
                <w:sz w:val="18"/>
                <w:szCs w:val="18"/>
              </w:rPr>
              <w:t>Informe del seguimiento de materiales prototipo para la mejora de los aprendizajes y de las escuelas.</w:t>
            </w:r>
          </w:p>
        </w:tc>
        <w:tc>
          <w:tcPr>
            <w:tcW w:w="1701" w:type="dxa"/>
            <w:noWrap/>
            <w:vAlign w:val="center"/>
          </w:tcPr>
          <w:p w14:paraId="76A9B0E1" w14:textId="77777777" w:rsidR="00C412B6" w:rsidRPr="00C412B6" w:rsidRDefault="00C412B6" w:rsidP="00FD4E22">
            <w:pPr>
              <w:spacing w:after="120" w:line="259" w:lineRule="auto"/>
              <w:cnfStyle w:val="000000000000" w:firstRow="0" w:lastRow="0" w:firstColumn="0" w:lastColumn="0" w:oddVBand="0" w:evenVBand="0" w:oddHBand="0" w:evenHBand="0" w:firstRowFirstColumn="0" w:firstRowLastColumn="0" w:lastRowFirstColumn="0" w:lastRowLastColumn="0"/>
              <w:rPr>
                <w:rFonts w:ascii="Montserrat" w:hAnsi="Montserrat"/>
                <w:color w:val="000000" w:themeColor="text1"/>
                <w:sz w:val="18"/>
                <w:szCs w:val="18"/>
              </w:rPr>
            </w:pPr>
            <w:r w:rsidRPr="00C412B6">
              <w:rPr>
                <w:rFonts w:ascii="Montserrat" w:hAnsi="Montserrat"/>
                <w:color w:val="000000" w:themeColor="text1"/>
                <w:sz w:val="18"/>
                <w:szCs w:val="18"/>
              </w:rPr>
              <w:t>Diciembre</w:t>
            </w:r>
          </w:p>
        </w:tc>
      </w:tr>
    </w:tbl>
    <w:p w14:paraId="552394D9" w14:textId="77777777" w:rsidR="00C412B6" w:rsidRDefault="00C412B6" w:rsidP="00C85643">
      <w:pPr>
        <w:autoSpaceDE w:val="0"/>
        <w:autoSpaceDN w:val="0"/>
        <w:adjustRightInd w:val="0"/>
        <w:spacing w:after="120"/>
        <w:jc w:val="both"/>
        <w:rPr>
          <w:rFonts w:ascii="Montserrat" w:eastAsiaTheme="minorEastAsia" w:hAnsi="Montserrat" w:cs="Times New Roman"/>
          <w:b/>
          <w:color w:val="385623" w:themeColor="accent6" w:themeShade="80"/>
          <w:sz w:val="20"/>
          <w:szCs w:val="20"/>
        </w:rPr>
      </w:pPr>
    </w:p>
    <w:p w14:paraId="76DEE376" w14:textId="77777777" w:rsidR="00C412B6" w:rsidRPr="00F96856" w:rsidRDefault="00C412B6" w:rsidP="00C412B6">
      <w:pPr>
        <w:autoSpaceDE w:val="0"/>
        <w:autoSpaceDN w:val="0"/>
        <w:adjustRightInd w:val="0"/>
        <w:spacing w:after="120"/>
        <w:jc w:val="both"/>
        <w:rPr>
          <w:rFonts w:ascii="Montserrat" w:eastAsiaTheme="minorEastAsia" w:hAnsi="Montserrat" w:cs="Times New Roman"/>
          <w:b/>
          <w:color w:val="385623" w:themeColor="accent6" w:themeShade="80"/>
          <w:sz w:val="20"/>
          <w:szCs w:val="20"/>
        </w:rPr>
      </w:pPr>
      <w:r w:rsidRPr="00F96856">
        <w:rPr>
          <w:rFonts w:ascii="Montserrat" w:eastAsiaTheme="minorEastAsia" w:hAnsi="Montserrat" w:cs="Times New Roman"/>
          <w:b/>
          <w:color w:val="385623" w:themeColor="accent6" w:themeShade="80"/>
          <w:sz w:val="20"/>
          <w:szCs w:val="20"/>
        </w:rPr>
        <w:t>Proyecto 243</w:t>
      </w:r>
      <w:r>
        <w:rPr>
          <w:rFonts w:ascii="Montserrat" w:eastAsiaTheme="minorEastAsia" w:hAnsi="Montserrat" w:cs="Times New Roman"/>
          <w:b/>
          <w:color w:val="385623" w:themeColor="accent6" w:themeShade="80"/>
          <w:sz w:val="20"/>
          <w:szCs w:val="20"/>
        </w:rPr>
        <w:t>2</w:t>
      </w:r>
      <w:r w:rsidRPr="00F96856">
        <w:rPr>
          <w:rFonts w:ascii="Montserrat" w:eastAsiaTheme="minorEastAsia" w:hAnsi="Montserrat" w:cs="Times New Roman"/>
          <w:b/>
          <w:color w:val="385623" w:themeColor="accent6" w:themeShade="80"/>
          <w:sz w:val="20"/>
          <w:szCs w:val="20"/>
        </w:rPr>
        <w:t xml:space="preserve"> </w:t>
      </w:r>
      <w:r w:rsidRPr="007C1C02">
        <w:rPr>
          <w:rFonts w:ascii="Montserrat" w:eastAsiaTheme="minorEastAsia" w:hAnsi="Montserrat" w:cs="Times New Roman"/>
          <w:b/>
          <w:color w:val="385623" w:themeColor="accent6" w:themeShade="80"/>
          <w:sz w:val="20"/>
          <w:szCs w:val="20"/>
        </w:rPr>
        <w:t>Información y productos de seguimiento a los resultados de la mejora educativa</w:t>
      </w:r>
    </w:p>
    <w:p w14:paraId="5FC92ACA" w14:textId="77777777" w:rsidR="00C412B6" w:rsidRDefault="00C412B6" w:rsidP="00C412B6">
      <w:pPr>
        <w:spacing w:after="120"/>
        <w:jc w:val="both"/>
        <w:rPr>
          <w:rFonts w:ascii="Montserrat" w:eastAsiaTheme="minorEastAsia" w:hAnsi="Montserrat" w:cs="Times New Roman"/>
          <w:sz w:val="20"/>
          <w:szCs w:val="20"/>
        </w:rPr>
      </w:pPr>
      <w:r w:rsidRPr="004F2133">
        <w:rPr>
          <w:rFonts w:ascii="Montserrat" w:eastAsiaTheme="minorEastAsia" w:hAnsi="Montserrat" w:cs="Times New Roman"/>
          <w:b/>
          <w:sz w:val="20"/>
          <w:szCs w:val="20"/>
        </w:rPr>
        <w:t xml:space="preserve">Actividad </w:t>
      </w:r>
      <w:r>
        <w:rPr>
          <w:rFonts w:ascii="Montserrat" w:eastAsiaTheme="minorEastAsia" w:hAnsi="Montserrat" w:cs="Times New Roman"/>
          <w:b/>
          <w:sz w:val="20"/>
          <w:szCs w:val="20"/>
        </w:rPr>
        <w:t xml:space="preserve">01. </w:t>
      </w:r>
      <w:r w:rsidRPr="00D6133D">
        <w:rPr>
          <w:rFonts w:ascii="Montserrat" w:eastAsiaTheme="minorEastAsia" w:hAnsi="Montserrat" w:cs="Times New Roman"/>
          <w:b/>
          <w:bCs/>
          <w:i/>
          <w:iCs/>
          <w:sz w:val="20"/>
          <w:szCs w:val="20"/>
        </w:rPr>
        <w:t>Actualizar el Sistema de Indicadores de Resultados de la Mejora Continua.</w:t>
      </w:r>
      <w:r w:rsidRPr="00815A37">
        <w:rPr>
          <w:rFonts w:ascii="Montserrat" w:eastAsiaTheme="minorEastAsia" w:hAnsi="Montserrat" w:cs="Times New Roman"/>
          <w:sz w:val="20"/>
          <w:szCs w:val="20"/>
        </w:rPr>
        <w:t xml:space="preserve"> </w:t>
      </w:r>
    </w:p>
    <w:p w14:paraId="437B6A37" w14:textId="77777777" w:rsidR="00C412B6" w:rsidRDefault="00C412B6" w:rsidP="00C412B6">
      <w:pPr>
        <w:autoSpaceDE w:val="0"/>
        <w:autoSpaceDN w:val="0"/>
        <w:adjustRightInd w:val="0"/>
        <w:spacing w:after="120"/>
        <w:jc w:val="both"/>
        <w:rPr>
          <w:rFonts w:ascii="Montserrat" w:eastAsiaTheme="minorEastAsia" w:hAnsi="Montserrat" w:cs="Times New Roman"/>
          <w:bCs/>
          <w:sz w:val="20"/>
          <w:szCs w:val="20"/>
        </w:rPr>
      </w:pPr>
      <w:r w:rsidRPr="00EF44CF">
        <w:rPr>
          <w:rFonts w:ascii="Montserrat" w:eastAsiaTheme="minorEastAsia" w:hAnsi="Montserrat" w:cs="Times New Roman"/>
          <w:bCs/>
          <w:sz w:val="20"/>
          <w:szCs w:val="20"/>
        </w:rPr>
        <w:t>Esta actividad requiere de una serie de acciones relevantes para su realización, las más importantes son:</w:t>
      </w:r>
    </w:p>
    <w:p w14:paraId="70A689DB" w14:textId="77777777" w:rsidR="00C412B6" w:rsidRPr="00BB1A46" w:rsidRDefault="00C412B6" w:rsidP="00C412B6">
      <w:pPr>
        <w:pStyle w:val="Prrafodelista"/>
        <w:numPr>
          <w:ilvl w:val="0"/>
          <w:numId w:val="23"/>
        </w:numPr>
        <w:autoSpaceDE w:val="0"/>
        <w:autoSpaceDN w:val="0"/>
        <w:adjustRightInd w:val="0"/>
        <w:spacing w:after="120"/>
        <w:contextualSpacing w:val="0"/>
        <w:jc w:val="both"/>
        <w:rPr>
          <w:rFonts w:ascii="Montserrat" w:eastAsiaTheme="minorEastAsia" w:hAnsi="Montserrat" w:cs="Times New Roman"/>
          <w:sz w:val="20"/>
          <w:szCs w:val="20"/>
        </w:rPr>
      </w:pPr>
      <w:r w:rsidRPr="00BB1A46">
        <w:rPr>
          <w:rFonts w:ascii="Montserrat" w:eastAsiaTheme="minorEastAsia" w:hAnsi="Montserrat" w:cs="Times New Roman"/>
          <w:sz w:val="20"/>
          <w:szCs w:val="20"/>
        </w:rPr>
        <w:t>Priorizar temas en educación para su seguimiento a través de estadísticas e indicadores.</w:t>
      </w:r>
    </w:p>
    <w:p w14:paraId="40039A82" w14:textId="77777777" w:rsidR="00C412B6" w:rsidRPr="00BB1A46" w:rsidRDefault="00C412B6" w:rsidP="00C412B6">
      <w:pPr>
        <w:pStyle w:val="Prrafodelista"/>
        <w:numPr>
          <w:ilvl w:val="0"/>
          <w:numId w:val="23"/>
        </w:numPr>
        <w:autoSpaceDE w:val="0"/>
        <w:autoSpaceDN w:val="0"/>
        <w:adjustRightInd w:val="0"/>
        <w:spacing w:after="120"/>
        <w:contextualSpacing w:val="0"/>
        <w:jc w:val="both"/>
        <w:rPr>
          <w:rFonts w:ascii="Montserrat" w:eastAsiaTheme="minorEastAsia" w:hAnsi="Montserrat" w:cs="Times New Roman"/>
          <w:sz w:val="20"/>
          <w:szCs w:val="20"/>
        </w:rPr>
      </w:pPr>
      <w:r w:rsidRPr="00BB1A46">
        <w:rPr>
          <w:rFonts w:ascii="Montserrat" w:eastAsiaTheme="minorEastAsia" w:hAnsi="Montserrat" w:cs="Times New Roman"/>
          <w:sz w:val="20"/>
          <w:szCs w:val="20"/>
        </w:rPr>
        <w:t>Participar en la selección de los indicadores educativos prioritarios en el marco de los dominios de la mejora continua.</w:t>
      </w:r>
      <w:r>
        <w:rPr>
          <w:rFonts w:ascii="Montserrat" w:eastAsiaTheme="minorEastAsia" w:hAnsi="Montserrat" w:cs="Times New Roman"/>
          <w:sz w:val="20"/>
          <w:szCs w:val="20"/>
        </w:rPr>
        <w:t xml:space="preserve"> </w:t>
      </w:r>
    </w:p>
    <w:p w14:paraId="654B421E" w14:textId="77777777" w:rsidR="00C412B6" w:rsidRPr="00BB1A46" w:rsidRDefault="00C412B6" w:rsidP="00C412B6">
      <w:pPr>
        <w:pStyle w:val="Prrafodelista"/>
        <w:numPr>
          <w:ilvl w:val="0"/>
          <w:numId w:val="23"/>
        </w:numPr>
        <w:autoSpaceDE w:val="0"/>
        <w:autoSpaceDN w:val="0"/>
        <w:adjustRightInd w:val="0"/>
        <w:spacing w:after="120"/>
        <w:contextualSpacing w:val="0"/>
        <w:jc w:val="both"/>
        <w:rPr>
          <w:rFonts w:ascii="Montserrat" w:eastAsiaTheme="minorEastAsia" w:hAnsi="Montserrat" w:cs="Times New Roman"/>
          <w:sz w:val="20"/>
          <w:szCs w:val="20"/>
        </w:rPr>
      </w:pPr>
      <w:r w:rsidRPr="00BB1A46">
        <w:rPr>
          <w:rFonts w:ascii="Montserrat" w:eastAsiaTheme="minorEastAsia" w:hAnsi="Montserrat" w:cs="Times New Roman"/>
          <w:sz w:val="20"/>
          <w:szCs w:val="20"/>
        </w:rPr>
        <w:t>Validar el tipo de análisis, utilidad e interpretación de los indicadores.</w:t>
      </w:r>
    </w:p>
    <w:p w14:paraId="13347163" w14:textId="77777777" w:rsidR="00C412B6" w:rsidRPr="00BB1A46" w:rsidRDefault="00C412B6" w:rsidP="00C412B6">
      <w:pPr>
        <w:pStyle w:val="Prrafodelista"/>
        <w:numPr>
          <w:ilvl w:val="0"/>
          <w:numId w:val="23"/>
        </w:numPr>
        <w:autoSpaceDE w:val="0"/>
        <w:autoSpaceDN w:val="0"/>
        <w:adjustRightInd w:val="0"/>
        <w:spacing w:after="120"/>
        <w:contextualSpacing w:val="0"/>
        <w:jc w:val="both"/>
        <w:rPr>
          <w:rFonts w:ascii="Montserrat" w:eastAsiaTheme="minorEastAsia" w:hAnsi="Montserrat" w:cs="Times New Roman"/>
          <w:sz w:val="20"/>
          <w:szCs w:val="20"/>
        </w:rPr>
      </w:pPr>
      <w:r w:rsidRPr="00BB1A46">
        <w:rPr>
          <w:rFonts w:ascii="Montserrat" w:eastAsiaTheme="minorEastAsia" w:hAnsi="Montserrat" w:cs="Times New Roman"/>
          <w:sz w:val="20"/>
          <w:szCs w:val="20"/>
        </w:rPr>
        <w:t>Validar el adecuado tratamiento de la información utilizada en el desarrollo de los indicadores.</w:t>
      </w:r>
    </w:p>
    <w:p w14:paraId="5DEE9970" w14:textId="77777777" w:rsidR="00C412B6" w:rsidRPr="00BB1A46" w:rsidRDefault="00C412B6" w:rsidP="00C412B6">
      <w:pPr>
        <w:pStyle w:val="Prrafodelista"/>
        <w:numPr>
          <w:ilvl w:val="0"/>
          <w:numId w:val="23"/>
        </w:numPr>
        <w:autoSpaceDE w:val="0"/>
        <w:autoSpaceDN w:val="0"/>
        <w:adjustRightInd w:val="0"/>
        <w:spacing w:after="120"/>
        <w:contextualSpacing w:val="0"/>
        <w:jc w:val="both"/>
        <w:rPr>
          <w:rFonts w:ascii="Montserrat" w:eastAsiaTheme="minorEastAsia" w:hAnsi="Montserrat" w:cs="Times New Roman"/>
          <w:sz w:val="20"/>
          <w:szCs w:val="20"/>
        </w:rPr>
      </w:pPr>
      <w:r w:rsidRPr="00BB1A46">
        <w:rPr>
          <w:rFonts w:ascii="Montserrat" w:eastAsiaTheme="minorEastAsia" w:hAnsi="Montserrat" w:cs="Times New Roman"/>
          <w:sz w:val="20"/>
          <w:szCs w:val="20"/>
        </w:rPr>
        <w:t xml:space="preserve">Valorar el proceso de construcción de los nuevos indicadores, incluyendo el método o métodos utilizados. </w:t>
      </w:r>
    </w:p>
    <w:p w14:paraId="2581398D" w14:textId="77777777" w:rsidR="00C412B6" w:rsidRPr="00BB1A46" w:rsidRDefault="00C412B6" w:rsidP="00C412B6">
      <w:pPr>
        <w:pStyle w:val="Prrafodelista"/>
        <w:numPr>
          <w:ilvl w:val="0"/>
          <w:numId w:val="23"/>
        </w:numPr>
        <w:autoSpaceDE w:val="0"/>
        <w:autoSpaceDN w:val="0"/>
        <w:adjustRightInd w:val="0"/>
        <w:spacing w:after="120"/>
        <w:contextualSpacing w:val="0"/>
        <w:jc w:val="both"/>
        <w:rPr>
          <w:rFonts w:ascii="Montserrat" w:eastAsiaTheme="minorEastAsia" w:hAnsi="Montserrat" w:cs="Times New Roman"/>
          <w:sz w:val="20"/>
          <w:szCs w:val="20"/>
        </w:rPr>
      </w:pPr>
      <w:r w:rsidRPr="00BB1A46">
        <w:rPr>
          <w:rFonts w:ascii="Montserrat" w:eastAsiaTheme="minorEastAsia" w:hAnsi="Montserrat" w:cs="Times New Roman"/>
          <w:sz w:val="20"/>
          <w:szCs w:val="20"/>
        </w:rPr>
        <w:t>Revisar los alcances y límites de la información que proporcionan los indicadores.</w:t>
      </w:r>
    </w:p>
    <w:p w14:paraId="6989A439" w14:textId="77777777" w:rsidR="00C412B6" w:rsidRPr="00BB1A46" w:rsidRDefault="00C412B6" w:rsidP="00C412B6">
      <w:pPr>
        <w:pStyle w:val="Prrafodelista"/>
        <w:numPr>
          <w:ilvl w:val="0"/>
          <w:numId w:val="23"/>
        </w:numPr>
        <w:autoSpaceDE w:val="0"/>
        <w:autoSpaceDN w:val="0"/>
        <w:adjustRightInd w:val="0"/>
        <w:spacing w:after="120"/>
        <w:contextualSpacing w:val="0"/>
        <w:jc w:val="both"/>
        <w:rPr>
          <w:rFonts w:ascii="Montserrat" w:eastAsiaTheme="minorEastAsia" w:hAnsi="Montserrat" w:cs="Times New Roman"/>
          <w:sz w:val="20"/>
          <w:szCs w:val="20"/>
        </w:rPr>
      </w:pPr>
      <w:r>
        <w:rPr>
          <w:rFonts w:ascii="Montserrat" w:eastAsiaTheme="minorEastAsia" w:hAnsi="Montserrat" w:cs="Times New Roman"/>
          <w:sz w:val="20"/>
          <w:szCs w:val="20"/>
        </w:rPr>
        <w:t>C</w:t>
      </w:r>
      <w:r w:rsidRPr="00BB1A46">
        <w:rPr>
          <w:rFonts w:ascii="Montserrat" w:eastAsiaTheme="minorEastAsia" w:hAnsi="Montserrat" w:cs="Times New Roman"/>
          <w:sz w:val="20"/>
          <w:szCs w:val="20"/>
        </w:rPr>
        <w:t xml:space="preserve">onocer los puntos de vista y opiniones sobre los productos elaborados por el equipo </w:t>
      </w:r>
    </w:p>
    <w:p w14:paraId="606DFBEB" w14:textId="2B065F14" w:rsidR="00C412B6" w:rsidRPr="00815A37" w:rsidRDefault="00C412B6" w:rsidP="00C412B6">
      <w:pPr>
        <w:autoSpaceDE w:val="0"/>
        <w:autoSpaceDN w:val="0"/>
        <w:adjustRightInd w:val="0"/>
        <w:spacing w:after="120"/>
        <w:jc w:val="both"/>
        <w:rPr>
          <w:rFonts w:ascii="Montserrat" w:eastAsiaTheme="minorEastAsia" w:hAnsi="Montserrat" w:cs="Times New Roman"/>
          <w:b/>
          <w:sz w:val="20"/>
          <w:szCs w:val="20"/>
        </w:rPr>
      </w:pPr>
      <w:r w:rsidRPr="004F2133">
        <w:rPr>
          <w:rFonts w:ascii="Montserrat" w:eastAsiaTheme="minorEastAsia" w:hAnsi="Montserrat" w:cs="Times New Roman"/>
          <w:b/>
          <w:sz w:val="20"/>
          <w:szCs w:val="20"/>
        </w:rPr>
        <w:t>Producto</w:t>
      </w:r>
      <w:r w:rsidR="0009228E">
        <w:rPr>
          <w:rFonts w:ascii="Montserrat" w:eastAsiaTheme="minorEastAsia" w:hAnsi="Montserrat" w:cs="Times New Roman"/>
          <w:b/>
          <w:sz w:val="20"/>
          <w:szCs w:val="20"/>
        </w:rPr>
        <w:t xml:space="preserve"> 1</w:t>
      </w:r>
      <w:r>
        <w:rPr>
          <w:rFonts w:ascii="Montserrat" w:eastAsiaTheme="minorEastAsia" w:hAnsi="Montserrat" w:cs="Times New Roman"/>
          <w:b/>
          <w:sz w:val="20"/>
          <w:szCs w:val="20"/>
        </w:rPr>
        <w:t xml:space="preserve">: </w:t>
      </w:r>
      <w:r w:rsidRPr="00D6133D">
        <w:rPr>
          <w:rFonts w:ascii="Montserrat" w:eastAsiaTheme="minorEastAsia" w:hAnsi="Montserrat" w:cs="Times New Roman"/>
          <w:b/>
          <w:bCs/>
          <w:i/>
          <w:iCs/>
          <w:sz w:val="20"/>
          <w:szCs w:val="20"/>
        </w:rPr>
        <w:t>Documento Informe 2024 Grupos de Trabajo Especializado (GTE) del SIRMCE.</w:t>
      </w:r>
    </w:p>
    <w:p w14:paraId="76663EB5" w14:textId="77777777" w:rsidR="00C412B6" w:rsidRDefault="00C412B6" w:rsidP="00C412B6">
      <w:pPr>
        <w:spacing w:after="120"/>
        <w:jc w:val="both"/>
        <w:rPr>
          <w:rFonts w:ascii="Montserrat" w:eastAsia="Times New Roman" w:hAnsi="Montserrat" w:cstheme="minorHAnsi"/>
          <w:sz w:val="20"/>
          <w:szCs w:val="20"/>
          <w:lang w:eastAsia="es-MX"/>
        </w:rPr>
      </w:pPr>
      <w:r w:rsidRPr="00C37D95">
        <w:rPr>
          <w:rFonts w:ascii="Montserrat" w:hAnsi="Montserrat"/>
          <w:bCs/>
          <w:sz w:val="20"/>
          <w:szCs w:val="20"/>
        </w:rPr>
        <w:t>Este producto es de carácter interno y da cuenta de los acuerdos tomados y los comentarios recibidos sobre el desarrollo de estadísticas e indicadores educativos nacionales y estatales; así como sobre las temáticas prioritarias para el seguimiento de la mejora continua.</w:t>
      </w:r>
      <w:r>
        <w:rPr>
          <w:rFonts w:ascii="Montserrat" w:hAnsi="Montserrat"/>
          <w:bCs/>
          <w:sz w:val="20"/>
          <w:szCs w:val="20"/>
        </w:rPr>
        <w:t xml:space="preserve"> </w:t>
      </w:r>
      <w:r>
        <w:rPr>
          <w:rFonts w:ascii="Montserrat" w:eastAsia="Times New Roman" w:hAnsi="Montserrat" w:cstheme="minorHAnsi"/>
          <w:sz w:val="20"/>
          <w:szCs w:val="20"/>
          <w:lang w:eastAsia="es-MX"/>
        </w:rPr>
        <w:t>Describe</w:t>
      </w:r>
      <w:r w:rsidRPr="00C37D95">
        <w:rPr>
          <w:rFonts w:ascii="Montserrat" w:eastAsia="Times New Roman" w:hAnsi="Montserrat" w:cstheme="minorHAnsi"/>
          <w:sz w:val="20"/>
          <w:szCs w:val="20"/>
          <w:lang w:eastAsia="es-MX"/>
        </w:rPr>
        <w:t xml:space="preserve"> la participación de especialistas en educación y estadística educativa y social en las sesiones de trabajo desarrolladas en el 2024, las cuales tienen como propósito recopilar sus puntos de vista y sugerencias sobre los productos y actividades que desarrolla el área de Apoyo y Seguimiento a la Mejora Continua de la Educación, convirtiéndose estas sesiones en espacios para la deliberación y consulta, con una contribución directa en el desarrollo y mantenimiento del SIRMCE de forma permanente y para lograr</w:t>
      </w:r>
      <w:r>
        <w:rPr>
          <w:rFonts w:ascii="Montserrat" w:eastAsia="Times New Roman" w:hAnsi="Montserrat" w:cstheme="minorHAnsi"/>
          <w:sz w:val="20"/>
          <w:szCs w:val="20"/>
          <w:lang w:eastAsia="es-MX"/>
        </w:rPr>
        <w:t xml:space="preserve"> </w:t>
      </w:r>
      <w:r w:rsidRPr="00C37D95">
        <w:rPr>
          <w:rFonts w:ascii="Montserrat" w:eastAsia="Times New Roman" w:hAnsi="Montserrat" w:cstheme="minorHAnsi"/>
          <w:sz w:val="20"/>
          <w:szCs w:val="20"/>
          <w:lang w:eastAsia="es-MX"/>
        </w:rPr>
        <w:t>la definición de los temas e indicadores prioritarios para el seguimiento del SEN.</w:t>
      </w:r>
    </w:p>
    <w:p w14:paraId="4B80ABE0" w14:textId="7B5BF2F4" w:rsidR="00C412B6" w:rsidRPr="008B17D6" w:rsidRDefault="0009228E" w:rsidP="00C412B6">
      <w:pPr>
        <w:spacing w:after="120"/>
        <w:jc w:val="both"/>
        <w:rPr>
          <w:rFonts w:ascii="Montserrat" w:eastAsiaTheme="minorEastAsia" w:hAnsi="Montserrat" w:cs="Times New Roman"/>
          <w:b/>
          <w:sz w:val="20"/>
          <w:szCs w:val="20"/>
        </w:rPr>
      </w:pPr>
      <w:r w:rsidRPr="008B17D6">
        <w:rPr>
          <w:rFonts w:ascii="Montserrat" w:eastAsiaTheme="minorEastAsia" w:hAnsi="Montserrat" w:cs="Times New Roman"/>
          <w:b/>
          <w:sz w:val="20"/>
          <w:szCs w:val="20"/>
        </w:rPr>
        <w:lastRenderedPageBreak/>
        <w:t xml:space="preserve">Producto 2: </w:t>
      </w:r>
      <w:r w:rsidR="008B17D6">
        <w:rPr>
          <w:rFonts w:ascii="Montserrat" w:eastAsiaTheme="minorEastAsia" w:hAnsi="Montserrat" w:cs="Times New Roman"/>
          <w:b/>
          <w:sz w:val="20"/>
          <w:szCs w:val="20"/>
        </w:rPr>
        <w:t>Informe</w:t>
      </w:r>
      <w:r w:rsidR="00316519" w:rsidRPr="008B17D6">
        <w:rPr>
          <w:rFonts w:ascii="Montserrat" w:eastAsiaTheme="minorEastAsia" w:hAnsi="Montserrat" w:cs="Times New Roman"/>
          <w:b/>
          <w:sz w:val="20"/>
          <w:szCs w:val="20"/>
        </w:rPr>
        <w:t xml:space="preserve"> I</w:t>
      </w:r>
      <w:r w:rsidRPr="008B17D6">
        <w:rPr>
          <w:rFonts w:ascii="Montserrat" w:eastAsiaTheme="minorEastAsia" w:hAnsi="Montserrat" w:cs="Times New Roman"/>
          <w:b/>
          <w:sz w:val="20"/>
          <w:szCs w:val="20"/>
        </w:rPr>
        <w:t>ndicadores de resultados de la mejora educativa</w:t>
      </w:r>
    </w:p>
    <w:p w14:paraId="26CDADEE" w14:textId="11A03DCE" w:rsidR="00574193" w:rsidRPr="00574193" w:rsidRDefault="008B17D6" w:rsidP="00574193">
      <w:pPr>
        <w:spacing w:after="120"/>
        <w:jc w:val="both"/>
        <w:rPr>
          <w:rFonts w:ascii="Montserrat" w:eastAsia="Calibri" w:hAnsi="Montserrat" w:cs="Calibri"/>
          <w:bCs/>
          <w:sz w:val="20"/>
          <w:szCs w:val="20"/>
        </w:rPr>
      </w:pPr>
      <w:r w:rsidRPr="00574193">
        <w:rPr>
          <w:rFonts w:ascii="Montserrat" w:eastAsia="Calibri" w:hAnsi="Montserrat" w:cs="Calibri"/>
          <w:bCs/>
          <w:sz w:val="20"/>
          <w:szCs w:val="20"/>
        </w:rPr>
        <w:t xml:space="preserve">Detalla los acuerdos alcanzados en </w:t>
      </w:r>
      <w:r w:rsidR="000311C0" w:rsidRPr="00574193">
        <w:rPr>
          <w:rFonts w:ascii="Montserrat" w:eastAsia="Calibri" w:hAnsi="Montserrat" w:cs="Calibri"/>
          <w:bCs/>
          <w:sz w:val="20"/>
          <w:szCs w:val="20"/>
        </w:rPr>
        <w:t xml:space="preserve">el evento con </w:t>
      </w:r>
      <w:bookmarkStart w:id="17" w:name="_Hlk142048226"/>
      <w:r w:rsidR="00574193" w:rsidRPr="00574193">
        <w:rPr>
          <w:rFonts w:ascii="Montserrat" w:eastAsia="Calibri" w:hAnsi="Montserrat" w:cs="Calibri"/>
          <w:bCs/>
          <w:sz w:val="20"/>
          <w:szCs w:val="20"/>
        </w:rPr>
        <w:t>que pondrá en el centro de la discusión el concepto, sentido y utilidad de los indicadores de resultados de la mejora educativa. Para esta acción se invitarán a especialistas, académicos y autoridades</w:t>
      </w:r>
      <w:r w:rsidR="00574193">
        <w:rPr>
          <w:rFonts w:ascii="Montserrat" w:eastAsia="Calibri" w:hAnsi="Montserrat" w:cs="Calibri"/>
          <w:bCs/>
          <w:sz w:val="20"/>
          <w:szCs w:val="20"/>
        </w:rPr>
        <w:t xml:space="preserve"> educativas</w:t>
      </w:r>
      <w:r w:rsidR="00574193" w:rsidRPr="00574193">
        <w:rPr>
          <w:rFonts w:ascii="Montserrat" w:eastAsia="Calibri" w:hAnsi="Montserrat" w:cs="Calibri"/>
          <w:bCs/>
          <w:sz w:val="20"/>
          <w:szCs w:val="20"/>
        </w:rPr>
        <w:t xml:space="preserve">. </w:t>
      </w:r>
      <w:bookmarkStart w:id="18" w:name="_Hlk142048449"/>
    </w:p>
    <w:p w14:paraId="3B96591B" w14:textId="731D7708" w:rsidR="00574193" w:rsidRPr="00574193" w:rsidRDefault="00574193" w:rsidP="00574193">
      <w:pPr>
        <w:spacing w:after="120"/>
        <w:jc w:val="both"/>
        <w:rPr>
          <w:rFonts w:ascii="Montserrat" w:eastAsia="Calibri" w:hAnsi="Montserrat" w:cs="Calibri"/>
          <w:bCs/>
          <w:sz w:val="20"/>
          <w:szCs w:val="20"/>
        </w:rPr>
      </w:pPr>
      <w:r w:rsidRPr="00574193">
        <w:rPr>
          <w:rFonts w:ascii="Montserrat" w:eastAsia="Calibri" w:hAnsi="Montserrat" w:cs="Calibri"/>
          <w:bCs/>
          <w:sz w:val="20"/>
          <w:szCs w:val="20"/>
        </w:rPr>
        <w:t>El objetivo es</w:t>
      </w:r>
      <w:r w:rsidR="00D023B8">
        <w:rPr>
          <w:rFonts w:ascii="Montserrat" w:eastAsia="Calibri" w:hAnsi="Montserrat" w:cs="Calibri"/>
          <w:bCs/>
          <w:sz w:val="20"/>
          <w:szCs w:val="20"/>
        </w:rPr>
        <w:t xml:space="preserve"> contar con elementos para</w:t>
      </w:r>
      <w:r w:rsidRPr="00574193">
        <w:rPr>
          <w:rFonts w:ascii="Montserrat" w:eastAsia="Calibri" w:hAnsi="Montserrat" w:cs="Calibri"/>
          <w:bCs/>
          <w:sz w:val="20"/>
          <w:szCs w:val="20"/>
        </w:rPr>
        <w:t xml:space="preserve"> fortalecer y/o reorientar el Sistema de Indicadores de Resultados de Mejora Continua de la Educación (SIRMCE) y constituye un soporte adicional a los grupos de trabajo de especialistas que ya han colaborado con la construcción y actualización de este Sistema, mediante reuniones realizadas desde 2021. </w:t>
      </w:r>
    </w:p>
    <w:bookmarkEnd w:id="18"/>
    <w:bookmarkEnd w:id="17"/>
    <w:p w14:paraId="224E8F9C" w14:textId="172BCAEE" w:rsidR="00C412B6" w:rsidRDefault="00C412B6" w:rsidP="00C412B6">
      <w:pPr>
        <w:spacing w:after="120"/>
        <w:jc w:val="both"/>
        <w:rPr>
          <w:rFonts w:ascii="Montserrat" w:eastAsiaTheme="minorEastAsia" w:hAnsi="Montserrat" w:cs="Times New Roman"/>
          <w:sz w:val="20"/>
          <w:szCs w:val="20"/>
        </w:rPr>
      </w:pPr>
      <w:r w:rsidRPr="004F2133">
        <w:rPr>
          <w:rFonts w:ascii="Montserrat" w:eastAsiaTheme="minorEastAsia" w:hAnsi="Montserrat" w:cs="Times New Roman"/>
          <w:b/>
          <w:sz w:val="20"/>
          <w:szCs w:val="20"/>
        </w:rPr>
        <w:t xml:space="preserve">Actividad </w:t>
      </w:r>
      <w:r>
        <w:rPr>
          <w:rFonts w:ascii="Montserrat" w:eastAsiaTheme="minorEastAsia" w:hAnsi="Montserrat" w:cs="Times New Roman"/>
          <w:b/>
          <w:sz w:val="20"/>
          <w:szCs w:val="20"/>
        </w:rPr>
        <w:t>02.</w:t>
      </w:r>
      <w:r w:rsidRPr="00D6133D">
        <w:rPr>
          <w:rFonts w:ascii="Montserrat" w:eastAsiaTheme="minorEastAsia" w:hAnsi="Montserrat" w:cs="Times New Roman"/>
          <w:b/>
          <w:bCs/>
          <w:sz w:val="20"/>
          <w:szCs w:val="20"/>
        </w:rPr>
        <w:t xml:space="preserve"> </w:t>
      </w:r>
      <w:r w:rsidRPr="00D6133D">
        <w:rPr>
          <w:rFonts w:ascii="Montserrat" w:eastAsiaTheme="minorEastAsia" w:hAnsi="Montserrat" w:cs="Times New Roman"/>
          <w:b/>
          <w:bCs/>
          <w:i/>
          <w:iCs/>
          <w:sz w:val="20"/>
          <w:szCs w:val="20"/>
        </w:rPr>
        <w:t>Diseñar y actualizar indicadores de seguimiento del Sistema Educativo Nacional</w:t>
      </w:r>
    </w:p>
    <w:p w14:paraId="3AE82857" w14:textId="77777777" w:rsidR="00C412B6" w:rsidRDefault="00C412B6" w:rsidP="00C412B6">
      <w:pPr>
        <w:autoSpaceDE w:val="0"/>
        <w:autoSpaceDN w:val="0"/>
        <w:adjustRightInd w:val="0"/>
        <w:spacing w:after="120"/>
        <w:jc w:val="both"/>
        <w:rPr>
          <w:rFonts w:ascii="Montserrat" w:eastAsiaTheme="minorEastAsia" w:hAnsi="Montserrat" w:cs="Times New Roman"/>
          <w:bCs/>
          <w:sz w:val="20"/>
          <w:szCs w:val="20"/>
        </w:rPr>
      </w:pPr>
      <w:r w:rsidRPr="00EF44CF">
        <w:rPr>
          <w:rFonts w:ascii="Montserrat" w:eastAsiaTheme="minorEastAsia" w:hAnsi="Montserrat" w:cs="Times New Roman"/>
          <w:bCs/>
          <w:sz w:val="20"/>
          <w:szCs w:val="20"/>
        </w:rPr>
        <w:t xml:space="preserve">Esta actividad </w:t>
      </w:r>
      <w:r>
        <w:rPr>
          <w:rFonts w:ascii="Montserrat" w:eastAsiaTheme="minorEastAsia" w:hAnsi="Montserrat" w:cs="Times New Roman"/>
          <w:bCs/>
          <w:sz w:val="20"/>
          <w:szCs w:val="20"/>
        </w:rPr>
        <w:t xml:space="preserve">considera tres productos que constituyen la propuesta de seguimiento a la mejora continua de la educación a nivel federal y estatal. </w:t>
      </w:r>
    </w:p>
    <w:p w14:paraId="7760752F" w14:textId="77777777" w:rsidR="00C412B6" w:rsidRDefault="00C412B6" w:rsidP="00C412B6">
      <w:pPr>
        <w:autoSpaceDE w:val="0"/>
        <w:autoSpaceDN w:val="0"/>
        <w:adjustRightInd w:val="0"/>
        <w:spacing w:after="120"/>
        <w:jc w:val="both"/>
        <w:rPr>
          <w:rFonts w:ascii="Montserrat" w:eastAsiaTheme="minorEastAsia" w:hAnsi="Montserrat" w:cs="Times New Roman"/>
          <w:bCs/>
          <w:sz w:val="20"/>
          <w:szCs w:val="20"/>
        </w:rPr>
      </w:pPr>
      <w:r>
        <w:rPr>
          <w:rFonts w:ascii="Montserrat" w:eastAsiaTheme="minorEastAsia" w:hAnsi="Montserrat" w:cs="Times New Roman"/>
          <w:bCs/>
          <w:sz w:val="20"/>
          <w:szCs w:val="20"/>
        </w:rPr>
        <w:t xml:space="preserve">El diseño de los indicadores </w:t>
      </w:r>
      <w:r w:rsidRPr="00BC34CC">
        <w:rPr>
          <w:rFonts w:ascii="Montserrat" w:eastAsiaTheme="minorEastAsia" w:hAnsi="Montserrat" w:cs="Times New Roman"/>
          <w:bCs/>
          <w:sz w:val="20"/>
          <w:szCs w:val="20"/>
        </w:rPr>
        <w:t>Nacionales</w:t>
      </w:r>
      <w:r>
        <w:rPr>
          <w:rFonts w:ascii="Montserrat" w:eastAsiaTheme="minorEastAsia" w:hAnsi="Montserrat" w:cs="Times New Roman"/>
          <w:bCs/>
          <w:sz w:val="20"/>
          <w:szCs w:val="20"/>
        </w:rPr>
        <w:t xml:space="preserve"> </w:t>
      </w:r>
      <w:r w:rsidRPr="00EF44CF">
        <w:rPr>
          <w:rFonts w:ascii="Montserrat" w:eastAsiaTheme="minorEastAsia" w:hAnsi="Montserrat" w:cs="Times New Roman"/>
          <w:bCs/>
          <w:sz w:val="20"/>
          <w:szCs w:val="20"/>
        </w:rPr>
        <w:t>requiere de una serie de acciones relevantes para su realización, las más importantes son:</w:t>
      </w:r>
    </w:p>
    <w:p w14:paraId="4A7C7546" w14:textId="77777777" w:rsidR="00C412B6" w:rsidRPr="00097B90" w:rsidRDefault="00C412B6" w:rsidP="00C412B6">
      <w:pPr>
        <w:pStyle w:val="Prrafodelista"/>
        <w:numPr>
          <w:ilvl w:val="0"/>
          <w:numId w:val="24"/>
        </w:numPr>
        <w:autoSpaceDE w:val="0"/>
        <w:autoSpaceDN w:val="0"/>
        <w:adjustRightInd w:val="0"/>
        <w:spacing w:after="120"/>
        <w:contextualSpacing w:val="0"/>
        <w:jc w:val="both"/>
        <w:rPr>
          <w:rFonts w:ascii="Montserrat" w:eastAsiaTheme="minorEastAsia" w:hAnsi="Montserrat" w:cs="Times New Roman"/>
          <w:sz w:val="20"/>
          <w:szCs w:val="20"/>
        </w:rPr>
      </w:pPr>
      <w:r w:rsidRPr="00097B90">
        <w:rPr>
          <w:rFonts w:ascii="Montserrat" w:eastAsiaTheme="minorEastAsia" w:hAnsi="Montserrat" w:cs="Times New Roman"/>
          <w:sz w:val="20"/>
          <w:szCs w:val="20"/>
        </w:rPr>
        <w:t>Revisiones y valoraciones de los resultados de las acciones desarrolladas de 2020 a 2023 sobre este tema. Las revisiones promueven la construcción de acuerdos y propuestas de mejora con el equipo de la UASMCIE que participa en la elaboración de la obra, en coordinación con el área de metodología de los indicadores educativos, responsables del modelo de marco temático del Sistema de Indicadores de Resultados de la Mejora Continua de la Educación (SIRMCE).</w:t>
      </w:r>
    </w:p>
    <w:p w14:paraId="23ABD92B" w14:textId="77777777" w:rsidR="00C412B6" w:rsidRDefault="00C412B6" w:rsidP="00C412B6">
      <w:pPr>
        <w:pStyle w:val="Prrafodelista"/>
        <w:numPr>
          <w:ilvl w:val="0"/>
          <w:numId w:val="24"/>
        </w:numPr>
        <w:autoSpaceDE w:val="0"/>
        <w:autoSpaceDN w:val="0"/>
        <w:adjustRightInd w:val="0"/>
        <w:spacing w:after="120"/>
        <w:contextualSpacing w:val="0"/>
        <w:jc w:val="both"/>
        <w:rPr>
          <w:rFonts w:ascii="Montserrat" w:eastAsiaTheme="minorEastAsia" w:hAnsi="Montserrat" w:cs="Times New Roman"/>
          <w:sz w:val="20"/>
          <w:szCs w:val="20"/>
        </w:rPr>
      </w:pPr>
      <w:r>
        <w:rPr>
          <w:rFonts w:ascii="Montserrat" w:eastAsiaTheme="minorEastAsia" w:hAnsi="Montserrat" w:cs="Times New Roman"/>
          <w:sz w:val="20"/>
          <w:szCs w:val="20"/>
        </w:rPr>
        <w:t>Actualización d</w:t>
      </w:r>
      <w:r w:rsidRPr="00097B90">
        <w:rPr>
          <w:rFonts w:ascii="Montserrat" w:eastAsiaTheme="minorEastAsia" w:hAnsi="Montserrat" w:cs="Times New Roman"/>
          <w:sz w:val="20"/>
          <w:szCs w:val="20"/>
        </w:rPr>
        <w:t xml:space="preserve">el estatus de las necesidades de información y el diseño de la estrategia para la obtención y tratamiento de los datos estadísticos, asimismo se precisan los ajustes a la organización, visualización y consulta de la obra. </w:t>
      </w:r>
    </w:p>
    <w:p w14:paraId="12B71F30" w14:textId="77777777" w:rsidR="00C412B6" w:rsidRPr="009D575B" w:rsidRDefault="00C412B6" w:rsidP="00C412B6">
      <w:pPr>
        <w:pStyle w:val="Prrafodelista"/>
        <w:numPr>
          <w:ilvl w:val="0"/>
          <w:numId w:val="24"/>
        </w:numPr>
        <w:autoSpaceDE w:val="0"/>
        <w:autoSpaceDN w:val="0"/>
        <w:adjustRightInd w:val="0"/>
        <w:spacing w:after="120"/>
        <w:contextualSpacing w:val="0"/>
        <w:jc w:val="both"/>
        <w:rPr>
          <w:rFonts w:ascii="Montserrat" w:eastAsiaTheme="minorEastAsia" w:hAnsi="Montserrat" w:cs="Times New Roman"/>
          <w:sz w:val="20"/>
          <w:szCs w:val="20"/>
        </w:rPr>
      </w:pPr>
      <w:r>
        <w:rPr>
          <w:rFonts w:ascii="Montserrat" w:eastAsiaTheme="minorEastAsia" w:hAnsi="Montserrat" w:cs="Times New Roman"/>
          <w:sz w:val="20"/>
          <w:szCs w:val="20"/>
        </w:rPr>
        <w:t>A</w:t>
      </w:r>
      <w:r w:rsidRPr="00097B90">
        <w:rPr>
          <w:rFonts w:ascii="Montserrat" w:eastAsiaTheme="minorEastAsia" w:hAnsi="Montserrat" w:cs="Times New Roman"/>
          <w:sz w:val="20"/>
          <w:szCs w:val="20"/>
        </w:rPr>
        <w:t xml:space="preserve">nálisis de información con los datos estadísticos más recientes, actualización de los elementos de presentación: gráficas, tablas y mapas; redacción de textos y sometimiento a revisión externa por parte de especialistas. </w:t>
      </w:r>
    </w:p>
    <w:p w14:paraId="163442BE" w14:textId="77777777" w:rsidR="00C412B6" w:rsidRPr="00097B90" w:rsidRDefault="00C412B6" w:rsidP="00C412B6">
      <w:pPr>
        <w:pStyle w:val="Prrafodelista"/>
        <w:numPr>
          <w:ilvl w:val="0"/>
          <w:numId w:val="24"/>
        </w:numPr>
        <w:autoSpaceDE w:val="0"/>
        <w:autoSpaceDN w:val="0"/>
        <w:adjustRightInd w:val="0"/>
        <w:spacing w:after="120"/>
        <w:contextualSpacing w:val="0"/>
        <w:jc w:val="both"/>
        <w:rPr>
          <w:rFonts w:ascii="Montserrat" w:eastAsiaTheme="minorEastAsia" w:hAnsi="Montserrat" w:cs="Times New Roman"/>
          <w:sz w:val="20"/>
          <w:szCs w:val="20"/>
        </w:rPr>
      </w:pPr>
      <w:r>
        <w:rPr>
          <w:rFonts w:ascii="Montserrat" w:eastAsiaTheme="minorEastAsia" w:hAnsi="Montserrat" w:cs="Times New Roman"/>
          <w:sz w:val="20"/>
          <w:szCs w:val="20"/>
        </w:rPr>
        <w:t>V</w:t>
      </w:r>
      <w:r w:rsidRPr="00097B90">
        <w:rPr>
          <w:rFonts w:ascii="Montserrat" w:eastAsiaTheme="minorEastAsia" w:hAnsi="Montserrat" w:cs="Times New Roman"/>
          <w:sz w:val="20"/>
          <w:szCs w:val="20"/>
        </w:rPr>
        <w:t xml:space="preserve">alidación de la junta directiva de quien se reciben propuestas de mejora. </w:t>
      </w:r>
    </w:p>
    <w:p w14:paraId="6DF11F61" w14:textId="77777777" w:rsidR="00C412B6" w:rsidRPr="00815A37" w:rsidRDefault="00C412B6" w:rsidP="00C412B6">
      <w:pPr>
        <w:autoSpaceDE w:val="0"/>
        <w:autoSpaceDN w:val="0"/>
        <w:adjustRightInd w:val="0"/>
        <w:spacing w:after="120"/>
        <w:jc w:val="both"/>
        <w:rPr>
          <w:rFonts w:ascii="Montserrat" w:eastAsiaTheme="minorEastAsia" w:hAnsi="Montserrat" w:cs="Times New Roman"/>
          <w:b/>
          <w:sz w:val="20"/>
          <w:szCs w:val="20"/>
        </w:rPr>
      </w:pPr>
      <w:r w:rsidRPr="004F2133">
        <w:rPr>
          <w:rFonts w:ascii="Montserrat" w:eastAsiaTheme="minorEastAsia" w:hAnsi="Montserrat" w:cs="Times New Roman"/>
          <w:b/>
          <w:sz w:val="20"/>
          <w:szCs w:val="20"/>
        </w:rPr>
        <w:t>Producto</w:t>
      </w:r>
      <w:r>
        <w:rPr>
          <w:rFonts w:ascii="Montserrat" w:eastAsiaTheme="minorEastAsia" w:hAnsi="Montserrat" w:cs="Times New Roman"/>
          <w:b/>
          <w:sz w:val="20"/>
          <w:szCs w:val="20"/>
        </w:rPr>
        <w:t xml:space="preserve"> 1: </w:t>
      </w:r>
      <w:r w:rsidRPr="00D6133D">
        <w:rPr>
          <w:rFonts w:ascii="Montserrat" w:eastAsiaTheme="minorEastAsia" w:hAnsi="Montserrat" w:cs="Times New Roman"/>
          <w:b/>
          <w:bCs/>
          <w:i/>
          <w:iCs/>
          <w:sz w:val="20"/>
          <w:szCs w:val="20"/>
        </w:rPr>
        <w:t>Documento</w:t>
      </w:r>
      <w:r>
        <w:rPr>
          <w:rFonts w:ascii="Montserrat" w:eastAsiaTheme="minorEastAsia" w:hAnsi="Montserrat" w:cs="Times New Roman"/>
          <w:b/>
          <w:bCs/>
          <w:i/>
          <w:iCs/>
          <w:sz w:val="20"/>
          <w:szCs w:val="20"/>
        </w:rPr>
        <w:t xml:space="preserve"> de</w:t>
      </w:r>
      <w:r w:rsidRPr="00D6133D">
        <w:rPr>
          <w:rFonts w:ascii="Montserrat" w:eastAsiaTheme="minorEastAsia" w:hAnsi="Montserrat" w:cs="Times New Roman"/>
          <w:b/>
          <w:bCs/>
          <w:i/>
          <w:iCs/>
          <w:sz w:val="20"/>
          <w:szCs w:val="20"/>
        </w:rPr>
        <w:t xml:space="preserve"> Indicadores Nacionales de la Mejora Continua de la Educación en México 2024.</w:t>
      </w:r>
      <w:r>
        <w:rPr>
          <w:rFonts w:ascii="Montserrat" w:eastAsiaTheme="minorEastAsia" w:hAnsi="Montserrat" w:cs="Times New Roman"/>
          <w:sz w:val="20"/>
          <w:szCs w:val="20"/>
        </w:rPr>
        <w:t xml:space="preserve"> </w:t>
      </w:r>
    </w:p>
    <w:p w14:paraId="564DBA75" w14:textId="77777777" w:rsidR="00C412B6" w:rsidRPr="00E33791" w:rsidRDefault="00C412B6" w:rsidP="00C412B6">
      <w:pPr>
        <w:spacing w:after="120"/>
        <w:jc w:val="both"/>
        <w:rPr>
          <w:rFonts w:ascii="Montserrat" w:hAnsi="Montserrat"/>
          <w:bCs/>
          <w:sz w:val="20"/>
          <w:szCs w:val="20"/>
        </w:rPr>
      </w:pPr>
      <w:r w:rsidRPr="00E33791">
        <w:rPr>
          <w:rFonts w:ascii="Montserrat" w:hAnsi="Montserrat"/>
          <w:bCs/>
          <w:sz w:val="20"/>
          <w:szCs w:val="20"/>
        </w:rPr>
        <w:t xml:space="preserve">La obra se integra por ocho capítulos. La selección y construcción de estadísticas e indicadores atiende a la necesidad de dar seguimiento a la mejora continua y ofrecer información respecto del avance en las dimensiones del horizonte educativo al que se aspira. </w:t>
      </w:r>
    </w:p>
    <w:p w14:paraId="7EF6FBD5" w14:textId="77777777" w:rsidR="00C412B6" w:rsidRPr="00E33791" w:rsidRDefault="00C412B6" w:rsidP="00C412B6">
      <w:pPr>
        <w:spacing w:after="120"/>
        <w:jc w:val="both"/>
        <w:rPr>
          <w:rFonts w:ascii="Montserrat" w:hAnsi="Montserrat"/>
          <w:bCs/>
          <w:sz w:val="20"/>
          <w:szCs w:val="20"/>
        </w:rPr>
      </w:pPr>
      <w:r w:rsidRPr="00E33791">
        <w:rPr>
          <w:rFonts w:ascii="Montserrat" w:hAnsi="Montserrat"/>
          <w:bCs/>
          <w:sz w:val="20"/>
          <w:szCs w:val="20"/>
        </w:rPr>
        <w:t xml:space="preserve">Estos indicadores constituyen la base del seguimiento de resultados en las dimensiones de mejora continua de la educación y dan cuenta de los factores que inciden en ellas y de las características básicas de los actores e instituciones educativas que están involucradas. </w:t>
      </w:r>
    </w:p>
    <w:p w14:paraId="642818B5" w14:textId="77777777" w:rsidR="00C412B6" w:rsidRDefault="00C412B6" w:rsidP="00C412B6">
      <w:pPr>
        <w:spacing w:after="120"/>
        <w:jc w:val="both"/>
        <w:rPr>
          <w:rFonts w:ascii="Montserrat" w:hAnsi="Montserrat"/>
          <w:bCs/>
          <w:sz w:val="20"/>
          <w:szCs w:val="20"/>
        </w:rPr>
      </w:pPr>
      <w:r w:rsidRPr="00E33791">
        <w:rPr>
          <w:rFonts w:ascii="Montserrat" w:hAnsi="Montserrat"/>
          <w:bCs/>
          <w:sz w:val="20"/>
          <w:szCs w:val="20"/>
        </w:rPr>
        <w:lastRenderedPageBreak/>
        <w:t>Con el fin de ofrecer elementos que permitan valorar la administración 2019 – 2024 respecto de la mejora continua en el Sistema Educativo Nacional (SEN), la obra de indicadores realizará análisis desde el ciclo escolar 2018 – 2019 al 2022 - 2023, enfatizando los avances y la prevalencia de retos para el SEN, sobre todo en aquella población históricamente vulnerada en sus derechos elementales</w:t>
      </w:r>
    </w:p>
    <w:p w14:paraId="7148BB2E" w14:textId="77777777" w:rsidR="00C412B6" w:rsidRDefault="00C412B6" w:rsidP="00C412B6">
      <w:pPr>
        <w:spacing w:after="120"/>
        <w:jc w:val="both"/>
        <w:rPr>
          <w:rFonts w:ascii="Montserrat" w:hAnsi="Montserrat"/>
          <w:bCs/>
        </w:rPr>
      </w:pPr>
      <w:r w:rsidRPr="008019BB">
        <w:rPr>
          <w:rFonts w:ascii="Montserrat" w:hAnsi="Montserrat"/>
          <w:bCs/>
          <w:sz w:val="20"/>
          <w:szCs w:val="20"/>
        </w:rPr>
        <w:t>Esta obra da continuidad al desarrollo de indicadores nacionales desde 2020 que por atribución le corresponde a la Mejoredu ofrecer a la población en general.</w:t>
      </w:r>
      <w:r>
        <w:rPr>
          <w:rFonts w:ascii="Montserrat" w:hAnsi="Montserrat"/>
          <w:bCs/>
        </w:rPr>
        <w:t xml:space="preserve"> </w:t>
      </w:r>
    </w:p>
    <w:p w14:paraId="0E41D557" w14:textId="64D4D12E" w:rsidR="00C412B6" w:rsidRPr="00DC1DEF" w:rsidRDefault="00C412B6" w:rsidP="00C412B6">
      <w:pPr>
        <w:spacing w:after="120"/>
        <w:jc w:val="both"/>
        <w:rPr>
          <w:rFonts w:ascii="Montserrat" w:hAnsi="Montserrat"/>
          <w:b/>
          <w:i/>
          <w:iCs/>
          <w:sz w:val="20"/>
          <w:szCs w:val="20"/>
        </w:rPr>
      </w:pPr>
      <w:r w:rsidRPr="002029BA">
        <w:rPr>
          <w:rFonts w:ascii="Montserrat" w:hAnsi="Montserrat"/>
          <w:b/>
          <w:sz w:val="20"/>
          <w:szCs w:val="20"/>
        </w:rPr>
        <w:t>Producto 2:</w:t>
      </w:r>
      <w:r>
        <w:rPr>
          <w:rFonts w:ascii="Montserrat" w:hAnsi="Montserrat"/>
          <w:b/>
          <w:i/>
          <w:iCs/>
          <w:sz w:val="20"/>
          <w:szCs w:val="20"/>
        </w:rPr>
        <w:t xml:space="preserve"> (6) </w:t>
      </w:r>
      <w:r w:rsidRPr="00DC1DEF">
        <w:rPr>
          <w:rFonts w:ascii="Montserrat" w:hAnsi="Montserrat"/>
          <w:b/>
          <w:i/>
          <w:iCs/>
          <w:sz w:val="20"/>
          <w:szCs w:val="20"/>
        </w:rPr>
        <w:t>Bases de datos estadísticos.</w:t>
      </w:r>
    </w:p>
    <w:p w14:paraId="0EA22760" w14:textId="77777777" w:rsidR="00C412B6" w:rsidRPr="008D2FEC" w:rsidRDefault="00C412B6" w:rsidP="00C412B6">
      <w:pPr>
        <w:spacing w:after="120"/>
        <w:jc w:val="both"/>
        <w:rPr>
          <w:rFonts w:ascii="Montserrat" w:hAnsi="Montserrat"/>
          <w:bCs/>
          <w:sz w:val="20"/>
          <w:szCs w:val="20"/>
        </w:rPr>
      </w:pPr>
      <w:r w:rsidRPr="008D2FEC">
        <w:rPr>
          <w:rFonts w:ascii="Montserrat" w:hAnsi="Montserrat"/>
          <w:bCs/>
          <w:sz w:val="20"/>
          <w:szCs w:val="20"/>
        </w:rPr>
        <w:t>Detalla el avance trimestral en la validación, tratamiento, integración y análisis de las fuentes de información que se utilizan para la elaboración de los indicadores junto con los resultados de este proceso (6 bases de datos analizadas).</w:t>
      </w:r>
      <w:r>
        <w:rPr>
          <w:rFonts w:ascii="Montserrat" w:hAnsi="Montserrat"/>
          <w:bCs/>
          <w:sz w:val="20"/>
          <w:szCs w:val="20"/>
        </w:rPr>
        <w:t xml:space="preserve"> </w:t>
      </w:r>
    </w:p>
    <w:p w14:paraId="7DCD4D43" w14:textId="77777777" w:rsidR="00C412B6" w:rsidRPr="008D2FEC" w:rsidRDefault="00C412B6" w:rsidP="00C412B6">
      <w:pPr>
        <w:spacing w:after="120"/>
        <w:jc w:val="both"/>
        <w:rPr>
          <w:rFonts w:ascii="Montserrat" w:hAnsi="Montserrat"/>
          <w:sz w:val="20"/>
          <w:szCs w:val="20"/>
        </w:rPr>
      </w:pPr>
      <w:r w:rsidRPr="008D2FEC">
        <w:rPr>
          <w:rFonts w:ascii="Montserrat" w:hAnsi="Montserrat"/>
          <w:sz w:val="20"/>
          <w:szCs w:val="20"/>
        </w:rPr>
        <w:t>Durante el año fiscal 2024, la Unidad de Apoyo y Seguimiento a la Mejora Continua e Innovación Educativa, mediante el trabajo coordinado de los equipos a cargo del procesamiento de la información y diseño de indicadores realizará el análisis de seis bases de datos para derivar los contenidos de los proyectos que permitan dar cuenta del seguimiento a los indicadores educativos. Estas bases son:</w:t>
      </w:r>
    </w:p>
    <w:p w14:paraId="4819F6CE" w14:textId="77777777" w:rsidR="00C412B6" w:rsidRPr="008D2FEC" w:rsidRDefault="00C412B6" w:rsidP="00C412B6">
      <w:pPr>
        <w:pStyle w:val="Prrafodelista"/>
        <w:spacing w:after="120"/>
        <w:ind w:left="1134" w:hanging="414"/>
        <w:contextualSpacing w:val="0"/>
        <w:jc w:val="both"/>
        <w:rPr>
          <w:rFonts w:ascii="Montserrat" w:hAnsi="Montserrat"/>
          <w:sz w:val="20"/>
          <w:szCs w:val="20"/>
        </w:rPr>
      </w:pPr>
      <w:r w:rsidRPr="008D2FEC">
        <w:rPr>
          <w:rFonts w:ascii="Montserrat" w:hAnsi="Montserrat"/>
          <w:sz w:val="20"/>
          <w:szCs w:val="20"/>
        </w:rPr>
        <w:t>1)</w:t>
      </w:r>
      <w:r w:rsidRPr="008D2FEC">
        <w:rPr>
          <w:rFonts w:ascii="Montserrat" w:hAnsi="Montserrat"/>
          <w:sz w:val="20"/>
          <w:szCs w:val="20"/>
        </w:rPr>
        <w:tab/>
        <w:t>Estadística del formato 911 de la Secretaría de Educación Pública ciclo escolar 2022-2023 de educación básica y especial.</w:t>
      </w:r>
    </w:p>
    <w:p w14:paraId="271E133B" w14:textId="77777777" w:rsidR="00C412B6" w:rsidRPr="008D2FEC" w:rsidRDefault="00C412B6" w:rsidP="00C412B6">
      <w:pPr>
        <w:pStyle w:val="Prrafodelista"/>
        <w:spacing w:after="120"/>
        <w:ind w:left="1134" w:hanging="414"/>
        <w:contextualSpacing w:val="0"/>
        <w:jc w:val="both"/>
        <w:rPr>
          <w:rFonts w:ascii="Montserrat" w:hAnsi="Montserrat"/>
          <w:sz w:val="20"/>
          <w:szCs w:val="20"/>
        </w:rPr>
      </w:pPr>
      <w:r w:rsidRPr="008D2FEC">
        <w:rPr>
          <w:rFonts w:ascii="Montserrat" w:hAnsi="Montserrat"/>
          <w:sz w:val="20"/>
          <w:szCs w:val="20"/>
        </w:rPr>
        <w:t>2)</w:t>
      </w:r>
      <w:r w:rsidRPr="008D2FEC">
        <w:rPr>
          <w:rFonts w:ascii="Montserrat" w:hAnsi="Montserrat"/>
          <w:sz w:val="20"/>
          <w:szCs w:val="20"/>
        </w:rPr>
        <w:tab/>
        <w:t>Estadística del formato 911 de la Secretaría de Educación Pública ciclo escolar 2022-2023 de educación media superior, superior y no escolarizada.</w:t>
      </w:r>
    </w:p>
    <w:p w14:paraId="47D48278" w14:textId="77777777" w:rsidR="00C412B6" w:rsidRPr="008D2FEC" w:rsidRDefault="00C412B6" w:rsidP="00C412B6">
      <w:pPr>
        <w:pStyle w:val="Prrafodelista"/>
        <w:spacing w:after="120"/>
        <w:ind w:left="1134" w:hanging="414"/>
        <w:contextualSpacing w:val="0"/>
        <w:jc w:val="both"/>
        <w:rPr>
          <w:rFonts w:ascii="Montserrat" w:hAnsi="Montserrat"/>
          <w:sz w:val="20"/>
          <w:szCs w:val="20"/>
        </w:rPr>
      </w:pPr>
      <w:r w:rsidRPr="008D2FEC">
        <w:rPr>
          <w:rFonts w:ascii="Montserrat" w:hAnsi="Montserrat"/>
          <w:sz w:val="20"/>
          <w:szCs w:val="20"/>
        </w:rPr>
        <w:t>3)</w:t>
      </w:r>
      <w:r w:rsidRPr="008D2FEC">
        <w:rPr>
          <w:rFonts w:ascii="Montserrat" w:hAnsi="Montserrat"/>
          <w:sz w:val="20"/>
          <w:szCs w:val="20"/>
        </w:rPr>
        <w:tab/>
        <w:t xml:space="preserve">Proyecciones de la Población de México y de las Entidades Federativas, 2020-2050 y Conciliación Demográfica de México, 1950 -2020. </w:t>
      </w:r>
    </w:p>
    <w:p w14:paraId="3E9E0CBC" w14:textId="77777777" w:rsidR="00C412B6" w:rsidRPr="008D2FEC" w:rsidRDefault="00C412B6" w:rsidP="00C412B6">
      <w:pPr>
        <w:pStyle w:val="Prrafodelista"/>
        <w:spacing w:after="120"/>
        <w:ind w:left="1134" w:hanging="414"/>
        <w:contextualSpacing w:val="0"/>
        <w:jc w:val="both"/>
        <w:rPr>
          <w:rFonts w:ascii="Montserrat" w:hAnsi="Montserrat"/>
          <w:sz w:val="20"/>
          <w:szCs w:val="20"/>
        </w:rPr>
      </w:pPr>
      <w:r w:rsidRPr="008D2FEC">
        <w:rPr>
          <w:rFonts w:ascii="Montserrat" w:hAnsi="Montserrat"/>
          <w:sz w:val="20"/>
          <w:szCs w:val="20"/>
        </w:rPr>
        <w:t>4)</w:t>
      </w:r>
      <w:r w:rsidRPr="008D2FEC">
        <w:rPr>
          <w:rFonts w:ascii="Montserrat" w:hAnsi="Montserrat"/>
          <w:sz w:val="20"/>
          <w:szCs w:val="20"/>
        </w:rPr>
        <w:tab/>
        <w:t>Encuesta Nacional de Ocupación y Empleo, segundo trimestre de 2023.</w:t>
      </w:r>
    </w:p>
    <w:p w14:paraId="505B6BA7" w14:textId="77777777" w:rsidR="00C412B6" w:rsidRPr="008D2FEC" w:rsidRDefault="00C412B6" w:rsidP="00C412B6">
      <w:pPr>
        <w:pStyle w:val="Prrafodelista"/>
        <w:spacing w:after="120"/>
        <w:ind w:left="1134" w:hanging="414"/>
        <w:contextualSpacing w:val="0"/>
        <w:jc w:val="both"/>
        <w:rPr>
          <w:rFonts w:ascii="Montserrat" w:hAnsi="Montserrat"/>
          <w:sz w:val="20"/>
          <w:szCs w:val="20"/>
        </w:rPr>
      </w:pPr>
      <w:r w:rsidRPr="008D2FEC">
        <w:rPr>
          <w:rFonts w:ascii="Montserrat" w:hAnsi="Montserrat"/>
          <w:sz w:val="20"/>
          <w:szCs w:val="20"/>
        </w:rPr>
        <w:t>5)</w:t>
      </w:r>
      <w:r w:rsidRPr="008D2FEC">
        <w:rPr>
          <w:rFonts w:ascii="Montserrat" w:hAnsi="Montserrat"/>
          <w:sz w:val="20"/>
          <w:szCs w:val="20"/>
        </w:rPr>
        <w:tab/>
        <w:t>Base de datos del Registro de Consejos de Participación Escolar del ciclo escolar 2022-2023.</w:t>
      </w:r>
    </w:p>
    <w:p w14:paraId="5E3DB9F6" w14:textId="77777777" w:rsidR="00C412B6" w:rsidRDefault="00C412B6" w:rsidP="00C412B6">
      <w:pPr>
        <w:pStyle w:val="Prrafodelista"/>
        <w:spacing w:after="120"/>
        <w:ind w:left="1134" w:hanging="414"/>
        <w:contextualSpacing w:val="0"/>
        <w:jc w:val="both"/>
        <w:rPr>
          <w:rFonts w:ascii="Montserrat" w:hAnsi="Montserrat"/>
          <w:sz w:val="20"/>
          <w:szCs w:val="20"/>
        </w:rPr>
      </w:pPr>
      <w:r w:rsidRPr="008D2FEC">
        <w:rPr>
          <w:rFonts w:ascii="Montserrat" w:hAnsi="Montserrat"/>
          <w:sz w:val="20"/>
          <w:szCs w:val="20"/>
        </w:rPr>
        <w:t>6)</w:t>
      </w:r>
      <w:r w:rsidRPr="008D2FEC">
        <w:rPr>
          <w:rFonts w:ascii="Montserrat" w:hAnsi="Montserrat"/>
          <w:sz w:val="20"/>
          <w:szCs w:val="20"/>
        </w:rPr>
        <w:tab/>
        <w:t xml:space="preserve">Base de datos de las escuelas beneficiadas con el programa La Escuela Es Nuestra (LEEN) de 2023. </w:t>
      </w:r>
    </w:p>
    <w:p w14:paraId="7B97EDB0" w14:textId="77777777" w:rsidR="008B17D6" w:rsidRDefault="008B17D6" w:rsidP="00C412B6">
      <w:pPr>
        <w:pStyle w:val="Prrafodelista"/>
        <w:spacing w:after="120"/>
        <w:ind w:left="1134" w:hanging="414"/>
        <w:contextualSpacing w:val="0"/>
        <w:jc w:val="both"/>
        <w:rPr>
          <w:rFonts w:ascii="Montserrat" w:hAnsi="Montserrat"/>
          <w:sz w:val="20"/>
          <w:szCs w:val="20"/>
        </w:rPr>
      </w:pPr>
    </w:p>
    <w:p w14:paraId="5D40E736" w14:textId="77777777" w:rsidR="008B17D6" w:rsidRPr="008D2FEC" w:rsidRDefault="008B17D6" w:rsidP="00C412B6">
      <w:pPr>
        <w:pStyle w:val="Prrafodelista"/>
        <w:spacing w:after="120"/>
        <w:ind w:left="1134" w:hanging="414"/>
        <w:contextualSpacing w:val="0"/>
        <w:jc w:val="both"/>
        <w:rPr>
          <w:rFonts w:ascii="Montserrat" w:hAnsi="Montserrat"/>
          <w:sz w:val="20"/>
          <w:szCs w:val="20"/>
        </w:rPr>
      </w:pPr>
    </w:p>
    <w:p w14:paraId="0113F979" w14:textId="77777777" w:rsidR="00C412B6" w:rsidRPr="00D6133D" w:rsidRDefault="00C412B6" w:rsidP="00C412B6">
      <w:pPr>
        <w:spacing w:after="120"/>
        <w:jc w:val="both"/>
        <w:rPr>
          <w:rFonts w:ascii="Montserrat" w:hAnsi="Montserrat"/>
          <w:b/>
          <w:i/>
          <w:iCs/>
          <w:sz w:val="20"/>
          <w:szCs w:val="20"/>
        </w:rPr>
      </w:pPr>
      <w:bookmarkStart w:id="19" w:name="_Hlk138668176"/>
      <w:r w:rsidRPr="002029BA">
        <w:rPr>
          <w:rFonts w:ascii="Montserrat" w:hAnsi="Montserrat"/>
          <w:b/>
          <w:sz w:val="20"/>
          <w:szCs w:val="20"/>
        </w:rPr>
        <w:t>Producto 3:</w:t>
      </w:r>
      <w:r>
        <w:rPr>
          <w:rFonts w:ascii="Montserrat" w:hAnsi="Montserrat"/>
          <w:b/>
          <w:i/>
          <w:iCs/>
          <w:sz w:val="20"/>
          <w:szCs w:val="20"/>
        </w:rPr>
        <w:t xml:space="preserve"> </w:t>
      </w:r>
      <w:r w:rsidRPr="00D6133D">
        <w:rPr>
          <w:rFonts w:ascii="Montserrat" w:hAnsi="Montserrat"/>
          <w:b/>
          <w:i/>
          <w:iCs/>
          <w:sz w:val="20"/>
          <w:szCs w:val="20"/>
        </w:rPr>
        <w:t>Documentos</w:t>
      </w:r>
      <w:r>
        <w:rPr>
          <w:rFonts w:ascii="Montserrat" w:hAnsi="Montserrat"/>
          <w:b/>
          <w:i/>
          <w:iCs/>
          <w:sz w:val="20"/>
          <w:szCs w:val="20"/>
        </w:rPr>
        <w:t xml:space="preserve"> (32) de </w:t>
      </w:r>
      <w:bookmarkEnd w:id="19"/>
      <w:r w:rsidRPr="00D6133D">
        <w:rPr>
          <w:rFonts w:ascii="Montserrat" w:hAnsi="Montserrat"/>
          <w:b/>
          <w:i/>
          <w:iCs/>
          <w:sz w:val="20"/>
          <w:szCs w:val="20"/>
        </w:rPr>
        <w:t>Indicadores estatales de la mejora continua de la educación.</w:t>
      </w:r>
    </w:p>
    <w:p w14:paraId="76564808" w14:textId="77777777" w:rsidR="00C412B6" w:rsidRDefault="00C412B6" w:rsidP="00C412B6">
      <w:pPr>
        <w:spacing w:after="120"/>
        <w:jc w:val="both"/>
        <w:rPr>
          <w:rFonts w:ascii="Montserrat" w:hAnsi="Montserrat"/>
          <w:bCs/>
          <w:sz w:val="20"/>
          <w:szCs w:val="20"/>
        </w:rPr>
      </w:pPr>
      <w:r w:rsidRPr="000772BF">
        <w:rPr>
          <w:rFonts w:ascii="Montserrat" w:hAnsi="Montserrat"/>
          <w:bCs/>
          <w:sz w:val="20"/>
          <w:szCs w:val="20"/>
        </w:rPr>
        <w:t xml:space="preserve">La obra incorpora 32 documentos en PDF, uno por entidad federativa, con indicadores educativos principales, que buscan identificar los avances, retrocesos o estancamientos en el tiempo y entre poblaciones con características socioeconómicas distintas, con el propósito de visibilizar en qué medida se cumple el ofrecimiento de una educación </w:t>
      </w:r>
      <w:r w:rsidRPr="000772BF">
        <w:rPr>
          <w:rFonts w:ascii="Montserrat" w:hAnsi="Montserrat"/>
          <w:bCs/>
          <w:sz w:val="20"/>
          <w:szCs w:val="20"/>
        </w:rPr>
        <w:lastRenderedPageBreak/>
        <w:t>inclusiva y de excelencia. En cada cuaderno se ofrecerán análisis de los periodos 2018-2019 al 2022-2023 para cada entidad federativa.</w:t>
      </w:r>
    </w:p>
    <w:p w14:paraId="67165A22" w14:textId="77777777" w:rsidR="00C412B6" w:rsidRPr="00C613DD" w:rsidRDefault="00C412B6" w:rsidP="00C412B6">
      <w:pPr>
        <w:spacing w:after="120"/>
        <w:jc w:val="both"/>
        <w:rPr>
          <w:rFonts w:ascii="Montserrat" w:hAnsi="Montserrat"/>
          <w:bCs/>
          <w:sz w:val="20"/>
          <w:szCs w:val="20"/>
        </w:rPr>
      </w:pPr>
      <w:r w:rsidRPr="00C613DD">
        <w:rPr>
          <w:rFonts w:ascii="Montserrat" w:hAnsi="Montserrat"/>
          <w:bCs/>
          <w:sz w:val="20"/>
          <w:szCs w:val="20"/>
        </w:rPr>
        <w:t>Los indicadores estatales se consideran productos editoriales que pretenden ser referentes estadísticos en el horizonte de mejora y sus dimensiones y se publican cada tres años. La primera edición se dio en el año 2021 con cifras del ciclo escolar 2018-2019.</w:t>
      </w:r>
    </w:p>
    <w:p w14:paraId="5F8CC010" w14:textId="77777777" w:rsidR="00C412B6" w:rsidRDefault="00C412B6" w:rsidP="00C412B6">
      <w:pPr>
        <w:spacing w:after="120"/>
        <w:jc w:val="both"/>
        <w:rPr>
          <w:rFonts w:ascii="Montserrat" w:hAnsi="Montserrat"/>
          <w:bCs/>
          <w:sz w:val="20"/>
          <w:szCs w:val="20"/>
        </w:rPr>
      </w:pPr>
      <w:r w:rsidRPr="00C613DD">
        <w:rPr>
          <w:rFonts w:ascii="Montserrat" w:hAnsi="Montserrat"/>
          <w:bCs/>
          <w:sz w:val="20"/>
          <w:szCs w:val="20"/>
        </w:rPr>
        <w:t xml:space="preserve">Los Indicadores estatales de la mejora continua de la educación 2024, son un conjunto de publicaciones que dan continuidad a los publicados en el año 2021; la estructura de cada uno de los 32 documentos, uno por entidad federativa, estará integrada por alrededor de 4 capítulos que dan cuenta de avances, retrocesos, estancamientos y brechas entre poblaciones, en el cumplimiento del derecho a la educación en cada una de las entidades federativas. </w:t>
      </w:r>
    </w:p>
    <w:p w14:paraId="35B10D5D" w14:textId="77777777" w:rsidR="00C412B6" w:rsidRPr="00DE1588" w:rsidRDefault="00C412B6" w:rsidP="00C412B6">
      <w:pPr>
        <w:spacing w:after="120"/>
        <w:jc w:val="both"/>
        <w:rPr>
          <w:rFonts w:ascii="Montserrat" w:hAnsi="Montserrat"/>
          <w:b/>
          <w:sz w:val="20"/>
          <w:szCs w:val="20"/>
        </w:rPr>
      </w:pPr>
      <w:r w:rsidRPr="002029BA">
        <w:rPr>
          <w:rFonts w:ascii="Montserrat" w:hAnsi="Montserrat"/>
          <w:b/>
          <w:sz w:val="20"/>
          <w:szCs w:val="20"/>
        </w:rPr>
        <w:t xml:space="preserve">Producto </w:t>
      </w:r>
      <w:r>
        <w:rPr>
          <w:rFonts w:ascii="Montserrat" w:hAnsi="Montserrat"/>
          <w:b/>
          <w:sz w:val="20"/>
          <w:szCs w:val="20"/>
        </w:rPr>
        <w:t>4</w:t>
      </w:r>
      <w:r w:rsidRPr="00DE1588">
        <w:rPr>
          <w:rFonts w:ascii="Montserrat" w:hAnsi="Montserrat"/>
          <w:b/>
          <w:sz w:val="20"/>
          <w:szCs w:val="20"/>
        </w:rPr>
        <w:t xml:space="preserve">: </w:t>
      </w:r>
      <w:r>
        <w:rPr>
          <w:rFonts w:ascii="Montserrat" w:hAnsi="Montserrat"/>
          <w:b/>
          <w:sz w:val="20"/>
          <w:szCs w:val="20"/>
        </w:rPr>
        <w:t xml:space="preserve">Informe de </w:t>
      </w:r>
      <w:r w:rsidRPr="00DE1588">
        <w:rPr>
          <w:rFonts w:ascii="Montserrat" w:hAnsi="Montserrat"/>
          <w:b/>
          <w:sz w:val="20"/>
          <w:szCs w:val="20"/>
        </w:rPr>
        <w:t>Fichas de información educativa para la supervisión escolar</w:t>
      </w:r>
      <w:r>
        <w:rPr>
          <w:rFonts w:ascii="Montserrat" w:hAnsi="Montserrat"/>
          <w:b/>
          <w:sz w:val="20"/>
          <w:szCs w:val="20"/>
        </w:rPr>
        <w:t xml:space="preserve"> desarrolladas</w:t>
      </w:r>
    </w:p>
    <w:p w14:paraId="645A83AC" w14:textId="77777777" w:rsidR="00C412B6" w:rsidRDefault="00C412B6" w:rsidP="00C412B6">
      <w:pPr>
        <w:spacing w:after="120"/>
        <w:jc w:val="both"/>
        <w:rPr>
          <w:rFonts w:ascii="Montserrat" w:hAnsi="Montserrat"/>
          <w:bCs/>
          <w:sz w:val="20"/>
          <w:szCs w:val="20"/>
        </w:rPr>
      </w:pPr>
      <w:r w:rsidRPr="00986268">
        <w:rPr>
          <w:rFonts w:ascii="Montserrat" w:hAnsi="Montserrat"/>
          <w:bCs/>
          <w:sz w:val="20"/>
          <w:szCs w:val="20"/>
        </w:rPr>
        <w:t xml:space="preserve">El proyecto de los Indicadores Nacionales de la Mejora Continua de la Educación se ha planteado ofrecer niveles de desagregación de la información que sean útiles a los diversos actores en la toma de decisiones informadas; en ese sentido, el plan de trabajo multianual considera el desarrollo de salidas de información a nivel nacional, estatal, municipal y de zonas escolares. </w:t>
      </w:r>
    </w:p>
    <w:p w14:paraId="7F7A43FC" w14:textId="77777777" w:rsidR="00C412B6" w:rsidRPr="00986268" w:rsidRDefault="00C412B6" w:rsidP="00C412B6">
      <w:pPr>
        <w:spacing w:after="120"/>
        <w:jc w:val="both"/>
        <w:rPr>
          <w:rFonts w:ascii="Montserrat" w:hAnsi="Montserrat"/>
          <w:bCs/>
          <w:sz w:val="20"/>
          <w:szCs w:val="20"/>
        </w:rPr>
      </w:pPr>
      <w:r>
        <w:rPr>
          <w:rFonts w:ascii="Montserrat" w:hAnsi="Montserrat"/>
          <w:bCs/>
          <w:sz w:val="20"/>
          <w:szCs w:val="20"/>
        </w:rPr>
        <w:t>S</w:t>
      </w:r>
      <w:r w:rsidRPr="00986268">
        <w:rPr>
          <w:rFonts w:ascii="Montserrat" w:hAnsi="Montserrat"/>
          <w:bCs/>
          <w:sz w:val="20"/>
          <w:szCs w:val="20"/>
        </w:rPr>
        <w:t>e busca dar seguimiento al plan de proveer información para distintos actores educativos en diferentes niveles de la estructura del Sistema Educativo Nacional con la elaboración de fichas para supervisores escolares, las cuales tienen como objetivo proveer información relevante, sistemática y consistente a los supervisores sobre las escuelas a su cargo en la zona escolar, que sea útil para orientar los procesos de gestión y acompañamiento en su zona escolar, que contribuyan a la mejora continua de la educación.</w:t>
      </w:r>
    </w:p>
    <w:p w14:paraId="108F06F9" w14:textId="77777777" w:rsidR="00C412B6" w:rsidRPr="00986268" w:rsidRDefault="00C412B6" w:rsidP="00C412B6">
      <w:pPr>
        <w:spacing w:after="120"/>
        <w:jc w:val="both"/>
        <w:rPr>
          <w:rFonts w:ascii="Montserrat" w:hAnsi="Montserrat"/>
          <w:bCs/>
          <w:sz w:val="20"/>
          <w:szCs w:val="20"/>
        </w:rPr>
      </w:pPr>
      <w:r w:rsidRPr="00986268">
        <w:rPr>
          <w:rFonts w:ascii="Montserrat" w:hAnsi="Montserrat"/>
          <w:bCs/>
          <w:sz w:val="20"/>
          <w:szCs w:val="20"/>
        </w:rPr>
        <w:t>Las distintas desagregaciones permiten también cumplir el objetivo de generar información que ayude al seguimiento y valoración del derecho a la educación de NNAJ del sistema educativo en todos los niveles y campos de acción y que dicha información evolucione y se adapte a sus necesidades.</w:t>
      </w:r>
    </w:p>
    <w:p w14:paraId="5A0B2BA3" w14:textId="06899FBF" w:rsidR="00C412B6" w:rsidRPr="00986268" w:rsidRDefault="00C412B6" w:rsidP="00C412B6">
      <w:pPr>
        <w:jc w:val="both"/>
        <w:rPr>
          <w:rFonts w:ascii="Montserrat" w:hAnsi="Montserrat"/>
          <w:sz w:val="20"/>
          <w:szCs w:val="20"/>
        </w:rPr>
      </w:pPr>
      <w:r w:rsidRPr="00986268">
        <w:rPr>
          <w:rFonts w:ascii="Montserrat" w:hAnsi="Montserrat"/>
          <w:bCs/>
          <w:sz w:val="20"/>
          <w:szCs w:val="20"/>
        </w:rPr>
        <w:t>Para 202</w:t>
      </w:r>
      <w:r>
        <w:rPr>
          <w:rFonts w:ascii="Montserrat" w:hAnsi="Montserrat"/>
          <w:bCs/>
          <w:sz w:val="20"/>
          <w:szCs w:val="20"/>
        </w:rPr>
        <w:t>3</w:t>
      </w:r>
      <w:r w:rsidRPr="00986268">
        <w:rPr>
          <w:rFonts w:ascii="Montserrat" w:hAnsi="Montserrat"/>
          <w:bCs/>
          <w:sz w:val="20"/>
          <w:szCs w:val="20"/>
        </w:rPr>
        <w:t xml:space="preserve"> </w:t>
      </w:r>
      <w:r>
        <w:rPr>
          <w:rFonts w:ascii="Montserrat" w:hAnsi="Montserrat"/>
          <w:bCs/>
          <w:sz w:val="20"/>
          <w:szCs w:val="20"/>
        </w:rPr>
        <w:t>se planteó</w:t>
      </w:r>
      <w:r w:rsidRPr="00986268">
        <w:rPr>
          <w:rFonts w:ascii="Montserrat" w:hAnsi="Montserrat"/>
          <w:sz w:val="20"/>
          <w:szCs w:val="20"/>
        </w:rPr>
        <w:t xml:space="preserve"> </w:t>
      </w:r>
      <w:r>
        <w:rPr>
          <w:rFonts w:ascii="Montserrat" w:hAnsi="Montserrat"/>
          <w:sz w:val="20"/>
          <w:szCs w:val="20"/>
        </w:rPr>
        <w:t xml:space="preserve">el </w:t>
      </w:r>
      <w:r w:rsidRPr="00986268">
        <w:rPr>
          <w:rFonts w:ascii="Montserrat" w:hAnsi="Montserrat"/>
          <w:sz w:val="20"/>
          <w:szCs w:val="20"/>
        </w:rPr>
        <w:t xml:space="preserve">diseño de fichas y se </w:t>
      </w:r>
      <w:r>
        <w:rPr>
          <w:rFonts w:ascii="Montserrat" w:hAnsi="Montserrat"/>
          <w:sz w:val="20"/>
          <w:szCs w:val="20"/>
        </w:rPr>
        <w:t xml:space="preserve">diseñó </w:t>
      </w:r>
      <w:r w:rsidRPr="00986268">
        <w:rPr>
          <w:rFonts w:ascii="Montserrat" w:hAnsi="Montserrat"/>
          <w:sz w:val="20"/>
          <w:szCs w:val="20"/>
        </w:rPr>
        <w:t xml:space="preserve">un prototipo que </w:t>
      </w:r>
      <w:r>
        <w:rPr>
          <w:rFonts w:ascii="Montserrat" w:hAnsi="Montserrat"/>
          <w:sz w:val="20"/>
          <w:szCs w:val="20"/>
        </w:rPr>
        <w:t xml:space="preserve">fue </w:t>
      </w:r>
      <w:r w:rsidR="00CE0A1D">
        <w:rPr>
          <w:rFonts w:ascii="Montserrat" w:hAnsi="Montserrat"/>
          <w:sz w:val="20"/>
          <w:szCs w:val="20"/>
        </w:rPr>
        <w:t xml:space="preserve">sometido </w:t>
      </w:r>
      <w:r w:rsidR="00CE0A1D" w:rsidRPr="00986268">
        <w:rPr>
          <w:rFonts w:ascii="Montserrat" w:hAnsi="Montserrat"/>
          <w:sz w:val="20"/>
          <w:szCs w:val="20"/>
        </w:rPr>
        <w:t>a</w:t>
      </w:r>
      <w:r w:rsidRPr="00986268">
        <w:rPr>
          <w:rFonts w:ascii="Montserrat" w:hAnsi="Montserrat"/>
          <w:sz w:val="20"/>
          <w:szCs w:val="20"/>
        </w:rPr>
        <w:t xml:space="preserve"> consulta con los principales destinatarios de este recurso. Este ejercicio de diálogo cercano con las participantes de la consulta brind</w:t>
      </w:r>
      <w:r>
        <w:rPr>
          <w:rFonts w:ascii="Montserrat" w:hAnsi="Montserrat"/>
          <w:sz w:val="20"/>
          <w:szCs w:val="20"/>
        </w:rPr>
        <w:t>ó</w:t>
      </w:r>
      <w:r w:rsidRPr="00986268">
        <w:rPr>
          <w:rFonts w:ascii="Montserrat" w:hAnsi="Montserrat"/>
          <w:sz w:val="20"/>
          <w:szCs w:val="20"/>
        </w:rPr>
        <w:t xml:space="preserve"> insumos para valorar la pertinencia de la información que se ofrece y </w:t>
      </w:r>
      <w:r>
        <w:rPr>
          <w:rFonts w:ascii="Montserrat" w:hAnsi="Montserrat"/>
          <w:sz w:val="20"/>
          <w:szCs w:val="20"/>
        </w:rPr>
        <w:t xml:space="preserve">se hicieron </w:t>
      </w:r>
      <w:r w:rsidRPr="00986268">
        <w:rPr>
          <w:rFonts w:ascii="Montserrat" w:hAnsi="Montserrat"/>
          <w:sz w:val="20"/>
          <w:szCs w:val="20"/>
        </w:rPr>
        <w:t xml:space="preserve">los cambios pertinentes </w:t>
      </w:r>
      <w:r>
        <w:rPr>
          <w:rFonts w:ascii="Montserrat" w:hAnsi="Montserrat"/>
          <w:sz w:val="20"/>
          <w:szCs w:val="20"/>
        </w:rPr>
        <w:t xml:space="preserve">para </w:t>
      </w:r>
      <w:r w:rsidRPr="00986268">
        <w:rPr>
          <w:rFonts w:ascii="Montserrat" w:hAnsi="Montserrat"/>
          <w:sz w:val="20"/>
          <w:szCs w:val="20"/>
        </w:rPr>
        <w:t>mejorar la propuesta.</w:t>
      </w:r>
      <w:r>
        <w:rPr>
          <w:rFonts w:ascii="Montserrat" w:hAnsi="Montserrat"/>
          <w:sz w:val="20"/>
          <w:szCs w:val="20"/>
        </w:rPr>
        <w:t xml:space="preserve"> </w:t>
      </w:r>
      <w:r w:rsidRPr="00986268">
        <w:rPr>
          <w:rFonts w:ascii="Montserrat" w:hAnsi="Montserrat"/>
          <w:sz w:val="20"/>
          <w:szCs w:val="20"/>
        </w:rPr>
        <w:t>La consulta se llev</w:t>
      </w:r>
      <w:r>
        <w:rPr>
          <w:rFonts w:ascii="Montserrat" w:hAnsi="Montserrat"/>
          <w:sz w:val="20"/>
          <w:szCs w:val="20"/>
        </w:rPr>
        <w:t>ó</w:t>
      </w:r>
      <w:r w:rsidRPr="00986268">
        <w:rPr>
          <w:rFonts w:ascii="Montserrat" w:hAnsi="Montserrat"/>
          <w:sz w:val="20"/>
          <w:szCs w:val="20"/>
        </w:rPr>
        <w:t xml:space="preserve"> cabo entre los </w:t>
      </w:r>
      <w:r w:rsidRPr="00986268">
        <w:rPr>
          <w:rFonts w:ascii="Montserrat" w:hAnsi="Montserrat"/>
          <w:b/>
          <w:bCs/>
          <w:sz w:val="20"/>
          <w:szCs w:val="20"/>
        </w:rPr>
        <w:t>meses de abril y junio de 2023</w:t>
      </w:r>
      <w:r w:rsidRPr="00986268">
        <w:rPr>
          <w:rFonts w:ascii="Montserrat" w:hAnsi="Montserrat"/>
          <w:sz w:val="20"/>
          <w:szCs w:val="20"/>
        </w:rPr>
        <w:t xml:space="preserve">. Para ello se </w:t>
      </w:r>
      <w:r>
        <w:rPr>
          <w:rFonts w:ascii="Montserrat" w:hAnsi="Montserrat"/>
          <w:sz w:val="20"/>
          <w:szCs w:val="20"/>
        </w:rPr>
        <w:t xml:space="preserve">visitaron </w:t>
      </w:r>
      <w:r w:rsidRPr="00986268">
        <w:rPr>
          <w:rFonts w:ascii="Montserrat" w:hAnsi="Montserrat"/>
          <w:sz w:val="20"/>
          <w:szCs w:val="20"/>
        </w:rPr>
        <w:t>4 entidades</w:t>
      </w:r>
      <w:r>
        <w:rPr>
          <w:rFonts w:ascii="Montserrat" w:hAnsi="Montserrat"/>
          <w:sz w:val="20"/>
          <w:szCs w:val="20"/>
        </w:rPr>
        <w:t xml:space="preserve">: </w:t>
      </w:r>
      <w:r w:rsidRPr="00986268">
        <w:rPr>
          <w:rFonts w:ascii="Montserrat" w:hAnsi="Montserrat"/>
          <w:sz w:val="20"/>
          <w:szCs w:val="20"/>
        </w:rPr>
        <w:t>Nayarit, Michoacán, Yucatán y Durango</w:t>
      </w:r>
      <w:r>
        <w:rPr>
          <w:rFonts w:ascii="Montserrat" w:hAnsi="Montserrat"/>
          <w:sz w:val="20"/>
          <w:szCs w:val="20"/>
        </w:rPr>
        <w:t xml:space="preserve">. </w:t>
      </w:r>
    </w:p>
    <w:p w14:paraId="7995FA5B" w14:textId="69352E4B" w:rsidR="00C412B6" w:rsidRPr="00986268" w:rsidRDefault="00C412B6" w:rsidP="00C412B6">
      <w:pPr>
        <w:jc w:val="both"/>
        <w:rPr>
          <w:rFonts w:ascii="Montserrat" w:hAnsi="Montserrat"/>
          <w:sz w:val="20"/>
          <w:szCs w:val="20"/>
        </w:rPr>
      </w:pPr>
      <w:r w:rsidRPr="00986268">
        <w:rPr>
          <w:rFonts w:ascii="Montserrat" w:hAnsi="Montserrat"/>
          <w:sz w:val="20"/>
          <w:szCs w:val="20"/>
        </w:rPr>
        <w:t xml:space="preserve">La publicación de la última versión de las fichas está prevista </w:t>
      </w:r>
      <w:r>
        <w:rPr>
          <w:rFonts w:ascii="Montserrat" w:hAnsi="Montserrat"/>
          <w:sz w:val="20"/>
          <w:szCs w:val="20"/>
        </w:rPr>
        <w:t xml:space="preserve">para 2024 </w:t>
      </w:r>
      <w:r w:rsidRPr="00986268">
        <w:rPr>
          <w:rFonts w:ascii="Montserrat" w:hAnsi="Montserrat"/>
          <w:sz w:val="20"/>
          <w:szCs w:val="20"/>
        </w:rPr>
        <w:t xml:space="preserve">a petición expresa de las autoridades educativas locales con solicitudes a la Comisión. </w:t>
      </w:r>
    </w:p>
    <w:p w14:paraId="09B275B7" w14:textId="77777777" w:rsidR="00C412B6" w:rsidRDefault="00C412B6" w:rsidP="00C412B6">
      <w:pPr>
        <w:spacing w:after="120"/>
        <w:jc w:val="both"/>
        <w:rPr>
          <w:rFonts w:ascii="Montserrat" w:eastAsiaTheme="minorEastAsia" w:hAnsi="Montserrat" w:cs="Times New Roman"/>
          <w:sz w:val="20"/>
          <w:szCs w:val="20"/>
        </w:rPr>
      </w:pPr>
      <w:r w:rsidRPr="004F2133">
        <w:rPr>
          <w:rFonts w:ascii="Montserrat" w:eastAsiaTheme="minorEastAsia" w:hAnsi="Montserrat" w:cs="Times New Roman"/>
          <w:b/>
          <w:sz w:val="20"/>
          <w:szCs w:val="20"/>
        </w:rPr>
        <w:lastRenderedPageBreak/>
        <w:t xml:space="preserve">Actividad </w:t>
      </w:r>
      <w:r>
        <w:rPr>
          <w:rFonts w:ascii="Montserrat" w:eastAsiaTheme="minorEastAsia" w:hAnsi="Montserrat" w:cs="Times New Roman"/>
          <w:b/>
          <w:sz w:val="20"/>
          <w:szCs w:val="20"/>
        </w:rPr>
        <w:t xml:space="preserve">03. </w:t>
      </w:r>
      <w:r w:rsidRPr="00D35E18">
        <w:rPr>
          <w:rFonts w:ascii="Montserrat" w:eastAsiaTheme="minorEastAsia" w:hAnsi="Montserrat" w:cs="Times New Roman"/>
          <w:b/>
          <w:bCs/>
          <w:i/>
          <w:iCs/>
          <w:sz w:val="20"/>
          <w:szCs w:val="20"/>
        </w:rPr>
        <w:t>Desarrollar herramientas de apoyo para el seguimiento de la mejora continua.</w:t>
      </w:r>
    </w:p>
    <w:p w14:paraId="1E5A9C50" w14:textId="77777777" w:rsidR="00C412B6" w:rsidRDefault="00C412B6" w:rsidP="00C412B6">
      <w:pPr>
        <w:autoSpaceDE w:val="0"/>
        <w:autoSpaceDN w:val="0"/>
        <w:adjustRightInd w:val="0"/>
        <w:spacing w:after="120"/>
        <w:jc w:val="both"/>
        <w:rPr>
          <w:rFonts w:ascii="Montserrat" w:eastAsiaTheme="minorEastAsia" w:hAnsi="Montserrat" w:cs="Times New Roman"/>
          <w:bCs/>
          <w:sz w:val="20"/>
          <w:szCs w:val="20"/>
        </w:rPr>
      </w:pPr>
      <w:r w:rsidRPr="00EF44CF">
        <w:rPr>
          <w:rFonts w:ascii="Montserrat" w:eastAsiaTheme="minorEastAsia" w:hAnsi="Montserrat" w:cs="Times New Roman"/>
          <w:bCs/>
          <w:sz w:val="20"/>
          <w:szCs w:val="20"/>
        </w:rPr>
        <w:t>Esta actividad requiere de una serie de acciones relevantes para su realización, las más importantes son:</w:t>
      </w:r>
    </w:p>
    <w:p w14:paraId="152B70B2" w14:textId="77777777" w:rsidR="00C412B6" w:rsidRPr="008D5280" w:rsidRDefault="00C412B6" w:rsidP="00C412B6">
      <w:pPr>
        <w:pStyle w:val="Prrafodelista"/>
        <w:numPr>
          <w:ilvl w:val="0"/>
          <w:numId w:val="28"/>
        </w:numPr>
        <w:spacing w:after="120"/>
        <w:contextualSpacing w:val="0"/>
        <w:jc w:val="both"/>
        <w:rPr>
          <w:rFonts w:ascii="Montserrat" w:hAnsi="Montserrat"/>
          <w:sz w:val="20"/>
          <w:szCs w:val="20"/>
        </w:rPr>
      </w:pPr>
      <w:r w:rsidRPr="008D5280">
        <w:rPr>
          <w:rFonts w:ascii="Montserrat" w:hAnsi="Montserrat"/>
          <w:sz w:val="20"/>
          <w:szCs w:val="20"/>
        </w:rPr>
        <w:t>Definición de nuevo módulo a integrar.</w:t>
      </w:r>
    </w:p>
    <w:p w14:paraId="3E8F2904" w14:textId="77777777" w:rsidR="00C412B6" w:rsidRPr="008D5280" w:rsidRDefault="00C412B6" w:rsidP="00C412B6">
      <w:pPr>
        <w:pStyle w:val="Prrafodelista"/>
        <w:numPr>
          <w:ilvl w:val="0"/>
          <w:numId w:val="28"/>
        </w:numPr>
        <w:spacing w:after="120"/>
        <w:contextualSpacing w:val="0"/>
        <w:jc w:val="both"/>
        <w:rPr>
          <w:rFonts w:ascii="Montserrat" w:hAnsi="Montserrat"/>
          <w:sz w:val="20"/>
          <w:szCs w:val="20"/>
        </w:rPr>
      </w:pPr>
      <w:r w:rsidRPr="008D5280">
        <w:rPr>
          <w:rFonts w:ascii="Montserrat" w:hAnsi="Montserrat"/>
          <w:sz w:val="20"/>
          <w:szCs w:val="20"/>
        </w:rPr>
        <w:t>Recepción de datos, modelado y desarrollo de base de datos para nuevo módulo.</w:t>
      </w:r>
    </w:p>
    <w:p w14:paraId="15255BD1" w14:textId="77777777" w:rsidR="00C412B6" w:rsidRPr="008D5280" w:rsidRDefault="00C412B6" w:rsidP="00C412B6">
      <w:pPr>
        <w:pStyle w:val="Prrafodelista"/>
        <w:numPr>
          <w:ilvl w:val="0"/>
          <w:numId w:val="28"/>
        </w:numPr>
        <w:spacing w:after="120"/>
        <w:contextualSpacing w:val="0"/>
        <w:jc w:val="both"/>
        <w:rPr>
          <w:rFonts w:ascii="Montserrat" w:hAnsi="Montserrat"/>
          <w:sz w:val="20"/>
          <w:szCs w:val="20"/>
        </w:rPr>
      </w:pPr>
      <w:r w:rsidRPr="008D5280">
        <w:rPr>
          <w:rFonts w:ascii="Montserrat" w:hAnsi="Montserrat"/>
          <w:sz w:val="20"/>
          <w:szCs w:val="20"/>
        </w:rPr>
        <w:t>Análisis, desarrollo, pruebas y liberación de nuevo módulo.</w:t>
      </w:r>
    </w:p>
    <w:p w14:paraId="554020D7" w14:textId="77777777" w:rsidR="00C412B6" w:rsidRPr="008D5280" w:rsidRDefault="00C412B6" w:rsidP="00C412B6">
      <w:pPr>
        <w:pStyle w:val="Prrafodelista"/>
        <w:numPr>
          <w:ilvl w:val="0"/>
          <w:numId w:val="28"/>
        </w:numPr>
        <w:spacing w:after="120"/>
        <w:contextualSpacing w:val="0"/>
        <w:jc w:val="both"/>
        <w:rPr>
          <w:rFonts w:ascii="Montserrat" w:hAnsi="Montserrat"/>
          <w:sz w:val="20"/>
          <w:szCs w:val="20"/>
        </w:rPr>
      </w:pPr>
      <w:r w:rsidRPr="008D5280">
        <w:rPr>
          <w:rFonts w:ascii="Montserrat" w:hAnsi="Montserrat"/>
          <w:sz w:val="20"/>
          <w:szCs w:val="20"/>
        </w:rPr>
        <w:t>Recepción de datos para actualización de los módulos integrados.</w:t>
      </w:r>
    </w:p>
    <w:p w14:paraId="1838AFA0" w14:textId="77777777" w:rsidR="00C412B6" w:rsidRPr="008D5280" w:rsidRDefault="00C412B6" w:rsidP="00C412B6">
      <w:pPr>
        <w:pStyle w:val="Prrafodelista"/>
        <w:numPr>
          <w:ilvl w:val="0"/>
          <w:numId w:val="28"/>
        </w:numPr>
        <w:spacing w:after="120"/>
        <w:contextualSpacing w:val="0"/>
        <w:jc w:val="both"/>
        <w:rPr>
          <w:rFonts w:ascii="Montserrat" w:hAnsi="Montserrat"/>
          <w:sz w:val="20"/>
          <w:szCs w:val="20"/>
        </w:rPr>
      </w:pPr>
      <w:r w:rsidRPr="008D5280">
        <w:rPr>
          <w:rFonts w:ascii="Montserrat" w:hAnsi="Montserrat"/>
          <w:sz w:val="20"/>
          <w:szCs w:val="20"/>
        </w:rPr>
        <w:t>Desarrollo, pruebas y liberación de actualización de información en módulos integrados.</w:t>
      </w:r>
    </w:p>
    <w:p w14:paraId="51B64698" w14:textId="77777777" w:rsidR="00C412B6" w:rsidRPr="008D5280" w:rsidRDefault="00C412B6" w:rsidP="00C412B6">
      <w:pPr>
        <w:pStyle w:val="Prrafodelista"/>
        <w:numPr>
          <w:ilvl w:val="0"/>
          <w:numId w:val="28"/>
        </w:numPr>
        <w:spacing w:after="120"/>
        <w:contextualSpacing w:val="0"/>
        <w:jc w:val="both"/>
        <w:rPr>
          <w:rFonts w:ascii="Montserrat" w:hAnsi="Montserrat"/>
          <w:sz w:val="20"/>
          <w:szCs w:val="20"/>
        </w:rPr>
      </w:pPr>
      <w:r w:rsidRPr="008D5280">
        <w:rPr>
          <w:rFonts w:ascii="Montserrat" w:hAnsi="Montserrat"/>
          <w:sz w:val="20"/>
          <w:szCs w:val="20"/>
        </w:rPr>
        <w:t>Monitoreo de SI-Mejoredu.</w:t>
      </w:r>
    </w:p>
    <w:p w14:paraId="58BF1B45" w14:textId="03C49F5B" w:rsidR="00C412B6" w:rsidRPr="00A340D4" w:rsidRDefault="00C412B6" w:rsidP="00C412B6">
      <w:pPr>
        <w:autoSpaceDE w:val="0"/>
        <w:autoSpaceDN w:val="0"/>
        <w:adjustRightInd w:val="0"/>
        <w:spacing w:after="120"/>
        <w:jc w:val="both"/>
        <w:rPr>
          <w:rFonts w:ascii="Montserrat" w:hAnsi="Montserrat"/>
          <w:b/>
          <w:i/>
          <w:iCs/>
          <w:sz w:val="20"/>
          <w:szCs w:val="20"/>
        </w:rPr>
      </w:pPr>
      <w:r w:rsidRPr="004F2133">
        <w:rPr>
          <w:rFonts w:ascii="Montserrat" w:eastAsiaTheme="minorEastAsia" w:hAnsi="Montserrat" w:cs="Times New Roman"/>
          <w:b/>
          <w:sz w:val="20"/>
          <w:szCs w:val="20"/>
        </w:rPr>
        <w:t>Producto</w:t>
      </w:r>
      <w:r>
        <w:rPr>
          <w:rFonts w:ascii="Montserrat" w:eastAsiaTheme="minorEastAsia" w:hAnsi="Montserrat" w:cs="Times New Roman"/>
          <w:b/>
          <w:sz w:val="20"/>
          <w:szCs w:val="20"/>
        </w:rPr>
        <w:t xml:space="preserve"> 1: </w:t>
      </w:r>
      <w:r w:rsidRPr="00A340D4">
        <w:rPr>
          <w:rFonts w:ascii="Montserrat" w:hAnsi="Montserrat"/>
          <w:b/>
          <w:i/>
          <w:iCs/>
          <w:sz w:val="20"/>
          <w:szCs w:val="20"/>
        </w:rPr>
        <w:t>Li</w:t>
      </w:r>
      <w:r>
        <w:rPr>
          <w:rFonts w:ascii="Montserrat" w:hAnsi="Montserrat"/>
          <w:b/>
          <w:i/>
          <w:iCs/>
          <w:sz w:val="20"/>
          <w:szCs w:val="20"/>
        </w:rPr>
        <w:t>ga</w:t>
      </w:r>
      <w:r w:rsidRPr="00A340D4">
        <w:rPr>
          <w:rFonts w:ascii="Montserrat" w:hAnsi="Montserrat"/>
          <w:b/>
          <w:i/>
          <w:iCs/>
          <w:sz w:val="20"/>
          <w:szCs w:val="20"/>
        </w:rPr>
        <w:t xml:space="preserve"> de consulta del nuevo módulo integrado en el SI-Mejoredu.</w:t>
      </w:r>
    </w:p>
    <w:p w14:paraId="36860F0B" w14:textId="77777777" w:rsidR="00C412B6" w:rsidRPr="00A340D4" w:rsidRDefault="00C412B6" w:rsidP="00C412B6">
      <w:pPr>
        <w:spacing w:after="120"/>
        <w:jc w:val="both"/>
        <w:rPr>
          <w:rFonts w:ascii="Montserrat" w:hAnsi="Montserrat"/>
          <w:b/>
          <w:i/>
          <w:iCs/>
          <w:sz w:val="20"/>
          <w:szCs w:val="20"/>
        </w:rPr>
      </w:pPr>
      <w:r w:rsidRPr="004F2133">
        <w:rPr>
          <w:rFonts w:ascii="Montserrat" w:eastAsiaTheme="minorEastAsia" w:hAnsi="Montserrat" w:cs="Times New Roman"/>
          <w:b/>
          <w:sz w:val="20"/>
          <w:szCs w:val="20"/>
        </w:rPr>
        <w:t>Producto</w:t>
      </w:r>
      <w:r>
        <w:rPr>
          <w:rFonts w:ascii="Montserrat" w:eastAsiaTheme="minorEastAsia" w:hAnsi="Montserrat" w:cs="Times New Roman"/>
          <w:b/>
          <w:sz w:val="20"/>
          <w:szCs w:val="20"/>
        </w:rPr>
        <w:t xml:space="preserve"> 2: </w:t>
      </w:r>
      <w:r w:rsidRPr="00A340D4">
        <w:rPr>
          <w:rFonts w:ascii="Montserrat" w:hAnsi="Montserrat"/>
          <w:b/>
          <w:i/>
          <w:iCs/>
          <w:sz w:val="20"/>
          <w:szCs w:val="20"/>
        </w:rPr>
        <w:t>Reportes (2) de monitoreo y mantenimiento de módulos integrados en el SI-Mejoredu.</w:t>
      </w:r>
    </w:p>
    <w:p w14:paraId="4FFBDED4" w14:textId="77777777" w:rsidR="00C412B6" w:rsidRPr="002956D4" w:rsidRDefault="00C412B6" w:rsidP="00C412B6">
      <w:pPr>
        <w:spacing w:after="120"/>
        <w:jc w:val="both"/>
        <w:rPr>
          <w:rFonts w:ascii="Montserrat" w:hAnsi="Montserrat"/>
          <w:bCs/>
          <w:sz w:val="20"/>
          <w:szCs w:val="20"/>
        </w:rPr>
      </w:pPr>
      <w:r w:rsidRPr="002956D4">
        <w:rPr>
          <w:rFonts w:ascii="Montserrat" w:eastAsia="Times New Roman" w:hAnsi="Montserrat" w:cs="Times New Roman"/>
          <w:sz w:val="20"/>
          <w:szCs w:val="20"/>
          <w:lang w:eastAsia="es-MX"/>
        </w:rPr>
        <w:t>Los productos finales son:</w:t>
      </w:r>
      <w:r>
        <w:rPr>
          <w:rFonts w:ascii="Montserrat" w:eastAsia="Times New Roman" w:hAnsi="Montserrat" w:cs="Times New Roman"/>
          <w:sz w:val="20"/>
          <w:szCs w:val="20"/>
          <w:lang w:eastAsia="es-MX"/>
        </w:rPr>
        <w:t xml:space="preserve"> </w:t>
      </w:r>
      <w:r w:rsidRPr="002956D4">
        <w:rPr>
          <w:rFonts w:ascii="Montserrat" w:eastAsia="Times New Roman" w:hAnsi="Montserrat" w:cs="Times New Roman"/>
          <w:sz w:val="20"/>
          <w:szCs w:val="20"/>
          <w:lang w:eastAsia="es-MX"/>
        </w:rPr>
        <w:t xml:space="preserve">un enlace de consulta del nuevo módulo integrado y dos reportes que den cuenta del monitoreo y mantenimiento realizados al Sistema de </w:t>
      </w:r>
      <w:r w:rsidRPr="002956D4">
        <w:rPr>
          <w:rFonts w:ascii="Montserrat" w:hAnsi="Montserrat"/>
          <w:bCs/>
          <w:sz w:val="20"/>
          <w:szCs w:val="20"/>
        </w:rPr>
        <w:t>Información para el Seguimiento de la Mejora Continua (SI-Mejoredu).</w:t>
      </w:r>
    </w:p>
    <w:p w14:paraId="0CA04FF3" w14:textId="77777777" w:rsidR="00C412B6" w:rsidRPr="00DA6115" w:rsidRDefault="00C412B6" w:rsidP="00C412B6">
      <w:pPr>
        <w:spacing w:after="120"/>
        <w:jc w:val="both"/>
        <w:rPr>
          <w:rFonts w:ascii="Montserrat" w:hAnsi="Montserrat"/>
          <w:bCs/>
          <w:sz w:val="20"/>
          <w:szCs w:val="20"/>
        </w:rPr>
      </w:pPr>
      <w:r w:rsidRPr="002956D4">
        <w:rPr>
          <w:rFonts w:ascii="Montserrat" w:hAnsi="Montserrat"/>
          <w:bCs/>
          <w:sz w:val="20"/>
          <w:szCs w:val="20"/>
        </w:rPr>
        <w:t>El Sistema de Información para el Seguimiento de la Mejora Continua de la Educación (SI-Mejoredu), está conformado por módulos de consulta dinámica de información, coloca información al alcance de los diferentes actores educativos y de la sociedad</w:t>
      </w:r>
      <w:r w:rsidRPr="00DA6115">
        <w:rPr>
          <w:rFonts w:ascii="Montserrat" w:eastAsia="Times New Roman" w:hAnsi="Montserrat" w:cs="Times New Roman"/>
          <w:sz w:val="20"/>
          <w:szCs w:val="20"/>
          <w:lang w:eastAsia="es-MX"/>
        </w:rPr>
        <w:t xml:space="preserve"> en general, útil para el seguimiento de la mejora continua de la educación. Este sitio se nutre de estadísticos e indicadores educativos, generados y analizados a través de diversas obras publicadas por MEJOREDU</w:t>
      </w:r>
      <w:r w:rsidRPr="00DA6115">
        <w:rPr>
          <w:rFonts w:ascii="Montserrat" w:hAnsi="Montserrat"/>
          <w:bCs/>
          <w:sz w:val="20"/>
          <w:szCs w:val="20"/>
        </w:rPr>
        <w:t>. El proyecto se vincula con la Dirección General de Servicios Tecnológicos de la Unidad de Administración y finanzas en su realización</w:t>
      </w:r>
      <w:r>
        <w:rPr>
          <w:rFonts w:ascii="Montserrat" w:hAnsi="Montserrat"/>
          <w:bCs/>
          <w:sz w:val="20"/>
          <w:szCs w:val="20"/>
        </w:rPr>
        <w:t>.</w:t>
      </w:r>
    </w:p>
    <w:p w14:paraId="7D27C416" w14:textId="77777777" w:rsidR="00C412B6" w:rsidRPr="008B2E22" w:rsidRDefault="00C412B6" w:rsidP="00C412B6">
      <w:pPr>
        <w:spacing w:after="120"/>
        <w:jc w:val="both"/>
        <w:rPr>
          <w:rFonts w:ascii="Montserrat" w:eastAsia="Times New Roman" w:hAnsi="Montserrat" w:cs="Times New Roman"/>
          <w:sz w:val="20"/>
          <w:szCs w:val="20"/>
          <w:lang w:val="es-419" w:eastAsia="es-MX"/>
        </w:rPr>
      </w:pPr>
      <w:r w:rsidRPr="008B2E22">
        <w:rPr>
          <w:rFonts w:ascii="Montserrat" w:eastAsia="Times New Roman" w:hAnsi="Montserrat" w:cs="Times New Roman"/>
          <w:sz w:val="20"/>
          <w:szCs w:val="20"/>
          <w:lang w:val="es-419" w:eastAsia="es-MX"/>
        </w:rPr>
        <w:t xml:space="preserve">SI-Mejoredu inició con un proceso de definición, diseño, pilotaje y desarrollo que se planteó a partir de 2020 y 2021. En el 2022 se realizó la publicación del sistema con dos módulos y durante el 2023, se realizó la integración de dos nuevos módulos y actualización de la información. Para 2024 se continúa con la actualización e integración de un módulo de información. </w:t>
      </w:r>
    </w:p>
    <w:p w14:paraId="799A83A3" w14:textId="77777777" w:rsidR="00C412B6" w:rsidRDefault="00C412B6" w:rsidP="00C412B6">
      <w:pPr>
        <w:spacing w:after="120"/>
        <w:jc w:val="both"/>
        <w:rPr>
          <w:rFonts w:ascii="Montserrat" w:hAnsi="Montserrat"/>
          <w:bCs/>
          <w:sz w:val="20"/>
          <w:szCs w:val="20"/>
        </w:rPr>
      </w:pPr>
      <w:r w:rsidRPr="00DA6115">
        <w:rPr>
          <w:rFonts w:ascii="Montserrat" w:eastAsia="Times New Roman" w:hAnsi="Montserrat" w:cs="Times New Roman"/>
          <w:sz w:val="20"/>
          <w:szCs w:val="20"/>
          <w:lang w:val="es-419" w:eastAsia="es-MX"/>
        </w:rPr>
        <w:t xml:space="preserve">El Sistema de Información para el Seguimiento de la Mejora Continua de la Educación (SI-Mejoredu), está conformado por varios módulos de consulta dinámica de información, </w:t>
      </w:r>
      <w:r w:rsidRPr="00DA6115">
        <w:rPr>
          <w:rFonts w:ascii="Montserrat" w:eastAsia="Times New Roman" w:hAnsi="Montserrat" w:cs="Times New Roman"/>
          <w:sz w:val="20"/>
          <w:szCs w:val="20"/>
          <w:lang w:eastAsia="es-MX"/>
        </w:rPr>
        <w:t>coloca información al alcance de los diferentes actores educativos y de la sociedad en general, útil para el seguimiento de la mejora continua de la educación. Este sitio se nutre de estadísticos e indicadores educativos, generados y analizados a través de diversas obras publicadas por MEJOREDU</w:t>
      </w:r>
      <w:r w:rsidRPr="00DA6115">
        <w:rPr>
          <w:rFonts w:ascii="Montserrat" w:hAnsi="Montserrat"/>
          <w:bCs/>
          <w:sz w:val="20"/>
          <w:szCs w:val="20"/>
        </w:rPr>
        <w:t>.</w:t>
      </w:r>
    </w:p>
    <w:p w14:paraId="37B909F6" w14:textId="77777777" w:rsidR="00C412B6" w:rsidRDefault="00C412B6" w:rsidP="00C412B6">
      <w:pPr>
        <w:spacing w:after="120"/>
        <w:jc w:val="both"/>
        <w:rPr>
          <w:rFonts w:ascii="Montserrat" w:hAnsi="Montserrat"/>
          <w:bCs/>
          <w:sz w:val="20"/>
          <w:szCs w:val="20"/>
        </w:rPr>
      </w:pPr>
    </w:p>
    <w:p w14:paraId="50C0050C" w14:textId="77777777" w:rsidR="00C412B6" w:rsidRDefault="00C412B6" w:rsidP="00C412B6">
      <w:pPr>
        <w:spacing w:after="120"/>
        <w:jc w:val="both"/>
        <w:rPr>
          <w:rFonts w:ascii="Montserrat" w:eastAsiaTheme="minorEastAsia" w:hAnsi="Montserrat" w:cs="Times New Roman"/>
          <w:sz w:val="20"/>
          <w:szCs w:val="20"/>
        </w:rPr>
      </w:pPr>
      <w:r w:rsidRPr="004F2133">
        <w:rPr>
          <w:rFonts w:ascii="Montserrat" w:eastAsiaTheme="minorEastAsia" w:hAnsi="Montserrat" w:cs="Times New Roman"/>
          <w:b/>
          <w:sz w:val="20"/>
          <w:szCs w:val="20"/>
        </w:rPr>
        <w:lastRenderedPageBreak/>
        <w:t xml:space="preserve">Actividad </w:t>
      </w:r>
      <w:r>
        <w:rPr>
          <w:rFonts w:ascii="Montserrat" w:eastAsiaTheme="minorEastAsia" w:hAnsi="Montserrat" w:cs="Times New Roman"/>
          <w:b/>
          <w:sz w:val="20"/>
          <w:szCs w:val="20"/>
        </w:rPr>
        <w:t xml:space="preserve">04. </w:t>
      </w:r>
      <w:r w:rsidRPr="009D2790">
        <w:rPr>
          <w:rFonts w:ascii="Montserrat" w:eastAsiaTheme="minorEastAsia" w:hAnsi="Montserrat" w:cs="Times New Roman"/>
          <w:b/>
          <w:bCs/>
          <w:i/>
          <w:iCs/>
          <w:sz w:val="20"/>
          <w:szCs w:val="20"/>
        </w:rPr>
        <w:t>Monitorear proceso de adopción de gobierno de datos</w:t>
      </w:r>
      <w:r w:rsidRPr="00D35E18">
        <w:rPr>
          <w:rFonts w:ascii="Montserrat" w:eastAsiaTheme="minorEastAsia" w:hAnsi="Montserrat" w:cs="Times New Roman"/>
          <w:b/>
          <w:bCs/>
          <w:i/>
          <w:iCs/>
          <w:sz w:val="20"/>
          <w:szCs w:val="20"/>
        </w:rPr>
        <w:t>.</w:t>
      </w:r>
    </w:p>
    <w:p w14:paraId="718E7FAA" w14:textId="77777777" w:rsidR="00C412B6" w:rsidRDefault="00C412B6" w:rsidP="00C412B6">
      <w:pPr>
        <w:autoSpaceDE w:val="0"/>
        <w:autoSpaceDN w:val="0"/>
        <w:adjustRightInd w:val="0"/>
        <w:spacing w:after="120"/>
        <w:jc w:val="both"/>
        <w:rPr>
          <w:rFonts w:ascii="Montserrat" w:eastAsiaTheme="minorEastAsia" w:hAnsi="Montserrat" w:cs="Times New Roman"/>
          <w:bCs/>
          <w:sz w:val="20"/>
          <w:szCs w:val="20"/>
        </w:rPr>
      </w:pPr>
      <w:r w:rsidRPr="00EF44CF">
        <w:rPr>
          <w:rFonts w:ascii="Montserrat" w:eastAsiaTheme="minorEastAsia" w:hAnsi="Montserrat" w:cs="Times New Roman"/>
          <w:bCs/>
          <w:sz w:val="20"/>
          <w:szCs w:val="20"/>
        </w:rPr>
        <w:t>Esta actividad requiere de una serie de acciones relevantes para su realización, las más importantes son:</w:t>
      </w:r>
    </w:p>
    <w:p w14:paraId="02C48297" w14:textId="77777777" w:rsidR="00C412B6" w:rsidRPr="00B95532" w:rsidRDefault="00C412B6" w:rsidP="00C412B6">
      <w:pPr>
        <w:pStyle w:val="Prrafodelista"/>
        <w:numPr>
          <w:ilvl w:val="0"/>
          <w:numId w:val="30"/>
        </w:numPr>
        <w:spacing w:after="120"/>
        <w:contextualSpacing w:val="0"/>
        <w:rPr>
          <w:rFonts w:ascii="Montserrat" w:hAnsi="Montserrat"/>
          <w:bCs/>
          <w:sz w:val="20"/>
          <w:szCs w:val="20"/>
        </w:rPr>
      </w:pPr>
      <w:r w:rsidRPr="00B95532">
        <w:rPr>
          <w:rFonts w:ascii="Montserrat" w:hAnsi="Montserrat"/>
          <w:bCs/>
          <w:sz w:val="20"/>
          <w:szCs w:val="20"/>
        </w:rPr>
        <w:t>Monitoreo de cambios y actualización de datos utilizados en los procesos.</w:t>
      </w:r>
    </w:p>
    <w:p w14:paraId="47D288A3" w14:textId="77777777" w:rsidR="00C412B6" w:rsidRPr="00B95532" w:rsidRDefault="00C412B6" w:rsidP="00C412B6">
      <w:pPr>
        <w:pStyle w:val="Prrafodelista"/>
        <w:numPr>
          <w:ilvl w:val="0"/>
          <w:numId w:val="30"/>
        </w:numPr>
        <w:spacing w:after="120"/>
        <w:contextualSpacing w:val="0"/>
        <w:rPr>
          <w:rFonts w:ascii="Montserrat" w:hAnsi="Montserrat"/>
          <w:bCs/>
          <w:sz w:val="20"/>
          <w:szCs w:val="20"/>
        </w:rPr>
      </w:pPr>
      <w:r w:rsidRPr="00B95532">
        <w:rPr>
          <w:rFonts w:ascii="Montserrat" w:hAnsi="Montserrat"/>
          <w:bCs/>
          <w:sz w:val="20"/>
          <w:szCs w:val="20"/>
        </w:rPr>
        <w:t>Identificación de nuevas fuentes de datos para los procesos.</w:t>
      </w:r>
    </w:p>
    <w:p w14:paraId="72D0AE61" w14:textId="77777777" w:rsidR="00C412B6" w:rsidRPr="00B95532" w:rsidRDefault="00C412B6" w:rsidP="00C412B6">
      <w:pPr>
        <w:pStyle w:val="Prrafodelista"/>
        <w:numPr>
          <w:ilvl w:val="0"/>
          <w:numId w:val="30"/>
        </w:numPr>
        <w:spacing w:after="120"/>
        <w:contextualSpacing w:val="0"/>
        <w:rPr>
          <w:rFonts w:ascii="Montserrat" w:hAnsi="Montserrat"/>
          <w:bCs/>
          <w:sz w:val="20"/>
          <w:szCs w:val="20"/>
        </w:rPr>
      </w:pPr>
      <w:r w:rsidRPr="00B95532">
        <w:rPr>
          <w:rFonts w:ascii="Montserrat" w:hAnsi="Montserrat"/>
          <w:bCs/>
          <w:sz w:val="20"/>
          <w:szCs w:val="20"/>
        </w:rPr>
        <w:t>Integración de características de los nuevos datos.</w:t>
      </w:r>
    </w:p>
    <w:p w14:paraId="4ABEB5ED" w14:textId="77777777" w:rsidR="00C412B6" w:rsidRDefault="00C412B6" w:rsidP="00C412B6">
      <w:pPr>
        <w:pStyle w:val="Prrafodelista"/>
        <w:numPr>
          <w:ilvl w:val="0"/>
          <w:numId w:val="30"/>
        </w:numPr>
        <w:spacing w:after="120"/>
        <w:contextualSpacing w:val="0"/>
        <w:rPr>
          <w:rFonts w:ascii="Montserrat" w:hAnsi="Montserrat"/>
          <w:bCs/>
          <w:sz w:val="20"/>
          <w:szCs w:val="20"/>
        </w:rPr>
      </w:pPr>
      <w:r w:rsidRPr="00B95532">
        <w:rPr>
          <w:rFonts w:ascii="Montserrat" w:hAnsi="Montserrat"/>
          <w:bCs/>
          <w:sz w:val="20"/>
          <w:szCs w:val="20"/>
        </w:rPr>
        <w:t>Monitoreo de cambios en los recursos tecnológicos utilizados.</w:t>
      </w:r>
    </w:p>
    <w:p w14:paraId="11561426" w14:textId="77777777" w:rsidR="00C412B6" w:rsidRDefault="00C412B6" w:rsidP="00C412B6">
      <w:pPr>
        <w:autoSpaceDE w:val="0"/>
        <w:autoSpaceDN w:val="0"/>
        <w:adjustRightInd w:val="0"/>
        <w:spacing w:after="120"/>
        <w:jc w:val="both"/>
        <w:rPr>
          <w:rFonts w:ascii="Montserrat" w:hAnsi="Montserrat"/>
          <w:b/>
          <w:i/>
          <w:iCs/>
        </w:rPr>
      </w:pPr>
      <w:r w:rsidRPr="004F2133">
        <w:rPr>
          <w:rFonts w:ascii="Montserrat" w:eastAsiaTheme="minorEastAsia" w:hAnsi="Montserrat" w:cs="Times New Roman"/>
          <w:b/>
          <w:sz w:val="20"/>
          <w:szCs w:val="20"/>
        </w:rPr>
        <w:t>Producto</w:t>
      </w:r>
      <w:r>
        <w:rPr>
          <w:rFonts w:ascii="Montserrat" w:eastAsiaTheme="minorEastAsia" w:hAnsi="Montserrat" w:cs="Times New Roman"/>
          <w:b/>
          <w:sz w:val="20"/>
          <w:szCs w:val="20"/>
        </w:rPr>
        <w:t xml:space="preserve">: </w:t>
      </w:r>
      <w:r w:rsidRPr="0035761F">
        <w:rPr>
          <w:rFonts w:ascii="Montserrat" w:hAnsi="Montserrat"/>
          <w:b/>
          <w:i/>
          <w:iCs/>
          <w:sz w:val="20"/>
          <w:szCs w:val="20"/>
        </w:rPr>
        <w:t>Documento en PDF Informe de seguimiento del proyecto de gobierno de datos en la UAS.</w:t>
      </w:r>
    </w:p>
    <w:p w14:paraId="2E4FC17C" w14:textId="77777777" w:rsidR="00C412B6" w:rsidRPr="00416B2C" w:rsidRDefault="00C412B6" w:rsidP="00C412B6">
      <w:pPr>
        <w:spacing w:after="120"/>
        <w:jc w:val="both"/>
        <w:rPr>
          <w:rFonts w:ascii="Montserrat" w:hAnsi="Montserrat"/>
          <w:sz w:val="20"/>
          <w:szCs w:val="20"/>
        </w:rPr>
      </w:pPr>
      <w:r w:rsidRPr="00416B2C">
        <w:rPr>
          <w:rFonts w:ascii="Montserrat" w:hAnsi="Montserrat"/>
          <w:sz w:val="20"/>
          <w:szCs w:val="20"/>
        </w:rPr>
        <w:t>El producto final esperado es un reporte de seguimiento a la gestión de los datos e información durante su ciclo de vida que facilitan el desarrollo de proyectos que utilizan los datos dentro de la Unidad de Apoyo y Seguimiento de la Mejora continua e Innovación Educativa.</w:t>
      </w:r>
    </w:p>
    <w:p w14:paraId="44BE770E" w14:textId="77777777" w:rsidR="00C412B6" w:rsidRDefault="00C412B6" w:rsidP="00C412B6">
      <w:pPr>
        <w:spacing w:after="120"/>
        <w:jc w:val="both"/>
        <w:rPr>
          <w:rFonts w:ascii="Montserrat" w:hAnsi="Montserrat"/>
          <w:sz w:val="20"/>
          <w:szCs w:val="20"/>
        </w:rPr>
      </w:pPr>
      <w:r w:rsidRPr="00416B2C">
        <w:rPr>
          <w:rFonts w:ascii="Montserrat" w:hAnsi="Montserrat"/>
          <w:sz w:val="20"/>
          <w:szCs w:val="20"/>
        </w:rPr>
        <w:t>El Gobierno de datos es una estrategia que busca coadyuvar a la gestión de datos e información que generan y administran las distintas áreas de la UASMCIE para contribuir al seguimiento de la mejora continua, es de carácter interno, el cual permitirá implementar las políticas, procedimientos, estructura, roles y responsabilidades en el área para el desarrollo de productos de información sistematizados que sean de utilidad para los actores del Sistema Educativo Nacional.</w:t>
      </w:r>
    </w:p>
    <w:p w14:paraId="59EA3917" w14:textId="77777777" w:rsidR="00C412B6" w:rsidRPr="00234957" w:rsidRDefault="00C412B6" w:rsidP="00C412B6">
      <w:pPr>
        <w:spacing w:after="120"/>
        <w:jc w:val="both"/>
        <w:rPr>
          <w:rFonts w:ascii="Montserrat" w:hAnsi="Montserrat"/>
          <w:sz w:val="20"/>
          <w:szCs w:val="20"/>
        </w:rPr>
      </w:pPr>
      <w:r w:rsidRPr="00234957">
        <w:rPr>
          <w:rFonts w:ascii="Montserrat" w:hAnsi="Montserrat"/>
          <w:sz w:val="20"/>
          <w:szCs w:val="20"/>
        </w:rPr>
        <w:t>El proyecto se inició en 2020 con el diagnóstico inicial y el desarrollo de la propuesta de estrategia de implementación.</w:t>
      </w:r>
      <w:r>
        <w:rPr>
          <w:rFonts w:ascii="Montserrat" w:hAnsi="Montserrat"/>
          <w:sz w:val="20"/>
          <w:szCs w:val="20"/>
        </w:rPr>
        <w:t xml:space="preserve"> </w:t>
      </w:r>
      <w:r w:rsidRPr="00234957">
        <w:rPr>
          <w:rFonts w:ascii="Montserrat" w:hAnsi="Montserrat"/>
          <w:sz w:val="20"/>
          <w:szCs w:val="20"/>
        </w:rPr>
        <w:t>En 2021 y 2022 se ha instaurado el grupo de trabajo, se ha definido manual de funcionamiento del este grupo de trabajo y se definieron las políticas y estándares con respecto a la gestión de datos.</w:t>
      </w:r>
    </w:p>
    <w:p w14:paraId="099CFB81" w14:textId="77777777" w:rsidR="00C412B6" w:rsidRPr="00416B2C" w:rsidRDefault="00C412B6" w:rsidP="00C412B6">
      <w:pPr>
        <w:spacing w:after="120"/>
        <w:jc w:val="both"/>
        <w:rPr>
          <w:rFonts w:ascii="Montserrat" w:hAnsi="Montserrat"/>
          <w:sz w:val="20"/>
          <w:szCs w:val="20"/>
        </w:rPr>
      </w:pPr>
      <w:r w:rsidRPr="00234957">
        <w:rPr>
          <w:rFonts w:ascii="Montserrat" w:hAnsi="Montserrat"/>
          <w:sz w:val="20"/>
          <w:szCs w:val="20"/>
        </w:rPr>
        <w:t>El proyecto en 2023 empieza a delinear definiciones de roles e identificar los procesos en la Unidad y para el 2024 se dará seguimiento a la gestión de los datos e información durante su ciclo de vida que facilitan el desarrollo de proyectos que utilizan los datos.</w:t>
      </w:r>
    </w:p>
    <w:p w14:paraId="64FBC220" w14:textId="77777777" w:rsidR="008B17D6" w:rsidRDefault="008B17D6" w:rsidP="00C412B6">
      <w:pPr>
        <w:spacing w:after="120"/>
        <w:jc w:val="both"/>
        <w:rPr>
          <w:rFonts w:ascii="Montserrat" w:eastAsiaTheme="minorEastAsia" w:hAnsi="Montserrat" w:cs="Times New Roman"/>
          <w:b/>
          <w:sz w:val="20"/>
          <w:szCs w:val="20"/>
        </w:rPr>
      </w:pPr>
    </w:p>
    <w:p w14:paraId="75218771" w14:textId="77777777" w:rsidR="008B17D6" w:rsidRDefault="008B17D6" w:rsidP="00C412B6">
      <w:pPr>
        <w:spacing w:after="120"/>
        <w:jc w:val="both"/>
        <w:rPr>
          <w:rFonts w:ascii="Montserrat" w:eastAsiaTheme="minorEastAsia" w:hAnsi="Montserrat" w:cs="Times New Roman"/>
          <w:b/>
          <w:sz w:val="20"/>
          <w:szCs w:val="20"/>
        </w:rPr>
      </w:pPr>
    </w:p>
    <w:p w14:paraId="6D62F770" w14:textId="295320E4" w:rsidR="00C412B6" w:rsidRDefault="00C412B6" w:rsidP="00C412B6">
      <w:pPr>
        <w:spacing w:after="120"/>
        <w:jc w:val="both"/>
        <w:rPr>
          <w:rFonts w:ascii="Montserrat" w:eastAsiaTheme="minorEastAsia" w:hAnsi="Montserrat" w:cs="Times New Roman"/>
          <w:sz w:val="20"/>
          <w:szCs w:val="20"/>
        </w:rPr>
      </w:pPr>
      <w:r w:rsidRPr="004F2133">
        <w:rPr>
          <w:rFonts w:ascii="Montserrat" w:eastAsiaTheme="minorEastAsia" w:hAnsi="Montserrat" w:cs="Times New Roman"/>
          <w:b/>
          <w:sz w:val="20"/>
          <w:szCs w:val="20"/>
        </w:rPr>
        <w:t xml:space="preserve">Actividad </w:t>
      </w:r>
      <w:r>
        <w:rPr>
          <w:rFonts w:ascii="Montserrat" w:eastAsiaTheme="minorEastAsia" w:hAnsi="Montserrat" w:cs="Times New Roman"/>
          <w:b/>
          <w:sz w:val="20"/>
          <w:szCs w:val="20"/>
        </w:rPr>
        <w:t xml:space="preserve">05. </w:t>
      </w:r>
      <w:r w:rsidRPr="00EA618B">
        <w:rPr>
          <w:rFonts w:ascii="Montserrat" w:eastAsiaTheme="minorEastAsia" w:hAnsi="Montserrat" w:cs="Times New Roman"/>
          <w:b/>
          <w:bCs/>
          <w:i/>
          <w:iCs/>
          <w:sz w:val="20"/>
          <w:szCs w:val="20"/>
        </w:rPr>
        <w:t>Promover el uso de resultados y/o fortalecer las capacidades técnicas en entidades.</w:t>
      </w:r>
    </w:p>
    <w:p w14:paraId="08BB822C" w14:textId="77777777" w:rsidR="00C412B6" w:rsidRDefault="00C412B6" w:rsidP="00C412B6">
      <w:pPr>
        <w:autoSpaceDE w:val="0"/>
        <w:autoSpaceDN w:val="0"/>
        <w:adjustRightInd w:val="0"/>
        <w:spacing w:after="120"/>
        <w:jc w:val="both"/>
        <w:rPr>
          <w:rFonts w:ascii="Montserrat" w:eastAsiaTheme="minorEastAsia" w:hAnsi="Montserrat" w:cs="Times New Roman"/>
          <w:bCs/>
          <w:sz w:val="20"/>
          <w:szCs w:val="20"/>
        </w:rPr>
      </w:pPr>
      <w:r w:rsidRPr="00EF44CF">
        <w:rPr>
          <w:rFonts w:ascii="Montserrat" w:eastAsiaTheme="minorEastAsia" w:hAnsi="Montserrat" w:cs="Times New Roman"/>
          <w:bCs/>
          <w:sz w:val="20"/>
          <w:szCs w:val="20"/>
        </w:rPr>
        <w:t>Esta actividad requiere de una serie de acciones relevantes para su realización, las más importantes son:</w:t>
      </w:r>
    </w:p>
    <w:p w14:paraId="1C7D767A" w14:textId="77777777" w:rsidR="00C412B6" w:rsidRPr="002D5117" w:rsidRDefault="00C412B6" w:rsidP="00C412B6">
      <w:pPr>
        <w:numPr>
          <w:ilvl w:val="0"/>
          <w:numId w:val="32"/>
        </w:numPr>
        <w:spacing w:after="120"/>
        <w:jc w:val="both"/>
        <w:rPr>
          <w:rFonts w:ascii="Montserrat" w:hAnsi="Montserrat" w:cstheme="minorHAnsi"/>
          <w:sz w:val="20"/>
          <w:szCs w:val="20"/>
        </w:rPr>
      </w:pPr>
      <w:r w:rsidRPr="002D5117">
        <w:rPr>
          <w:rFonts w:ascii="Montserrat" w:hAnsi="Montserrat" w:cstheme="minorHAnsi"/>
          <w:sz w:val="20"/>
          <w:szCs w:val="20"/>
        </w:rPr>
        <w:t xml:space="preserve">Presentación de los indicadores educativos, con énfasis en la situación de la entidad, con apertura de un espacio de diálogo para la retroalimentación. </w:t>
      </w:r>
    </w:p>
    <w:p w14:paraId="1436EB68" w14:textId="77777777" w:rsidR="00C412B6" w:rsidRPr="002D5117" w:rsidRDefault="00C412B6" w:rsidP="00C412B6">
      <w:pPr>
        <w:numPr>
          <w:ilvl w:val="0"/>
          <w:numId w:val="32"/>
        </w:numPr>
        <w:spacing w:after="120"/>
        <w:jc w:val="both"/>
        <w:rPr>
          <w:rFonts w:ascii="Montserrat" w:hAnsi="Montserrat" w:cstheme="minorHAnsi"/>
          <w:sz w:val="20"/>
          <w:szCs w:val="20"/>
        </w:rPr>
      </w:pPr>
      <w:r w:rsidRPr="002D5117">
        <w:rPr>
          <w:rFonts w:ascii="Montserrat" w:hAnsi="Montserrat" w:cstheme="minorHAnsi"/>
          <w:sz w:val="20"/>
          <w:szCs w:val="20"/>
        </w:rPr>
        <w:lastRenderedPageBreak/>
        <w:t xml:space="preserve">Desarrollo de un taller, orientado a fortalecer las capacidades técnicas de los equipos encargados de planeación y análisis de estadísticas. </w:t>
      </w:r>
    </w:p>
    <w:p w14:paraId="19F1BA64" w14:textId="77777777" w:rsidR="00C412B6" w:rsidRPr="002D5117" w:rsidRDefault="00C412B6" w:rsidP="00C412B6">
      <w:pPr>
        <w:numPr>
          <w:ilvl w:val="0"/>
          <w:numId w:val="32"/>
        </w:numPr>
        <w:spacing w:after="120"/>
        <w:jc w:val="both"/>
        <w:rPr>
          <w:rFonts w:ascii="Montserrat" w:hAnsi="Montserrat"/>
          <w:sz w:val="20"/>
          <w:szCs w:val="20"/>
        </w:rPr>
      </w:pPr>
      <w:r w:rsidRPr="002D5117">
        <w:rPr>
          <w:rFonts w:ascii="Montserrat" w:hAnsi="Montserrat" w:cstheme="minorHAnsi"/>
          <w:sz w:val="20"/>
          <w:szCs w:val="20"/>
        </w:rPr>
        <w:t xml:space="preserve">En algunas entidades se promoverán reuniones de trabajo con autoridades municipales, para la presentación del cuaderno temático sobre la atención educativa de la población indígena y el contenido de las fichas municipales, con el objeto de difundir la información contenida y recibir retroalimentación respecto de estos productos institucionales. </w:t>
      </w:r>
    </w:p>
    <w:p w14:paraId="69885E59" w14:textId="77777777" w:rsidR="00C412B6" w:rsidRPr="00DC1DEF" w:rsidRDefault="00C412B6" w:rsidP="00C412B6">
      <w:pPr>
        <w:autoSpaceDE w:val="0"/>
        <w:autoSpaceDN w:val="0"/>
        <w:adjustRightInd w:val="0"/>
        <w:spacing w:after="120"/>
        <w:jc w:val="both"/>
        <w:rPr>
          <w:rFonts w:ascii="Montserrat" w:hAnsi="Montserrat"/>
          <w:b/>
          <w:i/>
          <w:iCs/>
          <w:sz w:val="20"/>
          <w:szCs w:val="20"/>
        </w:rPr>
      </w:pPr>
      <w:r w:rsidRPr="00DC1DEF">
        <w:rPr>
          <w:rFonts w:ascii="Montserrat" w:eastAsiaTheme="minorEastAsia" w:hAnsi="Montserrat" w:cs="Times New Roman"/>
          <w:b/>
          <w:sz w:val="20"/>
          <w:szCs w:val="20"/>
        </w:rPr>
        <w:t xml:space="preserve">Producto: </w:t>
      </w:r>
      <w:r w:rsidRPr="00DC1DEF">
        <w:rPr>
          <w:rFonts w:ascii="Montserrat" w:hAnsi="Montserrat"/>
          <w:b/>
          <w:i/>
          <w:iCs/>
          <w:sz w:val="20"/>
          <w:szCs w:val="20"/>
        </w:rPr>
        <w:t>Documento en PDF Informe de resultados de visitas a entidades federativas.</w:t>
      </w:r>
    </w:p>
    <w:p w14:paraId="2F987C3C" w14:textId="77777777" w:rsidR="00C412B6" w:rsidRDefault="00C412B6" w:rsidP="00C412B6">
      <w:pPr>
        <w:spacing w:after="120"/>
        <w:jc w:val="both"/>
        <w:rPr>
          <w:rFonts w:ascii="Montserrat" w:hAnsi="Montserrat"/>
          <w:sz w:val="20"/>
          <w:szCs w:val="20"/>
        </w:rPr>
      </w:pPr>
      <w:r>
        <w:rPr>
          <w:rFonts w:ascii="Montserrat" w:hAnsi="Montserrat"/>
          <w:sz w:val="20"/>
          <w:szCs w:val="20"/>
        </w:rPr>
        <w:t xml:space="preserve">Es </w:t>
      </w:r>
      <w:r w:rsidRPr="00356479">
        <w:rPr>
          <w:rFonts w:ascii="Montserrat" w:hAnsi="Montserrat"/>
          <w:sz w:val="20"/>
          <w:szCs w:val="20"/>
        </w:rPr>
        <w:t>un informe del resultado de las visitas que dé cuenta de las acciones desarrolladas, la identificación de la experiencia desarrollada por las entidades en la materia y algunos elementos que puedan enriquecer los análisis e interpretaciones sobre la información que se presenta sobre sus sistemas educativos.</w:t>
      </w:r>
    </w:p>
    <w:p w14:paraId="07E2E5F6" w14:textId="77777777" w:rsidR="00C412B6" w:rsidRPr="009E399A" w:rsidRDefault="00C412B6" w:rsidP="00C412B6">
      <w:pPr>
        <w:spacing w:after="120"/>
        <w:jc w:val="both"/>
        <w:rPr>
          <w:rFonts w:ascii="Montserrat" w:hAnsi="Montserrat"/>
          <w:sz w:val="20"/>
          <w:szCs w:val="20"/>
        </w:rPr>
      </w:pPr>
      <w:r w:rsidRPr="009E399A">
        <w:rPr>
          <w:rFonts w:ascii="Montserrat" w:hAnsi="Montserrat"/>
          <w:sz w:val="20"/>
          <w:szCs w:val="20"/>
        </w:rPr>
        <w:t xml:space="preserve">Las visitas a las entidades buscan ofrecer herramientas a las autoridades educativas locales que les permitan valorar y generar información estadística educativa para la toma de decisiones, pero también fomentar el uso de la estadística y los indicadores de seguimiento a la mejora continua para el diagnóstico de los sistemas educativos estatales. </w:t>
      </w:r>
    </w:p>
    <w:p w14:paraId="269CD1E1" w14:textId="77777777" w:rsidR="00C412B6" w:rsidRDefault="00C412B6" w:rsidP="00C412B6">
      <w:pPr>
        <w:pStyle w:val="NormalWeb"/>
        <w:spacing w:before="0" w:beforeAutospacing="0" w:after="0" w:afterAutospacing="0"/>
        <w:jc w:val="both"/>
        <w:rPr>
          <w:rFonts w:ascii="Montserrat" w:hAnsi="Montserrat"/>
          <w:sz w:val="20"/>
          <w:szCs w:val="20"/>
        </w:rPr>
      </w:pPr>
      <w:r w:rsidRPr="008B2E22">
        <w:rPr>
          <w:rFonts w:ascii="Montserrat" w:eastAsiaTheme="minorHAnsi" w:hAnsi="Montserrat" w:cstheme="minorBidi"/>
          <w:sz w:val="20"/>
          <w:szCs w:val="20"/>
          <w:lang w:eastAsia="en-US"/>
        </w:rPr>
        <w:t xml:space="preserve">La actividad da continuidad a las visitas realizadas en 2022, en conjunto con las visitadas en 2023, se completarían 26 entidades; para 2024 se realizarán las faltantes: México, Coahuila, Guerrero, Nuevo León, Sinaloa y Tabasco. </w:t>
      </w:r>
      <w:r w:rsidRPr="009E399A">
        <w:rPr>
          <w:rFonts w:ascii="Montserrat" w:hAnsi="Montserrat"/>
          <w:sz w:val="20"/>
          <w:szCs w:val="20"/>
        </w:rPr>
        <w:t>Un referente para la selección de estas entidades es que no hayan sido visitadas por Mejoredu o bien, que sean administraciones nuevas</w:t>
      </w:r>
      <w:r>
        <w:rPr>
          <w:rFonts w:ascii="Montserrat" w:hAnsi="Montserrat"/>
          <w:sz w:val="20"/>
          <w:szCs w:val="20"/>
        </w:rPr>
        <w:t>.</w:t>
      </w:r>
    </w:p>
    <w:p w14:paraId="692C7176" w14:textId="77777777" w:rsidR="00C412B6" w:rsidRPr="008B2E22" w:rsidRDefault="00C412B6" w:rsidP="00C412B6">
      <w:pPr>
        <w:pStyle w:val="NormalWeb"/>
        <w:spacing w:before="0" w:beforeAutospacing="0" w:after="0" w:afterAutospacing="0"/>
        <w:jc w:val="both"/>
        <w:rPr>
          <w:rFonts w:ascii="Montserrat" w:hAnsi="Montserrat"/>
          <w:sz w:val="20"/>
          <w:szCs w:val="20"/>
        </w:rPr>
      </w:pPr>
    </w:p>
    <w:p w14:paraId="6909BC11" w14:textId="77777777" w:rsidR="00C412B6" w:rsidRDefault="00C412B6" w:rsidP="00C412B6">
      <w:pPr>
        <w:spacing w:after="120"/>
        <w:jc w:val="both"/>
        <w:rPr>
          <w:rFonts w:ascii="Montserrat" w:hAnsi="Montserrat"/>
          <w:sz w:val="20"/>
          <w:szCs w:val="20"/>
        </w:rPr>
      </w:pPr>
      <w:r w:rsidRPr="009E399A">
        <w:rPr>
          <w:rFonts w:ascii="Montserrat" w:hAnsi="Montserrat"/>
          <w:sz w:val="20"/>
          <w:szCs w:val="20"/>
        </w:rPr>
        <w:t xml:space="preserve">Dado que en 2023 se publicaron las fichas municipales junto con el cuaderno temático sobre el Derecho a la Educación de la Población Indígena de México, será pertinente impulsar reuniones con algunas autoridades educativas municipales que cuenten con porcentajes altos de población indígena para llevar a cabo presentaciones del cuaderno temático y el contenido de las fichas municipales, con el objeto de difundir la información y recibir retroalimentación respecto de estos productos institucionales. </w:t>
      </w:r>
    </w:p>
    <w:p w14:paraId="3580D036" w14:textId="77777777" w:rsidR="00C412B6" w:rsidRDefault="00C412B6" w:rsidP="00C412B6">
      <w:pPr>
        <w:spacing w:after="120"/>
        <w:jc w:val="both"/>
        <w:rPr>
          <w:rFonts w:ascii="Montserrat" w:hAnsi="Montserrat"/>
          <w:sz w:val="20"/>
          <w:szCs w:val="20"/>
        </w:rPr>
      </w:pPr>
    </w:p>
    <w:p w14:paraId="5720C4C7" w14:textId="77777777" w:rsidR="008B17D6" w:rsidRDefault="008B17D6" w:rsidP="00C412B6">
      <w:pPr>
        <w:spacing w:after="120"/>
        <w:jc w:val="both"/>
        <w:rPr>
          <w:rFonts w:ascii="Montserrat" w:hAnsi="Montserrat"/>
          <w:sz w:val="20"/>
          <w:szCs w:val="20"/>
        </w:rPr>
      </w:pPr>
    </w:p>
    <w:p w14:paraId="29C08102" w14:textId="77777777" w:rsidR="00C412B6" w:rsidRPr="006B1CE4" w:rsidRDefault="00C412B6" w:rsidP="00C412B6">
      <w:pPr>
        <w:spacing w:after="120"/>
        <w:rPr>
          <w:rFonts w:ascii="Montserrat" w:hAnsi="Montserrat"/>
          <w:b/>
          <w:bCs/>
          <w:color w:val="000000" w:themeColor="text1"/>
          <w:sz w:val="20"/>
          <w:szCs w:val="20"/>
        </w:rPr>
      </w:pPr>
      <w:r w:rsidRPr="006B1CE4">
        <w:rPr>
          <w:rFonts w:ascii="Montserrat" w:hAnsi="Montserrat"/>
          <w:b/>
          <w:bCs/>
          <w:color w:val="000000" w:themeColor="text1"/>
          <w:sz w:val="20"/>
          <w:szCs w:val="20"/>
        </w:rPr>
        <w:t>Resumen de las actividades y productos del proyecto</w:t>
      </w:r>
    </w:p>
    <w:p w14:paraId="5921F7F3" w14:textId="77777777" w:rsidR="00C412B6" w:rsidRPr="00972293" w:rsidRDefault="00C412B6" w:rsidP="00C412B6">
      <w:pPr>
        <w:spacing w:after="120"/>
        <w:jc w:val="both"/>
        <w:rPr>
          <w:rFonts w:ascii="Montserrat" w:hAnsi="Montserrat"/>
          <w:color w:val="000000" w:themeColor="text1"/>
          <w:sz w:val="20"/>
          <w:szCs w:val="20"/>
        </w:rPr>
      </w:pPr>
      <w:r w:rsidRPr="00CC6691">
        <w:rPr>
          <w:rFonts w:ascii="Montserrat" w:hAnsi="Montserrat"/>
          <w:color w:val="000000" w:themeColor="text1"/>
          <w:sz w:val="20"/>
          <w:szCs w:val="20"/>
        </w:rPr>
        <w:t>En la siguiente tabla se presenta un resumen de las actividades y productos de los proyectos de la UASMCIE.</w:t>
      </w:r>
    </w:p>
    <w:tbl>
      <w:tblPr>
        <w:tblStyle w:val="Tablaconcuadrcula4-nfasis6"/>
        <w:tblW w:w="9062" w:type="dxa"/>
        <w:tblLook w:val="04A0" w:firstRow="1" w:lastRow="0" w:firstColumn="1" w:lastColumn="0" w:noHBand="0" w:noVBand="1"/>
      </w:tblPr>
      <w:tblGrid>
        <w:gridCol w:w="3397"/>
        <w:gridCol w:w="3828"/>
        <w:gridCol w:w="1837"/>
      </w:tblGrid>
      <w:tr w:rsidR="00C412B6" w:rsidRPr="005817A0" w14:paraId="63C628E1" w14:textId="77777777" w:rsidTr="00FD4E22">
        <w:trPr>
          <w:cnfStyle w:val="100000000000" w:firstRow="1" w:lastRow="0" w:firstColumn="0" w:lastColumn="0" w:oddVBand="0" w:evenVBand="0" w:oddHBand="0" w:evenHBand="0" w:firstRowFirstColumn="0" w:firstRowLastColumn="0" w:lastRowFirstColumn="0" w:lastRowLastColumn="0"/>
          <w:trHeight w:val="330"/>
          <w:tblHeader/>
        </w:trPr>
        <w:tc>
          <w:tcPr>
            <w:cnfStyle w:val="001000000000" w:firstRow="0" w:lastRow="0" w:firstColumn="1" w:lastColumn="0" w:oddVBand="0" w:evenVBand="0" w:oddHBand="0" w:evenHBand="0" w:firstRowFirstColumn="0" w:firstRowLastColumn="0" w:lastRowFirstColumn="0" w:lastRowLastColumn="0"/>
            <w:tcW w:w="3397" w:type="dxa"/>
            <w:noWrap/>
          </w:tcPr>
          <w:p w14:paraId="07321766" w14:textId="77777777" w:rsidR="00C412B6" w:rsidRPr="005817A0" w:rsidRDefault="00C412B6" w:rsidP="00FD4E22">
            <w:pPr>
              <w:spacing w:after="120" w:line="259" w:lineRule="auto"/>
              <w:jc w:val="center"/>
              <w:rPr>
                <w:rFonts w:ascii="Montserrat" w:hAnsi="Montserrat"/>
                <w:sz w:val="18"/>
                <w:szCs w:val="18"/>
              </w:rPr>
            </w:pPr>
            <w:r>
              <w:rPr>
                <w:rFonts w:ascii="Montserrat" w:hAnsi="Montserrat"/>
                <w:sz w:val="18"/>
                <w:szCs w:val="18"/>
              </w:rPr>
              <w:lastRenderedPageBreak/>
              <w:t>Actividades</w:t>
            </w:r>
          </w:p>
        </w:tc>
        <w:tc>
          <w:tcPr>
            <w:tcW w:w="3828" w:type="dxa"/>
          </w:tcPr>
          <w:p w14:paraId="27B849AC" w14:textId="77777777" w:rsidR="00C412B6" w:rsidRPr="005817A0" w:rsidRDefault="00C412B6" w:rsidP="00FD4E22">
            <w:pPr>
              <w:spacing w:after="120" w:line="259" w:lineRule="auto"/>
              <w:jc w:val="center"/>
              <w:cnfStyle w:val="100000000000" w:firstRow="1" w:lastRow="0" w:firstColumn="0" w:lastColumn="0" w:oddVBand="0" w:evenVBand="0" w:oddHBand="0" w:evenHBand="0" w:firstRowFirstColumn="0" w:firstRowLastColumn="0" w:lastRowFirstColumn="0" w:lastRowLastColumn="0"/>
              <w:rPr>
                <w:rFonts w:ascii="Montserrat" w:hAnsi="Montserrat"/>
                <w:sz w:val="18"/>
                <w:szCs w:val="18"/>
              </w:rPr>
            </w:pPr>
            <w:r w:rsidRPr="005817A0">
              <w:rPr>
                <w:rFonts w:ascii="Montserrat" w:hAnsi="Montserrat"/>
                <w:sz w:val="18"/>
                <w:szCs w:val="18"/>
              </w:rPr>
              <w:t>Producto</w:t>
            </w:r>
            <w:r>
              <w:rPr>
                <w:rFonts w:ascii="Montserrat" w:hAnsi="Montserrat"/>
                <w:sz w:val="18"/>
                <w:szCs w:val="18"/>
              </w:rPr>
              <w:t>s</w:t>
            </w:r>
          </w:p>
        </w:tc>
        <w:tc>
          <w:tcPr>
            <w:tcW w:w="1837" w:type="dxa"/>
            <w:noWrap/>
          </w:tcPr>
          <w:p w14:paraId="63EF0600" w14:textId="77777777" w:rsidR="00C412B6" w:rsidRPr="005817A0" w:rsidRDefault="00C412B6" w:rsidP="00FD4E22">
            <w:pPr>
              <w:spacing w:after="120" w:line="259" w:lineRule="auto"/>
              <w:jc w:val="center"/>
              <w:cnfStyle w:val="100000000000" w:firstRow="1" w:lastRow="0" w:firstColumn="0" w:lastColumn="0" w:oddVBand="0" w:evenVBand="0" w:oddHBand="0" w:evenHBand="0" w:firstRowFirstColumn="0" w:firstRowLastColumn="0" w:lastRowFirstColumn="0" w:lastRowLastColumn="0"/>
              <w:rPr>
                <w:rFonts w:ascii="Montserrat" w:hAnsi="Montserrat"/>
                <w:sz w:val="18"/>
                <w:szCs w:val="18"/>
              </w:rPr>
            </w:pPr>
            <w:r>
              <w:rPr>
                <w:rFonts w:ascii="Montserrat" w:hAnsi="Montserrat"/>
                <w:sz w:val="18"/>
                <w:szCs w:val="18"/>
              </w:rPr>
              <w:t>Mes de entrega</w:t>
            </w:r>
          </w:p>
        </w:tc>
      </w:tr>
      <w:tr w:rsidR="004C7218" w:rsidRPr="005817A0" w14:paraId="3B9B37F4" w14:textId="77777777" w:rsidTr="00FD4E22">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397" w:type="dxa"/>
            <w:vMerge w:val="restart"/>
            <w:noWrap/>
            <w:vAlign w:val="center"/>
          </w:tcPr>
          <w:p w14:paraId="441B3BBF" w14:textId="77777777" w:rsidR="004C7218" w:rsidRPr="00EA383D" w:rsidRDefault="004C7218" w:rsidP="00FD4E22">
            <w:pPr>
              <w:spacing w:after="120" w:line="259" w:lineRule="auto"/>
              <w:rPr>
                <w:rFonts w:ascii="Montserrat" w:hAnsi="Montserrat"/>
                <w:sz w:val="18"/>
                <w:szCs w:val="18"/>
              </w:rPr>
            </w:pPr>
            <w:r>
              <w:rPr>
                <w:rFonts w:ascii="Montserrat" w:hAnsi="Montserrat"/>
                <w:sz w:val="18"/>
                <w:szCs w:val="18"/>
              </w:rPr>
              <w:t xml:space="preserve">01 </w:t>
            </w:r>
            <w:r w:rsidRPr="00EA383D">
              <w:rPr>
                <w:rFonts w:ascii="Montserrat" w:hAnsi="Montserrat"/>
                <w:sz w:val="18"/>
                <w:szCs w:val="18"/>
              </w:rPr>
              <w:t>Actualizar el Sistema de Indicadores de Resultados de la Mejora Continua</w:t>
            </w:r>
          </w:p>
        </w:tc>
        <w:tc>
          <w:tcPr>
            <w:tcW w:w="3828" w:type="dxa"/>
            <w:vAlign w:val="center"/>
          </w:tcPr>
          <w:p w14:paraId="63CFD977" w14:textId="6EA1ABEE" w:rsidR="004C7218" w:rsidRPr="00EA383D" w:rsidRDefault="004C7218" w:rsidP="00FD4E22">
            <w:pPr>
              <w:spacing w:after="120" w:line="259" w:lineRule="auto"/>
              <w:cnfStyle w:val="000000100000" w:firstRow="0" w:lastRow="0" w:firstColumn="0" w:lastColumn="0" w:oddVBand="0" w:evenVBand="0" w:oddHBand="1" w:evenHBand="0" w:firstRowFirstColumn="0" w:firstRowLastColumn="0" w:lastRowFirstColumn="0" w:lastRowLastColumn="0"/>
              <w:rPr>
                <w:rFonts w:ascii="Montserrat" w:hAnsi="Montserrat"/>
                <w:sz w:val="18"/>
                <w:szCs w:val="18"/>
              </w:rPr>
            </w:pPr>
            <w:r w:rsidRPr="00EA383D">
              <w:rPr>
                <w:rFonts w:ascii="Montserrat" w:hAnsi="Montserrat"/>
                <w:sz w:val="18"/>
                <w:szCs w:val="18"/>
              </w:rPr>
              <w:t>Informe 2024 Grupos de Trabajo Especializado del SIRMCE.</w:t>
            </w:r>
          </w:p>
        </w:tc>
        <w:tc>
          <w:tcPr>
            <w:tcW w:w="1837" w:type="dxa"/>
            <w:noWrap/>
            <w:vAlign w:val="center"/>
          </w:tcPr>
          <w:p w14:paraId="37D68438" w14:textId="77777777" w:rsidR="004C7218" w:rsidRPr="00EA383D" w:rsidRDefault="004C7218" w:rsidP="00FD4E22">
            <w:pPr>
              <w:spacing w:after="120" w:line="259" w:lineRule="auto"/>
              <w:cnfStyle w:val="000000100000" w:firstRow="0" w:lastRow="0" w:firstColumn="0" w:lastColumn="0" w:oddVBand="0" w:evenVBand="0" w:oddHBand="1" w:evenHBand="0" w:firstRowFirstColumn="0" w:firstRowLastColumn="0" w:lastRowFirstColumn="0" w:lastRowLastColumn="0"/>
              <w:rPr>
                <w:rFonts w:ascii="Montserrat" w:hAnsi="Montserrat"/>
                <w:sz w:val="18"/>
                <w:szCs w:val="18"/>
              </w:rPr>
            </w:pPr>
            <w:r w:rsidRPr="00EA383D">
              <w:rPr>
                <w:rFonts w:ascii="Montserrat" w:hAnsi="Montserrat"/>
                <w:sz w:val="18"/>
                <w:szCs w:val="18"/>
              </w:rPr>
              <w:t xml:space="preserve">Diciembre </w:t>
            </w:r>
          </w:p>
        </w:tc>
      </w:tr>
      <w:tr w:rsidR="004C7218" w:rsidRPr="005817A0" w14:paraId="6C7638F8" w14:textId="77777777" w:rsidTr="008B17D6">
        <w:trPr>
          <w:trHeight w:val="330"/>
        </w:trPr>
        <w:tc>
          <w:tcPr>
            <w:cnfStyle w:val="001000000000" w:firstRow="0" w:lastRow="0" w:firstColumn="1" w:lastColumn="0" w:oddVBand="0" w:evenVBand="0" w:oddHBand="0" w:evenHBand="0" w:firstRowFirstColumn="0" w:firstRowLastColumn="0" w:lastRowFirstColumn="0" w:lastRowLastColumn="0"/>
            <w:tcW w:w="3397" w:type="dxa"/>
            <w:vMerge/>
            <w:shd w:val="clear" w:color="auto" w:fill="E2EFD9" w:themeFill="accent6" w:themeFillTint="33"/>
            <w:noWrap/>
            <w:vAlign w:val="center"/>
          </w:tcPr>
          <w:p w14:paraId="2D04FA8F" w14:textId="77777777" w:rsidR="004C7218" w:rsidRDefault="004C7218" w:rsidP="00FD4E22">
            <w:pPr>
              <w:spacing w:after="120"/>
              <w:rPr>
                <w:rFonts w:ascii="Montserrat" w:hAnsi="Montserrat"/>
                <w:sz w:val="18"/>
                <w:szCs w:val="18"/>
              </w:rPr>
            </w:pPr>
          </w:p>
        </w:tc>
        <w:tc>
          <w:tcPr>
            <w:tcW w:w="3828" w:type="dxa"/>
            <w:shd w:val="clear" w:color="auto" w:fill="E2EFD9" w:themeFill="accent6" w:themeFillTint="33"/>
            <w:vAlign w:val="center"/>
          </w:tcPr>
          <w:p w14:paraId="330D1299" w14:textId="335865C8" w:rsidR="004C7218" w:rsidRDefault="008B17D6" w:rsidP="00FD4E22">
            <w:pPr>
              <w:spacing w:after="120"/>
              <w:cnfStyle w:val="000000000000" w:firstRow="0" w:lastRow="0" w:firstColumn="0" w:lastColumn="0" w:oddVBand="0" w:evenVBand="0" w:oddHBand="0" w:evenHBand="0" w:firstRowFirstColumn="0" w:firstRowLastColumn="0" w:lastRowFirstColumn="0" w:lastRowLastColumn="0"/>
              <w:rPr>
                <w:rFonts w:ascii="Montserrat" w:hAnsi="Montserrat"/>
                <w:sz w:val="18"/>
                <w:szCs w:val="18"/>
              </w:rPr>
            </w:pPr>
            <w:r>
              <w:rPr>
                <w:rFonts w:ascii="Montserrat" w:hAnsi="Montserrat"/>
                <w:sz w:val="18"/>
                <w:szCs w:val="18"/>
              </w:rPr>
              <w:t>Informe</w:t>
            </w:r>
            <w:r w:rsidR="004C7218" w:rsidRPr="004C7218">
              <w:rPr>
                <w:rFonts w:ascii="Montserrat" w:hAnsi="Montserrat"/>
                <w:sz w:val="18"/>
                <w:szCs w:val="18"/>
              </w:rPr>
              <w:t xml:space="preserve"> </w:t>
            </w:r>
            <w:r w:rsidR="004C7218">
              <w:rPr>
                <w:rFonts w:ascii="Montserrat" w:hAnsi="Montserrat"/>
                <w:sz w:val="18"/>
                <w:szCs w:val="18"/>
              </w:rPr>
              <w:t>I</w:t>
            </w:r>
            <w:r w:rsidR="004C7218" w:rsidRPr="004C7218">
              <w:rPr>
                <w:rFonts w:ascii="Montserrat" w:hAnsi="Montserrat"/>
                <w:sz w:val="18"/>
                <w:szCs w:val="18"/>
              </w:rPr>
              <w:t>ndicadores de resultados de la mejora educativa</w:t>
            </w:r>
          </w:p>
        </w:tc>
        <w:tc>
          <w:tcPr>
            <w:tcW w:w="1837" w:type="dxa"/>
            <w:shd w:val="clear" w:color="auto" w:fill="E2EFD9" w:themeFill="accent6" w:themeFillTint="33"/>
            <w:noWrap/>
            <w:vAlign w:val="center"/>
          </w:tcPr>
          <w:p w14:paraId="178F3879" w14:textId="0E92B2A4" w:rsidR="004C7218" w:rsidRPr="00EA383D" w:rsidRDefault="004C7218" w:rsidP="00FD4E22">
            <w:pPr>
              <w:spacing w:after="120"/>
              <w:cnfStyle w:val="000000000000" w:firstRow="0" w:lastRow="0" w:firstColumn="0" w:lastColumn="0" w:oddVBand="0" w:evenVBand="0" w:oddHBand="0" w:evenHBand="0" w:firstRowFirstColumn="0" w:firstRowLastColumn="0" w:lastRowFirstColumn="0" w:lastRowLastColumn="0"/>
              <w:rPr>
                <w:rFonts w:ascii="Montserrat" w:hAnsi="Montserrat"/>
                <w:sz w:val="18"/>
                <w:szCs w:val="18"/>
              </w:rPr>
            </w:pPr>
            <w:r>
              <w:rPr>
                <w:rFonts w:ascii="Montserrat" w:hAnsi="Montserrat"/>
                <w:sz w:val="18"/>
                <w:szCs w:val="18"/>
              </w:rPr>
              <w:t>Junio</w:t>
            </w:r>
          </w:p>
        </w:tc>
      </w:tr>
      <w:tr w:rsidR="00C412B6" w:rsidRPr="005817A0" w14:paraId="7EF9F77A" w14:textId="77777777" w:rsidTr="008B17D6">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397" w:type="dxa"/>
            <w:vMerge w:val="restart"/>
            <w:shd w:val="clear" w:color="auto" w:fill="auto"/>
            <w:noWrap/>
            <w:vAlign w:val="center"/>
          </w:tcPr>
          <w:p w14:paraId="4CBE5CCA" w14:textId="77777777" w:rsidR="00C412B6" w:rsidRPr="00EA383D" w:rsidRDefault="00C412B6" w:rsidP="00FD4E22">
            <w:pPr>
              <w:spacing w:after="120" w:line="259" w:lineRule="auto"/>
              <w:rPr>
                <w:rFonts w:ascii="Montserrat" w:hAnsi="Montserrat"/>
                <w:sz w:val="18"/>
                <w:szCs w:val="18"/>
              </w:rPr>
            </w:pPr>
            <w:r>
              <w:rPr>
                <w:rFonts w:ascii="Montserrat" w:hAnsi="Montserrat"/>
                <w:sz w:val="18"/>
                <w:szCs w:val="18"/>
              </w:rPr>
              <w:t xml:space="preserve">02 </w:t>
            </w:r>
            <w:r w:rsidRPr="00EA383D">
              <w:rPr>
                <w:rFonts w:ascii="Montserrat" w:hAnsi="Montserrat"/>
                <w:sz w:val="18"/>
                <w:szCs w:val="18"/>
              </w:rPr>
              <w:t>Diseñar y actualizar indicadores de seguimiento del Sistema Educativo Nacional</w:t>
            </w:r>
          </w:p>
        </w:tc>
        <w:tc>
          <w:tcPr>
            <w:tcW w:w="3828" w:type="dxa"/>
            <w:shd w:val="clear" w:color="auto" w:fill="auto"/>
            <w:vAlign w:val="center"/>
          </w:tcPr>
          <w:p w14:paraId="3DFA805C" w14:textId="35A6DA6B" w:rsidR="00C412B6" w:rsidRPr="00EA383D" w:rsidRDefault="00DE74A8" w:rsidP="00FD4E22">
            <w:pPr>
              <w:spacing w:after="120" w:line="259" w:lineRule="auto"/>
              <w:cnfStyle w:val="000000100000" w:firstRow="0" w:lastRow="0" w:firstColumn="0" w:lastColumn="0" w:oddVBand="0" w:evenVBand="0" w:oddHBand="1" w:evenHBand="0" w:firstRowFirstColumn="0" w:firstRowLastColumn="0" w:lastRowFirstColumn="0" w:lastRowLastColumn="0"/>
              <w:rPr>
                <w:rFonts w:ascii="Montserrat" w:hAnsi="Montserrat"/>
                <w:sz w:val="18"/>
                <w:szCs w:val="18"/>
              </w:rPr>
            </w:pPr>
            <w:r>
              <w:rPr>
                <w:rFonts w:ascii="Montserrat" w:hAnsi="Montserrat"/>
                <w:sz w:val="18"/>
                <w:szCs w:val="18"/>
              </w:rPr>
              <w:t>Obra</w:t>
            </w:r>
            <w:r w:rsidR="00C412B6" w:rsidRPr="00EA383D">
              <w:rPr>
                <w:rFonts w:ascii="Montserrat" w:hAnsi="Montserrat"/>
                <w:sz w:val="18"/>
                <w:szCs w:val="18"/>
              </w:rPr>
              <w:t>: Indicadores Nacionales de la Mejora Continua de la Educación en México 2024.</w:t>
            </w:r>
          </w:p>
        </w:tc>
        <w:tc>
          <w:tcPr>
            <w:tcW w:w="1837" w:type="dxa"/>
            <w:shd w:val="clear" w:color="auto" w:fill="auto"/>
            <w:noWrap/>
            <w:vAlign w:val="center"/>
          </w:tcPr>
          <w:p w14:paraId="4E1B0E21" w14:textId="77777777" w:rsidR="00C412B6" w:rsidRPr="00EA383D" w:rsidRDefault="00C412B6" w:rsidP="00FD4E22">
            <w:pPr>
              <w:spacing w:after="120" w:line="259" w:lineRule="auto"/>
              <w:cnfStyle w:val="000000100000" w:firstRow="0" w:lastRow="0" w:firstColumn="0" w:lastColumn="0" w:oddVBand="0" w:evenVBand="0" w:oddHBand="1" w:evenHBand="0" w:firstRowFirstColumn="0" w:firstRowLastColumn="0" w:lastRowFirstColumn="0" w:lastRowLastColumn="0"/>
              <w:rPr>
                <w:rFonts w:ascii="Montserrat" w:hAnsi="Montserrat"/>
                <w:sz w:val="18"/>
                <w:szCs w:val="18"/>
              </w:rPr>
            </w:pPr>
            <w:r w:rsidRPr="00EA383D">
              <w:rPr>
                <w:rFonts w:ascii="Montserrat" w:hAnsi="Montserrat"/>
                <w:sz w:val="18"/>
                <w:szCs w:val="18"/>
              </w:rPr>
              <w:t>Noviembre</w:t>
            </w:r>
          </w:p>
        </w:tc>
      </w:tr>
      <w:tr w:rsidR="00C412B6" w:rsidRPr="005817A0" w14:paraId="428B844E" w14:textId="77777777" w:rsidTr="008B17D6">
        <w:trPr>
          <w:trHeight w:val="330"/>
        </w:trPr>
        <w:tc>
          <w:tcPr>
            <w:cnfStyle w:val="001000000000" w:firstRow="0" w:lastRow="0" w:firstColumn="1" w:lastColumn="0" w:oddVBand="0" w:evenVBand="0" w:oddHBand="0" w:evenHBand="0" w:firstRowFirstColumn="0" w:firstRowLastColumn="0" w:lastRowFirstColumn="0" w:lastRowLastColumn="0"/>
            <w:tcW w:w="3397" w:type="dxa"/>
            <w:vMerge/>
            <w:shd w:val="clear" w:color="auto" w:fill="auto"/>
            <w:noWrap/>
            <w:vAlign w:val="center"/>
          </w:tcPr>
          <w:p w14:paraId="56980E50" w14:textId="77777777" w:rsidR="00C412B6" w:rsidRPr="00EA383D" w:rsidRDefault="00C412B6" w:rsidP="00FD4E22">
            <w:pPr>
              <w:spacing w:after="120" w:line="259" w:lineRule="auto"/>
              <w:rPr>
                <w:rFonts w:ascii="Montserrat" w:hAnsi="Montserrat"/>
                <w:sz w:val="18"/>
                <w:szCs w:val="18"/>
              </w:rPr>
            </w:pPr>
          </w:p>
        </w:tc>
        <w:tc>
          <w:tcPr>
            <w:tcW w:w="3828" w:type="dxa"/>
            <w:shd w:val="clear" w:color="auto" w:fill="auto"/>
            <w:vAlign w:val="center"/>
          </w:tcPr>
          <w:p w14:paraId="2269EACE" w14:textId="2922279F" w:rsidR="00C412B6" w:rsidRPr="00EA383D" w:rsidRDefault="00C412B6" w:rsidP="00FD4E22">
            <w:pPr>
              <w:spacing w:after="120" w:line="259" w:lineRule="auto"/>
              <w:cnfStyle w:val="000000000000" w:firstRow="0" w:lastRow="0" w:firstColumn="0" w:lastColumn="0" w:oddVBand="0" w:evenVBand="0" w:oddHBand="0" w:evenHBand="0" w:firstRowFirstColumn="0" w:firstRowLastColumn="0" w:lastRowFirstColumn="0" w:lastRowLastColumn="0"/>
              <w:rPr>
                <w:rFonts w:ascii="Montserrat" w:hAnsi="Montserrat"/>
                <w:sz w:val="18"/>
                <w:szCs w:val="18"/>
              </w:rPr>
            </w:pPr>
            <w:r w:rsidRPr="00EA383D">
              <w:rPr>
                <w:rFonts w:ascii="Montserrat" w:hAnsi="Montserrat"/>
                <w:sz w:val="18"/>
                <w:szCs w:val="18"/>
              </w:rPr>
              <w:t>Bases de datos estadísticos</w:t>
            </w:r>
            <w:r>
              <w:rPr>
                <w:rFonts w:ascii="Montserrat" w:hAnsi="Montserrat"/>
                <w:sz w:val="18"/>
                <w:szCs w:val="18"/>
              </w:rPr>
              <w:t>.</w:t>
            </w:r>
          </w:p>
        </w:tc>
        <w:tc>
          <w:tcPr>
            <w:tcW w:w="1837" w:type="dxa"/>
            <w:shd w:val="clear" w:color="auto" w:fill="auto"/>
            <w:noWrap/>
            <w:vAlign w:val="center"/>
          </w:tcPr>
          <w:p w14:paraId="5461AF36" w14:textId="77777777" w:rsidR="00C412B6" w:rsidRPr="00EA383D" w:rsidRDefault="00C412B6" w:rsidP="00FD4E22">
            <w:pPr>
              <w:spacing w:after="120" w:line="259" w:lineRule="auto"/>
              <w:cnfStyle w:val="000000000000" w:firstRow="0" w:lastRow="0" w:firstColumn="0" w:lastColumn="0" w:oddVBand="0" w:evenVBand="0" w:oddHBand="0" w:evenHBand="0" w:firstRowFirstColumn="0" w:firstRowLastColumn="0" w:lastRowFirstColumn="0" w:lastRowLastColumn="0"/>
              <w:rPr>
                <w:rFonts w:ascii="Montserrat" w:hAnsi="Montserrat"/>
                <w:sz w:val="18"/>
                <w:szCs w:val="18"/>
              </w:rPr>
            </w:pPr>
            <w:r w:rsidRPr="00EA383D">
              <w:rPr>
                <w:rFonts w:ascii="Montserrat" w:hAnsi="Montserrat"/>
                <w:sz w:val="18"/>
                <w:szCs w:val="18"/>
              </w:rPr>
              <w:t>Marzo, mayo y noviembre</w:t>
            </w:r>
          </w:p>
        </w:tc>
      </w:tr>
      <w:tr w:rsidR="00C412B6" w:rsidRPr="005817A0" w14:paraId="4A67B65A" w14:textId="77777777" w:rsidTr="008B17D6">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397" w:type="dxa"/>
            <w:vMerge/>
            <w:shd w:val="clear" w:color="auto" w:fill="auto"/>
            <w:noWrap/>
            <w:vAlign w:val="center"/>
          </w:tcPr>
          <w:p w14:paraId="7D5F8E6E" w14:textId="77777777" w:rsidR="00C412B6" w:rsidRPr="00EA383D" w:rsidRDefault="00C412B6" w:rsidP="00FD4E22">
            <w:pPr>
              <w:spacing w:after="120" w:line="259" w:lineRule="auto"/>
              <w:rPr>
                <w:rFonts w:ascii="Montserrat" w:hAnsi="Montserrat"/>
                <w:sz w:val="18"/>
                <w:szCs w:val="18"/>
              </w:rPr>
            </w:pPr>
          </w:p>
        </w:tc>
        <w:tc>
          <w:tcPr>
            <w:tcW w:w="3828" w:type="dxa"/>
            <w:shd w:val="clear" w:color="auto" w:fill="auto"/>
            <w:vAlign w:val="center"/>
          </w:tcPr>
          <w:p w14:paraId="55E819F4" w14:textId="5D1616CF" w:rsidR="00C412B6" w:rsidRPr="00EA383D" w:rsidRDefault="00C412B6" w:rsidP="00FD4E22">
            <w:pPr>
              <w:spacing w:after="120" w:line="259" w:lineRule="auto"/>
              <w:cnfStyle w:val="000000100000" w:firstRow="0" w:lastRow="0" w:firstColumn="0" w:lastColumn="0" w:oddVBand="0" w:evenVBand="0" w:oddHBand="1" w:evenHBand="0" w:firstRowFirstColumn="0" w:firstRowLastColumn="0" w:lastRowFirstColumn="0" w:lastRowLastColumn="0"/>
              <w:rPr>
                <w:rFonts w:ascii="Montserrat" w:hAnsi="Montserrat"/>
                <w:sz w:val="18"/>
                <w:szCs w:val="18"/>
              </w:rPr>
            </w:pPr>
            <w:r w:rsidRPr="00EA383D">
              <w:rPr>
                <w:rFonts w:ascii="Montserrat" w:hAnsi="Montserrat"/>
                <w:sz w:val="18"/>
                <w:szCs w:val="18"/>
              </w:rPr>
              <w:t>32 documentos: Indicadores estatales de la mejora continua de la educación</w:t>
            </w:r>
            <w:r>
              <w:rPr>
                <w:rFonts w:ascii="Montserrat" w:hAnsi="Montserrat"/>
                <w:sz w:val="18"/>
                <w:szCs w:val="18"/>
              </w:rPr>
              <w:t>.</w:t>
            </w:r>
          </w:p>
        </w:tc>
        <w:tc>
          <w:tcPr>
            <w:tcW w:w="1837" w:type="dxa"/>
            <w:shd w:val="clear" w:color="auto" w:fill="auto"/>
            <w:noWrap/>
            <w:vAlign w:val="center"/>
          </w:tcPr>
          <w:p w14:paraId="4438998E" w14:textId="77777777" w:rsidR="00C412B6" w:rsidRPr="00EA383D" w:rsidRDefault="00C412B6" w:rsidP="00FD4E22">
            <w:pPr>
              <w:spacing w:after="120" w:line="259" w:lineRule="auto"/>
              <w:cnfStyle w:val="000000100000" w:firstRow="0" w:lastRow="0" w:firstColumn="0" w:lastColumn="0" w:oddVBand="0" w:evenVBand="0" w:oddHBand="1" w:evenHBand="0" w:firstRowFirstColumn="0" w:firstRowLastColumn="0" w:lastRowFirstColumn="0" w:lastRowLastColumn="0"/>
              <w:rPr>
                <w:rFonts w:ascii="Montserrat" w:hAnsi="Montserrat"/>
                <w:sz w:val="18"/>
                <w:szCs w:val="18"/>
              </w:rPr>
            </w:pPr>
            <w:r w:rsidRPr="00EA383D">
              <w:rPr>
                <w:rFonts w:ascii="Montserrat" w:hAnsi="Montserrat"/>
                <w:sz w:val="18"/>
                <w:szCs w:val="18"/>
              </w:rPr>
              <w:t>Diciembre</w:t>
            </w:r>
          </w:p>
        </w:tc>
      </w:tr>
      <w:tr w:rsidR="00C412B6" w:rsidRPr="005817A0" w14:paraId="4EE54151" w14:textId="77777777" w:rsidTr="008B17D6">
        <w:trPr>
          <w:trHeight w:val="330"/>
        </w:trPr>
        <w:tc>
          <w:tcPr>
            <w:cnfStyle w:val="001000000000" w:firstRow="0" w:lastRow="0" w:firstColumn="1" w:lastColumn="0" w:oddVBand="0" w:evenVBand="0" w:oddHBand="0" w:evenHBand="0" w:firstRowFirstColumn="0" w:firstRowLastColumn="0" w:lastRowFirstColumn="0" w:lastRowLastColumn="0"/>
            <w:tcW w:w="3397" w:type="dxa"/>
            <w:vMerge/>
            <w:shd w:val="clear" w:color="auto" w:fill="auto"/>
            <w:noWrap/>
            <w:vAlign w:val="center"/>
          </w:tcPr>
          <w:p w14:paraId="07CB6567" w14:textId="77777777" w:rsidR="00C412B6" w:rsidRPr="00EA383D" w:rsidRDefault="00C412B6" w:rsidP="00FD4E22">
            <w:pPr>
              <w:spacing w:after="120"/>
              <w:rPr>
                <w:rFonts w:ascii="Montserrat" w:hAnsi="Montserrat"/>
                <w:sz w:val="18"/>
                <w:szCs w:val="18"/>
              </w:rPr>
            </w:pPr>
          </w:p>
        </w:tc>
        <w:tc>
          <w:tcPr>
            <w:tcW w:w="3828" w:type="dxa"/>
            <w:shd w:val="clear" w:color="auto" w:fill="auto"/>
            <w:vAlign w:val="center"/>
          </w:tcPr>
          <w:p w14:paraId="20FDD791" w14:textId="6E47BE44" w:rsidR="00C412B6" w:rsidRPr="00EA383D" w:rsidRDefault="00C412B6" w:rsidP="00FD4E22">
            <w:pPr>
              <w:spacing w:after="120"/>
              <w:jc w:val="both"/>
              <w:cnfStyle w:val="000000000000" w:firstRow="0" w:lastRow="0" w:firstColumn="0" w:lastColumn="0" w:oddVBand="0" w:evenVBand="0" w:oddHBand="0" w:evenHBand="0" w:firstRowFirstColumn="0" w:firstRowLastColumn="0" w:lastRowFirstColumn="0" w:lastRowLastColumn="0"/>
              <w:rPr>
                <w:rFonts w:ascii="Montserrat" w:hAnsi="Montserrat"/>
                <w:sz w:val="18"/>
                <w:szCs w:val="18"/>
              </w:rPr>
            </w:pPr>
            <w:r w:rsidRPr="007931C3">
              <w:rPr>
                <w:rFonts w:ascii="Montserrat" w:hAnsi="Montserrat"/>
                <w:sz w:val="18"/>
                <w:szCs w:val="18"/>
              </w:rPr>
              <w:t xml:space="preserve">Informe de </w:t>
            </w:r>
            <w:r w:rsidR="008B17D6">
              <w:rPr>
                <w:rFonts w:ascii="Montserrat" w:hAnsi="Montserrat"/>
                <w:sz w:val="18"/>
                <w:szCs w:val="18"/>
              </w:rPr>
              <w:t>f</w:t>
            </w:r>
            <w:r w:rsidRPr="007931C3">
              <w:rPr>
                <w:rFonts w:ascii="Montserrat" w:hAnsi="Montserrat"/>
                <w:sz w:val="18"/>
                <w:szCs w:val="18"/>
              </w:rPr>
              <w:t>ichas de información educativa para la supervisión escolar desarrolladas</w:t>
            </w:r>
          </w:p>
        </w:tc>
        <w:tc>
          <w:tcPr>
            <w:tcW w:w="1837" w:type="dxa"/>
            <w:shd w:val="clear" w:color="auto" w:fill="auto"/>
            <w:noWrap/>
            <w:vAlign w:val="center"/>
          </w:tcPr>
          <w:p w14:paraId="4543A387" w14:textId="77777777" w:rsidR="00C412B6" w:rsidRPr="00EA383D" w:rsidRDefault="00C412B6" w:rsidP="00FD4E22">
            <w:pPr>
              <w:spacing w:after="120"/>
              <w:cnfStyle w:val="000000000000" w:firstRow="0" w:lastRow="0" w:firstColumn="0" w:lastColumn="0" w:oddVBand="0" w:evenVBand="0" w:oddHBand="0" w:evenHBand="0" w:firstRowFirstColumn="0" w:firstRowLastColumn="0" w:lastRowFirstColumn="0" w:lastRowLastColumn="0"/>
              <w:rPr>
                <w:rFonts w:ascii="Montserrat" w:hAnsi="Montserrat"/>
                <w:sz w:val="18"/>
                <w:szCs w:val="18"/>
              </w:rPr>
            </w:pPr>
            <w:r>
              <w:rPr>
                <w:rFonts w:ascii="Montserrat" w:hAnsi="Montserrat"/>
                <w:sz w:val="18"/>
                <w:szCs w:val="18"/>
              </w:rPr>
              <w:t>Noviembre</w:t>
            </w:r>
          </w:p>
        </w:tc>
      </w:tr>
      <w:tr w:rsidR="00C412B6" w:rsidRPr="00B96903" w14:paraId="41B8912D" w14:textId="77777777" w:rsidTr="003204DF">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397" w:type="dxa"/>
            <w:vMerge w:val="restart"/>
            <w:noWrap/>
            <w:vAlign w:val="center"/>
          </w:tcPr>
          <w:p w14:paraId="4C07A102" w14:textId="77777777" w:rsidR="00C412B6" w:rsidRPr="00EA383D" w:rsidRDefault="00C412B6" w:rsidP="00FD4E22">
            <w:pPr>
              <w:spacing w:after="120" w:line="259" w:lineRule="auto"/>
              <w:rPr>
                <w:rFonts w:ascii="Montserrat" w:hAnsi="Montserrat"/>
                <w:sz w:val="18"/>
                <w:szCs w:val="18"/>
              </w:rPr>
            </w:pPr>
            <w:r>
              <w:rPr>
                <w:rFonts w:ascii="Montserrat" w:hAnsi="Montserrat"/>
                <w:sz w:val="18"/>
                <w:szCs w:val="18"/>
              </w:rPr>
              <w:t xml:space="preserve">03 </w:t>
            </w:r>
            <w:r w:rsidRPr="00EA383D">
              <w:rPr>
                <w:rFonts w:ascii="Montserrat" w:hAnsi="Montserrat"/>
                <w:sz w:val="18"/>
                <w:szCs w:val="18"/>
              </w:rPr>
              <w:t>Desarrollar herramientas de apoyo para el seguimiento de la mejora continua</w:t>
            </w:r>
          </w:p>
        </w:tc>
        <w:tc>
          <w:tcPr>
            <w:tcW w:w="3828" w:type="dxa"/>
            <w:vAlign w:val="center"/>
          </w:tcPr>
          <w:p w14:paraId="5BB8A8BC" w14:textId="192F6FEB" w:rsidR="00C412B6" w:rsidRPr="00EA383D" w:rsidRDefault="00C412B6" w:rsidP="00FD4E22">
            <w:pPr>
              <w:spacing w:after="120" w:line="259" w:lineRule="auto"/>
              <w:cnfStyle w:val="000000100000" w:firstRow="0" w:lastRow="0" w:firstColumn="0" w:lastColumn="0" w:oddVBand="0" w:evenVBand="0" w:oddHBand="1" w:evenHBand="0" w:firstRowFirstColumn="0" w:firstRowLastColumn="0" w:lastRowFirstColumn="0" w:lastRowLastColumn="0"/>
              <w:rPr>
                <w:rFonts w:ascii="Montserrat" w:hAnsi="Montserrat"/>
                <w:sz w:val="18"/>
                <w:szCs w:val="18"/>
              </w:rPr>
            </w:pPr>
            <w:r w:rsidRPr="00EA383D">
              <w:rPr>
                <w:rFonts w:ascii="Montserrat" w:hAnsi="Montserrat"/>
                <w:sz w:val="18"/>
                <w:szCs w:val="18"/>
              </w:rPr>
              <w:t>Li</w:t>
            </w:r>
            <w:r>
              <w:rPr>
                <w:rFonts w:ascii="Montserrat" w:hAnsi="Montserrat"/>
                <w:sz w:val="18"/>
                <w:szCs w:val="18"/>
              </w:rPr>
              <w:t>ga</w:t>
            </w:r>
            <w:r w:rsidRPr="00EA383D">
              <w:rPr>
                <w:rFonts w:ascii="Montserrat" w:hAnsi="Montserrat"/>
                <w:sz w:val="18"/>
                <w:szCs w:val="18"/>
              </w:rPr>
              <w:t xml:space="preserve"> de consulta del nuevo módulo integrado en el SI-Mejoredu.</w:t>
            </w:r>
          </w:p>
        </w:tc>
        <w:tc>
          <w:tcPr>
            <w:tcW w:w="1837" w:type="dxa"/>
            <w:noWrap/>
            <w:vAlign w:val="center"/>
          </w:tcPr>
          <w:p w14:paraId="562E1A6C" w14:textId="77777777" w:rsidR="00C412B6" w:rsidRPr="00EA383D" w:rsidRDefault="00C412B6" w:rsidP="00FD4E22">
            <w:pPr>
              <w:spacing w:after="120" w:line="259" w:lineRule="auto"/>
              <w:cnfStyle w:val="000000100000" w:firstRow="0" w:lastRow="0" w:firstColumn="0" w:lastColumn="0" w:oddVBand="0" w:evenVBand="0" w:oddHBand="1" w:evenHBand="0" w:firstRowFirstColumn="0" w:firstRowLastColumn="0" w:lastRowFirstColumn="0" w:lastRowLastColumn="0"/>
              <w:rPr>
                <w:rFonts w:ascii="Montserrat" w:hAnsi="Montserrat"/>
                <w:sz w:val="18"/>
                <w:szCs w:val="18"/>
              </w:rPr>
            </w:pPr>
            <w:r w:rsidRPr="00EA383D">
              <w:rPr>
                <w:rFonts w:ascii="Montserrat" w:hAnsi="Montserrat"/>
                <w:sz w:val="18"/>
                <w:szCs w:val="18"/>
              </w:rPr>
              <w:t xml:space="preserve">Diciembre </w:t>
            </w:r>
          </w:p>
        </w:tc>
      </w:tr>
      <w:tr w:rsidR="00C412B6" w:rsidRPr="005817A0" w14:paraId="58AD9C10" w14:textId="77777777" w:rsidTr="008B17D6">
        <w:trPr>
          <w:trHeight w:val="330"/>
        </w:trPr>
        <w:tc>
          <w:tcPr>
            <w:cnfStyle w:val="001000000000" w:firstRow="0" w:lastRow="0" w:firstColumn="1" w:lastColumn="0" w:oddVBand="0" w:evenVBand="0" w:oddHBand="0" w:evenHBand="0" w:firstRowFirstColumn="0" w:firstRowLastColumn="0" w:lastRowFirstColumn="0" w:lastRowLastColumn="0"/>
            <w:tcW w:w="3397" w:type="dxa"/>
            <w:vMerge/>
            <w:shd w:val="clear" w:color="auto" w:fill="E2EFD9" w:themeFill="accent6" w:themeFillTint="33"/>
            <w:noWrap/>
            <w:vAlign w:val="center"/>
          </w:tcPr>
          <w:p w14:paraId="60A6536C" w14:textId="77777777" w:rsidR="00C412B6" w:rsidRPr="00EA383D" w:rsidRDefault="00C412B6" w:rsidP="00FD4E22">
            <w:pPr>
              <w:spacing w:after="120" w:line="259" w:lineRule="auto"/>
              <w:rPr>
                <w:rFonts w:ascii="Montserrat" w:hAnsi="Montserrat"/>
                <w:sz w:val="18"/>
                <w:szCs w:val="18"/>
              </w:rPr>
            </w:pPr>
          </w:p>
        </w:tc>
        <w:tc>
          <w:tcPr>
            <w:tcW w:w="3828" w:type="dxa"/>
            <w:shd w:val="clear" w:color="auto" w:fill="E2EFD9" w:themeFill="accent6" w:themeFillTint="33"/>
            <w:vAlign w:val="center"/>
          </w:tcPr>
          <w:p w14:paraId="67DB3B89" w14:textId="4ACF1E03" w:rsidR="00C412B6" w:rsidRPr="00EA383D" w:rsidRDefault="00C412B6" w:rsidP="00FD4E22">
            <w:pPr>
              <w:spacing w:after="120" w:line="259" w:lineRule="auto"/>
              <w:cnfStyle w:val="000000000000" w:firstRow="0" w:lastRow="0" w:firstColumn="0" w:lastColumn="0" w:oddVBand="0" w:evenVBand="0" w:oddHBand="0" w:evenHBand="0" w:firstRowFirstColumn="0" w:firstRowLastColumn="0" w:lastRowFirstColumn="0" w:lastRowLastColumn="0"/>
              <w:rPr>
                <w:rFonts w:ascii="Montserrat" w:hAnsi="Montserrat"/>
                <w:sz w:val="18"/>
                <w:szCs w:val="18"/>
              </w:rPr>
            </w:pPr>
            <w:r w:rsidRPr="00EA383D">
              <w:rPr>
                <w:rFonts w:ascii="Montserrat" w:hAnsi="Montserrat"/>
                <w:sz w:val="18"/>
                <w:szCs w:val="18"/>
              </w:rPr>
              <w:t>Reporte del Monitoreo y mantenimiento de módulos integrados en el SI-Mejoredu.</w:t>
            </w:r>
          </w:p>
        </w:tc>
        <w:tc>
          <w:tcPr>
            <w:tcW w:w="1837" w:type="dxa"/>
            <w:shd w:val="clear" w:color="auto" w:fill="E2EFD9" w:themeFill="accent6" w:themeFillTint="33"/>
            <w:noWrap/>
            <w:vAlign w:val="center"/>
          </w:tcPr>
          <w:p w14:paraId="6087E6C9" w14:textId="77777777" w:rsidR="00C412B6" w:rsidRPr="00EA383D" w:rsidRDefault="00C412B6" w:rsidP="00FD4E22">
            <w:pPr>
              <w:spacing w:after="120" w:line="259" w:lineRule="auto"/>
              <w:cnfStyle w:val="000000000000" w:firstRow="0" w:lastRow="0" w:firstColumn="0" w:lastColumn="0" w:oddVBand="0" w:evenVBand="0" w:oddHBand="0" w:evenHBand="0" w:firstRowFirstColumn="0" w:firstRowLastColumn="0" w:lastRowFirstColumn="0" w:lastRowLastColumn="0"/>
              <w:rPr>
                <w:rFonts w:ascii="Montserrat" w:hAnsi="Montserrat"/>
                <w:sz w:val="18"/>
                <w:szCs w:val="18"/>
              </w:rPr>
            </w:pPr>
            <w:r w:rsidRPr="00EA383D">
              <w:rPr>
                <w:rFonts w:ascii="Montserrat" w:hAnsi="Montserrat"/>
                <w:sz w:val="18"/>
                <w:szCs w:val="18"/>
              </w:rPr>
              <w:t>Junio y diciembre</w:t>
            </w:r>
          </w:p>
        </w:tc>
      </w:tr>
      <w:tr w:rsidR="00C412B6" w:rsidRPr="000D503F" w14:paraId="149001BC" w14:textId="77777777" w:rsidTr="00FD4E22">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397" w:type="dxa"/>
            <w:tcBorders>
              <w:bottom w:val="single" w:sz="4" w:space="0" w:color="A8D08D" w:themeColor="accent6" w:themeTint="99"/>
            </w:tcBorders>
            <w:shd w:val="clear" w:color="auto" w:fill="auto"/>
            <w:noWrap/>
            <w:vAlign w:val="center"/>
          </w:tcPr>
          <w:p w14:paraId="1748F2FF" w14:textId="77777777" w:rsidR="00C412B6" w:rsidRPr="00EA383D" w:rsidRDefault="00C412B6" w:rsidP="00FD4E22">
            <w:pPr>
              <w:spacing w:after="120" w:line="259" w:lineRule="auto"/>
              <w:rPr>
                <w:rFonts w:ascii="Montserrat" w:hAnsi="Montserrat"/>
                <w:sz w:val="18"/>
                <w:szCs w:val="18"/>
              </w:rPr>
            </w:pPr>
            <w:r>
              <w:rPr>
                <w:rFonts w:ascii="Montserrat" w:hAnsi="Montserrat"/>
                <w:sz w:val="18"/>
                <w:szCs w:val="18"/>
              </w:rPr>
              <w:t xml:space="preserve">04 </w:t>
            </w:r>
            <w:r w:rsidRPr="00EA383D">
              <w:rPr>
                <w:rFonts w:ascii="Montserrat" w:hAnsi="Montserrat"/>
                <w:sz w:val="18"/>
                <w:szCs w:val="18"/>
              </w:rPr>
              <w:t>Monitorear proceso de adopción de gobierno de datos</w:t>
            </w:r>
          </w:p>
        </w:tc>
        <w:tc>
          <w:tcPr>
            <w:tcW w:w="3828" w:type="dxa"/>
            <w:tcBorders>
              <w:bottom w:val="single" w:sz="4" w:space="0" w:color="A8D08D" w:themeColor="accent6" w:themeTint="99"/>
            </w:tcBorders>
            <w:shd w:val="clear" w:color="auto" w:fill="auto"/>
            <w:vAlign w:val="center"/>
          </w:tcPr>
          <w:p w14:paraId="649EEAAA" w14:textId="06BF35EE" w:rsidR="00C412B6" w:rsidRPr="00EA383D" w:rsidRDefault="00C412B6" w:rsidP="00FD4E22">
            <w:pPr>
              <w:spacing w:after="120" w:line="259" w:lineRule="auto"/>
              <w:cnfStyle w:val="000000100000" w:firstRow="0" w:lastRow="0" w:firstColumn="0" w:lastColumn="0" w:oddVBand="0" w:evenVBand="0" w:oddHBand="1" w:evenHBand="0" w:firstRowFirstColumn="0" w:firstRowLastColumn="0" w:lastRowFirstColumn="0" w:lastRowLastColumn="0"/>
              <w:rPr>
                <w:rFonts w:ascii="Montserrat" w:hAnsi="Montserrat"/>
                <w:sz w:val="18"/>
                <w:szCs w:val="18"/>
              </w:rPr>
            </w:pPr>
            <w:r w:rsidRPr="00EA383D">
              <w:rPr>
                <w:rFonts w:ascii="Montserrat" w:hAnsi="Montserrat"/>
                <w:sz w:val="18"/>
                <w:szCs w:val="18"/>
              </w:rPr>
              <w:t>Informe de seguimiento del proyecto de gobierno de datos en la UAS</w:t>
            </w:r>
            <w:r>
              <w:rPr>
                <w:rFonts w:ascii="Montserrat" w:hAnsi="Montserrat"/>
                <w:sz w:val="18"/>
                <w:szCs w:val="18"/>
              </w:rPr>
              <w:t>.</w:t>
            </w:r>
          </w:p>
        </w:tc>
        <w:tc>
          <w:tcPr>
            <w:tcW w:w="1837" w:type="dxa"/>
            <w:tcBorders>
              <w:bottom w:val="single" w:sz="4" w:space="0" w:color="A8D08D" w:themeColor="accent6" w:themeTint="99"/>
            </w:tcBorders>
            <w:shd w:val="clear" w:color="auto" w:fill="auto"/>
            <w:noWrap/>
            <w:vAlign w:val="center"/>
          </w:tcPr>
          <w:p w14:paraId="3F9D6748" w14:textId="77777777" w:rsidR="00C412B6" w:rsidRPr="00EA383D" w:rsidRDefault="00C412B6" w:rsidP="00FD4E22">
            <w:pPr>
              <w:spacing w:after="120" w:line="259" w:lineRule="auto"/>
              <w:cnfStyle w:val="000000100000" w:firstRow="0" w:lastRow="0" w:firstColumn="0" w:lastColumn="0" w:oddVBand="0" w:evenVBand="0" w:oddHBand="1" w:evenHBand="0" w:firstRowFirstColumn="0" w:firstRowLastColumn="0" w:lastRowFirstColumn="0" w:lastRowLastColumn="0"/>
              <w:rPr>
                <w:rFonts w:ascii="Montserrat" w:hAnsi="Montserrat"/>
                <w:sz w:val="18"/>
                <w:szCs w:val="18"/>
              </w:rPr>
            </w:pPr>
            <w:r w:rsidRPr="00EA383D">
              <w:rPr>
                <w:rFonts w:ascii="Montserrat" w:hAnsi="Montserrat"/>
                <w:sz w:val="18"/>
                <w:szCs w:val="18"/>
              </w:rPr>
              <w:t>Diciembre</w:t>
            </w:r>
          </w:p>
        </w:tc>
      </w:tr>
      <w:tr w:rsidR="00C412B6" w:rsidRPr="00B96903" w14:paraId="12243D93" w14:textId="77777777" w:rsidTr="008B17D6">
        <w:trPr>
          <w:trHeight w:val="330"/>
        </w:trPr>
        <w:tc>
          <w:tcPr>
            <w:cnfStyle w:val="001000000000" w:firstRow="0" w:lastRow="0" w:firstColumn="1" w:lastColumn="0" w:oddVBand="0" w:evenVBand="0" w:oddHBand="0" w:evenHBand="0" w:firstRowFirstColumn="0" w:firstRowLastColumn="0" w:lastRowFirstColumn="0" w:lastRowLastColumn="0"/>
            <w:tcW w:w="3397" w:type="dxa"/>
            <w:shd w:val="clear" w:color="auto" w:fill="E2EFD9" w:themeFill="accent6" w:themeFillTint="33"/>
            <w:noWrap/>
            <w:vAlign w:val="center"/>
          </w:tcPr>
          <w:p w14:paraId="739F5532" w14:textId="7BEA2C54" w:rsidR="00C412B6" w:rsidRPr="00EA383D" w:rsidRDefault="00C412B6" w:rsidP="00FD4E22">
            <w:pPr>
              <w:spacing w:after="120" w:line="259" w:lineRule="auto"/>
              <w:rPr>
                <w:rFonts w:ascii="Montserrat" w:hAnsi="Montserrat"/>
                <w:sz w:val="18"/>
                <w:szCs w:val="18"/>
              </w:rPr>
            </w:pPr>
            <w:r>
              <w:rPr>
                <w:rFonts w:ascii="Montserrat" w:hAnsi="Montserrat"/>
                <w:sz w:val="18"/>
                <w:szCs w:val="18"/>
              </w:rPr>
              <w:t xml:space="preserve">05 </w:t>
            </w:r>
            <w:r w:rsidRPr="00EA383D">
              <w:rPr>
                <w:rFonts w:ascii="Montserrat" w:hAnsi="Montserrat"/>
                <w:sz w:val="18"/>
                <w:szCs w:val="18"/>
              </w:rPr>
              <w:t>Promover el uso de resultados y fortalecer las capacidades técnicas en entidades</w:t>
            </w:r>
          </w:p>
        </w:tc>
        <w:tc>
          <w:tcPr>
            <w:tcW w:w="3828" w:type="dxa"/>
            <w:shd w:val="clear" w:color="auto" w:fill="E2EFD9" w:themeFill="accent6" w:themeFillTint="33"/>
            <w:vAlign w:val="center"/>
          </w:tcPr>
          <w:p w14:paraId="42945F71" w14:textId="7084A0F5" w:rsidR="00C412B6" w:rsidRPr="00EA383D" w:rsidRDefault="00C412B6" w:rsidP="00FD4E22">
            <w:pPr>
              <w:spacing w:after="120" w:line="259" w:lineRule="auto"/>
              <w:cnfStyle w:val="000000000000" w:firstRow="0" w:lastRow="0" w:firstColumn="0" w:lastColumn="0" w:oddVBand="0" w:evenVBand="0" w:oddHBand="0" w:evenHBand="0" w:firstRowFirstColumn="0" w:firstRowLastColumn="0" w:lastRowFirstColumn="0" w:lastRowLastColumn="0"/>
              <w:rPr>
                <w:rFonts w:ascii="Montserrat" w:hAnsi="Montserrat"/>
                <w:sz w:val="18"/>
                <w:szCs w:val="18"/>
              </w:rPr>
            </w:pPr>
            <w:r w:rsidRPr="00EA383D">
              <w:rPr>
                <w:rFonts w:ascii="Montserrat" w:hAnsi="Montserrat"/>
                <w:sz w:val="18"/>
                <w:szCs w:val="18"/>
              </w:rPr>
              <w:t>Informe de resultados de visitas a entidades federativas.</w:t>
            </w:r>
          </w:p>
        </w:tc>
        <w:tc>
          <w:tcPr>
            <w:tcW w:w="1837" w:type="dxa"/>
            <w:shd w:val="clear" w:color="auto" w:fill="E2EFD9" w:themeFill="accent6" w:themeFillTint="33"/>
            <w:noWrap/>
            <w:vAlign w:val="center"/>
          </w:tcPr>
          <w:p w14:paraId="511E4AB1" w14:textId="77777777" w:rsidR="00C412B6" w:rsidRPr="00EA383D" w:rsidRDefault="00C412B6" w:rsidP="00FD4E22">
            <w:pPr>
              <w:spacing w:after="120" w:line="259" w:lineRule="auto"/>
              <w:cnfStyle w:val="000000000000" w:firstRow="0" w:lastRow="0" w:firstColumn="0" w:lastColumn="0" w:oddVBand="0" w:evenVBand="0" w:oddHBand="0" w:evenHBand="0" w:firstRowFirstColumn="0" w:firstRowLastColumn="0" w:lastRowFirstColumn="0" w:lastRowLastColumn="0"/>
              <w:rPr>
                <w:rFonts w:ascii="Montserrat" w:hAnsi="Montserrat"/>
                <w:sz w:val="18"/>
                <w:szCs w:val="18"/>
              </w:rPr>
            </w:pPr>
            <w:r w:rsidRPr="00EA383D">
              <w:rPr>
                <w:rFonts w:ascii="Montserrat" w:hAnsi="Montserrat"/>
                <w:sz w:val="18"/>
                <w:szCs w:val="18"/>
              </w:rPr>
              <w:t xml:space="preserve">Diciembre </w:t>
            </w:r>
          </w:p>
        </w:tc>
      </w:tr>
    </w:tbl>
    <w:p w14:paraId="1A81E711" w14:textId="77777777" w:rsidR="00A340D4" w:rsidRDefault="00A340D4" w:rsidP="00C85643">
      <w:pPr>
        <w:autoSpaceDE w:val="0"/>
        <w:autoSpaceDN w:val="0"/>
        <w:adjustRightInd w:val="0"/>
        <w:spacing w:after="120"/>
        <w:jc w:val="both"/>
        <w:rPr>
          <w:rFonts w:ascii="Montserrat" w:eastAsiaTheme="minorEastAsia" w:hAnsi="Montserrat" w:cs="Times New Roman"/>
          <w:b/>
          <w:color w:val="385623" w:themeColor="accent6" w:themeShade="80"/>
          <w:sz w:val="20"/>
          <w:szCs w:val="20"/>
        </w:rPr>
      </w:pPr>
    </w:p>
    <w:p w14:paraId="57D1FE4F" w14:textId="35389DD8" w:rsidR="00E41379" w:rsidRPr="00F96856" w:rsidRDefault="00E41379" w:rsidP="00C85643">
      <w:pPr>
        <w:autoSpaceDE w:val="0"/>
        <w:autoSpaceDN w:val="0"/>
        <w:adjustRightInd w:val="0"/>
        <w:spacing w:after="120"/>
        <w:jc w:val="both"/>
        <w:rPr>
          <w:rFonts w:ascii="Montserrat" w:eastAsiaTheme="minorEastAsia" w:hAnsi="Montserrat" w:cs="Times New Roman"/>
          <w:b/>
          <w:color w:val="385623" w:themeColor="accent6" w:themeShade="80"/>
          <w:sz w:val="20"/>
          <w:szCs w:val="20"/>
        </w:rPr>
      </w:pPr>
      <w:r w:rsidRPr="00F96856">
        <w:rPr>
          <w:rFonts w:ascii="Montserrat" w:eastAsiaTheme="minorEastAsia" w:hAnsi="Montserrat" w:cs="Times New Roman"/>
          <w:b/>
          <w:color w:val="385623" w:themeColor="accent6" w:themeShade="80"/>
          <w:sz w:val="20"/>
          <w:szCs w:val="20"/>
        </w:rPr>
        <w:t>Proyecto 243</w:t>
      </w:r>
      <w:r>
        <w:rPr>
          <w:rFonts w:ascii="Montserrat" w:eastAsiaTheme="minorEastAsia" w:hAnsi="Montserrat" w:cs="Times New Roman"/>
          <w:b/>
          <w:color w:val="385623" w:themeColor="accent6" w:themeShade="80"/>
          <w:sz w:val="20"/>
          <w:szCs w:val="20"/>
        </w:rPr>
        <w:t>3</w:t>
      </w:r>
      <w:r w:rsidRPr="00F96856">
        <w:rPr>
          <w:rFonts w:ascii="Montserrat" w:eastAsiaTheme="minorEastAsia" w:hAnsi="Montserrat" w:cs="Times New Roman"/>
          <w:b/>
          <w:color w:val="385623" w:themeColor="accent6" w:themeShade="80"/>
          <w:sz w:val="20"/>
          <w:szCs w:val="20"/>
        </w:rPr>
        <w:t xml:space="preserve"> </w:t>
      </w:r>
      <w:r w:rsidR="00AC2C2D" w:rsidRPr="00AC2C2D">
        <w:rPr>
          <w:rFonts w:ascii="Montserrat" w:eastAsiaTheme="minorEastAsia" w:hAnsi="Montserrat" w:cs="Times New Roman"/>
          <w:b/>
          <w:color w:val="385623" w:themeColor="accent6" w:themeShade="80"/>
          <w:sz w:val="20"/>
          <w:szCs w:val="20"/>
        </w:rPr>
        <w:t>Difusión de productos institucionales que contribuyan a la mejora educativa</w:t>
      </w:r>
    </w:p>
    <w:p w14:paraId="2E160C45" w14:textId="78CC1E8E" w:rsidR="00E41379" w:rsidRDefault="00E41379" w:rsidP="00C85643">
      <w:pPr>
        <w:spacing w:after="120"/>
        <w:jc w:val="both"/>
        <w:rPr>
          <w:rFonts w:ascii="Montserrat" w:eastAsiaTheme="minorEastAsia" w:hAnsi="Montserrat" w:cs="Times New Roman"/>
          <w:sz w:val="20"/>
          <w:szCs w:val="20"/>
        </w:rPr>
      </w:pPr>
      <w:r w:rsidRPr="004F2133">
        <w:rPr>
          <w:rFonts w:ascii="Montserrat" w:eastAsiaTheme="minorEastAsia" w:hAnsi="Montserrat" w:cs="Times New Roman"/>
          <w:b/>
          <w:sz w:val="20"/>
          <w:szCs w:val="20"/>
        </w:rPr>
        <w:t xml:space="preserve">Actividad </w:t>
      </w:r>
      <w:r>
        <w:rPr>
          <w:rFonts w:ascii="Montserrat" w:eastAsiaTheme="minorEastAsia" w:hAnsi="Montserrat" w:cs="Times New Roman"/>
          <w:b/>
          <w:sz w:val="20"/>
          <w:szCs w:val="20"/>
        </w:rPr>
        <w:t xml:space="preserve">01. </w:t>
      </w:r>
      <w:r w:rsidR="007D70EF" w:rsidRPr="007D70EF">
        <w:rPr>
          <w:rFonts w:ascii="Montserrat" w:eastAsiaTheme="minorEastAsia" w:hAnsi="Montserrat" w:cs="Times New Roman"/>
          <w:b/>
          <w:bCs/>
          <w:i/>
          <w:iCs/>
          <w:sz w:val="20"/>
          <w:szCs w:val="20"/>
        </w:rPr>
        <w:t>Elaborar la Estrategia Anual de Difusión en Plataformas Digitales Institucionales</w:t>
      </w:r>
      <w:r w:rsidR="00FA0E65">
        <w:rPr>
          <w:rFonts w:ascii="Montserrat" w:eastAsiaTheme="minorEastAsia" w:hAnsi="Montserrat" w:cs="Times New Roman"/>
          <w:b/>
          <w:bCs/>
          <w:i/>
          <w:iCs/>
          <w:sz w:val="20"/>
          <w:szCs w:val="20"/>
        </w:rPr>
        <w:t>.</w:t>
      </w:r>
    </w:p>
    <w:p w14:paraId="1EE1784D" w14:textId="77777777" w:rsidR="00E41379" w:rsidRDefault="00E41379" w:rsidP="00C85643">
      <w:pPr>
        <w:autoSpaceDE w:val="0"/>
        <w:autoSpaceDN w:val="0"/>
        <w:adjustRightInd w:val="0"/>
        <w:spacing w:after="120"/>
        <w:jc w:val="both"/>
        <w:rPr>
          <w:rFonts w:ascii="Montserrat" w:eastAsiaTheme="minorEastAsia" w:hAnsi="Montserrat" w:cs="Times New Roman"/>
          <w:bCs/>
          <w:sz w:val="20"/>
          <w:szCs w:val="20"/>
        </w:rPr>
      </w:pPr>
      <w:r w:rsidRPr="00EF44CF">
        <w:rPr>
          <w:rFonts w:ascii="Montserrat" w:eastAsiaTheme="minorEastAsia" w:hAnsi="Montserrat" w:cs="Times New Roman"/>
          <w:bCs/>
          <w:sz w:val="20"/>
          <w:szCs w:val="20"/>
        </w:rPr>
        <w:t>Esta actividad requiere de una serie de acciones relevantes para su realización, las más importantes son:</w:t>
      </w:r>
    </w:p>
    <w:p w14:paraId="759143D0" w14:textId="56D54532" w:rsidR="000671C3" w:rsidRPr="000671C3" w:rsidRDefault="000671C3" w:rsidP="00C85643">
      <w:pPr>
        <w:pStyle w:val="Prrafodelista"/>
        <w:numPr>
          <w:ilvl w:val="0"/>
          <w:numId w:val="33"/>
        </w:numPr>
        <w:autoSpaceDE w:val="0"/>
        <w:autoSpaceDN w:val="0"/>
        <w:adjustRightInd w:val="0"/>
        <w:spacing w:after="120"/>
        <w:contextualSpacing w:val="0"/>
        <w:jc w:val="both"/>
        <w:rPr>
          <w:rFonts w:ascii="Montserrat" w:eastAsiaTheme="minorEastAsia" w:hAnsi="Montserrat" w:cs="Times New Roman"/>
          <w:sz w:val="20"/>
          <w:szCs w:val="20"/>
        </w:rPr>
      </w:pPr>
      <w:r>
        <w:rPr>
          <w:rFonts w:ascii="Montserrat" w:eastAsiaTheme="minorEastAsia" w:hAnsi="Montserrat" w:cs="Times New Roman"/>
          <w:sz w:val="20"/>
          <w:szCs w:val="20"/>
        </w:rPr>
        <w:t xml:space="preserve">Análisis de </w:t>
      </w:r>
      <w:r w:rsidRPr="0053463B">
        <w:rPr>
          <w:rFonts w:ascii="Montserrat" w:eastAsiaTheme="minorEastAsia" w:hAnsi="Montserrat" w:cs="Times New Roman"/>
          <w:sz w:val="20"/>
          <w:szCs w:val="20"/>
        </w:rPr>
        <w:t>experiencias analizadas en Facebook, Twitter, You</w:t>
      </w:r>
      <w:r>
        <w:rPr>
          <w:rFonts w:ascii="Montserrat" w:eastAsiaTheme="minorEastAsia" w:hAnsi="Montserrat" w:cs="Times New Roman"/>
          <w:sz w:val="20"/>
          <w:szCs w:val="20"/>
        </w:rPr>
        <w:t>T</w:t>
      </w:r>
      <w:r w:rsidRPr="0053463B">
        <w:rPr>
          <w:rFonts w:ascii="Montserrat" w:eastAsiaTheme="minorEastAsia" w:hAnsi="Montserrat" w:cs="Times New Roman"/>
          <w:sz w:val="20"/>
          <w:szCs w:val="20"/>
        </w:rPr>
        <w:t>ube, Instagram y la página web de Mejoredu, buscando su fortalecimiento.</w:t>
      </w:r>
    </w:p>
    <w:p w14:paraId="3DAAA984" w14:textId="54282320" w:rsidR="004E5B68" w:rsidRPr="004E5B68" w:rsidRDefault="0053463B" w:rsidP="00C85643">
      <w:pPr>
        <w:pStyle w:val="Prrafodelista"/>
        <w:numPr>
          <w:ilvl w:val="0"/>
          <w:numId w:val="33"/>
        </w:numPr>
        <w:autoSpaceDE w:val="0"/>
        <w:autoSpaceDN w:val="0"/>
        <w:adjustRightInd w:val="0"/>
        <w:spacing w:after="120"/>
        <w:contextualSpacing w:val="0"/>
        <w:jc w:val="both"/>
        <w:rPr>
          <w:rFonts w:ascii="Montserrat" w:eastAsiaTheme="minorEastAsia" w:hAnsi="Montserrat" w:cs="Times New Roman"/>
          <w:b/>
          <w:sz w:val="20"/>
          <w:szCs w:val="20"/>
        </w:rPr>
      </w:pPr>
      <w:r w:rsidRPr="000671C3">
        <w:rPr>
          <w:rFonts w:ascii="Montserrat" w:eastAsiaTheme="minorEastAsia" w:hAnsi="Montserrat" w:cs="Times New Roman"/>
          <w:sz w:val="20"/>
          <w:szCs w:val="20"/>
        </w:rPr>
        <w:t>Elaborar los ejes fundamentales de la estrategia anual</w:t>
      </w:r>
    </w:p>
    <w:p w14:paraId="652BA730" w14:textId="7468D64D" w:rsidR="004E5B68" w:rsidRPr="004E5B68" w:rsidRDefault="00302627" w:rsidP="00C85643">
      <w:pPr>
        <w:pStyle w:val="Prrafodelista"/>
        <w:numPr>
          <w:ilvl w:val="0"/>
          <w:numId w:val="33"/>
        </w:numPr>
        <w:autoSpaceDE w:val="0"/>
        <w:autoSpaceDN w:val="0"/>
        <w:adjustRightInd w:val="0"/>
        <w:spacing w:after="120"/>
        <w:contextualSpacing w:val="0"/>
        <w:jc w:val="both"/>
        <w:rPr>
          <w:rFonts w:ascii="Montserrat" w:eastAsiaTheme="minorEastAsia" w:hAnsi="Montserrat" w:cs="Times New Roman"/>
          <w:b/>
          <w:sz w:val="20"/>
          <w:szCs w:val="20"/>
        </w:rPr>
      </w:pPr>
      <w:r>
        <w:rPr>
          <w:rFonts w:ascii="Montserrat" w:eastAsiaTheme="minorEastAsia" w:hAnsi="Montserrat" w:cs="Times New Roman"/>
          <w:sz w:val="20"/>
          <w:szCs w:val="20"/>
        </w:rPr>
        <w:t>Buscar la aprobación de la Junta Directiva</w:t>
      </w:r>
    </w:p>
    <w:p w14:paraId="11AB07AC" w14:textId="7CC00417" w:rsidR="00E41379" w:rsidRPr="000671C3" w:rsidRDefault="00E41379" w:rsidP="00C85643">
      <w:pPr>
        <w:autoSpaceDE w:val="0"/>
        <w:autoSpaceDN w:val="0"/>
        <w:adjustRightInd w:val="0"/>
        <w:spacing w:after="120"/>
        <w:jc w:val="both"/>
        <w:rPr>
          <w:rFonts w:ascii="Montserrat" w:eastAsiaTheme="minorEastAsia" w:hAnsi="Montserrat" w:cs="Times New Roman"/>
          <w:b/>
          <w:sz w:val="20"/>
          <w:szCs w:val="20"/>
        </w:rPr>
      </w:pPr>
      <w:r w:rsidRPr="000671C3">
        <w:rPr>
          <w:rFonts w:ascii="Montserrat" w:eastAsiaTheme="minorEastAsia" w:hAnsi="Montserrat" w:cs="Times New Roman"/>
          <w:b/>
          <w:sz w:val="20"/>
          <w:szCs w:val="20"/>
        </w:rPr>
        <w:t xml:space="preserve">Producto: </w:t>
      </w:r>
      <w:r w:rsidR="00CB7BA0" w:rsidRPr="00CB7BA0">
        <w:rPr>
          <w:rFonts w:ascii="Montserrat" w:eastAsiaTheme="minorEastAsia" w:hAnsi="Montserrat" w:cs="Times New Roman"/>
          <w:b/>
          <w:bCs/>
          <w:i/>
          <w:iCs/>
          <w:sz w:val="20"/>
          <w:szCs w:val="20"/>
        </w:rPr>
        <w:t>Estrategia anual de difusión en plataformas digitales institucionales</w:t>
      </w:r>
    </w:p>
    <w:p w14:paraId="79D6AEBB" w14:textId="48DB1AE3" w:rsidR="00A87FE6" w:rsidRDefault="00A87FE6" w:rsidP="00C85643">
      <w:pPr>
        <w:spacing w:after="120"/>
        <w:jc w:val="both"/>
        <w:rPr>
          <w:rFonts w:ascii="Montserrat" w:hAnsi="Montserrat"/>
          <w:bCs/>
          <w:sz w:val="20"/>
          <w:szCs w:val="20"/>
        </w:rPr>
      </w:pPr>
      <w:r w:rsidRPr="00A87FE6">
        <w:rPr>
          <w:rFonts w:ascii="Montserrat" w:hAnsi="Montserrat"/>
          <w:bCs/>
          <w:sz w:val="20"/>
          <w:szCs w:val="20"/>
        </w:rPr>
        <w:lastRenderedPageBreak/>
        <w:t>Es un documento en PDF que contiene las líneas de acción estratégicas de difusión para que la ciudadanía y en particular los actores que conforman las comunidades escolares tengan acceso a los mensajes y productos que elabora la Comisión orientados a la mejora continua de la educación en México.</w:t>
      </w:r>
      <w:r w:rsidR="003E74BD">
        <w:rPr>
          <w:rFonts w:ascii="Montserrat" w:hAnsi="Montserrat"/>
          <w:bCs/>
          <w:sz w:val="20"/>
          <w:szCs w:val="20"/>
        </w:rPr>
        <w:t xml:space="preserve"> </w:t>
      </w:r>
      <w:r>
        <w:rPr>
          <w:rFonts w:ascii="Montserrat" w:hAnsi="Montserrat"/>
          <w:bCs/>
          <w:sz w:val="20"/>
          <w:szCs w:val="20"/>
        </w:rPr>
        <w:t>En atención al Marco Rector, se realiza anualmente.</w:t>
      </w:r>
    </w:p>
    <w:p w14:paraId="4C7A8FF0" w14:textId="14F0CE5F" w:rsidR="003E74BD" w:rsidRPr="003E74BD" w:rsidRDefault="003E74BD" w:rsidP="00C85643">
      <w:pPr>
        <w:spacing w:after="120"/>
        <w:jc w:val="both"/>
        <w:rPr>
          <w:rFonts w:ascii="Montserrat" w:hAnsi="Montserrat"/>
          <w:bCs/>
        </w:rPr>
      </w:pPr>
      <w:r w:rsidRPr="003E74BD">
        <w:rPr>
          <w:rFonts w:ascii="Montserrat" w:hAnsi="Montserrat"/>
          <w:sz w:val="20"/>
          <w:szCs w:val="20"/>
        </w:rPr>
        <w:t>La aplicación de una estrategia de difusión más eficaz que permita al final del año un mayor conocimiento de la institución, un impacto relevante entre las comunidades escolares y un apoyo sustantivo en las políticas de educación realizadas por las Autoridades Educativas Estatales.</w:t>
      </w:r>
    </w:p>
    <w:p w14:paraId="68ADA602" w14:textId="77777777" w:rsidR="008708BC" w:rsidRDefault="008708BC" w:rsidP="00C85643">
      <w:pPr>
        <w:spacing w:after="120"/>
        <w:jc w:val="both"/>
      </w:pPr>
    </w:p>
    <w:p w14:paraId="68C69409" w14:textId="25F6C9B7" w:rsidR="008708BC" w:rsidRDefault="008708BC" w:rsidP="00C85643">
      <w:pPr>
        <w:spacing w:after="120"/>
        <w:jc w:val="both"/>
        <w:rPr>
          <w:rFonts w:ascii="Montserrat" w:eastAsiaTheme="minorEastAsia" w:hAnsi="Montserrat" w:cs="Times New Roman"/>
          <w:sz w:val="20"/>
          <w:szCs w:val="20"/>
        </w:rPr>
      </w:pPr>
      <w:r w:rsidRPr="004F2133">
        <w:rPr>
          <w:rFonts w:ascii="Montserrat" w:eastAsiaTheme="minorEastAsia" w:hAnsi="Montserrat" w:cs="Times New Roman"/>
          <w:b/>
          <w:sz w:val="20"/>
          <w:szCs w:val="20"/>
        </w:rPr>
        <w:t xml:space="preserve">Actividad </w:t>
      </w:r>
      <w:r>
        <w:rPr>
          <w:rFonts w:ascii="Montserrat" w:eastAsiaTheme="minorEastAsia" w:hAnsi="Montserrat" w:cs="Times New Roman"/>
          <w:b/>
          <w:sz w:val="20"/>
          <w:szCs w:val="20"/>
        </w:rPr>
        <w:t xml:space="preserve">02. </w:t>
      </w:r>
      <w:r w:rsidR="001D651C" w:rsidRPr="001D651C">
        <w:rPr>
          <w:rFonts w:ascii="Montserrat" w:eastAsiaTheme="minorEastAsia" w:hAnsi="Montserrat" w:cs="Times New Roman"/>
          <w:b/>
          <w:bCs/>
          <w:i/>
          <w:iCs/>
          <w:sz w:val="20"/>
          <w:szCs w:val="20"/>
        </w:rPr>
        <w:t>Gestionar la difusión en medios institucionales</w:t>
      </w:r>
    </w:p>
    <w:p w14:paraId="2529FA08" w14:textId="77777777" w:rsidR="008708BC" w:rsidRDefault="008708BC" w:rsidP="00C85643">
      <w:pPr>
        <w:autoSpaceDE w:val="0"/>
        <w:autoSpaceDN w:val="0"/>
        <w:adjustRightInd w:val="0"/>
        <w:spacing w:after="120"/>
        <w:jc w:val="both"/>
        <w:rPr>
          <w:rFonts w:ascii="Montserrat" w:eastAsiaTheme="minorEastAsia" w:hAnsi="Montserrat" w:cs="Times New Roman"/>
          <w:bCs/>
          <w:sz w:val="20"/>
          <w:szCs w:val="20"/>
        </w:rPr>
      </w:pPr>
      <w:r w:rsidRPr="00EF44CF">
        <w:rPr>
          <w:rFonts w:ascii="Montserrat" w:eastAsiaTheme="minorEastAsia" w:hAnsi="Montserrat" w:cs="Times New Roman"/>
          <w:bCs/>
          <w:sz w:val="20"/>
          <w:szCs w:val="20"/>
        </w:rPr>
        <w:t>Esta actividad requiere de una serie de acciones relevantes para su realización, las más importantes son:</w:t>
      </w:r>
    </w:p>
    <w:p w14:paraId="5669D9CD" w14:textId="3D41FEA7" w:rsidR="008708BC" w:rsidRDefault="00613FBB" w:rsidP="00C85643">
      <w:pPr>
        <w:pStyle w:val="Prrafodelista"/>
        <w:numPr>
          <w:ilvl w:val="0"/>
          <w:numId w:val="33"/>
        </w:numPr>
        <w:autoSpaceDE w:val="0"/>
        <w:autoSpaceDN w:val="0"/>
        <w:adjustRightInd w:val="0"/>
        <w:spacing w:after="120"/>
        <w:contextualSpacing w:val="0"/>
        <w:jc w:val="both"/>
        <w:rPr>
          <w:rFonts w:ascii="Montserrat" w:eastAsiaTheme="minorEastAsia" w:hAnsi="Montserrat" w:cs="Times New Roman"/>
        </w:rPr>
      </w:pPr>
      <w:r w:rsidRPr="00613FBB">
        <w:rPr>
          <w:rFonts w:ascii="Montserrat" w:hAnsi="Montserrat"/>
          <w:sz w:val="20"/>
          <w:szCs w:val="20"/>
        </w:rPr>
        <w:t>Sistematización de la presencia de Mejoredu en las secretarías de educación del país</w:t>
      </w:r>
      <w:r w:rsidR="008708BC" w:rsidRPr="00613FBB">
        <w:rPr>
          <w:rFonts w:ascii="Montserrat" w:eastAsiaTheme="minorEastAsia" w:hAnsi="Montserrat" w:cs="Times New Roman"/>
        </w:rPr>
        <w:t>.</w:t>
      </w:r>
    </w:p>
    <w:p w14:paraId="756D2B1F" w14:textId="2741FCE4" w:rsidR="0049458F" w:rsidRPr="0049458F" w:rsidRDefault="0049458F" w:rsidP="00C85643">
      <w:pPr>
        <w:pStyle w:val="Prrafodelista"/>
        <w:numPr>
          <w:ilvl w:val="0"/>
          <w:numId w:val="33"/>
        </w:numPr>
        <w:autoSpaceDE w:val="0"/>
        <w:autoSpaceDN w:val="0"/>
        <w:adjustRightInd w:val="0"/>
        <w:spacing w:after="120"/>
        <w:contextualSpacing w:val="0"/>
        <w:jc w:val="both"/>
        <w:rPr>
          <w:rFonts w:ascii="Montserrat" w:eastAsiaTheme="minorEastAsia" w:hAnsi="Montserrat" w:cs="Times New Roman"/>
          <w:sz w:val="24"/>
          <w:szCs w:val="24"/>
        </w:rPr>
      </w:pPr>
      <w:r>
        <w:rPr>
          <w:rFonts w:ascii="Montserrat" w:hAnsi="Montserrat"/>
          <w:sz w:val="20"/>
          <w:szCs w:val="20"/>
        </w:rPr>
        <w:t>G</w:t>
      </w:r>
      <w:r w:rsidRPr="0049458F">
        <w:rPr>
          <w:rFonts w:ascii="Montserrat" w:hAnsi="Montserrat"/>
          <w:sz w:val="20"/>
          <w:szCs w:val="20"/>
        </w:rPr>
        <w:t>estión de colaboración con los enlaces de difusión para ofrecer sus productos en sus plataformas digitales</w:t>
      </w:r>
    </w:p>
    <w:p w14:paraId="2A474A91" w14:textId="458C4351" w:rsidR="00826E9B" w:rsidRDefault="008708BC" w:rsidP="00C85643">
      <w:pPr>
        <w:autoSpaceDE w:val="0"/>
        <w:autoSpaceDN w:val="0"/>
        <w:adjustRightInd w:val="0"/>
        <w:spacing w:after="120"/>
        <w:jc w:val="both"/>
        <w:rPr>
          <w:rFonts w:ascii="Montserrat" w:eastAsiaTheme="minorEastAsia" w:hAnsi="Montserrat" w:cs="Times New Roman"/>
          <w:b/>
          <w:bCs/>
          <w:i/>
          <w:iCs/>
          <w:sz w:val="20"/>
          <w:szCs w:val="20"/>
        </w:rPr>
      </w:pPr>
      <w:r w:rsidRPr="000671C3">
        <w:rPr>
          <w:rFonts w:ascii="Montserrat" w:eastAsiaTheme="minorEastAsia" w:hAnsi="Montserrat" w:cs="Times New Roman"/>
          <w:b/>
          <w:sz w:val="20"/>
          <w:szCs w:val="20"/>
        </w:rPr>
        <w:t xml:space="preserve">Productos: </w:t>
      </w:r>
      <w:r w:rsidR="002029BA">
        <w:rPr>
          <w:rFonts w:ascii="Montserrat" w:eastAsiaTheme="minorEastAsia" w:hAnsi="Montserrat" w:cs="Times New Roman"/>
          <w:b/>
          <w:bCs/>
          <w:i/>
          <w:iCs/>
          <w:sz w:val="20"/>
          <w:szCs w:val="20"/>
        </w:rPr>
        <w:t xml:space="preserve">(4) </w:t>
      </w:r>
      <w:r w:rsidR="00826E9B" w:rsidRPr="00826E9B">
        <w:rPr>
          <w:rFonts w:ascii="Montserrat" w:eastAsiaTheme="minorEastAsia" w:hAnsi="Montserrat" w:cs="Times New Roman"/>
          <w:b/>
          <w:bCs/>
          <w:i/>
          <w:iCs/>
          <w:sz w:val="20"/>
          <w:szCs w:val="20"/>
        </w:rPr>
        <w:t>Reportes trimestrales de acciones de difusión</w:t>
      </w:r>
    </w:p>
    <w:p w14:paraId="03A78166" w14:textId="14B1C697" w:rsidR="005A2D49" w:rsidRDefault="009E567A" w:rsidP="00C85643">
      <w:pPr>
        <w:spacing w:after="120"/>
        <w:jc w:val="both"/>
        <w:rPr>
          <w:rFonts w:ascii="Montserrat" w:hAnsi="Montserrat"/>
          <w:bCs/>
          <w:sz w:val="20"/>
          <w:szCs w:val="20"/>
        </w:rPr>
      </w:pPr>
      <w:r w:rsidRPr="009E567A">
        <w:rPr>
          <w:rFonts w:ascii="Montserrat" w:hAnsi="Montserrat"/>
          <w:bCs/>
          <w:sz w:val="20"/>
          <w:szCs w:val="20"/>
        </w:rPr>
        <w:t>Se trata de reportes trimestrales que dan cuenta de las acciones de difusión realizadas en página web, redes sociales institucionales e intranet durante el trimestre. Asimismo, se dan a conocer las actualizaciones hechas y las visitas a la página web; el crecimiento de nuestra comunidad de seguidores en redes sociales, así como el desempeño de las publicaciones.</w:t>
      </w:r>
      <w:r w:rsidR="00B77FF4">
        <w:rPr>
          <w:rFonts w:ascii="Montserrat" w:hAnsi="Montserrat"/>
          <w:bCs/>
          <w:sz w:val="20"/>
          <w:szCs w:val="20"/>
        </w:rPr>
        <w:t xml:space="preserve"> No requiere</w:t>
      </w:r>
      <w:r w:rsidR="00E04ACE">
        <w:rPr>
          <w:rFonts w:ascii="Montserrat" w:hAnsi="Montserrat"/>
          <w:bCs/>
          <w:sz w:val="20"/>
          <w:szCs w:val="20"/>
        </w:rPr>
        <w:t>n</w:t>
      </w:r>
      <w:r w:rsidR="00B77FF4">
        <w:rPr>
          <w:rFonts w:ascii="Montserrat" w:hAnsi="Montserrat"/>
          <w:bCs/>
          <w:sz w:val="20"/>
          <w:szCs w:val="20"/>
        </w:rPr>
        <w:t xml:space="preserve"> aprobación de la Junta ya que son </w:t>
      </w:r>
      <w:r w:rsidR="000F01ED">
        <w:rPr>
          <w:rFonts w:ascii="Montserrat" w:hAnsi="Montserrat"/>
          <w:bCs/>
          <w:sz w:val="20"/>
          <w:szCs w:val="20"/>
        </w:rPr>
        <w:t>productos informativos.</w:t>
      </w:r>
    </w:p>
    <w:p w14:paraId="2C010E14" w14:textId="256D248C" w:rsidR="003E74BD" w:rsidRDefault="00580C46" w:rsidP="00C85643">
      <w:pPr>
        <w:spacing w:after="120"/>
        <w:jc w:val="both"/>
        <w:rPr>
          <w:rFonts w:ascii="Montserrat" w:hAnsi="Montserrat"/>
          <w:bCs/>
          <w:sz w:val="20"/>
          <w:szCs w:val="20"/>
        </w:rPr>
      </w:pPr>
      <w:r>
        <w:rPr>
          <w:rFonts w:ascii="Montserrat" w:hAnsi="Montserrat"/>
          <w:bCs/>
          <w:sz w:val="20"/>
          <w:szCs w:val="20"/>
        </w:rPr>
        <w:t>Se busca el a</w:t>
      </w:r>
      <w:r w:rsidRPr="00580C46">
        <w:rPr>
          <w:rFonts w:ascii="Montserrat" w:hAnsi="Montserrat"/>
          <w:bCs/>
          <w:sz w:val="20"/>
          <w:szCs w:val="20"/>
        </w:rPr>
        <w:t>provechamiento y uso de una red de comunicación y colaboración entre las áreas de comunicación, difusión y gestión de las secretarías de educación del país con Mejoredu para impactar y llegar mejor a las comunidades educativas con las acciones y productos de la Comisión</w:t>
      </w:r>
      <w:r w:rsidR="00C314C1">
        <w:rPr>
          <w:rFonts w:ascii="Montserrat" w:hAnsi="Montserrat"/>
          <w:bCs/>
          <w:sz w:val="20"/>
          <w:szCs w:val="20"/>
        </w:rPr>
        <w:t xml:space="preserve"> </w:t>
      </w:r>
    </w:p>
    <w:p w14:paraId="64F636BF" w14:textId="77777777" w:rsidR="005A2D49" w:rsidRDefault="005A2D49" w:rsidP="00C85643">
      <w:pPr>
        <w:spacing w:after="120"/>
        <w:jc w:val="both"/>
        <w:rPr>
          <w:rFonts w:ascii="Montserrat" w:hAnsi="Montserrat"/>
          <w:bCs/>
          <w:sz w:val="20"/>
          <w:szCs w:val="20"/>
        </w:rPr>
      </w:pPr>
    </w:p>
    <w:p w14:paraId="549F2E01" w14:textId="2ECEB67A" w:rsidR="005A2D49" w:rsidRDefault="005A2D49" w:rsidP="00C85643">
      <w:pPr>
        <w:spacing w:after="120"/>
        <w:jc w:val="both"/>
        <w:rPr>
          <w:rFonts w:ascii="Montserrat" w:eastAsiaTheme="minorEastAsia" w:hAnsi="Montserrat" w:cs="Times New Roman"/>
          <w:sz w:val="20"/>
          <w:szCs w:val="20"/>
        </w:rPr>
      </w:pPr>
      <w:r w:rsidRPr="004F2133">
        <w:rPr>
          <w:rFonts w:ascii="Montserrat" w:eastAsiaTheme="minorEastAsia" w:hAnsi="Montserrat" w:cs="Times New Roman"/>
          <w:b/>
          <w:sz w:val="20"/>
          <w:szCs w:val="20"/>
        </w:rPr>
        <w:t xml:space="preserve">Actividad </w:t>
      </w:r>
      <w:r>
        <w:rPr>
          <w:rFonts w:ascii="Montserrat" w:eastAsiaTheme="minorEastAsia" w:hAnsi="Montserrat" w:cs="Times New Roman"/>
          <w:b/>
          <w:sz w:val="20"/>
          <w:szCs w:val="20"/>
        </w:rPr>
        <w:t xml:space="preserve">03. </w:t>
      </w:r>
      <w:r w:rsidR="00D86C20" w:rsidRPr="00D86C20">
        <w:rPr>
          <w:rFonts w:ascii="Montserrat" w:eastAsiaTheme="minorEastAsia" w:hAnsi="Montserrat" w:cs="Times New Roman"/>
          <w:b/>
          <w:bCs/>
          <w:i/>
          <w:iCs/>
          <w:sz w:val="20"/>
          <w:szCs w:val="20"/>
        </w:rPr>
        <w:t>Diseñar materiales para la difusión de productos institucionales</w:t>
      </w:r>
    </w:p>
    <w:p w14:paraId="79B4B66D" w14:textId="33AFEE6B" w:rsidR="005A2D49" w:rsidRPr="002A2975" w:rsidRDefault="005A2D49" w:rsidP="00C85643">
      <w:pPr>
        <w:autoSpaceDE w:val="0"/>
        <w:autoSpaceDN w:val="0"/>
        <w:adjustRightInd w:val="0"/>
        <w:spacing w:after="120"/>
        <w:jc w:val="both"/>
        <w:rPr>
          <w:rFonts w:ascii="Montserrat" w:eastAsiaTheme="minorEastAsia" w:hAnsi="Montserrat" w:cs="Times New Roman"/>
          <w:bCs/>
          <w:sz w:val="20"/>
          <w:szCs w:val="20"/>
        </w:rPr>
      </w:pPr>
      <w:r w:rsidRPr="00EF44CF">
        <w:rPr>
          <w:rFonts w:ascii="Montserrat" w:eastAsiaTheme="minorEastAsia" w:hAnsi="Montserrat" w:cs="Times New Roman"/>
          <w:bCs/>
          <w:sz w:val="20"/>
          <w:szCs w:val="20"/>
        </w:rPr>
        <w:t xml:space="preserve">Esta actividad requiere de una serie de acciones relevantes para su realización, las más </w:t>
      </w:r>
      <w:r w:rsidRPr="002A2975">
        <w:rPr>
          <w:rFonts w:ascii="Montserrat" w:eastAsiaTheme="minorEastAsia" w:hAnsi="Montserrat" w:cs="Times New Roman"/>
          <w:bCs/>
          <w:sz w:val="20"/>
          <w:szCs w:val="20"/>
        </w:rPr>
        <w:t>importantes son:</w:t>
      </w:r>
    </w:p>
    <w:p w14:paraId="060E88AC" w14:textId="1FAC0A7E" w:rsidR="0002783D" w:rsidRPr="0002783D" w:rsidRDefault="00D90C06" w:rsidP="0002783D">
      <w:pPr>
        <w:pStyle w:val="Prrafodelista"/>
        <w:numPr>
          <w:ilvl w:val="0"/>
          <w:numId w:val="33"/>
        </w:numPr>
        <w:autoSpaceDE w:val="0"/>
        <w:autoSpaceDN w:val="0"/>
        <w:adjustRightInd w:val="0"/>
        <w:spacing w:after="120"/>
        <w:contextualSpacing w:val="0"/>
        <w:jc w:val="both"/>
        <w:rPr>
          <w:rFonts w:ascii="Montserrat" w:eastAsiaTheme="minorEastAsia" w:hAnsi="Montserrat" w:cs="Times New Roman"/>
          <w:sz w:val="20"/>
          <w:szCs w:val="20"/>
        </w:rPr>
      </w:pPr>
      <w:r>
        <w:rPr>
          <w:rFonts w:ascii="Montserrat" w:eastAsiaTheme="minorEastAsia" w:hAnsi="Montserrat" w:cs="Times New Roman"/>
          <w:sz w:val="20"/>
          <w:szCs w:val="20"/>
        </w:rPr>
        <w:t>Integración de</w:t>
      </w:r>
      <w:r w:rsidR="0002783D">
        <w:rPr>
          <w:rFonts w:ascii="Montserrat" w:eastAsiaTheme="minorEastAsia" w:hAnsi="Montserrat" w:cs="Times New Roman"/>
          <w:sz w:val="20"/>
          <w:szCs w:val="20"/>
        </w:rPr>
        <w:t xml:space="preserve"> un banco de im</w:t>
      </w:r>
      <w:r>
        <w:rPr>
          <w:rFonts w:ascii="Montserrat" w:eastAsiaTheme="minorEastAsia" w:hAnsi="Montserrat" w:cs="Times New Roman"/>
          <w:sz w:val="20"/>
          <w:szCs w:val="20"/>
        </w:rPr>
        <w:t>á</w:t>
      </w:r>
      <w:r w:rsidR="0002783D">
        <w:rPr>
          <w:rFonts w:ascii="Montserrat" w:eastAsiaTheme="minorEastAsia" w:hAnsi="Montserrat" w:cs="Times New Roman"/>
          <w:sz w:val="20"/>
          <w:szCs w:val="20"/>
        </w:rPr>
        <w:t>genes</w:t>
      </w:r>
      <w:r w:rsidR="005B5891">
        <w:rPr>
          <w:rFonts w:ascii="Montserrat" w:eastAsiaTheme="minorEastAsia" w:hAnsi="Montserrat" w:cs="Times New Roman"/>
          <w:sz w:val="20"/>
          <w:szCs w:val="20"/>
        </w:rPr>
        <w:t>.</w:t>
      </w:r>
    </w:p>
    <w:p w14:paraId="34730EE4" w14:textId="7D56CD4A" w:rsidR="00E465DF" w:rsidRPr="002A2975" w:rsidRDefault="00E465DF" w:rsidP="00C85643">
      <w:pPr>
        <w:pStyle w:val="Prrafodelista"/>
        <w:numPr>
          <w:ilvl w:val="0"/>
          <w:numId w:val="33"/>
        </w:numPr>
        <w:autoSpaceDE w:val="0"/>
        <w:autoSpaceDN w:val="0"/>
        <w:adjustRightInd w:val="0"/>
        <w:spacing w:after="120"/>
        <w:contextualSpacing w:val="0"/>
        <w:jc w:val="both"/>
        <w:rPr>
          <w:rFonts w:ascii="Montserrat" w:eastAsiaTheme="minorEastAsia" w:hAnsi="Montserrat" w:cs="Times New Roman"/>
          <w:sz w:val="20"/>
          <w:szCs w:val="20"/>
        </w:rPr>
      </w:pPr>
      <w:r w:rsidRPr="002A2975">
        <w:rPr>
          <w:rFonts w:ascii="Montserrat" w:hAnsi="Montserrat"/>
          <w:sz w:val="20"/>
          <w:szCs w:val="20"/>
        </w:rPr>
        <w:t xml:space="preserve">Diseño de materiales para redes sociales y páginas web de Mejoredu </w:t>
      </w:r>
    </w:p>
    <w:p w14:paraId="483DA7DE" w14:textId="48890DC0" w:rsidR="00245D7E" w:rsidRPr="00E77835" w:rsidRDefault="004E16F7" w:rsidP="00C85643">
      <w:pPr>
        <w:pStyle w:val="Prrafodelista"/>
        <w:numPr>
          <w:ilvl w:val="0"/>
          <w:numId w:val="33"/>
        </w:numPr>
        <w:autoSpaceDE w:val="0"/>
        <w:autoSpaceDN w:val="0"/>
        <w:adjustRightInd w:val="0"/>
        <w:spacing w:after="120"/>
        <w:contextualSpacing w:val="0"/>
        <w:jc w:val="both"/>
        <w:rPr>
          <w:rFonts w:ascii="Montserrat" w:eastAsiaTheme="minorEastAsia" w:hAnsi="Montserrat" w:cs="Times New Roman"/>
          <w:sz w:val="20"/>
          <w:szCs w:val="20"/>
        </w:rPr>
      </w:pPr>
      <w:r w:rsidRPr="002A2975">
        <w:rPr>
          <w:rFonts w:ascii="Montserrat" w:hAnsi="Montserrat"/>
          <w:sz w:val="20"/>
          <w:szCs w:val="20"/>
        </w:rPr>
        <w:t>Transmisión de</w:t>
      </w:r>
      <w:r w:rsidR="00245D7E" w:rsidRPr="002A2975">
        <w:rPr>
          <w:rFonts w:ascii="Montserrat" w:hAnsi="Montserrat"/>
          <w:sz w:val="20"/>
          <w:szCs w:val="20"/>
        </w:rPr>
        <w:t xml:space="preserve"> mensajes de mayor capacidad de comunicación, alcance e impacto de los productos institucionales.</w:t>
      </w:r>
      <w:r w:rsidR="00C314C1">
        <w:rPr>
          <w:rFonts w:ascii="Montserrat" w:hAnsi="Montserrat"/>
          <w:sz w:val="20"/>
          <w:szCs w:val="20"/>
        </w:rPr>
        <w:t xml:space="preserve"> </w:t>
      </w:r>
    </w:p>
    <w:p w14:paraId="0BD13B19" w14:textId="399E2E46" w:rsidR="005A2D49" w:rsidRDefault="005A2D49" w:rsidP="00C85643">
      <w:pPr>
        <w:autoSpaceDE w:val="0"/>
        <w:autoSpaceDN w:val="0"/>
        <w:adjustRightInd w:val="0"/>
        <w:spacing w:after="120"/>
        <w:jc w:val="both"/>
        <w:rPr>
          <w:rFonts w:ascii="Montserrat" w:eastAsiaTheme="minorEastAsia" w:hAnsi="Montserrat" w:cs="Times New Roman"/>
          <w:b/>
          <w:bCs/>
          <w:i/>
          <w:iCs/>
          <w:sz w:val="20"/>
          <w:szCs w:val="20"/>
        </w:rPr>
      </w:pPr>
      <w:r w:rsidRPr="000671C3">
        <w:rPr>
          <w:rFonts w:ascii="Montserrat" w:eastAsiaTheme="minorEastAsia" w:hAnsi="Montserrat" w:cs="Times New Roman"/>
          <w:b/>
          <w:sz w:val="20"/>
          <w:szCs w:val="20"/>
        </w:rPr>
        <w:t xml:space="preserve">Productos: </w:t>
      </w:r>
      <w:r w:rsidR="002029BA">
        <w:rPr>
          <w:rFonts w:ascii="Montserrat" w:eastAsiaTheme="minorEastAsia" w:hAnsi="Montserrat" w:cs="Times New Roman"/>
          <w:b/>
          <w:bCs/>
          <w:i/>
          <w:iCs/>
          <w:sz w:val="20"/>
          <w:szCs w:val="20"/>
        </w:rPr>
        <w:t xml:space="preserve">(4) </w:t>
      </w:r>
      <w:r w:rsidR="00184B21" w:rsidRPr="00184B21">
        <w:rPr>
          <w:rFonts w:ascii="Montserrat" w:eastAsiaTheme="minorEastAsia" w:hAnsi="Montserrat" w:cs="Times New Roman"/>
          <w:b/>
          <w:bCs/>
          <w:i/>
          <w:iCs/>
          <w:sz w:val="20"/>
          <w:szCs w:val="20"/>
        </w:rPr>
        <w:t>Reportes trimestrales de contenidos diseñados</w:t>
      </w:r>
    </w:p>
    <w:p w14:paraId="313B7511" w14:textId="77777777" w:rsidR="00A85C27" w:rsidRDefault="00E04ACE" w:rsidP="00C85643">
      <w:pPr>
        <w:spacing w:after="120"/>
        <w:jc w:val="both"/>
        <w:rPr>
          <w:rFonts w:ascii="Montserrat" w:hAnsi="Montserrat"/>
          <w:bCs/>
          <w:sz w:val="20"/>
          <w:szCs w:val="20"/>
        </w:rPr>
      </w:pPr>
      <w:r w:rsidRPr="00E04ACE">
        <w:rPr>
          <w:rFonts w:ascii="Montserrat" w:hAnsi="Montserrat"/>
          <w:bCs/>
          <w:sz w:val="20"/>
          <w:szCs w:val="20"/>
        </w:rPr>
        <w:lastRenderedPageBreak/>
        <w:t xml:space="preserve">Se trata de reportes trimestrales que dan cuenta de las acciones en materia de desarrollo y diseño de aplicaciones de imagen institucional, detallando los temas abordados durante el trimestre. </w:t>
      </w:r>
      <w:r>
        <w:rPr>
          <w:rFonts w:ascii="Montserrat" w:hAnsi="Montserrat"/>
          <w:bCs/>
          <w:sz w:val="20"/>
          <w:szCs w:val="20"/>
        </w:rPr>
        <w:t>No requieren aprobación de la Junta ya que son productos informativos.</w:t>
      </w:r>
    </w:p>
    <w:p w14:paraId="5BEE66F5" w14:textId="75FDF96B" w:rsidR="00580C46" w:rsidRDefault="005A432E" w:rsidP="00C85643">
      <w:pPr>
        <w:spacing w:after="120"/>
        <w:jc w:val="both"/>
        <w:rPr>
          <w:rFonts w:ascii="Montserrat" w:hAnsi="Montserrat"/>
          <w:bCs/>
          <w:sz w:val="20"/>
          <w:szCs w:val="20"/>
        </w:rPr>
      </w:pPr>
      <w:r>
        <w:rPr>
          <w:rFonts w:ascii="Montserrat" w:hAnsi="Montserrat"/>
          <w:bCs/>
          <w:sz w:val="20"/>
          <w:szCs w:val="20"/>
        </w:rPr>
        <w:t>Se busca e</w:t>
      </w:r>
      <w:r w:rsidRPr="005A432E">
        <w:rPr>
          <w:rFonts w:ascii="Montserrat" w:hAnsi="Montserrat"/>
          <w:bCs/>
          <w:sz w:val="20"/>
          <w:szCs w:val="20"/>
        </w:rPr>
        <w:t>nriquecer los recursos de comunicación (imágenes, videos y otras plataformas) de Mejoredu para transmitir de una manera atractiva y oportuna los proyectos y materiales que genera para los actores del Sistema Educativo Nacional</w:t>
      </w:r>
      <w:r w:rsidR="00B35831">
        <w:rPr>
          <w:rFonts w:ascii="Montserrat" w:hAnsi="Montserrat"/>
          <w:bCs/>
          <w:sz w:val="20"/>
          <w:szCs w:val="20"/>
        </w:rPr>
        <w:t>.</w:t>
      </w:r>
      <w:r w:rsidR="00CE0A1D">
        <w:rPr>
          <w:rFonts w:ascii="Montserrat" w:hAnsi="Montserrat"/>
          <w:bCs/>
          <w:sz w:val="20"/>
          <w:szCs w:val="20"/>
        </w:rPr>
        <w:t xml:space="preserve"> Esta actividad incluye presupuesto para el fortalecimiento del </w:t>
      </w:r>
      <w:r w:rsidR="00CE0A1D" w:rsidRPr="0043752A">
        <w:rPr>
          <w:rFonts w:ascii="Montserrat" w:hAnsi="Montserrat"/>
          <w:bCs/>
          <w:sz w:val="20"/>
          <w:szCs w:val="20"/>
          <w:u w:val="single"/>
        </w:rPr>
        <w:t>banco de imágenes</w:t>
      </w:r>
      <w:r w:rsidR="00CE0A1D">
        <w:rPr>
          <w:rFonts w:ascii="Montserrat" w:hAnsi="Montserrat"/>
          <w:bCs/>
          <w:sz w:val="20"/>
          <w:szCs w:val="20"/>
        </w:rPr>
        <w:t xml:space="preserve"> institucional.</w:t>
      </w:r>
    </w:p>
    <w:p w14:paraId="78719B1D" w14:textId="77777777" w:rsidR="00B35831" w:rsidRDefault="00B35831" w:rsidP="00C85643">
      <w:pPr>
        <w:spacing w:after="120"/>
        <w:jc w:val="both"/>
        <w:rPr>
          <w:rFonts w:ascii="Montserrat" w:hAnsi="Montserrat"/>
          <w:bCs/>
          <w:sz w:val="20"/>
          <w:szCs w:val="20"/>
        </w:rPr>
      </w:pPr>
    </w:p>
    <w:p w14:paraId="0EA2963C" w14:textId="0CA4D593" w:rsidR="00A85C27" w:rsidRDefault="00A85C27" w:rsidP="00C85643">
      <w:pPr>
        <w:spacing w:after="120"/>
        <w:jc w:val="both"/>
        <w:rPr>
          <w:rFonts w:ascii="Montserrat" w:eastAsiaTheme="minorEastAsia" w:hAnsi="Montserrat" w:cs="Times New Roman"/>
          <w:sz w:val="20"/>
          <w:szCs w:val="20"/>
        </w:rPr>
      </w:pPr>
      <w:r w:rsidRPr="004F2133">
        <w:rPr>
          <w:rFonts w:ascii="Montserrat" w:eastAsiaTheme="minorEastAsia" w:hAnsi="Montserrat" w:cs="Times New Roman"/>
          <w:b/>
          <w:sz w:val="20"/>
          <w:szCs w:val="20"/>
        </w:rPr>
        <w:t xml:space="preserve">Actividad </w:t>
      </w:r>
      <w:r>
        <w:rPr>
          <w:rFonts w:ascii="Montserrat" w:eastAsiaTheme="minorEastAsia" w:hAnsi="Montserrat" w:cs="Times New Roman"/>
          <w:b/>
          <w:sz w:val="20"/>
          <w:szCs w:val="20"/>
        </w:rPr>
        <w:t xml:space="preserve">04. </w:t>
      </w:r>
      <w:r w:rsidR="00C412B6" w:rsidRPr="00C412B6">
        <w:rPr>
          <w:rFonts w:ascii="Montserrat" w:eastAsiaTheme="minorEastAsia" w:hAnsi="Montserrat" w:cs="Times New Roman"/>
          <w:b/>
          <w:bCs/>
          <w:i/>
          <w:iCs/>
          <w:sz w:val="20"/>
          <w:szCs w:val="20"/>
        </w:rPr>
        <w:t>Desarrollar material audiovisual para el fortalecimiento de la imagen institucional</w:t>
      </w:r>
    </w:p>
    <w:p w14:paraId="0E6A314D" w14:textId="77777777" w:rsidR="00A85C27" w:rsidRPr="002A2975" w:rsidRDefault="00A85C27" w:rsidP="00C85643">
      <w:pPr>
        <w:autoSpaceDE w:val="0"/>
        <w:autoSpaceDN w:val="0"/>
        <w:adjustRightInd w:val="0"/>
        <w:spacing w:after="120"/>
        <w:jc w:val="both"/>
        <w:rPr>
          <w:rFonts w:ascii="Montserrat" w:eastAsiaTheme="minorEastAsia" w:hAnsi="Montserrat" w:cs="Times New Roman"/>
          <w:bCs/>
          <w:sz w:val="20"/>
          <w:szCs w:val="20"/>
        </w:rPr>
      </w:pPr>
      <w:r w:rsidRPr="00EF44CF">
        <w:rPr>
          <w:rFonts w:ascii="Montserrat" w:eastAsiaTheme="minorEastAsia" w:hAnsi="Montserrat" w:cs="Times New Roman"/>
          <w:bCs/>
          <w:sz w:val="20"/>
          <w:szCs w:val="20"/>
        </w:rPr>
        <w:t xml:space="preserve">Esta actividad requiere de una serie de acciones relevantes para su realización, las más </w:t>
      </w:r>
      <w:r w:rsidRPr="002A2975">
        <w:rPr>
          <w:rFonts w:ascii="Montserrat" w:eastAsiaTheme="minorEastAsia" w:hAnsi="Montserrat" w:cs="Times New Roman"/>
          <w:bCs/>
          <w:sz w:val="20"/>
          <w:szCs w:val="20"/>
        </w:rPr>
        <w:t>importantes son:</w:t>
      </w:r>
    </w:p>
    <w:p w14:paraId="569AE6DB" w14:textId="77777777" w:rsidR="00640F8C" w:rsidRPr="002A2975" w:rsidRDefault="00640F8C" w:rsidP="00C85643">
      <w:pPr>
        <w:pStyle w:val="Prrafodelista"/>
        <w:numPr>
          <w:ilvl w:val="0"/>
          <w:numId w:val="33"/>
        </w:numPr>
        <w:autoSpaceDE w:val="0"/>
        <w:autoSpaceDN w:val="0"/>
        <w:adjustRightInd w:val="0"/>
        <w:spacing w:after="120"/>
        <w:contextualSpacing w:val="0"/>
        <w:jc w:val="both"/>
        <w:rPr>
          <w:rFonts w:ascii="Montserrat" w:eastAsiaTheme="minorEastAsia" w:hAnsi="Montserrat" w:cs="Times New Roman"/>
          <w:sz w:val="20"/>
          <w:szCs w:val="20"/>
        </w:rPr>
      </w:pPr>
      <w:r w:rsidRPr="002A2975">
        <w:rPr>
          <w:rFonts w:ascii="Montserrat" w:hAnsi="Montserrat"/>
          <w:sz w:val="20"/>
          <w:szCs w:val="20"/>
        </w:rPr>
        <w:t xml:space="preserve">Establecer un proyecto de trabajo </w:t>
      </w:r>
    </w:p>
    <w:p w14:paraId="100A3782" w14:textId="49CD63B4" w:rsidR="002A2975" w:rsidRPr="002A2975" w:rsidRDefault="00372748" w:rsidP="00C85643">
      <w:pPr>
        <w:pStyle w:val="Prrafodelista"/>
        <w:numPr>
          <w:ilvl w:val="0"/>
          <w:numId w:val="33"/>
        </w:numPr>
        <w:autoSpaceDE w:val="0"/>
        <w:autoSpaceDN w:val="0"/>
        <w:adjustRightInd w:val="0"/>
        <w:spacing w:after="120"/>
        <w:contextualSpacing w:val="0"/>
        <w:jc w:val="both"/>
        <w:rPr>
          <w:rFonts w:ascii="Montserrat" w:eastAsiaTheme="minorEastAsia" w:hAnsi="Montserrat" w:cs="Times New Roman"/>
          <w:sz w:val="20"/>
          <w:szCs w:val="20"/>
        </w:rPr>
      </w:pPr>
      <w:r w:rsidRPr="002A2975">
        <w:rPr>
          <w:rFonts w:ascii="Montserrat" w:hAnsi="Montserrat"/>
          <w:sz w:val="20"/>
          <w:szCs w:val="20"/>
        </w:rPr>
        <w:t xml:space="preserve">Realizar </w:t>
      </w:r>
      <w:proofErr w:type="spellStart"/>
      <w:r w:rsidRPr="002A2975">
        <w:rPr>
          <w:rFonts w:ascii="Montserrat" w:hAnsi="Montserrat"/>
          <w:sz w:val="20"/>
          <w:szCs w:val="20"/>
        </w:rPr>
        <w:t>videocápsulas</w:t>
      </w:r>
      <w:proofErr w:type="spellEnd"/>
      <w:r w:rsidRPr="002A2975">
        <w:rPr>
          <w:rFonts w:ascii="Montserrat" w:hAnsi="Montserrat"/>
          <w:sz w:val="20"/>
          <w:szCs w:val="20"/>
        </w:rPr>
        <w:t xml:space="preserve"> de los proyectos determinados por la Junta Directiva </w:t>
      </w:r>
    </w:p>
    <w:p w14:paraId="53B1C5AC" w14:textId="354A772E" w:rsidR="002A2975" w:rsidRPr="002A2975" w:rsidRDefault="002A2975" w:rsidP="00C85643">
      <w:pPr>
        <w:pStyle w:val="Prrafodelista"/>
        <w:numPr>
          <w:ilvl w:val="0"/>
          <w:numId w:val="33"/>
        </w:numPr>
        <w:autoSpaceDE w:val="0"/>
        <w:autoSpaceDN w:val="0"/>
        <w:adjustRightInd w:val="0"/>
        <w:spacing w:after="120"/>
        <w:contextualSpacing w:val="0"/>
        <w:jc w:val="both"/>
        <w:rPr>
          <w:rFonts w:ascii="Montserrat" w:eastAsiaTheme="minorEastAsia" w:hAnsi="Montserrat" w:cs="Times New Roman"/>
          <w:sz w:val="20"/>
          <w:szCs w:val="20"/>
        </w:rPr>
      </w:pPr>
      <w:r w:rsidRPr="002A2975">
        <w:rPr>
          <w:rFonts w:ascii="Montserrat" w:hAnsi="Montserrat"/>
          <w:sz w:val="20"/>
          <w:szCs w:val="20"/>
        </w:rPr>
        <w:t>Búsqueda del visto bueno de la Junta para su publicación</w:t>
      </w:r>
    </w:p>
    <w:p w14:paraId="2AED4D72" w14:textId="3640EE0F" w:rsidR="00A85C27" w:rsidRDefault="00A85C27" w:rsidP="00C85643">
      <w:pPr>
        <w:autoSpaceDE w:val="0"/>
        <w:autoSpaceDN w:val="0"/>
        <w:adjustRightInd w:val="0"/>
        <w:spacing w:after="120"/>
        <w:jc w:val="both"/>
        <w:rPr>
          <w:rFonts w:ascii="Montserrat" w:eastAsiaTheme="minorEastAsia" w:hAnsi="Montserrat" w:cs="Times New Roman"/>
          <w:b/>
          <w:bCs/>
          <w:i/>
          <w:iCs/>
          <w:sz w:val="20"/>
          <w:szCs w:val="20"/>
        </w:rPr>
      </w:pPr>
      <w:r w:rsidRPr="000671C3">
        <w:rPr>
          <w:rFonts w:ascii="Montserrat" w:eastAsiaTheme="minorEastAsia" w:hAnsi="Montserrat" w:cs="Times New Roman"/>
          <w:b/>
          <w:sz w:val="20"/>
          <w:szCs w:val="20"/>
        </w:rPr>
        <w:t xml:space="preserve">Productos: </w:t>
      </w:r>
      <w:r w:rsidR="002029BA">
        <w:rPr>
          <w:rFonts w:ascii="Montserrat" w:eastAsiaTheme="minorEastAsia" w:hAnsi="Montserrat" w:cs="Times New Roman"/>
          <w:b/>
          <w:bCs/>
          <w:i/>
          <w:iCs/>
          <w:sz w:val="20"/>
          <w:szCs w:val="20"/>
        </w:rPr>
        <w:t xml:space="preserve">(30) </w:t>
      </w:r>
      <w:proofErr w:type="spellStart"/>
      <w:r w:rsidR="003447A0">
        <w:rPr>
          <w:rFonts w:ascii="Montserrat" w:eastAsiaTheme="minorEastAsia" w:hAnsi="Montserrat" w:cs="Times New Roman"/>
          <w:b/>
          <w:bCs/>
          <w:i/>
          <w:iCs/>
          <w:sz w:val="20"/>
          <w:szCs w:val="20"/>
        </w:rPr>
        <w:t>Videocápsulas</w:t>
      </w:r>
      <w:proofErr w:type="spellEnd"/>
      <w:r w:rsidR="00C3621B">
        <w:rPr>
          <w:rFonts w:ascii="Montserrat" w:eastAsiaTheme="minorEastAsia" w:hAnsi="Montserrat" w:cs="Times New Roman"/>
          <w:b/>
          <w:bCs/>
          <w:i/>
          <w:iCs/>
          <w:sz w:val="20"/>
          <w:szCs w:val="20"/>
        </w:rPr>
        <w:t xml:space="preserve"> Mejoredu</w:t>
      </w:r>
    </w:p>
    <w:p w14:paraId="357E4EED" w14:textId="66DEBD96" w:rsidR="001363B2" w:rsidRDefault="002E29D9" w:rsidP="00C85643">
      <w:pPr>
        <w:spacing w:after="120"/>
        <w:jc w:val="both"/>
        <w:rPr>
          <w:rFonts w:ascii="Montserrat" w:hAnsi="Montserrat"/>
          <w:bCs/>
          <w:sz w:val="20"/>
          <w:szCs w:val="20"/>
        </w:rPr>
      </w:pPr>
      <w:r w:rsidRPr="002E29D9">
        <w:rPr>
          <w:rFonts w:ascii="Montserrat" w:hAnsi="Montserrat"/>
          <w:bCs/>
          <w:sz w:val="20"/>
          <w:szCs w:val="20"/>
        </w:rPr>
        <w:t xml:space="preserve">Se trata de una serie de </w:t>
      </w:r>
      <w:proofErr w:type="spellStart"/>
      <w:r w:rsidRPr="002E29D9">
        <w:rPr>
          <w:rFonts w:ascii="Montserrat" w:hAnsi="Montserrat"/>
          <w:bCs/>
          <w:sz w:val="20"/>
          <w:szCs w:val="20"/>
        </w:rPr>
        <w:t>videocáps</w:t>
      </w:r>
      <w:r w:rsidR="002F18DD">
        <w:rPr>
          <w:rFonts w:ascii="Montserrat" w:hAnsi="Montserrat"/>
          <w:bCs/>
          <w:sz w:val="20"/>
          <w:szCs w:val="20"/>
        </w:rPr>
        <w:t>u</w:t>
      </w:r>
      <w:r w:rsidRPr="002E29D9">
        <w:rPr>
          <w:rFonts w:ascii="Montserrat" w:hAnsi="Montserrat"/>
          <w:bCs/>
          <w:sz w:val="20"/>
          <w:szCs w:val="20"/>
        </w:rPr>
        <w:t>las</w:t>
      </w:r>
      <w:proofErr w:type="spellEnd"/>
      <w:r w:rsidRPr="002E29D9">
        <w:rPr>
          <w:rFonts w:ascii="Montserrat" w:hAnsi="Montserrat"/>
          <w:bCs/>
          <w:sz w:val="20"/>
          <w:szCs w:val="20"/>
        </w:rPr>
        <w:t xml:space="preserve"> (en audio y video) que producirá el ILCE, contará con especialistas internacionales</w:t>
      </w:r>
      <w:r>
        <w:rPr>
          <w:rFonts w:ascii="Montserrat" w:hAnsi="Montserrat"/>
          <w:bCs/>
          <w:sz w:val="20"/>
          <w:szCs w:val="20"/>
        </w:rPr>
        <w:t xml:space="preserve"> y</w:t>
      </w:r>
      <w:r w:rsidRPr="002E29D9">
        <w:rPr>
          <w:rFonts w:ascii="Montserrat" w:hAnsi="Montserrat"/>
          <w:bCs/>
          <w:sz w:val="20"/>
          <w:szCs w:val="20"/>
        </w:rPr>
        <w:t xml:space="preserve"> darán cuenta de las actividades más relevantes desarrolladas por la Comisión en el período 2020-2024. </w:t>
      </w:r>
    </w:p>
    <w:p w14:paraId="15259DA7" w14:textId="6EAF86E3" w:rsidR="00B35831" w:rsidRDefault="00B35831" w:rsidP="00C85643">
      <w:pPr>
        <w:spacing w:after="120"/>
        <w:jc w:val="both"/>
        <w:rPr>
          <w:rFonts w:ascii="Montserrat" w:hAnsi="Montserrat"/>
          <w:bCs/>
          <w:sz w:val="20"/>
          <w:szCs w:val="20"/>
        </w:rPr>
      </w:pPr>
      <w:r>
        <w:rPr>
          <w:rFonts w:ascii="Montserrat" w:hAnsi="Montserrat"/>
          <w:bCs/>
          <w:sz w:val="20"/>
          <w:szCs w:val="20"/>
        </w:rPr>
        <w:t>Se busca generar un elemento de comunicación para dar cuenta de temas de interés en materia educativa y el trabajo que realiza la Comisión</w:t>
      </w:r>
      <w:r w:rsidR="000E3315">
        <w:rPr>
          <w:rFonts w:ascii="Montserrat" w:hAnsi="Montserrat"/>
          <w:bCs/>
          <w:sz w:val="20"/>
          <w:szCs w:val="20"/>
        </w:rPr>
        <w:t>.</w:t>
      </w:r>
    </w:p>
    <w:p w14:paraId="3131C38C" w14:textId="77777777" w:rsidR="006B1CE4" w:rsidRDefault="006B1CE4" w:rsidP="00C85643">
      <w:pPr>
        <w:spacing w:after="120"/>
        <w:jc w:val="both"/>
        <w:rPr>
          <w:rFonts w:ascii="Montserrat" w:hAnsi="Montserrat"/>
          <w:bCs/>
          <w:sz w:val="20"/>
          <w:szCs w:val="20"/>
        </w:rPr>
      </w:pPr>
    </w:p>
    <w:p w14:paraId="42467FA8" w14:textId="6CBCCD75" w:rsidR="001363B2" w:rsidRDefault="001363B2" w:rsidP="00C85643">
      <w:pPr>
        <w:spacing w:after="120"/>
        <w:jc w:val="both"/>
        <w:rPr>
          <w:rFonts w:ascii="Montserrat" w:eastAsiaTheme="minorEastAsia" w:hAnsi="Montserrat" w:cs="Times New Roman"/>
          <w:sz w:val="20"/>
          <w:szCs w:val="20"/>
        </w:rPr>
      </w:pPr>
      <w:r w:rsidRPr="004F2133">
        <w:rPr>
          <w:rFonts w:ascii="Montserrat" w:eastAsiaTheme="minorEastAsia" w:hAnsi="Montserrat" w:cs="Times New Roman"/>
          <w:b/>
          <w:sz w:val="20"/>
          <w:szCs w:val="20"/>
        </w:rPr>
        <w:t xml:space="preserve">Actividad </w:t>
      </w:r>
      <w:r>
        <w:rPr>
          <w:rFonts w:ascii="Montserrat" w:eastAsiaTheme="minorEastAsia" w:hAnsi="Montserrat" w:cs="Times New Roman"/>
          <w:b/>
          <w:sz w:val="20"/>
          <w:szCs w:val="20"/>
        </w:rPr>
        <w:t>0</w:t>
      </w:r>
      <w:r w:rsidR="009C5A33">
        <w:rPr>
          <w:rFonts w:ascii="Montserrat" w:eastAsiaTheme="minorEastAsia" w:hAnsi="Montserrat" w:cs="Times New Roman"/>
          <w:b/>
          <w:sz w:val="20"/>
          <w:szCs w:val="20"/>
        </w:rPr>
        <w:t>5</w:t>
      </w:r>
      <w:r>
        <w:rPr>
          <w:rFonts w:ascii="Montserrat" w:eastAsiaTheme="minorEastAsia" w:hAnsi="Montserrat" w:cs="Times New Roman"/>
          <w:b/>
          <w:sz w:val="20"/>
          <w:szCs w:val="20"/>
        </w:rPr>
        <w:t xml:space="preserve">. </w:t>
      </w:r>
      <w:r w:rsidR="009C5A33" w:rsidRPr="009C5A33">
        <w:rPr>
          <w:rFonts w:ascii="Montserrat" w:eastAsiaTheme="minorEastAsia" w:hAnsi="Montserrat" w:cs="Times New Roman"/>
          <w:b/>
          <w:bCs/>
          <w:i/>
          <w:iCs/>
          <w:sz w:val="20"/>
          <w:szCs w:val="20"/>
        </w:rPr>
        <w:t>Coordinar el funcionamiento del Comité Editorial de la Comisión</w:t>
      </w:r>
    </w:p>
    <w:p w14:paraId="259C2082" w14:textId="77777777" w:rsidR="001363B2" w:rsidRPr="002A2975" w:rsidRDefault="001363B2" w:rsidP="00C85643">
      <w:pPr>
        <w:autoSpaceDE w:val="0"/>
        <w:autoSpaceDN w:val="0"/>
        <w:adjustRightInd w:val="0"/>
        <w:spacing w:after="120"/>
        <w:jc w:val="both"/>
        <w:rPr>
          <w:rFonts w:ascii="Montserrat" w:eastAsiaTheme="minorEastAsia" w:hAnsi="Montserrat" w:cs="Times New Roman"/>
          <w:bCs/>
          <w:sz w:val="20"/>
          <w:szCs w:val="20"/>
        </w:rPr>
      </w:pPr>
      <w:r w:rsidRPr="00EF44CF">
        <w:rPr>
          <w:rFonts w:ascii="Montserrat" w:eastAsiaTheme="minorEastAsia" w:hAnsi="Montserrat" w:cs="Times New Roman"/>
          <w:bCs/>
          <w:sz w:val="20"/>
          <w:szCs w:val="20"/>
        </w:rPr>
        <w:t xml:space="preserve">Esta actividad requiere de una serie de acciones relevantes para su realización, las más </w:t>
      </w:r>
      <w:r w:rsidRPr="002A2975">
        <w:rPr>
          <w:rFonts w:ascii="Montserrat" w:eastAsiaTheme="minorEastAsia" w:hAnsi="Montserrat" w:cs="Times New Roman"/>
          <w:bCs/>
          <w:sz w:val="20"/>
          <w:szCs w:val="20"/>
        </w:rPr>
        <w:t>importantes son:</w:t>
      </w:r>
    </w:p>
    <w:p w14:paraId="7EF6111D" w14:textId="77777777" w:rsidR="0004775E" w:rsidRDefault="0004775E" w:rsidP="00C85643">
      <w:pPr>
        <w:pStyle w:val="Prrafodelista"/>
        <w:numPr>
          <w:ilvl w:val="0"/>
          <w:numId w:val="34"/>
        </w:numPr>
        <w:autoSpaceDE w:val="0"/>
        <w:autoSpaceDN w:val="0"/>
        <w:adjustRightInd w:val="0"/>
        <w:spacing w:after="120"/>
        <w:contextualSpacing w:val="0"/>
        <w:jc w:val="both"/>
        <w:rPr>
          <w:rFonts w:ascii="Montserrat" w:hAnsi="Montserrat"/>
          <w:sz w:val="20"/>
          <w:szCs w:val="20"/>
        </w:rPr>
      </w:pPr>
      <w:r w:rsidRPr="0004775E">
        <w:rPr>
          <w:rFonts w:ascii="Montserrat" w:hAnsi="Montserrat"/>
          <w:sz w:val="20"/>
          <w:szCs w:val="20"/>
        </w:rPr>
        <w:t>Gestión y coordinación de tres sesiones ordinarias (y las extraordinarias que eventualmente ocurran) con el concurso del pleno del Comité Editorial (vocales internos y externos)</w:t>
      </w:r>
    </w:p>
    <w:p w14:paraId="68877D73" w14:textId="77777777" w:rsidR="0004775E" w:rsidRDefault="0004775E" w:rsidP="00C85643">
      <w:pPr>
        <w:pStyle w:val="Prrafodelista"/>
        <w:numPr>
          <w:ilvl w:val="0"/>
          <w:numId w:val="34"/>
        </w:numPr>
        <w:autoSpaceDE w:val="0"/>
        <w:autoSpaceDN w:val="0"/>
        <w:adjustRightInd w:val="0"/>
        <w:spacing w:after="120"/>
        <w:contextualSpacing w:val="0"/>
        <w:jc w:val="both"/>
        <w:rPr>
          <w:rFonts w:ascii="Montserrat" w:hAnsi="Montserrat"/>
          <w:sz w:val="20"/>
          <w:szCs w:val="20"/>
        </w:rPr>
      </w:pPr>
      <w:r>
        <w:rPr>
          <w:rFonts w:ascii="Montserrat" w:hAnsi="Montserrat"/>
          <w:sz w:val="20"/>
          <w:szCs w:val="20"/>
        </w:rPr>
        <w:t>C</w:t>
      </w:r>
      <w:r w:rsidRPr="0004775E">
        <w:rPr>
          <w:rFonts w:ascii="Montserrat" w:hAnsi="Montserrat"/>
          <w:sz w:val="20"/>
          <w:szCs w:val="20"/>
        </w:rPr>
        <w:t>oordinar el orden del día de cada una y la presentación de los temas</w:t>
      </w:r>
    </w:p>
    <w:p w14:paraId="24C0913F" w14:textId="30E4A1AF" w:rsidR="0004775E" w:rsidRPr="0004775E" w:rsidRDefault="0004775E" w:rsidP="00C85643">
      <w:pPr>
        <w:pStyle w:val="Prrafodelista"/>
        <w:numPr>
          <w:ilvl w:val="0"/>
          <w:numId w:val="34"/>
        </w:numPr>
        <w:autoSpaceDE w:val="0"/>
        <w:autoSpaceDN w:val="0"/>
        <w:adjustRightInd w:val="0"/>
        <w:spacing w:after="120"/>
        <w:contextualSpacing w:val="0"/>
        <w:jc w:val="both"/>
        <w:rPr>
          <w:rFonts w:ascii="Montserrat" w:hAnsi="Montserrat"/>
          <w:sz w:val="20"/>
          <w:szCs w:val="20"/>
        </w:rPr>
      </w:pPr>
      <w:r>
        <w:rPr>
          <w:rFonts w:ascii="Montserrat" w:hAnsi="Montserrat"/>
          <w:sz w:val="20"/>
          <w:szCs w:val="20"/>
        </w:rPr>
        <w:t>E</w:t>
      </w:r>
      <w:r w:rsidRPr="0004775E">
        <w:rPr>
          <w:rFonts w:ascii="Montserrat" w:hAnsi="Montserrat"/>
          <w:sz w:val="20"/>
          <w:szCs w:val="20"/>
        </w:rPr>
        <w:t>laborar las actas de cada sesión y preparar los informes trimestrales de la actividad editorial.</w:t>
      </w:r>
    </w:p>
    <w:p w14:paraId="00820DA3" w14:textId="620C53BB" w:rsidR="001363B2" w:rsidRDefault="001363B2" w:rsidP="00C85643">
      <w:pPr>
        <w:autoSpaceDE w:val="0"/>
        <w:autoSpaceDN w:val="0"/>
        <w:adjustRightInd w:val="0"/>
        <w:spacing w:after="120"/>
        <w:jc w:val="both"/>
        <w:rPr>
          <w:rFonts w:ascii="Montserrat" w:eastAsiaTheme="minorEastAsia" w:hAnsi="Montserrat" w:cs="Times New Roman"/>
          <w:b/>
          <w:bCs/>
          <w:i/>
          <w:iCs/>
          <w:sz w:val="20"/>
          <w:szCs w:val="20"/>
        </w:rPr>
      </w:pPr>
      <w:r w:rsidRPr="000671C3">
        <w:rPr>
          <w:rFonts w:ascii="Montserrat" w:eastAsiaTheme="minorEastAsia" w:hAnsi="Montserrat" w:cs="Times New Roman"/>
          <w:b/>
          <w:sz w:val="20"/>
          <w:szCs w:val="20"/>
        </w:rPr>
        <w:t xml:space="preserve">Productos: </w:t>
      </w:r>
      <w:r w:rsidR="002029BA">
        <w:rPr>
          <w:rFonts w:ascii="Montserrat" w:eastAsiaTheme="minorEastAsia" w:hAnsi="Montserrat" w:cs="Times New Roman"/>
          <w:b/>
          <w:bCs/>
          <w:i/>
          <w:iCs/>
          <w:sz w:val="20"/>
          <w:szCs w:val="20"/>
        </w:rPr>
        <w:t xml:space="preserve">(3) </w:t>
      </w:r>
      <w:r w:rsidR="004950F1" w:rsidRPr="004950F1">
        <w:rPr>
          <w:rFonts w:ascii="Montserrat" w:eastAsiaTheme="minorEastAsia" w:hAnsi="Montserrat" w:cs="Times New Roman"/>
          <w:b/>
          <w:bCs/>
          <w:i/>
          <w:iCs/>
          <w:sz w:val="20"/>
          <w:szCs w:val="20"/>
        </w:rPr>
        <w:t>Actas de sesión del Comité en PDF</w:t>
      </w:r>
    </w:p>
    <w:p w14:paraId="67F565B1" w14:textId="77777777" w:rsidR="00206977" w:rsidRDefault="00206977" w:rsidP="00C85643">
      <w:pPr>
        <w:spacing w:after="120"/>
        <w:jc w:val="both"/>
        <w:rPr>
          <w:rFonts w:ascii="Montserrat" w:hAnsi="Montserrat"/>
          <w:bCs/>
          <w:sz w:val="20"/>
          <w:szCs w:val="20"/>
        </w:rPr>
      </w:pPr>
      <w:r w:rsidRPr="00206977">
        <w:rPr>
          <w:rFonts w:ascii="Montserrat" w:hAnsi="Montserrat"/>
          <w:bCs/>
          <w:sz w:val="20"/>
          <w:szCs w:val="20"/>
        </w:rPr>
        <w:lastRenderedPageBreak/>
        <w:t>Las actas de las sesiones consignan los acuerdos a los que llega el pleno del Comité en cada sesión sobre el seguimiento de la actividad editorial. Tales acuerdos consideran las orientaciones recibidas y se reflejan en lo que cada unidad administrativa proyecte y produzca.</w:t>
      </w:r>
    </w:p>
    <w:p w14:paraId="602EBFCF" w14:textId="1DC55810" w:rsidR="00133288" w:rsidRDefault="00133288" w:rsidP="00C85643">
      <w:pPr>
        <w:spacing w:after="120"/>
        <w:jc w:val="both"/>
        <w:rPr>
          <w:rFonts w:ascii="Montserrat" w:hAnsi="Montserrat"/>
          <w:bCs/>
          <w:sz w:val="20"/>
          <w:szCs w:val="20"/>
        </w:rPr>
      </w:pPr>
      <w:r w:rsidRPr="00133288">
        <w:rPr>
          <w:rFonts w:ascii="Montserrat" w:hAnsi="Montserrat"/>
          <w:bCs/>
          <w:sz w:val="20"/>
          <w:szCs w:val="20"/>
        </w:rPr>
        <w:t>Tres actas de sesiones ordinarias (y las extraordinarias que eventualmente ocurran) con los acuerdos a los que llegue el Comité Editorial.</w:t>
      </w:r>
    </w:p>
    <w:p w14:paraId="729C07F1" w14:textId="77777777" w:rsidR="00CB242B" w:rsidRDefault="00CB242B" w:rsidP="00C85643">
      <w:pPr>
        <w:spacing w:after="120"/>
        <w:jc w:val="both"/>
      </w:pPr>
    </w:p>
    <w:p w14:paraId="18CB1FA6" w14:textId="77777777" w:rsidR="0016403D" w:rsidRDefault="00CB242B" w:rsidP="00C85643">
      <w:pPr>
        <w:spacing w:after="120"/>
        <w:jc w:val="both"/>
        <w:rPr>
          <w:rFonts w:ascii="Montserrat" w:eastAsiaTheme="minorEastAsia" w:hAnsi="Montserrat" w:cs="Times New Roman"/>
          <w:b/>
          <w:bCs/>
          <w:i/>
          <w:iCs/>
          <w:sz w:val="20"/>
          <w:szCs w:val="20"/>
        </w:rPr>
      </w:pPr>
      <w:r w:rsidRPr="004F2133">
        <w:rPr>
          <w:rFonts w:ascii="Montserrat" w:eastAsiaTheme="minorEastAsia" w:hAnsi="Montserrat" w:cs="Times New Roman"/>
          <w:b/>
          <w:sz w:val="20"/>
          <w:szCs w:val="20"/>
        </w:rPr>
        <w:t xml:space="preserve">Actividad </w:t>
      </w:r>
      <w:r>
        <w:rPr>
          <w:rFonts w:ascii="Montserrat" w:eastAsiaTheme="minorEastAsia" w:hAnsi="Montserrat" w:cs="Times New Roman"/>
          <w:b/>
          <w:sz w:val="20"/>
          <w:szCs w:val="20"/>
        </w:rPr>
        <w:t xml:space="preserve">06. </w:t>
      </w:r>
      <w:r w:rsidR="00C27725" w:rsidRPr="00C27725">
        <w:rPr>
          <w:rFonts w:ascii="Montserrat" w:eastAsiaTheme="minorEastAsia" w:hAnsi="Montserrat" w:cs="Times New Roman"/>
          <w:b/>
          <w:bCs/>
          <w:i/>
          <w:iCs/>
          <w:sz w:val="20"/>
          <w:szCs w:val="20"/>
        </w:rPr>
        <w:t xml:space="preserve">Gestionar el programa editorial anual </w:t>
      </w:r>
    </w:p>
    <w:p w14:paraId="2A07C7CD" w14:textId="172C47CC" w:rsidR="00CB242B" w:rsidRPr="002A2975" w:rsidRDefault="00CB242B" w:rsidP="00C85643">
      <w:pPr>
        <w:spacing w:after="120"/>
        <w:jc w:val="both"/>
        <w:rPr>
          <w:rFonts w:ascii="Montserrat" w:eastAsiaTheme="minorEastAsia" w:hAnsi="Montserrat" w:cs="Times New Roman"/>
          <w:bCs/>
          <w:sz w:val="20"/>
          <w:szCs w:val="20"/>
        </w:rPr>
      </w:pPr>
      <w:r w:rsidRPr="00EF44CF">
        <w:rPr>
          <w:rFonts w:ascii="Montserrat" w:eastAsiaTheme="minorEastAsia" w:hAnsi="Montserrat" w:cs="Times New Roman"/>
          <w:bCs/>
          <w:sz w:val="20"/>
          <w:szCs w:val="20"/>
        </w:rPr>
        <w:t xml:space="preserve">Esta actividad requiere de una serie de acciones relevantes para su realización, las más </w:t>
      </w:r>
      <w:r w:rsidRPr="002A2975">
        <w:rPr>
          <w:rFonts w:ascii="Montserrat" w:eastAsiaTheme="minorEastAsia" w:hAnsi="Montserrat" w:cs="Times New Roman"/>
          <w:bCs/>
          <w:sz w:val="20"/>
          <w:szCs w:val="20"/>
        </w:rPr>
        <w:t>importantes son:</w:t>
      </w:r>
    </w:p>
    <w:p w14:paraId="5F529871" w14:textId="77777777" w:rsidR="00827B99" w:rsidRDefault="00827B99" w:rsidP="00C85643">
      <w:pPr>
        <w:pStyle w:val="Prrafodelista"/>
        <w:numPr>
          <w:ilvl w:val="0"/>
          <w:numId w:val="35"/>
        </w:numPr>
        <w:autoSpaceDE w:val="0"/>
        <w:autoSpaceDN w:val="0"/>
        <w:adjustRightInd w:val="0"/>
        <w:spacing w:after="120"/>
        <w:contextualSpacing w:val="0"/>
        <w:jc w:val="both"/>
        <w:rPr>
          <w:rFonts w:ascii="Montserrat" w:hAnsi="Montserrat"/>
          <w:sz w:val="20"/>
          <w:szCs w:val="20"/>
        </w:rPr>
      </w:pPr>
      <w:r w:rsidRPr="00827B99">
        <w:rPr>
          <w:rFonts w:ascii="Montserrat" w:hAnsi="Montserrat"/>
          <w:sz w:val="20"/>
          <w:szCs w:val="20"/>
        </w:rPr>
        <w:t xml:space="preserve">Integrar la Lista de publicaciones 2024 a partir de las solicitudes de las áreas sustantivas; coordinar con las áreas sustantivas la entrega de originales y su posterior liberación para publicación; </w:t>
      </w:r>
    </w:p>
    <w:p w14:paraId="4AAD743F" w14:textId="77777777" w:rsidR="00827B99" w:rsidRDefault="00827B99" w:rsidP="00C85643">
      <w:pPr>
        <w:pStyle w:val="Prrafodelista"/>
        <w:numPr>
          <w:ilvl w:val="0"/>
          <w:numId w:val="35"/>
        </w:numPr>
        <w:autoSpaceDE w:val="0"/>
        <w:autoSpaceDN w:val="0"/>
        <w:adjustRightInd w:val="0"/>
        <w:spacing w:after="120"/>
        <w:contextualSpacing w:val="0"/>
        <w:jc w:val="both"/>
        <w:rPr>
          <w:rFonts w:ascii="Montserrat" w:hAnsi="Montserrat"/>
          <w:sz w:val="20"/>
          <w:szCs w:val="20"/>
        </w:rPr>
      </w:pPr>
      <w:r>
        <w:rPr>
          <w:rFonts w:ascii="Montserrat" w:hAnsi="Montserrat"/>
          <w:sz w:val="20"/>
          <w:szCs w:val="20"/>
        </w:rPr>
        <w:t>D</w:t>
      </w:r>
      <w:r w:rsidRPr="00827B99">
        <w:rPr>
          <w:rFonts w:ascii="Montserrat" w:hAnsi="Montserrat"/>
          <w:sz w:val="20"/>
          <w:szCs w:val="20"/>
        </w:rPr>
        <w:t xml:space="preserve">irigir el desarrollo editorial (corrección, edición, diseño y diagramación) de los títulos incluidos en la lista de publicaciones 2024; </w:t>
      </w:r>
    </w:p>
    <w:p w14:paraId="3691A0A6" w14:textId="77777777" w:rsidR="00D62C25" w:rsidRDefault="00827B99" w:rsidP="00C85643">
      <w:pPr>
        <w:pStyle w:val="Prrafodelista"/>
        <w:numPr>
          <w:ilvl w:val="0"/>
          <w:numId w:val="35"/>
        </w:numPr>
        <w:autoSpaceDE w:val="0"/>
        <w:autoSpaceDN w:val="0"/>
        <w:adjustRightInd w:val="0"/>
        <w:spacing w:after="120"/>
        <w:contextualSpacing w:val="0"/>
        <w:jc w:val="both"/>
        <w:rPr>
          <w:rFonts w:ascii="Montserrat" w:hAnsi="Montserrat"/>
          <w:sz w:val="20"/>
          <w:szCs w:val="20"/>
        </w:rPr>
      </w:pPr>
      <w:r>
        <w:rPr>
          <w:rFonts w:ascii="Montserrat" w:hAnsi="Montserrat"/>
          <w:sz w:val="20"/>
          <w:szCs w:val="20"/>
        </w:rPr>
        <w:t>S</w:t>
      </w:r>
      <w:r w:rsidRPr="00827B99">
        <w:rPr>
          <w:rFonts w:ascii="Montserrat" w:hAnsi="Montserrat"/>
          <w:sz w:val="20"/>
          <w:szCs w:val="20"/>
        </w:rPr>
        <w:t xml:space="preserve">upervisar la producción industrial de los títulos seleccionados para la lista de impresiones 2024; </w:t>
      </w:r>
    </w:p>
    <w:p w14:paraId="72459F27" w14:textId="77777777" w:rsidR="00D62C25" w:rsidRDefault="00D62C25" w:rsidP="00C85643">
      <w:pPr>
        <w:pStyle w:val="Prrafodelista"/>
        <w:numPr>
          <w:ilvl w:val="0"/>
          <w:numId w:val="35"/>
        </w:numPr>
        <w:autoSpaceDE w:val="0"/>
        <w:autoSpaceDN w:val="0"/>
        <w:adjustRightInd w:val="0"/>
        <w:spacing w:after="120"/>
        <w:contextualSpacing w:val="0"/>
        <w:jc w:val="both"/>
        <w:rPr>
          <w:rFonts w:ascii="Montserrat" w:hAnsi="Montserrat"/>
          <w:sz w:val="20"/>
          <w:szCs w:val="20"/>
        </w:rPr>
      </w:pPr>
      <w:r>
        <w:rPr>
          <w:rFonts w:ascii="Montserrat" w:hAnsi="Montserrat"/>
          <w:sz w:val="20"/>
          <w:szCs w:val="20"/>
        </w:rPr>
        <w:t>C</w:t>
      </w:r>
      <w:r w:rsidR="00827B99" w:rsidRPr="00827B99">
        <w:rPr>
          <w:rFonts w:ascii="Montserrat" w:hAnsi="Montserrat"/>
          <w:sz w:val="20"/>
          <w:szCs w:val="20"/>
        </w:rPr>
        <w:t xml:space="preserve">oordinar la distribución local y foránea de ejemplares impresos a los agentes educativos prioritarios identificados; </w:t>
      </w:r>
    </w:p>
    <w:p w14:paraId="7E32F76F" w14:textId="5ED6D210" w:rsidR="00827B99" w:rsidRDefault="00D62C25" w:rsidP="00C85643">
      <w:pPr>
        <w:pStyle w:val="Prrafodelista"/>
        <w:numPr>
          <w:ilvl w:val="0"/>
          <w:numId w:val="35"/>
        </w:numPr>
        <w:autoSpaceDE w:val="0"/>
        <w:autoSpaceDN w:val="0"/>
        <w:adjustRightInd w:val="0"/>
        <w:spacing w:after="120"/>
        <w:contextualSpacing w:val="0"/>
        <w:jc w:val="both"/>
        <w:rPr>
          <w:rFonts w:ascii="Montserrat" w:hAnsi="Montserrat"/>
          <w:sz w:val="20"/>
          <w:szCs w:val="20"/>
        </w:rPr>
      </w:pPr>
      <w:r>
        <w:rPr>
          <w:rFonts w:ascii="Montserrat" w:hAnsi="Montserrat"/>
          <w:sz w:val="20"/>
          <w:szCs w:val="20"/>
        </w:rPr>
        <w:t>C</w:t>
      </w:r>
      <w:r w:rsidR="00827B99" w:rsidRPr="00827B99">
        <w:rPr>
          <w:rFonts w:ascii="Montserrat" w:hAnsi="Montserrat"/>
          <w:sz w:val="20"/>
          <w:szCs w:val="20"/>
        </w:rPr>
        <w:t>oordinar la redacción y desarrollo editorial del catálogo de publicaciones institucionales 2020-2024.</w:t>
      </w:r>
    </w:p>
    <w:p w14:paraId="0EBA2F4A" w14:textId="1333C7D4" w:rsidR="00CB242B" w:rsidRDefault="00CB242B" w:rsidP="00C85643">
      <w:pPr>
        <w:autoSpaceDE w:val="0"/>
        <w:autoSpaceDN w:val="0"/>
        <w:adjustRightInd w:val="0"/>
        <w:spacing w:after="120"/>
        <w:jc w:val="both"/>
        <w:rPr>
          <w:rFonts w:ascii="Montserrat" w:eastAsiaTheme="minorEastAsia" w:hAnsi="Montserrat" w:cs="Times New Roman"/>
          <w:b/>
          <w:bCs/>
          <w:i/>
          <w:iCs/>
          <w:sz w:val="20"/>
          <w:szCs w:val="20"/>
        </w:rPr>
      </w:pPr>
      <w:r w:rsidRPr="000671C3">
        <w:rPr>
          <w:rFonts w:ascii="Montserrat" w:eastAsiaTheme="minorEastAsia" w:hAnsi="Montserrat" w:cs="Times New Roman"/>
          <w:b/>
          <w:sz w:val="20"/>
          <w:szCs w:val="20"/>
        </w:rPr>
        <w:t xml:space="preserve">Productos: </w:t>
      </w:r>
      <w:r w:rsidR="002029BA">
        <w:rPr>
          <w:rFonts w:ascii="Montserrat" w:eastAsiaTheme="minorEastAsia" w:hAnsi="Montserrat" w:cs="Times New Roman"/>
          <w:b/>
          <w:bCs/>
          <w:i/>
          <w:iCs/>
          <w:sz w:val="20"/>
          <w:szCs w:val="20"/>
        </w:rPr>
        <w:t xml:space="preserve">(4) </w:t>
      </w:r>
      <w:r w:rsidR="00D03450" w:rsidRPr="00D03450">
        <w:rPr>
          <w:rFonts w:ascii="Montserrat" w:eastAsiaTheme="minorEastAsia" w:hAnsi="Montserrat" w:cs="Times New Roman"/>
          <w:b/>
          <w:bCs/>
          <w:i/>
          <w:iCs/>
          <w:sz w:val="20"/>
          <w:szCs w:val="20"/>
        </w:rPr>
        <w:t>Informe trimestral de Obras editadas y publicadas en formato impreso y digital.</w:t>
      </w:r>
    </w:p>
    <w:p w14:paraId="33E84AE6" w14:textId="77777777" w:rsidR="001D040D" w:rsidRDefault="00805E81" w:rsidP="00C85643">
      <w:pPr>
        <w:spacing w:after="120"/>
        <w:jc w:val="both"/>
        <w:rPr>
          <w:rFonts w:ascii="Montserrat" w:hAnsi="Montserrat"/>
          <w:bCs/>
          <w:sz w:val="20"/>
          <w:szCs w:val="20"/>
        </w:rPr>
      </w:pPr>
      <w:r w:rsidRPr="00805E81">
        <w:rPr>
          <w:rFonts w:ascii="Montserrat" w:hAnsi="Montserrat"/>
          <w:bCs/>
          <w:sz w:val="20"/>
          <w:szCs w:val="20"/>
        </w:rPr>
        <w:t>Además del reporte trimestral, las publicaciones generadas por trimestre apoyan a las comunidades escolares, tomadores de decisiones, investigadores y sociedad en general a la discusión pública sobre la construcción de una buena educación con justicia social.</w:t>
      </w:r>
    </w:p>
    <w:p w14:paraId="79B7C84B" w14:textId="77777777" w:rsidR="001D040D" w:rsidRDefault="001D040D" w:rsidP="00C85643">
      <w:pPr>
        <w:spacing w:after="120"/>
        <w:jc w:val="both"/>
        <w:rPr>
          <w:rFonts w:ascii="Montserrat" w:hAnsi="Montserrat"/>
          <w:bCs/>
          <w:sz w:val="20"/>
          <w:szCs w:val="20"/>
        </w:rPr>
      </w:pPr>
    </w:p>
    <w:p w14:paraId="1A8BEBAC" w14:textId="06B3CF25" w:rsidR="001D040D" w:rsidRDefault="001D040D" w:rsidP="00C85643">
      <w:pPr>
        <w:spacing w:after="120"/>
        <w:jc w:val="both"/>
        <w:rPr>
          <w:rFonts w:ascii="Montserrat" w:eastAsiaTheme="minorEastAsia" w:hAnsi="Montserrat" w:cs="Times New Roman"/>
          <w:b/>
          <w:bCs/>
          <w:i/>
          <w:iCs/>
          <w:sz w:val="20"/>
          <w:szCs w:val="20"/>
        </w:rPr>
      </w:pPr>
      <w:r w:rsidRPr="004F2133">
        <w:rPr>
          <w:rFonts w:ascii="Montserrat" w:eastAsiaTheme="minorEastAsia" w:hAnsi="Montserrat" w:cs="Times New Roman"/>
          <w:b/>
          <w:sz w:val="20"/>
          <w:szCs w:val="20"/>
        </w:rPr>
        <w:t xml:space="preserve">Actividad </w:t>
      </w:r>
      <w:r>
        <w:rPr>
          <w:rFonts w:ascii="Montserrat" w:eastAsiaTheme="minorEastAsia" w:hAnsi="Montserrat" w:cs="Times New Roman"/>
          <w:b/>
          <w:sz w:val="20"/>
          <w:szCs w:val="20"/>
        </w:rPr>
        <w:t xml:space="preserve">07. </w:t>
      </w:r>
      <w:r w:rsidR="004B4261" w:rsidRPr="004B4261">
        <w:rPr>
          <w:rFonts w:ascii="Montserrat" w:eastAsiaTheme="minorEastAsia" w:hAnsi="Montserrat" w:cs="Times New Roman"/>
          <w:b/>
          <w:bCs/>
          <w:i/>
          <w:iCs/>
          <w:sz w:val="20"/>
          <w:szCs w:val="20"/>
        </w:rPr>
        <w:t>Editar y publicar boletín mensual</w:t>
      </w:r>
    </w:p>
    <w:p w14:paraId="04DCD3DE" w14:textId="77777777" w:rsidR="001D040D" w:rsidRPr="002A2975" w:rsidRDefault="001D040D" w:rsidP="00C85643">
      <w:pPr>
        <w:spacing w:after="120"/>
        <w:jc w:val="both"/>
        <w:rPr>
          <w:rFonts w:ascii="Montserrat" w:eastAsiaTheme="minorEastAsia" w:hAnsi="Montserrat" w:cs="Times New Roman"/>
          <w:bCs/>
          <w:sz w:val="20"/>
          <w:szCs w:val="20"/>
        </w:rPr>
      </w:pPr>
      <w:r w:rsidRPr="00EF44CF">
        <w:rPr>
          <w:rFonts w:ascii="Montserrat" w:eastAsiaTheme="minorEastAsia" w:hAnsi="Montserrat" w:cs="Times New Roman"/>
          <w:bCs/>
          <w:sz w:val="20"/>
          <w:szCs w:val="20"/>
        </w:rPr>
        <w:t xml:space="preserve">Esta actividad requiere de una serie de acciones relevantes para su realización, las más </w:t>
      </w:r>
      <w:r w:rsidRPr="002A2975">
        <w:rPr>
          <w:rFonts w:ascii="Montserrat" w:eastAsiaTheme="minorEastAsia" w:hAnsi="Montserrat" w:cs="Times New Roman"/>
          <w:bCs/>
          <w:sz w:val="20"/>
          <w:szCs w:val="20"/>
        </w:rPr>
        <w:t>importantes son:</w:t>
      </w:r>
    </w:p>
    <w:p w14:paraId="3B1921EC" w14:textId="77777777" w:rsidR="00B31A05" w:rsidRDefault="00B31A05" w:rsidP="00C85643">
      <w:pPr>
        <w:pStyle w:val="Prrafodelista"/>
        <w:numPr>
          <w:ilvl w:val="0"/>
          <w:numId w:val="36"/>
        </w:numPr>
        <w:autoSpaceDE w:val="0"/>
        <w:autoSpaceDN w:val="0"/>
        <w:adjustRightInd w:val="0"/>
        <w:spacing w:after="120"/>
        <w:contextualSpacing w:val="0"/>
        <w:jc w:val="both"/>
        <w:rPr>
          <w:rFonts w:ascii="Montserrat" w:hAnsi="Montserrat"/>
          <w:sz w:val="20"/>
          <w:szCs w:val="20"/>
        </w:rPr>
      </w:pPr>
      <w:r w:rsidRPr="00B31A05">
        <w:rPr>
          <w:rFonts w:ascii="Montserrat" w:hAnsi="Montserrat"/>
          <w:sz w:val="20"/>
          <w:szCs w:val="20"/>
        </w:rPr>
        <w:t xml:space="preserve">Coordinar las reuniones de comité interno del boletín </w:t>
      </w:r>
    </w:p>
    <w:p w14:paraId="0FCA4B42" w14:textId="3813AFA0" w:rsidR="00B31A05" w:rsidRDefault="00B31A05" w:rsidP="00C85643">
      <w:pPr>
        <w:pStyle w:val="Prrafodelista"/>
        <w:numPr>
          <w:ilvl w:val="0"/>
          <w:numId w:val="36"/>
        </w:numPr>
        <w:autoSpaceDE w:val="0"/>
        <w:autoSpaceDN w:val="0"/>
        <w:adjustRightInd w:val="0"/>
        <w:spacing w:after="120"/>
        <w:contextualSpacing w:val="0"/>
        <w:jc w:val="both"/>
        <w:rPr>
          <w:rFonts w:ascii="Montserrat" w:hAnsi="Montserrat"/>
          <w:sz w:val="20"/>
          <w:szCs w:val="20"/>
        </w:rPr>
      </w:pPr>
      <w:r>
        <w:rPr>
          <w:rFonts w:ascii="Montserrat" w:hAnsi="Montserrat"/>
          <w:sz w:val="20"/>
          <w:szCs w:val="20"/>
        </w:rPr>
        <w:t>D</w:t>
      </w:r>
      <w:r w:rsidRPr="00B31A05">
        <w:rPr>
          <w:rFonts w:ascii="Montserrat" w:hAnsi="Montserrat"/>
          <w:sz w:val="20"/>
          <w:szCs w:val="20"/>
        </w:rPr>
        <w:t>esarrollo editorial (corrección, edición, diseño y diagramación) de doce números del boletín Educación en Movimiento.</w:t>
      </w:r>
    </w:p>
    <w:p w14:paraId="0E7DAF90" w14:textId="2C8AEEE6" w:rsidR="00B31A05" w:rsidRPr="00B31A05" w:rsidRDefault="00B31A05" w:rsidP="00C85643">
      <w:pPr>
        <w:pStyle w:val="Prrafodelista"/>
        <w:numPr>
          <w:ilvl w:val="0"/>
          <w:numId w:val="36"/>
        </w:numPr>
        <w:autoSpaceDE w:val="0"/>
        <w:autoSpaceDN w:val="0"/>
        <w:adjustRightInd w:val="0"/>
        <w:spacing w:after="120"/>
        <w:contextualSpacing w:val="0"/>
        <w:jc w:val="both"/>
        <w:rPr>
          <w:rFonts w:ascii="Montserrat" w:hAnsi="Montserrat"/>
          <w:sz w:val="20"/>
          <w:szCs w:val="20"/>
        </w:rPr>
      </w:pPr>
      <w:r>
        <w:rPr>
          <w:rFonts w:ascii="Montserrat" w:hAnsi="Montserrat"/>
          <w:sz w:val="20"/>
          <w:szCs w:val="20"/>
        </w:rPr>
        <w:t>Publicación de los números</w:t>
      </w:r>
    </w:p>
    <w:p w14:paraId="23F9EDA3" w14:textId="5316A5A7" w:rsidR="001D040D" w:rsidRDefault="001D040D" w:rsidP="00C85643">
      <w:pPr>
        <w:autoSpaceDE w:val="0"/>
        <w:autoSpaceDN w:val="0"/>
        <w:adjustRightInd w:val="0"/>
        <w:spacing w:after="120"/>
        <w:jc w:val="both"/>
        <w:rPr>
          <w:rFonts w:ascii="Montserrat" w:eastAsiaTheme="minorEastAsia" w:hAnsi="Montserrat" w:cs="Times New Roman"/>
          <w:b/>
          <w:bCs/>
          <w:i/>
          <w:iCs/>
          <w:sz w:val="20"/>
          <w:szCs w:val="20"/>
        </w:rPr>
      </w:pPr>
      <w:r w:rsidRPr="000671C3">
        <w:rPr>
          <w:rFonts w:ascii="Montserrat" w:eastAsiaTheme="minorEastAsia" w:hAnsi="Montserrat" w:cs="Times New Roman"/>
          <w:b/>
          <w:sz w:val="20"/>
          <w:szCs w:val="20"/>
        </w:rPr>
        <w:lastRenderedPageBreak/>
        <w:t>Productos:</w:t>
      </w:r>
      <w:r w:rsidRPr="00184B21">
        <w:rPr>
          <w:rFonts w:ascii="Montserrat" w:eastAsiaTheme="minorEastAsia" w:hAnsi="Montserrat" w:cs="Times New Roman"/>
          <w:b/>
          <w:bCs/>
          <w:i/>
          <w:iCs/>
          <w:sz w:val="20"/>
          <w:szCs w:val="20"/>
        </w:rPr>
        <w:t xml:space="preserve"> </w:t>
      </w:r>
      <w:r w:rsidR="002029BA">
        <w:rPr>
          <w:rFonts w:ascii="Montserrat" w:eastAsiaTheme="minorEastAsia" w:hAnsi="Montserrat" w:cs="Times New Roman"/>
          <w:b/>
          <w:bCs/>
          <w:i/>
          <w:iCs/>
          <w:sz w:val="20"/>
          <w:szCs w:val="20"/>
        </w:rPr>
        <w:t xml:space="preserve">(12) </w:t>
      </w:r>
      <w:r w:rsidR="004C6F5A">
        <w:rPr>
          <w:rFonts w:ascii="Montserrat" w:eastAsiaTheme="minorEastAsia" w:hAnsi="Montserrat" w:cs="Times New Roman"/>
          <w:b/>
          <w:bCs/>
          <w:i/>
          <w:iCs/>
          <w:sz w:val="20"/>
          <w:szCs w:val="20"/>
        </w:rPr>
        <w:t>B</w:t>
      </w:r>
      <w:r w:rsidR="004C6F5A" w:rsidRPr="004C6F5A">
        <w:rPr>
          <w:rFonts w:ascii="Montserrat" w:eastAsiaTheme="minorEastAsia" w:hAnsi="Montserrat" w:cs="Times New Roman"/>
          <w:b/>
          <w:bCs/>
          <w:i/>
          <w:iCs/>
          <w:sz w:val="20"/>
          <w:szCs w:val="20"/>
        </w:rPr>
        <w:t>oletines "Educación en Movimiento”</w:t>
      </w:r>
    </w:p>
    <w:p w14:paraId="03DD2F62" w14:textId="77777777" w:rsidR="009D1BF5" w:rsidRDefault="009D1BF5" w:rsidP="00C85643">
      <w:pPr>
        <w:spacing w:after="120"/>
        <w:jc w:val="both"/>
        <w:rPr>
          <w:rFonts w:ascii="Montserrat" w:hAnsi="Montserrat"/>
          <w:bCs/>
          <w:sz w:val="20"/>
          <w:szCs w:val="20"/>
        </w:rPr>
      </w:pPr>
      <w:r w:rsidRPr="009D1BF5">
        <w:rPr>
          <w:rFonts w:ascii="Montserrat" w:hAnsi="Montserrat"/>
          <w:bCs/>
          <w:sz w:val="20"/>
          <w:szCs w:val="20"/>
        </w:rPr>
        <w:t>Doce boletines de publicación mensual que dan cuenta de temas relevantes y pertinentes para los agentes educativos identificados, en particular para las comunidades escolares.</w:t>
      </w:r>
    </w:p>
    <w:p w14:paraId="693FD860" w14:textId="77777777" w:rsidR="009D1BF5" w:rsidRDefault="009D1BF5" w:rsidP="00C85643">
      <w:pPr>
        <w:spacing w:after="120"/>
        <w:jc w:val="both"/>
        <w:rPr>
          <w:rFonts w:ascii="Montserrat" w:hAnsi="Montserrat"/>
          <w:bCs/>
          <w:sz w:val="20"/>
          <w:szCs w:val="20"/>
        </w:rPr>
      </w:pPr>
    </w:p>
    <w:p w14:paraId="515CD48F" w14:textId="54AADC58" w:rsidR="009D1BF5" w:rsidRDefault="009D1BF5" w:rsidP="00C85643">
      <w:pPr>
        <w:spacing w:after="120"/>
        <w:jc w:val="both"/>
        <w:rPr>
          <w:rFonts w:ascii="Montserrat" w:eastAsiaTheme="minorEastAsia" w:hAnsi="Montserrat" w:cs="Times New Roman"/>
          <w:b/>
          <w:bCs/>
          <w:i/>
          <w:iCs/>
          <w:sz w:val="20"/>
          <w:szCs w:val="20"/>
        </w:rPr>
      </w:pPr>
      <w:r w:rsidRPr="004F2133">
        <w:rPr>
          <w:rFonts w:ascii="Montserrat" w:eastAsiaTheme="minorEastAsia" w:hAnsi="Montserrat" w:cs="Times New Roman"/>
          <w:b/>
          <w:sz w:val="20"/>
          <w:szCs w:val="20"/>
        </w:rPr>
        <w:t xml:space="preserve">Actividad </w:t>
      </w:r>
      <w:r>
        <w:rPr>
          <w:rFonts w:ascii="Montserrat" w:eastAsiaTheme="minorEastAsia" w:hAnsi="Montserrat" w:cs="Times New Roman"/>
          <w:b/>
          <w:sz w:val="20"/>
          <w:szCs w:val="20"/>
        </w:rPr>
        <w:t>0</w:t>
      </w:r>
      <w:r w:rsidR="00555E1A">
        <w:rPr>
          <w:rFonts w:ascii="Montserrat" w:eastAsiaTheme="minorEastAsia" w:hAnsi="Montserrat" w:cs="Times New Roman"/>
          <w:b/>
          <w:sz w:val="20"/>
          <w:szCs w:val="20"/>
        </w:rPr>
        <w:t>8</w:t>
      </w:r>
      <w:r>
        <w:rPr>
          <w:rFonts w:ascii="Montserrat" w:eastAsiaTheme="minorEastAsia" w:hAnsi="Montserrat" w:cs="Times New Roman"/>
          <w:b/>
          <w:sz w:val="20"/>
          <w:szCs w:val="20"/>
        </w:rPr>
        <w:t xml:space="preserve">. </w:t>
      </w:r>
      <w:r w:rsidR="00555E1A" w:rsidRPr="00555E1A">
        <w:rPr>
          <w:rFonts w:ascii="Montserrat" w:eastAsiaTheme="minorEastAsia" w:hAnsi="Montserrat" w:cs="Times New Roman"/>
          <w:b/>
          <w:bCs/>
          <w:i/>
          <w:iCs/>
          <w:sz w:val="20"/>
          <w:szCs w:val="20"/>
        </w:rPr>
        <w:t>Gestionar el Centro de Documentación</w:t>
      </w:r>
    </w:p>
    <w:p w14:paraId="46BCB6D0" w14:textId="77777777" w:rsidR="00F27602" w:rsidRPr="00F27602" w:rsidRDefault="00F27602" w:rsidP="00C85643">
      <w:pPr>
        <w:autoSpaceDE w:val="0"/>
        <w:autoSpaceDN w:val="0"/>
        <w:adjustRightInd w:val="0"/>
        <w:spacing w:after="120"/>
        <w:jc w:val="both"/>
        <w:rPr>
          <w:rFonts w:ascii="Montserrat" w:eastAsiaTheme="minorEastAsia" w:hAnsi="Montserrat" w:cs="Times New Roman"/>
          <w:bCs/>
          <w:sz w:val="20"/>
          <w:szCs w:val="20"/>
        </w:rPr>
      </w:pPr>
      <w:r w:rsidRPr="00F27602">
        <w:rPr>
          <w:rFonts w:ascii="Montserrat" w:eastAsiaTheme="minorEastAsia" w:hAnsi="Montserrat" w:cs="Times New Roman"/>
          <w:bCs/>
          <w:sz w:val="20"/>
          <w:szCs w:val="20"/>
        </w:rPr>
        <w:t xml:space="preserve">Acciones para que los actores educativos tengan acceso a recursos digitales de información y servicios bibliotecarios que los apoyen en investigaciones de mayor calidad, lo que contribuye a la elaboración de materiales que ayuden a la mejora continua de la educación en México. Como son: </w:t>
      </w:r>
    </w:p>
    <w:p w14:paraId="50BE23DA" w14:textId="3BADA17E" w:rsidR="00F27602" w:rsidRPr="00F27602" w:rsidRDefault="00F27602" w:rsidP="00C85643">
      <w:pPr>
        <w:pStyle w:val="Prrafodelista"/>
        <w:numPr>
          <w:ilvl w:val="0"/>
          <w:numId w:val="37"/>
        </w:numPr>
        <w:autoSpaceDE w:val="0"/>
        <w:autoSpaceDN w:val="0"/>
        <w:adjustRightInd w:val="0"/>
        <w:spacing w:after="120"/>
        <w:contextualSpacing w:val="0"/>
        <w:jc w:val="both"/>
        <w:rPr>
          <w:rFonts w:ascii="Montserrat" w:eastAsiaTheme="minorEastAsia" w:hAnsi="Montserrat" w:cs="Times New Roman"/>
          <w:bCs/>
          <w:sz w:val="20"/>
          <w:szCs w:val="20"/>
        </w:rPr>
      </w:pPr>
      <w:r>
        <w:rPr>
          <w:rFonts w:ascii="Montserrat" w:eastAsiaTheme="minorEastAsia" w:hAnsi="Montserrat" w:cs="Times New Roman"/>
          <w:bCs/>
          <w:sz w:val="20"/>
          <w:szCs w:val="20"/>
        </w:rPr>
        <w:t>D</w:t>
      </w:r>
      <w:r w:rsidRPr="00F27602">
        <w:rPr>
          <w:rFonts w:ascii="Montserrat" w:eastAsiaTheme="minorEastAsia" w:hAnsi="Montserrat" w:cs="Times New Roman"/>
          <w:bCs/>
          <w:sz w:val="20"/>
          <w:szCs w:val="20"/>
        </w:rPr>
        <w:t>ocumentos informativos para orientar a la comunidad de Mejoredu en temas relacionados con el desarrollo de investigaciones académicas utilizando recursos del Centro de Documentación y herramientas en línea.</w:t>
      </w:r>
    </w:p>
    <w:p w14:paraId="29723751" w14:textId="77777777" w:rsidR="00F27602" w:rsidRPr="00F27602" w:rsidRDefault="00F27602" w:rsidP="00C85643">
      <w:pPr>
        <w:pStyle w:val="Prrafodelista"/>
        <w:numPr>
          <w:ilvl w:val="0"/>
          <w:numId w:val="37"/>
        </w:numPr>
        <w:autoSpaceDE w:val="0"/>
        <w:autoSpaceDN w:val="0"/>
        <w:adjustRightInd w:val="0"/>
        <w:spacing w:after="120"/>
        <w:contextualSpacing w:val="0"/>
        <w:jc w:val="both"/>
        <w:rPr>
          <w:rFonts w:ascii="Montserrat" w:eastAsiaTheme="minorEastAsia" w:hAnsi="Montserrat" w:cs="Times New Roman"/>
          <w:bCs/>
          <w:sz w:val="20"/>
          <w:szCs w:val="20"/>
        </w:rPr>
      </w:pPr>
      <w:r w:rsidRPr="00F27602">
        <w:rPr>
          <w:rFonts w:ascii="Montserrat" w:eastAsiaTheme="minorEastAsia" w:hAnsi="Montserrat" w:cs="Times New Roman"/>
          <w:bCs/>
          <w:sz w:val="20"/>
          <w:szCs w:val="20"/>
        </w:rPr>
        <w:t>Capacitaciones en línea con los expertos de las bases de datos dirigidas a los usuarios del CEDOC para mostrarles cómo hacer uso de las diversas herramientas que enriquecen su experiencia en la búsqueda, consulta y descarga de información.</w:t>
      </w:r>
    </w:p>
    <w:p w14:paraId="3A2F8E24" w14:textId="77777777" w:rsidR="00F27602" w:rsidRPr="00F27602" w:rsidRDefault="00F27602" w:rsidP="00C85643">
      <w:pPr>
        <w:pStyle w:val="Prrafodelista"/>
        <w:numPr>
          <w:ilvl w:val="0"/>
          <w:numId w:val="37"/>
        </w:numPr>
        <w:autoSpaceDE w:val="0"/>
        <w:autoSpaceDN w:val="0"/>
        <w:adjustRightInd w:val="0"/>
        <w:spacing w:after="120"/>
        <w:contextualSpacing w:val="0"/>
        <w:jc w:val="both"/>
        <w:rPr>
          <w:rFonts w:ascii="Montserrat" w:eastAsiaTheme="minorEastAsia" w:hAnsi="Montserrat" w:cs="Times New Roman"/>
          <w:bCs/>
          <w:sz w:val="20"/>
          <w:szCs w:val="20"/>
        </w:rPr>
      </w:pPr>
      <w:r w:rsidRPr="00F27602">
        <w:rPr>
          <w:rFonts w:ascii="Montserrat" w:eastAsiaTheme="minorEastAsia" w:hAnsi="Montserrat" w:cs="Times New Roman"/>
          <w:bCs/>
          <w:sz w:val="20"/>
          <w:szCs w:val="20"/>
        </w:rPr>
        <w:t>Registros bibliográficos de artículos y libros electrónicos de acceso libre, recabados de los servicios de referencia.</w:t>
      </w:r>
    </w:p>
    <w:p w14:paraId="23EE94AC" w14:textId="5CD90C06" w:rsidR="00D46373" w:rsidRDefault="009D1BF5" w:rsidP="00C85643">
      <w:pPr>
        <w:autoSpaceDE w:val="0"/>
        <w:autoSpaceDN w:val="0"/>
        <w:adjustRightInd w:val="0"/>
        <w:spacing w:after="120"/>
        <w:jc w:val="both"/>
        <w:rPr>
          <w:rFonts w:ascii="Montserrat" w:eastAsiaTheme="minorEastAsia" w:hAnsi="Montserrat" w:cs="Times New Roman"/>
          <w:b/>
          <w:bCs/>
          <w:i/>
          <w:iCs/>
          <w:sz w:val="20"/>
          <w:szCs w:val="20"/>
        </w:rPr>
      </w:pPr>
      <w:r w:rsidRPr="000671C3">
        <w:rPr>
          <w:rFonts w:ascii="Montserrat" w:eastAsiaTheme="minorEastAsia" w:hAnsi="Montserrat" w:cs="Times New Roman"/>
          <w:b/>
          <w:sz w:val="20"/>
          <w:szCs w:val="20"/>
        </w:rPr>
        <w:t>Producto</w:t>
      </w:r>
      <w:r w:rsidR="002029BA">
        <w:rPr>
          <w:rFonts w:ascii="Montserrat" w:eastAsiaTheme="minorEastAsia" w:hAnsi="Montserrat" w:cs="Times New Roman"/>
          <w:b/>
          <w:sz w:val="20"/>
          <w:szCs w:val="20"/>
        </w:rPr>
        <w:t xml:space="preserve"> 1</w:t>
      </w:r>
      <w:r w:rsidRPr="000671C3">
        <w:rPr>
          <w:rFonts w:ascii="Montserrat" w:eastAsiaTheme="minorEastAsia" w:hAnsi="Montserrat" w:cs="Times New Roman"/>
          <w:b/>
          <w:sz w:val="20"/>
          <w:szCs w:val="20"/>
        </w:rPr>
        <w:t xml:space="preserve">: </w:t>
      </w:r>
      <w:r w:rsidR="002029BA">
        <w:rPr>
          <w:rFonts w:ascii="Montserrat" w:eastAsiaTheme="minorEastAsia" w:hAnsi="Montserrat" w:cs="Times New Roman"/>
          <w:b/>
          <w:bCs/>
          <w:i/>
          <w:iCs/>
          <w:sz w:val="20"/>
          <w:szCs w:val="20"/>
        </w:rPr>
        <w:t xml:space="preserve">(2) </w:t>
      </w:r>
      <w:r w:rsidR="00D46373" w:rsidRPr="00D46373">
        <w:rPr>
          <w:rFonts w:ascii="Montserrat" w:eastAsiaTheme="minorEastAsia" w:hAnsi="Montserrat" w:cs="Times New Roman"/>
          <w:b/>
          <w:bCs/>
          <w:i/>
          <w:iCs/>
          <w:sz w:val="20"/>
          <w:szCs w:val="20"/>
        </w:rPr>
        <w:t xml:space="preserve">Reportes de gestión del Centro de Documentación </w:t>
      </w:r>
    </w:p>
    <w:p w14:paraId="47B8B3A0" w14:textId="77777777" w:rsidR="002029BA" w:rsidRDefault="0099517C" w:rsidP="002029BA">
      <w:pPr>
        <w:autoSpaceDE w:val="0"/>
        <w:autoSpaceDN w:val="0"/>
        <w:adjustRightInd w:val="0"/>
        <w:spacing w:after="120"/>
        <w:jc w:val="both"/>
        <w:rPr>
          <w:rFonts w:ascii="Montserrat" w:hAnsi="Montserrat"/>
          <w:bCs/>
          <w:sz w:val="20"/>
          <w:szCs w:val="20"/>
        </w:rPr>
      </w:pPr>
      <w:r w:rsidRPr="0099517C">
        <w:rPr>
          <w:rFonts w:ascii="Montserrat" w:hAnsi="Montserrat"/>
          <w:bCs/>
          <w:sz w:val="20"/>
          <w:szCs w:val="20"/>
        </w:rPr>
        <w:t>Documento en PDF con el reporte semestral del CEDOC. Se trata de reportes de la gestión del CEDOC, que darán cuenta sobre las acciones que este implementa para que los actores educativos tengan acceso a recursos digitales de información y servicios bibliotecarios que les apoyen en investigaciones de mayor calidad, lo que contribuye a la elaboración de materiales que ayuden a la mejora continua de la educación en México.</w:t>
      </w:r>
    </w:p>
    <w:p w14:paraId="78014610" w14:textId="7416CCE1" w:rsidR="008233B2" w:rsidRPr="002029BA" w:rsidRDefault="002029BA" w:rsidP="002029BA">
      <w:pPr>
        <w:autoSpaceDE w:val="0"/>
        <w:autoSpaceDN w:val="0"/>
        <w:adjustRightInd w:val="0"/>
        <w:spacing w:after="120"/>
        <w:jc w:val="both"/>
        <w:rPr>
          <w:rFonts w:ascii="Montserrat" w:hAnsi="Montserrat"/>
          <w:bCs/>
          <w:sz w:val="20"/>
          <w:szCs w:val="20"/>
        </w:rPr>
      </w:pPr>
      <w:r w:rsidRPr="000671C3">
        <w:rPr>
          <w:rFonts w:ascii="Montserrat" w:eastAsiaTheme="minorEastAsia" w:hAnsi="Montserrat" w:cs="Times New Roman"/>
          <w:b/>
          <w:sz w:val="20"/>
          <w:szCs w:val="20"/>
        </w:rPr>
        <w:t>Producto</w:t>
      </w:r>
      <w:r>
        <w:rPr>
          <w:rFonts w:ascii="Montserrat" w:eastAsiaTheme="minorEastAsia" w:hAnsi="Montserrat" w:cs="Times New Roman"/>
          <w:b/>
          <w:sz w:val="20"/>
          <w:szCs w:val="20"/>
        </w:rPr>
        <w:t xml:space="preserve"> 2</w:t>
      </w:r>
      <w:r w:rsidRPr="000671C3">
        <w:rPr>
          <w:rFonts w:ascii="Montserrat" w:eastAsiaTheme="minorEastAsia" w:hAnsi="Montserrat" w:cs="Times New Roman"/>
          <w:b/>
          <w:sz w:val="20"/>
          <w:szCs w:val="20"/>
        </w:rPr>
        <w:t xml:space="preserve">: </w:t>
      </w:r>
      <w:r w:rsidRPr="002029BA">
        <w:rPr>
          <w:rFonts w:ascii="Montserrat" w:eastAsiaTheme="minorEastAsia" w:hAnsi="Montserrat" w:cs="Times New Roman"/>
          <w:b/>
          <w:i/>
          <w:iCs/>
          <w:sz w:val="20"/>
          <w:szCs w:val="20"/>
        </w:rPr>
        <w:t xml:space="preserve">(5) </w:t>
      </w:r>
      <w:r w:rsidR="008233B2" w:rsidRPr="002029BA">
        <w:rPr>
          <w:rFonts w:ascii="Montserrat" w:hAnsi="Montserrat"/>
          <w:b/>
          <w:i/>
          <w:iCs/>
          <w:sz w:val="20"/>
          <w:szCs w:val="20"/>
        </w:rPr>
        <w:t>Documentos para apoyar la investigación académica</w:t>
      </w:r>
    </w:p>
    <w:p w14:paraId="1CC95CAF" w14:textId="77777777" w:rsidR="00945E94" w:rsidRDefault="00BB09C4" w:rsidP="00C85643">
      <w:pPr>
        <w:autoSpaceDE w:val="0"/>
        <w:autoSpaceDN w:val="0"/>
        <w:adjustRightInd w:val="0"/>
        <w:spacing w:after="120"/>
        <w:jc w:val="both"/>
        <w:rPr>
          <w:rFonts w:ascii="Montserrat" w:hAnsi="Montserrat"/>
          <w:bCs/>
          <w:sz w:val="20"/>
          <w:szCs w:val="20"/>
        </w:rPr>
      </w:pPr>
      <w:r w:rsidRPr="00BB09C4">
        <w:rPr>
          <w:rFonts w:ascii="Montserrat" w:hAnsi="Montserrat"/>
          <w:bCs/>
          <w:sz w:val="20"/>
          <w:szCs w:val="20"/>
        </w:rPr>
        <w:t>Documentos informativos para orientar a la comunidad de Mejoredu en temas relacionados con el desarrollo de investigaciones académicas utilizando recursos del Centro de Documentación y herramientas en línea.</w:t>
      </w:r>
    </w:p>
    <w:p w14:paraId="42339815" w14:textId="77777777" w:rsidR="008B17D6" w:rsidRDefault="008B17D6" w:rsidP="00C85643">
      <w:pPr>
        <w:autoSpaceDE w:val="0"/>
        <w:autoSpaceDN w:val="0"/>
        <w:adjustRightInd w:val="0"/>
        <w:spacing w:after="120"/>
        <w:jc w:val="both"/>
        <w:rPr>
          <w:rFonts w:ascii="Montserrat" w:hAnsi="Montserrat"/>
          <w:bCs/>
          <w:sz w:val="20"/>
          <w:szCs w:val="20"/>
        </w:rPr>
      </w:pPr>
    </w:p>
    <w:p w14:paraId="4951EA77" w14:textId="77777777" w:rsidR="008B17D6" w:rsidRDefault="008B17D6" w:rsidP="00C85643">
      <w:pPr>
        <w:autoSpaceDE w:val="0"/>
        <w:autoSpaceDN w:val="0"/>
        <w:adjustRightInd w:val="0"/>
        <w:spacing w:after="120"/>
        <w:jc w:val="both"/>
        <w:rPr>
          <w:rFonts w:ascii="Montserrat" w:hAnsi="Montserrat"/>
          <w:bCs/>
          <w:sz w:val="20"/>
          <w:szCs w:val="20"/>
        </w:rPr>
      </w:pPr>
    </w:p>
    <w:p w14:paraId="73F57944" w14:textId="1EBD0D98" w:rsidR="00945E94" w:rsidRPr="002029BA" w:rsidRDefault="002029BA" w:rsidP="002029BA">
      <w:pPr>
        <w:spacing w:after="120"/>
        <w:jc w:val="both"/>
        <w:rPr>
          <w:rFonts w:ascii="Montserrat" w:hAnsi="Montserrat"/>
          <w:b/>
          <w:i/>
          <w:iCs/>
          <w:sz w:val="20"/>
          <w:szCs w:val="20"/>
        </w:rPr>
      </w:pPr>
      <w:r w:rsidRPr="000671C3">
        <w:rPr>
          <w:rFonts w:ascii="Montserrat" w:eastAsiaTheme="minorEastAsia" w:hAnsi="Montserrat" w:cs="Times New Roman"/>
          <w:b/>
          <w:sz w:val="20"/>
          <w:szCs w:val="20"/>
        </w:rPr>
        <w:t>Producto</w:t>
      </w:r>
      <w:r>
        <w:rPr>
          <w:rFonts w:ascii="Montserrat" w:eastAsiaTheme="minorEastAsia" w:hAnsi="Montserrat" w:cs="Times New Roman"/>
          <w:b/>
          <w:sz w:val="20"/>
          <w:szCs w:val="20"/>
        </w:rPr>
        <w:t xml:space="preserve"> 3</w:t>
      </w:r>
      <w:r w:rsidRPr="000671C3">
        <w:rPr>
          <w:rFonts w:ascii="Montserrat" w:eastAsiaTheme="minorEastAsia" w:hAnsi="Montserrat" w:cs="Times New Roman"/>
          <w:b/>
          <w:sz w:val="20"/>
          <w:szCs w:val="20"/>
        </w:rPr>
        <w:t xml:space="preserve">: </w:t>
      </w:r>
      <w:r w:rsidRPr="002029BA">
        <w:rPr>
          <w:rFonts w:ascii="Montserrat" w:eastAsiaTheme="minorEastAsia" w:hAnsi="Montserrat" w:cs="Times New Roman"/>
          <w:b/>
          <w:i/>
          <w:iCs/>
          <w:sz w:val="20"/>
          <w:szCs w:val="20"/>
        </w:rPr>
        <w:t xml:space="preserve">(12) </w:t>
      </w:r>
      <w:r w:rsidR="00922B57" w:rsidRPr="002029BA">
        <w:rPr>
          <w:rFonts w:ascii="Montserrat" w:hAnsi="Montserrat"/>
          <w:b/>
          <w:i/>
          <w:iCs/>
          <w:sz w:val="20"/>
          <w:szCs w:val="20"/>
        </w:rPr>
        <w:t>Informes sobre c</w:t>
      </w:r>
      <w:r w:rsidR="00F5446A" w:rsidRPr="002029BA">
        <w:rPr>
          <w:rFonts w:ascii="Montserrat" w:hAnsi="Montserrat"/>
          <w:b/>
          <w:i/>
          <w:iCs/>
          <w:sz w:val="20"/>
          <w:szCs w:val="20"/>
        </w:rPr>
        <w:t>apacitaciones de las bases de datos a los usuarios del CEDOC</w:t>
      </w:r>
    </w:p>
    <w:p w14:paraId="2EF365E5" w14:textId="77777777" w:rsidR="00922B57" w:rsidRDefault="00D405B4" w:rsidP="00C85643">
      <w:pPr>
        <w:autoSpaceDE w:val="0"/>
        <w:autoSpaceDN w:val="0"/>
        <w:adjustRightInd w:val="0"/>
        <w:spacing w:after="120"/>
        <w:jc w:val="both"/>
        <w:rPr>
          <w:rFonts w:ascii="Montserrat" w:hAnsi="Montserrat"/>
          <w:bCs/>
          <w:sz w:val="20"/>
          <w:szCs w:val="20"/>
        </w:rPr>
      </w:pPr>
      <w:r w:rsidRPr="00D405B4">
        <w:rPr>
          <w:rFonts w:ascii="Montserrat" w:hAnsi="Montserrat"/>
          <w:bCs/>
          <w:sz w:val="20"/>
          <w:szCs w:val="20"/>
        </w:rPr>
        <w:lastRenderedPageBreak/>
        <w:t>Capacitaciones en línea con los expertos de las bases de datos dirigidas a los usuarios del CEDOC para mostrarles cómo hacer uso de las diversas herramientas que enriquecen su experiencia en la búsqueda, consulta y descarga de información.</w:t>
      </w:r>
    </w:p>
    <w:p w14:paraId="0C5E4D92" w14:textId="68ADC32D" w:rsidR="00A66FF7" w:rsidRPr="002029BA" w:rsidRDefault="002029BA" w:rsidP="002029BA">
      <w:pPr>
        <w:spacing w:after="120"/>
        <w:jc w:val="both"/>
        <w:rPr>
          <w:rFonts w:ascii="Montserrat" w:hAnsi="Montserrat"/>
          <w:b/>
          <w:i/>
          <w:iCs/>
          <w:sz w:val="20"/>
          <w:szCs w:val="20"/>
        </w:rPr>
      </w:pPr>
      <w:r w:rsidRPr="000671C3">
        <w:rPr>
          <w:rFonts w:ascii="Montserrat" w:eastAsiaTheme="minorEastAsia" w:hAnsi="Montserrat" w:cs="Times New Roman"/>
          <w:b/>
          <w:sz w:val="20"/>
          <w:szCs w:val="20"/>
        </w:rPr>
        <w:t>Producto</w:t>
      </w:r>
      <w:r>
        <w:rPr>
          <w:rFonts w:ascii="Montserrat" w:eastAsiaTheme="minorEastAsia" w:hAnsi="Montserrat" w:cs="Times New Roman"/>
          <w:b/>
          <w:sz w:val="20"/>
          <w:szCs w:val="20"/>
        </w:rPr>
        <w:t xml:space="preserve"> 4</w:t>
      </w:r>
      <w:r w:rsidRPr="000671C3">
        <w:rPr>
          <w:rFonts w:ascii="Montserrat" w:eastAsiaTheme="minorEastAsia" w:hAnsi="Montserrat" w:cs="Times New Roman"/>
          <w:b/>
          <w:sz w:val="20"/>
          <w:szCs w:val="20"/>
        </w:rPr>
        <w:t xml:space="preserve">: </w:t>
      </w:r>
      <w:r w:rsidRPr="002029BA">
        <w:rPr>
          <w:rFonts w:ascii="Montserrat" w:eastAsiaTheme="minorEastAsia" w:hAnsi="Montserrat" w:cs="Times New Roman"/>
          <w:b/>
          <w:i/>
          <w:iCs/>
          <w:sz w:val="20"/>
          <w:szCs w:val="20"/>
        </w:rPr>
        <w:t>(12)</w:t>
      </w:r>
      <w:r>
        <w:rPr>
          <w:rFonts w:ascii="Montserrat" w:eastAsiaTheme="minorEastAsia" w:hAnsi="Montserrat" w:cs="Times New Roman"/>
          <w:b/>
          <w:sz w:val="20"/>
          <w:szCs w:val="20"/>
        </w:rPr>
        <w:t xml:space="preserve"> </w:t>
      </w:r>
      <w:r w:rsidR="00A66FF7" w:rsidRPr="002029BA">
        <w:rPr>
          <w:rFonts w:ascii="Montserrat" w:hAnsi="Montserrat"/>
          <w:b/>
          <w:i/>
          <w:iCs/>
          <w:sz w:val="20"/>
          <w:szCs w:val="20"/>
        </w:rPr>
        <w:t>Reporte</w:t>
      </w:r>
      <w:r w:rsidR="005F6C9E" w:rsidRPr="002029BA">
        <w:rPr>
          <w:rFonts w:ascii="Montserrat" w:hAnsi="Montserrat"/>
          <w:b/>
          <w:i/>
          <w:iCs/>
          <w:sz w:val="20"/>
          <w:szCs w:val="20"/>
        </w:rPr>
        <w:t xml:space="preserve">s </w:t>
      </w:r>
      <w:r w:rsidR="00A66FF7" w:rsidRPr="002029BA">
        <w:rPr>
          <w:rFonts w:ascii="Montserrat" w:hAnsi="Montserrat"/>
          <w:b/>
          <w:i/>
          <w:iCs/>
          <w:sz w:val="20"/>
          <w:szCs w:val="20"/>
        </w:rPr>
        <w:t xml:space="preserve">de los documentos electrónicos catalogados </w:t>
      </w:r>
    </w:p>
    <w:p w14:paraId="7A655F03" w14:textId="77777777" w:rsidR="00AC0591" w:rsidRDefault="002D6657" w:rsidP="00C85643">
      <w:pPr>
        <w:spacing w:after="120"/>
        <w:jc w:val="both"/>
        <w:rPr>
          <w:rFonts w:ascii="Montserrat" w:hAnsi="Montserrat"/>
          <w:bCs/>
          <w:sz w:val="20"/>
          <w:szCs w:val="20"/>
        </w:rPr>
      </w:pPr>
      <w:r w:rsidRPr="002D6657">
        <w:rPr>
          <w:rFonts w:ascii="Montserrat" w:hAnsi="Montserrat"/>
          <w:bCs/>
          <w:sz w:val="20"/>
          <w:szCs w:val="20"/>
        </w:rPr>
        <w:t>Registros bibliográficos de artículos y libros electrónicos de acceso libre, recabados de los servicios de referencia.</w:t>
      </w:r>
    </w:p>
    <w:p w14:paraId="78238D40" w14:textId="77777777" w:rsidR="00D12D97" w:rsidRDefault="00D12D97" w:rsidP="00C85643">
      <w:pPr>
        <w:spacing w:after="120"/>
        <w:jc w:val="both"/>
        <w:rPr>
          <w:rFonts w:ascii="Montserrat" w:hAnsi="Montserrat"/>
          <w:bCs/>
          <w:sz w:val="20"/>
          <w:szCs w:val="20"/>
        </w:rPr>
      </w:pPr>
    </w:p>
    <w:p w14:paraId="18BF451C" w14:textId="3E358D1A" w:rsidR="00D12D97" w:rsidRDefault="00D12D97" w:rsidP="00C85643">
      <w:pPr>
        <w:spacing w:after="120"/>
        <w:jc w:val="both"/>
        <w:rPr>
          <w:rFonts w:ascii="Montserrat" w:eastAsiaTheme="minorEastAsia" w:hAnsi="Montserrat" w:cs="Times New Roman"/>
          <w:b/>
          <w:i/>
          <w:iCs/>
          <w:sz w:val="20"/>
          <w:szCs w:val="20"/>
        </w:rPr>
      </w:pPr>
      <w:r w:rsidRPr="004F2133">
        <w:rPr>
          <w:rFonts w:ascii="Montserrat" w:eastAsiaTheme="minorEastAsia" w:hAnsi="Montserrat" w:cs="Times New Roman"/>
          <w:b/>
          <w:sz w:val="20"/>
          <w:szCs w:val="20"/>
        </w:rPr>
        <w:t xml:space="preserve">Actividad </w:t>
      </w:r>
      <w:r>
        <w:rPr>
          <w:rFonts w:ascii="Montserrat" w:eastAsiaTheme="minorEastAsia" w:hAnsi="Montserrat" w:cs="Times New Roman"/>
          <w:b/>
          <w:sz w:val="20"/>
          <w:szCs w:val="20"/>
        </w:rPr>
        <w:t xml:space="preserve">09. </w:t>
      </w:r>
      <w:r>
        <w:rPr>
          <w:rFonts w:ascii="Montserrat" w:eastAsiaTheme="minorEastAsia" w:hAnsi="Montserrat" w:cs="Times New Roman"/>
          <w:b/>
          <w:i/>
          <w:iCs/>
          <w:sz w:val="20"/>
          <w:szCs w:val="20"/>
        </w:rPr>
        <w:t>Coordinar la gestión interna</w:t>
      </w:r>
      <w:r w:rsidR="0000699F">
        <w:rPr>
          <w:rFonts w:ascii="Montserrat" w:eastAsiaTheme="minorEastAsia" w:hAnsi="Montserrat" w:cs="Times New Roman"/>
          <w:b/>
          <w:i/>
          <w:iCs/>
          <w:sz w:val="20"/>
          <w:szCs w:val="20"/>
        </w:rPr>
        <w:t xml:space="preserve"> </w:t>
      </w:r>
    </w:p>
    <w:p w14:paraId="7F5009D6" w14:textId="52ABDAAC" w:rsidR="0000699F" w:rsidRPr="00D12D97" w:rsidRDefault="0000699F" w:rsidP="00C85643">
      <w:pPr>
        <w:spacing w:after="120"/>
        <w:jc w:val="both"/>
        <w:rPr>
          <w:rFonts w:ascii="Montserrat" w:eastAsiaTheme="minorEastAsia" w:hAnsi="Montserrat" w:cs="Times New Roman"/>
          <w:b/>
          <w:bCs/>
          <w:i/>
          <w:iCs/>
          <w:sz w:val="20"/>
          <w:szCs w:val="20"/>
        </w:rPr>
      </w:pPr>
      <w:r w:rsidRPr="004F2133">
        <w:rPr>
          <w:rFonts w:ascii="Montserrat" w:eastAsiaTheme="minorEastAsia" w:hAnsi="Montserrat" w:cs="Times New Roman"/>
          <w:b/>
          <w:sz w:val="20"/>
          <w:szCs w:val="20"/>
        </w:rPr>
        <w:t xml:space="preserve">Actividad </w:t>
      </w:r>
      <w:r>
        <w:rPr>
          <w:rFonts w:ascii="Montserrat" w:eastAsiaTheme="minorEastAsia" w:hAnsi="Montserrat" w:cs="Times New Roman"/>
          <w:b/>
          <w:sz w:val="20"/>
          <w:szCs w:val="20"/>
        </w:rPr>
        <w:t xml:space="preserve">10. </w:t>
      </w:r>
      <w:r w:rsidRPr="0000699F">
        <w:rPr>
          <w:rFonts w:ascii="Montserrat" w:eastAsiaTheme="minorEastAsia" w:hAnsi="Montserrat" w:cs="Times New Roman"/>
          <w:b/>
          <w:i/>
          <w:iCs/>
          <w:sz w:val="20"/>
          <w:szCs w:val="20"/>
        </w:rPr>
        <w:t>Coordinar la gestión interna de la oficina del Titular</w:t>
      </w:r>
    </w:p>
    <w:p w14:paraId="7CCB0BA0" w14:textId="77777777" w:rsidR="00D12D97" w:rsidRPr="002A2975" w:rsidRDefault="00D12D97" w:rsidP="00C85643">
      <w:pPr>
        <w:spacing w:after="120"/>
        <w:jc w:val="both"/>
        <w:rPr>
          <w:rFonts w:ascii="Montserrat" w:eastAsiaTheme="minorEastAsia" w:hAnsi="Montserrat" w:cs="Times New Roman"/>
          <w:bCs/>
          <w:sz w:val="20"/>
          <w:szCs w:val="20"/>
        </w:rPr>
      </w:pPr>
      <w:r w:rsidRPr="00EF44CF">
        <w:rPr>
          <w:rFonts w:ascii="Montserrat" w:eastAsiaTheme="minorEastAsia" w:hAnsi="Montserrat" w:cs="Times New Roman"/>
          <w:bCs/>
          <w:sz w:val="20"/>
          <w:szCs w:val="20"/>
        </w:rPr>
        <w:t xml:space="preserve">Esta actividad requiere de una serie de acciones relevantes para su realización, las más </w:t>
      </w:r>
      <w:r w:rsidRPr="002A2975">
        <w:rPr>
          <w:rFonts w:ascii="Montserrat" w:eastAsiaTheme="minorEastAsia" w:hAnsi="Montserrat" w:cs="Times New Roman"/>
          <w:bCs/>
          <w:sz w:val="20"/>
          <w:szCs w:val="20"/>
        </w:rPr>
        <w:t>importantes son:</w:t>
      </w:r>
    </w:p>
    <w:p w14:paraId="0525355D" w14:textId="6CACB99E" w:rsidR="00D12D97" w:rsidRDefault="00D12D97" w:rsidP="00C85643">
      <w:pPr>
        <w:pStyle w:val="Prrafodelista"/>
        <w:numPr>
          <w:ilvl w:val="0"/>
          <w:numId w:val="36"/>
        </w:numPr>
        <w:autoSpaceDE w:val="0"/>
        <w:autoSpaceDN w:val="0"/>
        <w:adjustRightInd w:val="0"/>
        <w:spacing w:after="120"/>
        <w:contextualSpacing w:val="0"/>
        <w:jc w:val="both"/>
        <w:rPr>
          <w:rFonts w:ascii="Montserrat" w:hAnsi="Montserrat"/>
          <w:sz w:val="20"/>
          <w:szCs w:val="20"/>
        </w:rPr>
      </w:pPr>
      <w:r>
        <w:rPr>
          <w:rFonts w:ascii="Montserrat" w:hAnsi="Montserrat"/>
          <w:sz w:val="20"/>
          <w:szCs w:val="20"/>
        </w:rPr>
        <w:t>Atender la</w:t>
      </w:r>
      <w:r w:rsidR="004F6214">
        <w:rPr>
          <w:rFonts w:ascii="Montserrat" w:hAnsi="Montserrat"/>
          <w:sz w:val="20"/>
          <w:szCs w:val="20"/>
        </w:rPr>
        <w:t>s</w:t>
      </w:r>
      <w:r>
        <w:rPr>
          <w:rFonts w:ascii="Montserrat" w:hAnsi="Montserrat"/>
          <w:sz w:val="20"/>
          <w:szCs w:val="20"/>
        </w:rPr>
        <w:t xml:space="preserve"> </w:t>
      </w:r>
      <w:r w:rsidR="005B584E">
        <w:rPr>
          <w:rFonts w:ascii="Montserrat" w:hAnsi="Montserrat"/>
          <w:sz w:val="20"/>
          <w:szCs w:val="20"/>
        </w:rPr>
        <w:t>condiciones formativas del personal</w:t>
      </w:r>
      <w:r w:rsidR="005F6C9E">
        <w:rPr>
          <w:rFonts w:ascii="Montserrat" w:hAnsi="Montserrat"/>
          <w:sz w:val="20"/>
          <w:szCs w:val="20"/>
        </w:rPr>
        <w:t>.</w:t>
      </w:r>
    </w:p>
    <w:p w14:paraId="1A2BCC02" w14:textId="71463376" w:rsidR="00D12D97" w:rsidRDefault="004F6214" w:rsidP="00C85643">
      <w:pPr>
        <w:pStyle w:val="Prrafodelista"/>
        <w:numPr>
          <w:ilvl w:val="0"/>
          <w:numId w:val="36"/>
        </w:numPr>
        <w:autoSpaceDE w:val="0"/>
        <w:autoSpaceDN w:val="0"/>
        <w:adjustRightInd w:val="0"/>
        <w:spacing w:after="120"/>
        <w:contextualSpacing w:val="0"/>
        <w:jc w:val="both"/>
        <w:rPr>
          <w:rFonts w:ascii="Montserrat" w:hAnsi="Montserrat"/>
          <w:sz w:val="20"/>
          <w:szCs w:val="20"/>
        </w:rPr>
      </w:pPr>
      <w:r>
        <w:rPr>
          <w:rFonts w:ascii="Montserrat" w:hAnsi="Montserrat"/>
          <w:sz w:val="20"/>
          <w:szCs w:val="20"/>
        </w:rPr>
        <w:t>Atender las gestiones en materia de TIC</w:t>
      </w:r>
      <w:r w:rsidR="005F6C9E">
        <w:rPr>
          <w:rFonts w:ascii="Montserrat" w:hAnsi="Montserrat"/>
          <w:sz w:val="20"/>
          <w:szCs w:val="20"/>
        </w:rPr>
        <w:t>.</w:t>
      </w:r>
    </w:p>
    <w:p w14:paraId="5756F5B2" w14:textId="43D653A0" w:rsidR="00A02FED" w:rsidRPr="00B31A05" w:rsidRDefault="00991A43" w:rsidP="00C85643">
      <w:pPr>
        <w:pStyle w:val="Prrafodelista"/>
        <w:numPr>
          <w:ilvl w:val="0"/>
          <w:numId w:val="36"/>
        </w:numPr>
        <w:autoSpaceDE w:val="0"/>
        <w:autoSpaceDN w:val="0"/>
        <w:adjustRightInd w:val="0"/>
        <w:spacing w:after="120"/>
        <w:contextualSpacing w:val="0"/>
        <w:jc w:val="both"/>
        <w:rPr>
          <w:rFonts w:ascii="Montserrat" w:hAnsi="Montserrat"/>
          <w:sz w:val="20"/>
          <w:szCs w:val="20"/>
        </w:rPr>
      </w:pPr>
      <w:r w:rsidRPr="00991A43">
        <w:rPr>
          <w:rFonts w:ascii="Montserrat" w:hAnsi="Montserrat"/>
          <w:sz w:val="20"/>
          <w:szCs w:val="20"/>
        </w:rPr>
        <w:t>Coordinar la gestión interna de la oficina del Titular</w:t>
      </w:r>
      <w:r w:rsidR="005F6C9E">
        <w:rPr>
          <w:rFonts w:ascii="Montserrat" w:hAnsi="Montserrat"/>
          <w:sz w:val="20"/>
          <w:szCs w:val="20"/>
        </w:rPr>
        <w:t>.</w:t>
      </w:r>
    </w:p>
    <w:p w14:paraId="7F7CD951" w14:textId="512F9DFE" w:rsidR="00D12D97" w:rsidRDefault="00D12D97" w:rsidP="00C85643">
      <w:pPr>
        <w:autoSpaceDE w:val="0"/>
        <w:autoSpaceDN w:val="0"/>
        <w:adjustRightInd w:val="0"/>
        <w:spacing w:after="120"/>
        <w:jc w:val="both"/>
        <w:rPr>
          <w:rFonts w:ascii="Montserrat" w:eastAsiaTheme="minorEastAsia" w:hAnsi="Montserrat" w:cs="Times New Roman"/>
          <w:b/>
          <w:bCs/>
          <w:i/>
          <w:iCs/>
          <w:sz w:val="20"/>
          <w:szCs w:val="20"/>
        </w:rPr>
      </w:pPr>
      <w:r w:rsidRPr="000671C3">
        <w:rPr>
          <w:rFonts w:ascii="Montserrat" w:eastAsiaTheme="minorEastAsia" w:hAnsi="Montserrat" w:cs="Times New Roman"/>
          <w:b/>
          <w:sz w:val="20"/>
          <w:szCs w:val="20"/>
        </w:rPr>
        <w:t xml:space="preserve">Productos: </w:t>
      </w:r>
      <w:r w:rsidR="002029BA" w:rsidRPr="002029BA">
        <w:rPr>
          <w:rFonts w:ascii="Montserrat" w:eastAsiaTheme="minorEastAsia" w:hAnsi="Montserrat" w:cs="Times New Roman"/>
          <w:b/>
          <w:i/>
          <w:iCs/>
          <w:sz w:val="20"/>
          <w:szCs w:val="20"/>
        </w:rPr>
        <w:t>(2)</w:t>
      </w:r>
      <w:r w:rsidR="002029BA">
        <w:rPr>
          <w:rFonts w:ascii="Montserrat" w:eastAsiaTheme="minorEastAsia" w:hAnsi="Montserrat" w:cs="Times New Roman"/>
          <w:b/>
          <w:sz w:val="20"/>
          <w:szCs w:val="20"/>
        </w:rPr>
        <w:t xml:space="preserve"> </w:t>
      </w:r>
      <w:r w:rsidR="00991A43">
        <w:rPr>
          <w:rFonts w:ascii="Montserrat" w:eastAsiaTheme="minorEastAsia" w:hAnsi="Montserrat" w:cs="Times New Roman"/>
          <w:b/>
          <w:bCs/>
          <w:i/>
          <w:iCs/>
          <w:sz w:val="20"/>
          <w:szCs w:val="20"/>
        </w:rPr>
        <w:t>Notas técnicas</w:t>
      </w:r>
    </w:p>
    <w:p w14:paraId="73AA02E4" w14:textId="534D69C9" w:rsidR="00D12D97" w:rsidRDefault="00991A43" w:rsidP="00C85643">
      <w:pPr>
        <w:spacing w:after="120"/>
        <w:jc w:val="both"/>
        <w:rPr>
          <w:rFonts w:ascii="Montserrat" w:hAnsi="Montserrat"/>
          <w:bCs/>
          <w:sz w:val="20"/>
          <w:szCs w:val="20"/>
        </w:rPr>
      </w:pPr>
      <w:r>
        <w:rPr>
          <w:rFonts w:ascii="Montserrat" w:hAnsi="Montserrat"/>
          <w:bCs/>
          <w:sz w:val="20"/>
          <w:szCs w:val="20"/>
        </w:rPr>
        <w:t>Docume</w:t>
      </w:r>
      <w:r w:rsidR="00185B3C">
        <w:rPr>
          <w:rFonts w:ascii="Montserrat" w:hAnsi="Montserrat"/>
          <w:bCs/>
          <w:sz w:val="20"/>
          <w:szCs w:val="20"/>
        </w:rPr>
        <w:t xml:space="preserve">ntos informativos con datos relevantes sobre el pago de servicios TIC, las acciones de capacitación a servidores públicos y </w:t>
      </w:r>
      <w:r w:rsidR="00ED5D3E">
        <w:rPr>
          <w:rFonts w:ascii="Montserrat" w:hAnsi="Montserrat"/>
          <w:bCs/>
          <w:sz w:val="20"/>
          <w:szCs w:val="20"/>
        </w:rPr>
        <w:t>la gestión de insumos sobre actividades de la Titular de Unidad</w:t>
      </w:r>
      <w:r w:rsidR="005F6C9E">
        <w:rPr>
          <w:rFonts w:ascii="Montserrat" w:hAnsi="Montserrat"/>
          <w:bCs/>
          <w:sz w:val="20"/>
          <w:szCs w:val="20"/>
        </w:rPr>
        <w:t>.</w:t>
      </w:r>
    </w:p>
    <w:p w14:paraId="718EBCC5" w14:textId="77777777" w:rsidR="00AC0591" w:rsidRPr="006B1CE4" w:rsidRDefault="00AC0591" w:rsidP="00C85643">
      <w:pPr>
        <w:spacing w:after="120"/>
        <w:rPr>
          <w:rFonts w:ascii="Montserrat" w:hAnsi="Montserrat"/>
          <w:b/>
          <w:bCs/>
          <w:color w:val="000000" w:themeColor="text1"/>
          <w:sz w:val="20"/>
          <w:szCs w:val="20"/>
        </w:rPr>
      </w:pPr>
      <w:r w:rsidRPr="006B1CE4">
        <w:rPr>
          <w:rFonts w:ascii="Montserrat" w:hAnsi="Montserrat"/>
          <w:b/>
          <w:bCs/>
          <w:color w:val="000000" w:themeColor="text1"/>
          <w:sz w:val="20"/>
          <w:szCs w:val="20"/>
        </w:rPr>
        <w:t>Resumen de las actividades y productos del proyecto</w:t>
      </w:r>
    </w:p>
    <w:p w14:paraId="1F820763" w14:textId="5B74AB01" w:rsidR="00AC0591" w:rsidRPr="00AC0591" w:rsidRDefault="00AC0591" w:rsidP="00C85643">
      <w:pPr>
        <w:spacing w:after="120"/>
        <w:jc w:val="both"/>
        <w:rPr>
          <w:rFonts w:ascii="Montserrat" w:hAnsi="Montserrat"/>
          <w:color w:val="000000" w:themeColor="text1"/>
          <w:sz w:val="20"/>
          <w:szCs w:val="20"/>
        </w:rPr>
      </w:pPr>
      <w:r w:rsidRPr="00CC6691">
        <w:rPr>
          <w:rFonts w:ascii="Montserrat" w:hAnsi="Montserrat"/>
          <w:color w:val="000000" w:themeColor="text1"/>
          <w:sz w:val="20"/>
          <w:szCs w:val="20"/>
        </w:rPr>
        <w:t>En la siguiente tabla se presenta un resumen de las actividades y productos de los proyectos de la UASMCIE.</w:t>
      </w:r>
    </w:p>
    <w:tbl>
      <w:tblPr>
        <w:tblStyle w:val="Tablaconcuadrcula4-nfasis6"/>
        <w:tblpPr w:leftFromText="141" w:rightFromText="141" w:vertAnchor="text" w:tblpY="180"/>
        <w:tblW w:w="9062" w:type="dxa"/>
        <w:tblLook w:val="04A0" w:firstRow="1" w:lastRow="0" w:firstColumn="1" w:lastColumn="0" w:noHBand="0" w:noVBand="1"/>
      </w:tblPr>
      <w:tblGrid>
        <w:gridCol w:w="3114"/>
        <w:gridCol w:w="3544"/>
        <w:gridCol w:w="2404"/>
      </w:tblGrid>
      <w:tr w:rsidR="00E15C7C" w:rsidRPr="00174C42" w14:paraId="3C582EBF" w14:textId="77777777" w:rsidTr="00826689">
        <w:trPr>
          <w:cnfStyle w:val="100000000000" w:firstRow="1" w:lastRow="0" w:firstColumn="0" w:lastColumn="0" w:oddVBand="0" w:evenVBand="0" w:oddHBand="0" w:evenHBand="0" w:firstRowFirstColumn="0" w:firstRowLastColumn="0" w:lastRowFirstColumn="0" w:lastRowLastColumn="0"/>
          <w:trHeight w:val="330"/>
          <w:tblHeader/>
        </w:trPr>
        <w:tc>
          <w:tcPr>
            <w:cnfStyle w:val="001000000000" w:firstRow="0" w:lastRow="0" w:firstColumn="1" w:lastColumn="0" w:oddVBand="0" w:evenVBand="0" w:oddHBand="0" w:evenHBand="0" w:firstRowFirstColumn="0" w:firstRowLastColumn="0" w:lastRowFirstColumn="0" w:lastRowLastColumn="0"/>
            <w:tcW w:w="3114" w:type="dxa"/>
            <w:noWrap/>
          </w:tcPr>
          <w:p w14:paraId="205DBD4C" w14:textId="1E7C8DAA" w:rsidR="00E15C7C" w:rsidRPr="00E15C7C" w:rsidRDefault="00E15C7C" w:rsidP="00C85643">
            <w:pPr>
              <w:spacing w:after="120" w:line="259" w:lineRule="auto"/>
              <w:jc w:val="center"/>
              <w:rPr>
                <w:rFonts w:ascii="Montserrat" w:hAnsi="Montserrat"/>
                <w:sz w:val="18"/>
                <w:szCs w:val="18"/>
              </w:rPr>
            </w:pPr>
            <w:r w:rsidRPr="00E15C7C">
              <w:rPr>
                <w:rFonts w:ascii="Montserrat" w:hAnsi="Montserrat"/>
                <w:sz w:val="18"/>
                <w:szCs w:val="18"/>
              </w:rPr>
              <w:t>Actividades</w:t>
            </w:r>
          </w:p>
        </w:tc>
        <w:tc>
          <w:tcPr>
            <w:tcW w:w="3544" w:type="dxa"/>
          </w:tcPr>
          <w:p w14:paraId="4733C687" w14:textId="77777777" w:rsidR="00E15C7C" w:rsidRPr="00E15C7C" w:rsidRDefault="00E15C7C" w:rsidP="00C85643">
            <w:pPr>
              <w:spacing w:after="120" w:line="259" w:lineRule="auto"/>
              <w:jc w:val="center"/>
              <w:cnfStyle w:val="100000000000" w:firstRow="1" w:lastRow="0" w:firstColumn="0" w:lastColumn="0" w:oddVBand="0" w:evenVBand="0" w:oddHBand="0" w:evenHBand="0" w:firstRowFirstColumn="0" w:firstRowLastColumn="0" w:lastRowFirstColumn="0" w:lastRowLastColumn="0"/>
              <w:rPr>
                <w:rFonts w:ascii="Montserrat" w:hAnsi="Montserrat"/>
                <w:sz w:val="18"/>
                <w:szCs w:val="18"/>
              </w:rPr>
            </w:pPr>
            <w:r w:rsidRPr="00E15C7C">
              <w:rPr>
                <w:rFonts w:ascii="Montserrat" w:hAnsi="Montserrat"/>
                <w:sz w:val="18"/>
                <w:szCs w:val="18"/>
              </w:rPr>
              <w:t>Productos</w:t>
            </w:r>
          </w:p>
        </w:tc>
        <w:tc>
          <w:tcPr>
            <w:tcW w:w="2404" w:type="dxa"/>
            <w:noWrap/>
          </w:tcPr>
          <w:p w14:paraId="2854128B" w14:textId="77777777" w:rsidR="00E15C7C" w:rsidRPr="00E15C7C" w:rsidRDefault="00E15C7C" w:rsidP="00C85643">
            <w:pPr>
              <w:spacing w:after="120" w:line="259" w:lineRule="auto"/>
              <w:jc w:val="center"/>
              <w:cnfStyle w:val="100000000000" w:firstRow="1" w:lastRow="0" w:firstColumn="0" w:lastColumn="0" w:oddVBand="0" w:evenVBand="0" w:oddHBand="0" w:evenHBand="0" w:firstRowFirstColumn="0" w:firstRowLastColumn="0" w:lastRowFirstColumn="0" w:lastRowLastColumn="0"/>
              <w:rPr>
                <w:rFonts w:ascii="Montserrat" w:hAnsi="Montserrat"/>
                <w:sz w:val="18"/>
                <w:szCs w:val="18"/>
              </w:rPr>
            </w:pPr>
            <w:r w:rsidRPr="00E15C7C">
              <w:rPr>
                <w:rFonts w:ascii="Montserrat" w:hAnsi="Montserrat"/>
                <w:sz w:val="18"/>
                <w:szCs w:val="18"/>
              </w:rPr>
              <w:t>Mes de entrega</w:t>
            </w:r>
          </w:p>
        </w:tc>
      </w:tr>
      <w:tr w:rsidR="00AC0591" w:rsidRPr="00174C42" w14:paraId="6FB8E060" w14:textId="77777777" w:rsidTr="00826689">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114" w:type="dxa"/>
            <w:noWrap/>
            <w:vAlign w:val="center"/>
          </w:tcPr>
          <w:p w14:paraId="1E061D78" w14:textId="12B09F53" w:rsidR="00AC0591" w:rsidRPr="00092768" w:rsidRDefault="00AC0591" w:rsidP="00C85643">
            <w:pPr>
              <w:spacing w:after="120" w:line="259" w:lineRule="auto"/>
              <w:rPr>
                <w:rFonts w:ascii="Montserrat" w:hAnsi="Montserrat"/>
                <w:sz w:val="18"/>
                <w:szCs w:val="18"/>
              </w:rPr>
            </w:pPr>
            <w:r w:rsidRPr="00092768">
              <w:rPr>
                <w:rFonts w:ascii="Montserrat" w:hAnsi="Montserrat"/>
                <w:sz w:val="18"/>
                <w:szCs w:val="18"/>
              </w:rPr>
              <w:t>01 Elaborar la Estrategia Anual de Difusión en Plataformas Digitales Institucionales</w:t>
            </w:r>
          </w:p>
        </w:tc>
        <w:tc>
          <w:tcPr>
            <w:tcW w:w="3544" w:type="dxa"/>
            <w:vAlign w:val="center"/>
          </w:tcPr>
          <w:p w14:paraId="585937AD" w14:textId="07824438" w:rsidR="00AC0591" w:rsidRPr="00174C42" w:rsidRDefault="00AC0591" w:rsidP="00C85643">
            <w:pPr>
              <w:spacing w:after="120" w:line="259" w:lineRule="auto"/>
              <w:cnfStyle w:val="000000100000" w:firstRow="0" w:lastRow="0" w:firstColumn="0" w:lastColumn="0" w:oddVBand="0" w:evenVBand="0" w:oddHBand="1" w:evenHBand="0" w:firstRowFirstColumn="0" w:firstRowLastColumn="0" w:lastRowFirstColumn="0" w:lastRowLastColumn="0"/>
              <w:rPr>
                <w:rFonts w:ascii="Montserrat" w:hAnsi="Montserrat"/>
                <w:sz w:val="18"/>
                <w:szCs w:val="18"/>
              </w:rPr>
            </w:pPr>
            <w:r w:rsidRPr="399FF35C">
              <w:rPr>
                <w:rFonts w:ascii="Montserrat" w:hAnsi="Montserrat"/>
                <w:sz w:val="18"/>
                <w:szCs w:val="18"/>
              </w:rPr>
              <w:t>Estrategia anual de difusión en plataformas digitales institucionales</w:t>
            </w:r>
            <w:r w:rsidR="005F6C9E">
              <w:rPr>
                <w:rFonts w:ascii="Montserrat" w:hAnsi="Montserrat"/>
                <w:sz w:val="18"/>
                <w:szCs w:val="18"/>
              </w:rPr>
              <w:t>.</w:t>
            </w:r>
          </w:p>
        </w:tc>
        <w:tc>
          <w:tcPr>
            <w:tcW w:w="2404" w:type="dxa"/>
            <w:noWrap/>
            <w:vAlign w:val="center"/>
          </w:tcPr>
          <w:p w14:paraId="008454E1" w14:textId="64039C1B" w:rsidR="00AC0591" w:rsidRPr="00174C42" w:rsidRDefault="00AC0591" w:rsidP="00C85643">
            <w:pPr>
              <w:spacing w:after="120" w:line="259" w:lineRule="auto"/>
              <w:cnfStyle w:val="000000100000" w:firstRow="0" w:lastRow="0" w:firstColumn="0" w:lastColumn="0" w:oddVBand="0" w:evenVBand="0" w:oddHBand="1" w:evenHBand="0" w:firstRowFirstColumn="0" w:firstRowLastColumn="0" w:lastRowFirstColumn="0" w:lastRowLastColumn="0"/>
              <w:rPr>
                <w:rFonts w:ascii="Montserrat" w:hAnsi="Montserrat"/>
                <w:sz w:val="18"/>
                <w:szCs w:val="18"/>
              </w:rPr>
            </w:pPr>
            <w:r w:rsidRPr="399FF35C">
              <w:rPr>
                <w:rFonts w:ascii="Montserrat" w:hAnsi="Montserrat"/>
                <w:sz w:val="18"/>
                <w:szCs w:val="18"/>
              </w:rPr>
              <w:t>Febrero</w:t>
            </w:r>
          </w:p>
        </w:tc>
      </w:tr>
      <w:tr w:rsidR="00AC0591" w:rsidRPr="00174C42" w14:paraId="26704EAD" w14:textId="77777777" w:rsidTr="00826689">
        <w:trPr>
          <w:trHeight w:val="330"/>
        </w:trPr>
        <w:tc>
          <w:tcPr>
            <w:cnfStyle w:val="001000000000" w:firstRow="0" w:lastRow="0" w:firstColumn="1" w:lastColumn="0" w:oddVBand="0" w:evenVBand="0" w:oddHBand="0" w:evenHBand="0" w:firstRowFirstColumn="0" w:firstRowLastColumn="0" w:lastRowFirstColumn="0" w:lastRowLastColumn="0"/>
            <w:tcW w:w="3114" w:type="dxa"/>
            <w:noWrap/>
            <w:vAlign w:val="center"/>
          </w:tcPr>
          <w:p w14:paraId="2284BC43" w14:textId="537713CB" w:rsidR="00AC0591" w:rsidRPr="00092768" w:rsidRDefault="00AC0591" w:rsidP="00C85643">
            <w:pPr>
              <w:spacing w:after="120" w:line="259" w:lineRule="auto"/>
              <w:rPr>
                <w:rFonts w:ascii="Montserrat" w:hAnsi="Montserrat"/>
                <w:sz w:val="18"/>
                <w:szCs w:val="18"/>
              </w:rPr>
            </w:pPr>
            <w:r w:rsidRPr="00092768">
              <w:rPr>
                <w:rFonts w:ascii="Montserrat" w:hAnsi="Montserrat"/>
                <w:sz w:val="18"/>
                <w:szCs w:val="18"/>
              </w:rPr>
              <w:t>02 Gestionar la difusión en medios institucionales</w:t>
            </w:r>
          </w:p>
        </w:tc>
        <w:tc>
          <w:tcPr>
            <w:tcW w:w="3544" w:type="dxa"/>
            <w:vAlign w:val="center"/>
          </w:tcPr>
          <w:p w14:paraId="59371F3E" w14:textId="0CD89572" w:rsidR="00AC0591" w:rsidRPr="00174C42" w:rsidRDefault="00897C3F" w:rsidP="00C85643">
            <w:pPr>
              <w:spacing w:after="120" w:line="259" w:lineRule="auto"/>
              <w:cnfStyle w:val="000000000000" w:firstRow="0" w:lastRow="0" w:firstColumn="0" w:lastColumn="0" w:oddVBand="0" w:evenVBand="0" w:oddHBand="0" w:evenHBand="0" w:firstRowFirstColumn="0" w:firstRowLastColumn="0" w:lastRowFirstColumn="0" w:lastRowLastColumn="0"/>
              <w:rPr>
                <w:rFonts w:ascii="Montserrat" w:hAnsi="Montserrat"/>
                <w:sz w:val="18"/>
                <w:szCs w:val="18"/>
              </w:rPr>
            </w:pPr>
            <w:r>
              <w:rPr>
                <w:rFonts w:ascii="Montserrat" w:hAnsi="Montserrat"/>
                <w:sz w:val="18"/>
                <w:szCs w:val="18"/>
              </w:rPr>
              <w:t xml:space="preserve">4 </w:t>
            </w:r>
            <w:r w:rsidR="00AC0591" w:rsidRPr="399FF35C">
              <w:rPr>
                <w:rFonts w:ascii="Montserrat" w:hAnsi="Montserrat"/>
                <w:sz w:val="18"/>
                <w:szCs w:val="18"/>
              </w:rPr>
              <w:t>Reporte trimestral de acciones de difusión</w:t>
            </w:r>
            <w:r w:rsidR="005F6C9E">
              <w:rPr>
                <w:rFonts w:ascii="Montserrat" w:hAnsi="Montserrat"/>
                <w:sz w:val="18"/>
                <w:szCs w:val="18"/>
              </w:rPr>
              <w:t>.</w:t>
            </w:r>
          </w:p>
        </w:tc>
        <w:tc>
          <w:tcPr>
            <w:tcW w:w="2404" w:type="dxa"/>
            <w:noWrap/>
            <w:vAlign w:val="center"/>
          </w:tcPr>
          <w:p w14:paraId="1EE3DBB4" w14:textId="2C84A24A" w:rsidR="00AC0591" w:rsidRPr="00174C42" w:rsidRDefault="00AC0591" w:rsidP="00C85643">
            <w:pPr>
              <w:spacing w:after="120" w:line="259" w:lineRule="auto"/>
              <w:cnfStyle w:val="000000000000" w:firstRow="0" w:lastRow="0" w:firstColumn="0" w:lastColumn="0" w:oddVBand="0" w:evenVBand="0" w:oddHBand="0" w:evenHBand="0" w:firstRowFirstColumn="0" w:firstRowLastColumn="0" w:lastRowFirstColumn="0" w:lastRowLastColumn="0"/>
              <w:rPr>
                <w:rFonts w:ascii="Montserrat" w:hAnsi="Montserrat"/>
                <w:sz w:val="18"/>
                <w:szCs w:val="18"/>
              </w:rPr>
            </w:pPr>
            <w:r w:rsidRPr="399FF35C">
              <w:rPr>
                <w:rFonts w:ascii="Montserrat" w:hAnsi="Montserrat"/>
                <w:sz w:val="18"/>
                <w:szCs w:val="18"/>
              </w:rPr>
              <w:t xml:space="preserve">Marzo, </w:t>
            </w:r>
            <w:r w:rsidR="00E15C7C">
              <w:rPr>
                <w:rFonts w:ascii="Montserrat" w:hAnsi="Montserrat"/>
                <w:sz w:val="18"/>
                <w:szCs w:val="18"/>
              </w:rPr>
              <w:t>j</w:t>
            </w:r>
            <w:r w:rsidRPr="399FF35C">
              <w:rPr>
                <w:rFonts w:ascii="Montserrat" w:hAnsi="Montserrat"/>
                <w:sz w:val="18"/>
                <w:szCs w:val="18"/>
              </w:rPr>
              <w:t xml:space="preserve">unio, </w:t>
            </w:r>
            <w:r w:rsidR="00E15C7C">
              <w:rPr>
                <w:rFonts w:ascii="Montserrat" w:hAnsi="Montserrat"/>
                <w:sz w:val="18"/>
                <w:szCs w:val="18"/>
              </w:rPr>
              <w:t>s</w:t>
            </w:r>
            <w:r w:rsidRPr="399FF35C">
              <w:rPr>
                <w:rFonts w:ascii="Montserrat" w:hAnsi="Montserrat"/>
                <w:sz w:val="18"/>
                <w:szCs w:val="18"/>
              </w:rPr>
              <w:t xml:space="preserve">eptiembre y </w:t>
            </w:r>
            <w:r w:rsidR="00E15C7C">
              <w:rPr>
                <w:rFonts w:ascii="Montserrat" w:hAnsi="Montserrat"/>
                <w:sz w:val="18"/>
                <w:szCs w:val="18"/>
              </w:rPr>
              <w:t>d</w:t>
            </w:r>
            <w:r w:rsidRPr="399FF35C">
              <w:rPr>
                <w:rFonts w:ascii="Montserrat" w:hAnsi="Montserrat"/>
                <w:sz w:val="18"/>
                <w:szCs w:val="18"/>
              </w:rPr>
              <w:t>iciembre</w:t>
            </w:r>
          </w:p>
        </w:tc>
      </w:tr>
      <w:tr w:rsidR="00AC0591" w:rsidRPr="00174C42" w14:paraId="6A64E2EA" w14:textId="77777777" w:rsidTr="00826689">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114" w:type="dxa"/>
            <w:noWrap/>
            <w:vAlign w:val="center"/>
          </w:tcPr>
          <w:p w14:paraId="3D8704DC" w14:textId="1A3F2C5D" w:rsidR="00AC0591" w:rsidRPr="00092768" w:rsidRDefault="00AC0591" w:rsidP="00C85643">
            <w:pPr>
              <w:spacing w:after="120" w:line="259" w:lineRule="auto"/>
              <w:rPr>
                <w:rFonts w:ascii="Montserrat" w:hAnsi="Montserrat"/>
                <w:sz w:val="18"/>
                <w:szCs w:val="18"/>
              </w:rPr>
            </w:pPr>
            <w:r w:rsidRPr="00092768">
              <w:rPr>
                <w:rFonts w:ascii="Montserrat" w:hAnsi="Montserrat"/>
                <w:sz w:val="18"/>
                <w:szCs w:val="18"/>
              </w:rPr>
              <w:t>03 Diseñar materiales para la difusión de productos institucionales</w:t>
            </w:r>
          </w:p>
        </w:tc>
        <w:tc>
          <w:tcPr>
            <w:tcW w:w="3544" w:type="dxa"/>
            <w:vAlign w:val="center"/>
          </w:tcPr>
          <w:p w14:paraId="7FD246BB" w14:textId="6BE9E850" w:rsidR="00AC0591" w:rsidRPr="00174C42" w:rsidRDefault="00897C3F" w:rsidP="00C85643">
            <w:pPr>
              <w:spacing w:after="120" w:line="259" w:lineRule="auto"/>
              <w:cnfStyle w:val="000000100000" w:firstRow="0" w:lastRow="0" w:firstColumn="0" w:lastColumn="0" w:oddVBand="0" w:evenVBand="0" w:oddHBand="1" w:evenHBand="0" w:firstRowFirstColumn="0" w:firstRowLastColumn="0" w:lastRowFirstColumn="0" w:lastRowLastColumn="0"/>
              <w:rPr>
                <w:rFonts w:ascii="Montserrat" w:hAnsi="Montserrat"/>
                <w:sz w:val="18"/>
                <w:szCs w:val="18"/>
              </w:rPr>
            </w:pPr>
            <w:r>
              <w:rPr>
                <w:rFonts w:ascii="Montserrat" w:hAnsi="Montserrat"/>
                <w:sz w:val="18"/>
                <w:szCs w:val="18"/>
              </w:rPr>
              <w:t xml:space="preserve">4 </w:t>
            </w:r>
            <w:r w:rsidR="00AC0591" w:rsidRPr="399FF35C">
              <w:rPr>
                <w:rFonts w:ascii="Montserrat" w:hAnsi="Montserrat"/>
                <w:sz w:val="18"/>
                <w:szCs w:val="18"/>
              </w:rPr>
              <w:t>Reporte trimestral de contenidos diseñados</w:t>
            </w:r>
            <w:r w:rsidR="005F6C9E">
              <w:rPr>
                <w:rFonts w:ascii="Montserrat" w:hAnsi="Montserrat"/>
                <w:sz w:val="18"/>
                <w:szCs w:val="18"/>
              </w:rPr>
              <w:t>.</w:t>
            </w:r>
          </w:p>
        </w:tc>
        <w:tc>
          <w:tcPr>
            <w:tcW w:w="2404" w:type="dxa"/>
            <w:noWrap/>
            <w:vAlign w:val="center"/>
          </w:tcPr>
          <w:p w14:paraId="647EAAA2" w14:textId="31B2124F" w:rsidR="00AC0591" w:rsidRPr="00174C42" w:rsidRDefault="00AC0591" w:rsidP="00C85643">
            <w:pPr>
              <w:spacing w:after="120" w:line="259" w:lineRule="auto"/>
              <w:cnfStyle w:val="000000100000" w:firstRow="0" w:lastRow="0" w:firstColumn="0" w:lastColumn="0" w:oddVBand="0" w:evenVBand="0" w:oddHBand="1" w:evenHBand="0" w:firstRowFirstColumn="0" w:firstRowLastColumn="0" w:lastRowFirstColumn="0" w:lastRowLastColumn="0"/>
              <w:rPr>
                <w:rFonts w:ascii="Montserrat" w:hAnsi="Montserrat"/>
                <w:sz w:val="18"/>
                <w:szCs w:val="18"/>
              </w:rPr>
            </w:pPr>
            <w:r w:rsidRPr="399FF35C">
              <w:rPr>
                <w:rFonts w:ascii="Montserrat" w:hAnsi="Montserrat"/>
                <w:sz w:val="18"/>
                <w:szCs w:val="18"/>
              </w:rPr>
              <w:t xml:space="preserve">Marzo, </w:t>
            </w:r>
            <w:r w:rsidR="00E15C7C">
              <w:rPr>
                <w:rFonts w:ascii="Montserrat" w:hAnsi="Montserrat"/>
                <w:sz w:val="18"/>
                <w:szCs w:val="18"/>
              </w:rPr>
              <w:t>j</w:t>
            </w:r>
            <w:r w:rsidRPr="399FF35C">
              <w:rPr>
                <w:rFonts w:ascii="Montserrat" w:hAnsi="Montserrat"/>
                <w:sz w:val="18"/>
                <w:szCs w:val="18"/>
              </w:rPr>
              <w:t xml:space="preserve">unio, </w:t>
            </w:r>
            <w:r w:rsidR="00E15C7C">
              <w:rPr>
                <w:rFonts w:ascii="Montserrat" w:hAnsi="Montserrat"/>
                <w:sz w:val="18"/>
                <w:szCs w:val="18"/>
              </w:rPr>
              <w:t>s</w:t>
            </w:r>
            <w:r w:rsidRPr="399FF35C">
              <w:rPr>
                <w:rFonts w:ascii="Montserrat" w:hAnsi="Montserrat"/>
                <w:sz w:val="18"/>
                <w:szCs w:val="18"/>
              </w:rPr>
              <w:t xml:space="preserve">eptiembre y </w:t>
            </w:r>
            <w:r w:rsidR="00E15C7C">
              <w:rPr>
                <w:rFonts w:ascii="Montserrat" w:hAnsi="Montserrat"/>
                <w:sz w:val="18"/>
                <w:szCs w:val="18"/>
              </w:rPr>
              <w:t>d</w:t>
            </w:r>
            <w:r w:rsidRPr="399FF35C">
              <w:rPr>
                <w:rFonts w:ascii="Montserrat" w:hAnsi="Montserrat"/>
                <w:sz w:val="18"/>
                <w:szCs w:val="18"/>
              </w:rPr>
              <w:t>iciembre</w:t>
            </w:r>
          </w:p>
        </w:tc>
      </w:tr>
      <w:tr w:rsidR="00AC0591" w:rsidRPr="00174C42" w14:paraId="6E691E4E" w14:textId="77777777" w:rsidTr="00826689">
        <w:trPr>
          <w:trHeight w:val="330"/>
        </w:trPr>
        <w:tc>
          <w:tcPr>
            <w:cnfStyle w:val="001000000000" w:firstRow="0" w:lastRow="0" w:firstColumn="1" w:lastColumn="0" w:oddVBand="0" w:evenVBand="0" w:oddHBand="0" w:evenHBand="0" w:firstRowFirstColumn="0" w:firstRowLastColumn="0" w:lastRowFirstColumn="0" w:lastRowLastColumn="0"/>
            <w:tcW w:w="3114" w:type="dxa"/>
            <w:noWrap/>
            <w:vAlign w:val="center"/>
          </w:tcPr>
          <w:p w14:paraId="3B621196" w14:textId="2E9B00D6" w:rsidR="00AC0591" w:rsidRPr="00092768" w:rsidRDefault="00C412B6" w:rsidP="00C85643">
            <w:pPr>
              <w:spacing w:after="120" w:line="259" w:lineRule="auto"/>
              <w:rPr>
                <w:rFonts w:ascii="Montserrat" w:hAnsi="Montserrat"/>
                <w:sz w:val="18"/>
                <w:szCs w:val="18"/>
                <w:highlight w:val="yellow"/>
              </w:rPr>
            </w:pPr>
            <w:r w:rsidRPr="00092768">
              <w:rPr>
                <w:rFonts w:ascii="Montserrat" w:hAnsi="Montserrat"/>
                <w:sz w:val="18"/>
                <w:szCs w:val="18"/>
              </w:rPr>
              <w:t xml:space="preserve">04 </w:t>
            </w:r>
            <w:r w:rsidRPr="00C412B6">
              <w:rPr>
                <w:rFonts w:ascii="Montserrat" w:hAnsi="Montserrat"/>
                <w:sz w:val="18"/>
                <w:szCs w:val="18"/>
              </w:rPr>
              <w:t>Desarrollar material audiovisual para el fortalecimiento de la imagen institucional</w:t>
            </w:r>
          </w:p>
        </w:tc>
        <w:tc>
          <w:tcPr>
            <w:tcW w:w="3544" w:type="dxa"/>
            <w:vAlign w:val="center"/>
          </w:tcPr>
          <w:p w14:paraId="3C497485" w14:textId="32C6B671" w:rsidR="00AC0591" w:rsidRPr="00ED7B5F" w:rsidRDefault="00AC0591" w:rsidP="00C85643">
            <w:pPr>
              <w:spacing w:after="120" w:line="259" w:lineRule="auto"/>
              <w:cnfStyle w:val="000000000000" w:firstRow="0" w:lastRow="0" w:firstColumn="0" w:lastColumn="0" w:oddVBand="0" w:evenVBand="0" w:oddHBand="0" w:evenHBand="0" w:firstRowFirstColumn="0" w:firstRowLastColumn="0" w:lastRowFirstColumn="0" w:lastRowLastColumn="0"/>
              <w:rPr>
                <w:rFonts w:ascii="Montserrat" w:hAnsi="Montserrat"/>
                <w:sz w:val="18"/>
                <w:szCs w:val="18"/>
              </w:rPr>
            </w:pPr>
            <w:r w:rsidRPr="399FF35C">
              <w:rPr>
                <w:rFonts w:ascii="Montserrat" w:hAnsi="Montserrat"/>
                <w:sz w:val="18"/>
                <w:szCs w:val="18"/>
              </w:rPr>
              <w:t xml:space="preserve">30 </w:t>
            </w:r>
            <w:proofErr w:type="spellStart"/>
            <w:r w:rsidRPr="399FF35C">
              <w:rPr>
                <w:rFonts w:ascii="Montserrat" w:hAnsi="Montserrat"/>
                <w:sz w:val="18"/>
                <w:szCs w:val="18"/>
              </w:rPr>
              <w:t>videocápsulas</w:t>
            </w:r>
            <w:proofErr w:type="spellEnd"/>
            <w:r w:rsidRPr="399FF35C">
              <w:rPr>
                <w:rFonts w:ascii="Montserrat" w:hAnsi="Montserrat"/>
                <w:sz w:val="18"/>
                <w:szCs w:val="18"/>
              </w:rPr>
              <w:t xml:space="preserve"> </w:t>
            </w:r>
            <w:r w:rsidR="00C412B6">
              <w:rPr>
                <w:rFonts w:ascii="Montserrat" w:hAnsi="Montserrat"/>
                <w:sz w:val="18"/>
                <w:szCs w:val="18"/>
              </w:rPr>
              <w:t>Mejoredu</w:t>
            </w:r>
          </w:p>
        </w:tc>
        <w:tc>
          <w:tcPr>
            <w:tcW w:w="2404" w:type="dxa"/>
            <w:noWrap/>
            <w:vAlign w:val="center"/>
          </w:tcPr>
          <w:p w14:paraId="6907E1AA" w14:textId="1559D0F5" w:rsidR="00AC0591" w:rsidRPr="00ED7B5F" w:rsidRDefault="00AC0591" w:rsidP="00C85643">
            <w:pPr>
              <w:spacing w:after="120" w:line="259" w:lineRule="auto"/>
              <w:cnfStyle w:val="000000000000" w:firstRow="0" w:lastRow="0" w:firstColumn="0" w:lastColumn="0" w:oddVBand="0" w:evenVBand="0" w:oddHBand="0" w:evenHBand="0" w:firstRowFirstColumn="0" w:firstRowLastColumn="0" w:lastRowFirstColumn="0" w:lastRowLastColumn="0"/>
              <w:rPr>
                <w:rFonts w:ascii="Montserrat" w:hAnsi="Montserrat"/>
                <w:sz w:val="18"/>
                <w:szCs w:val="18"/>
              </w:rPr>
            </w:pPr>
            <w:r w:rsidRPr="399FF35C">
              <w:rPr>
                <w:rFonts w:ascii="Montserrat" w:hAnsi="Montserrat"/>
                <w:sz w:val="18"/>
                <w:szCs w:val="18"/>
              </w:rPr>
              <w:t>Abril</w:t>
            </w:r>
            <w:r w:rsidR="00E15C7C">
              <w:rPr>
                <w:rFonts w:ascii="Montserrat" w:hAnsi="Montserrat"/>
                <w:sz w:val="18"/>
                <w:szCs w:val="18"/>
              </w:rPr>
              <w:t xml:space="preserve"> a</w:t>
            </w:r>
            <w:r w:rsidRPr="399FF35C">
              <w:rPr>
                <w:rFonts w:ascii="Montserrat" w:hAnsi="Montserrat"/>
                <w:sz w:val="18"/>
                <w:szCs w:val="18"/>
              </w:rPr>
              <w:t xml:space="preserve"> </w:t>
            </w:r>
            <w:r w:rsidR="00E15C7C">
              <w:rPr>
                <w:rFonts w:ascii="Montserrat" w:hAnsi="Montserrat"/>
                <w:sz w:val="18"/>
                <w:szCs w:val="18"/>
              </w:rPr>
              <w:t>n</w:t>
            </w:r>
            <w:r w:rsidRPr="399FF35C">
              <w:rPr>
                <w:rFonts w:ascii="Montserrat" w:hAnsi="Montserrat"/>
                <w:sz w:val="18"/>
                <w:szCs w:val="18"/>
              </w:rPr>
              <w:t>oviembre</w:t>
            </w:r>
          </w:p>
        </w:tc>
      </w:tr>
      <w:tr w:rsidR="00AC0591" w:rsidRPr="00174C42" w14:paraId="5F852AF8" w14:textId="77777777" w:rsidTr="00826689">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114" w:type="dxa"/>
            <w:noWrap/>
            <w:vAlign w:val="center"/>
          </w:tcPr>
          <w:p w14:paraId="51BC9796" w14:textId="079454D6" w:rsidR="00AC0591" w:rsidRPr="00092768" w:rsidRDefault="00AC0591" w:rsidP="00C85643">
            <w:pPr>
              <w:spacing w:after="120" w:line="259" w:lineRule="auto"/>
              <w:rPr>
                <w:rFonts w:ascii="Montserrat" w:hAnsi="Montserrat"/>
                <w:sz w:val="18"/>
                <w:szCs w:val="18"/>
              </w:rPr>
            </w:pPr>
            <w:r w:rsidRPr="00092768">
              <w:rPr>
                <w:rFonts w:ascii="Montserrat" w:hAnsi="Montserrat"/>
                <w:sz w:val="18"/>
                <w:szCs w:val="18"/>
              </w:rPr>
              <w:lastRenderedPageBreak/>
              <w:t>05 Coordinar el funcionamiento del Comité Editorial de la Comisión</w:t>
            </w:r>
          </w:p>
        </w:tc>
        <w:tc>
          <w:tcPr>
            <w:tcW w:w="3544" w:type="dxa"/>
            <w:vAlign w:val="center"/>
          </w:tcPr>
          <w:p w14:paraId="4B103C12" w14:textId="4A765B2A" w:rsidR="00AC0591" w:rsidRPr="00ED7B5F" w:rsidRDefault="00897C3F" w:rsidP="00C85643">
            <w:pPr>
              <w:spacing w:after="120" w:line="259" w:lineRule="auto"/>
              <w:cnfStyle w:val="000000100000" w:firstRow="0" w:lastRow="0" w:firstColumn="0" w:lastColumn="0" w:oddVBand="0" w:evenVBand="0" w:oddHBand="1" w:evenHBand="0" w:firstRowFirstColumn="0" w:firstRowLastColumn="0" w:lastRowFirstColumn="0" w:lastRowLastColumn="0"/>
              <w:rPr>
                <w:rFonts w:ascii="Montserrat" w:hAnsi="Montserrat"/>
                <w:sz w:val="18"/>
                <w:szCs w:val="18"/>
                <w:highlight w:val="yellow"/>
              </w:rPr>
            </w:pPr>
            <w:r>
              <w:rPr>
                <w:rFonts w:ascii="Montserrat" w:hAnsi="Montserrat"/>
                <w:sz w:val="18"/>
                <w:szCs w:val="18"/>
              </w:rPr>
              <w:t xml:space="preserve">3 </w:t>
            </w:r>
            <w:r w:rsidR="00AC0591" w:rsidRPr="399FF35C">
              <w:rPr>
                <w:rFonts w:ascii="Montserrat" w:hAnsi="Montserrat"/>
                <w:sz w:val="18"/>
                <w:szCs w:val="18"/>
              </w:rPr>
              <w:t>Actas de sesión del Comité en PDF</w:t>
            </w:r>
            <w:r w:rsidR="00BC3CA6">
              <w:rPr>
                <w:rFonts w:ascii="Montserrat" w:hAnsi="Montserrat"/>
                <w:sz w:val="18"/>
                <w:szCs w:val="18"/>
              </w:rPr>
              <w:t>.</w:t>
            </w:r>
          </w:p>
        </w:tc>
        <w:tc>
          <w:tcPr>
            <w:tcW w:w="2404" w:type="dxa"/>
            <w:noWrap/>
            <w:vAlign w:val="center"/>
          </w:tcPr>
          <w:p w14:paraId="2234D2BC" w14:textId="6DDB63BA" w:rsidR="00AC0591" w:rsidRPr="00BC3CA6" w:rsidRDefault="00AC0591" w:rsidP="00C85643">
            <w:pPr>
              <w:spacing w:after="120" w:line="259" w:lineRule="auto"/>
              <w:cnfStyle w:val="000000100000" w:firstRow="0" w:lastRow="0" w:firstColumn="0" w:lastColumn="0" w:oddVBand="0" w:evenVBand="0" w:oddHBand="1" w:evenHBand="0" w:firstRowFirstColumn="0" w:firstRowLastColumn="0" w:lastRowFirstColumn="0" w:lastRowLastColumn="0"/>
              <w:rPr>
                <w:rFonts w:ascii="Montserrat" w:hAnsi="Montserrat"/>
                <w:sz w:val="18"/>
                <w:szCs w:val="18"/>
              </w:rPr>
            </w:pPr>
            <w:r w:rsidRPr="399FF35C">
              <w:rPr>
                <w:rFonts w:ascii="Montserrat" w:hAnsi="Montserrat"/>
                <w:sz w:val="18"/>
                <w:szCs w:val="18"/>
              </w:rPr>
              <w:t xml:space="preserve">Marzo, </w:t>
            </w:r>
            <w:r w:rsidR="00BC3CA6">
              <w:rPr>
                <w:rFonts w:ascii="Montserrat" w:hAnsi="Montserrat"/>
                <w:sz w:val="18"/>
                <w:szCs w:val="18"/>
              </w:rPr>
              <w:t>j</w:t>
            </w:r>
            <w:r w:rsidRPr="399FF35C">
              <w:rPr>
                <w:rFonts w:ascii="Montserrat" w:hAnsi="Montserrat"/>
                <w:sz w:val="18"/>
                <w:szCs w:val="18"/>
              </w:rPr>
              <w:t xml:space="preserve">ulio y </w:t>
            </w:r>
            <w:r w:rsidR="00BC3CA6">
              <w:rPr>
                <w:rFonts w:ascii="Montserrat" w:hAnsi="Montserrat"/>
                <w:sz w:val="18"/>
                <w:szCs w:val="18"/>
              </w:rPr>
              <w:t>d</w:t>
            </w:r>
            <w:r w:rsidRPr="399FF35C">
              <w:rPr>
                <w:rFonts w:ascii="Montserrat" w:hAnsi="Montserrat"/>
                <w:sz w:val="18"/>
                <w:szCs w:val="18"/>
              </w:rPr>
              <w:t>iciembre</w:t>
            </w:r>
          </w:p>
        </w:tc>
      </w:tr>
      <w:tr w:rsidR="00AC0591" w:rsidRPr="00174C42" w14:paraId="474937D0" w14:textId="77777777" w:rsidTr="00826689">
        <w:trPr>
          <w:trHeight w:val="330"/>
        </w:trPr>
        <w:tc>
          <w:tcPr>
            <w:cnfStyle w:val="001000000000" w:firstRow="0" w:lastRow="0" w:firstColumn="1" w:lastColumn="0" w:oddVBand="0" w:evenVBand="0" w:oddHBand="0" w:evenHBand="0" w:firstRowFirstColumn="0" w:firstRowLastColumn="0" w:lastRowFirstColumn="0" w:lastRowLastColumn="0"/>
            <w:tcW w:w="3114" w:type="dxa"/>
            <w:noWrap/>
            <w:vAlign w:val="center"/>
          </w:tcPr>
          <w:p w14:paraId="12CE6089" w14:textId="60874B8A" w:rsidR="00AC0591" w:rsidRPr="00092768" w:rsidRDefault="00AC0591" w:rsidP="00C85643">
            <w:pPr>
              <w:spacing w:after="120" w:line="259" w:lineRule="auto"/>
              <w:rPr>
                <w:rFonts w:ascii="Montserrat" w:hAnsi="Montserrat"/>
                <w:sz w:val="18"/>
                <w:szCs w:val="18"/>
              </w:rPr>
            </w:pPr>
            <w:r w:rsidRPr="00092768">
              <w:rPr>
                <w:rFonts w:ascii="Montserrat" w:hAnsi="Montserrat"/>
                <w:sz w:val="18"/>
                <w:szCs w:val="18"/>
              </w:rPr>
              <w:t>06 Gestionar el programa editorial anual</w:t>
            </w:r>
          </w:p>
        </w:tc>
        <w:tc>
          <w:tcPr>
            <w:tcW w:w="3544" w:type="dxa"/>
            <w:vAlign w:val="center"/>
          </w:tcPr>
          <w:p w14:paraId="125A2597" w14:textId="39943359" w:rsidR="00AC0591" w:rsidRPr="00ED7B5F" w:rsidRDefault="00897C3F" w:rsidP="00C85643">
            <w:pPr>
              <w:spacing w:after="120" w:line="259" w:lineRule="auto"/>
              <w:cnfStyle w:val="000000000000" w:firstRow="0" w:lastRow="0" w:firstColumn="0" w:lastColumn="0" w:oddVBand="0" w:evenVBand="0" w:oddHBand="0" w:evenHBand="0" w:firstRowFirstColumn="0" w:firstRowLastColumn="0" w:lastRowFirstColumn="0" w:lastRowLastColumn="0"/>
              <w:rPr>
                <w:rFonts w:ascii="Montserrat" w:hAnsi="Montserrat"/>
                <w:sz w:val="18"/>
                <w:szCs w:val="18"/>
                <w:highlight w:val="yellow"/>
              </w:rPr>
            </w:pPr>
            <w:r>
              <w:rPr>
                <w:rFonts w:ascii="Montserrat" w:hAnsi="Montserrat"/>
                <w:sz w:val="18"/>
                <w:szCs w:val="18"/>
              </w:rPr>
              <w:t xml:space="preserve">4 </w:t>
            </w:r>
            <w:r w:rsidR="00AC0591" w:rsidRPr="399FF35C">
              <w:rPr>
                <w:rFonts w:ascii="Montserrat" w:hAnsi="Montserrat"/>
                <w:sz w:val="18"/>
                <w:szCs w:val="18"/>
              </w:rPr>
              <w:t>Informe trimestral de obras editadas y publicadas en formato impreso y digital</w:t>
            </w:r>
            <w:r w:rsidR="00BC3CA6">
              <w:rPr>
                <w:rFonts w:ascii="Montserrat" w:hAnsi="Montserrat"/>
                <w:sz w:val="18"/>
                <w:szCs w:val="18"/>
              </w:rPr>
              <w:t>.</w:t>
            </w:r>
          </w:p>
        </w:tc>
        <w:tc>
          <w:tcPr>
            <w:tcW w:w="2404" w:type="dxa"/>
            <w:noWrap/>
            <w:vAlign w:val="center"/>
          </w:tcPr>
          <w:p w14:paraId="45A78940" w14:textId="46F1C6B6" w:rsidR="00AC0591" w:rsidRPr="00BC3CA6" w:rsidRDefault="00AC0591" w:rsidP="00C85643">
            <w:pPr>
              <w:spacing w:after="120" w:line="259" w:lineRule="auto"/>
              <w:cnfStyle w:val="000000000000" w:firstRow="0" w:lastRow="0" w:firstColumn="0" w:lastColumn="0" w:oddVBand="0" w:evenVBand="0" w:oddHBand="0" w:evenHBand="0" w:firstRowFirstColumn="0" w:firstRowLastColumn="0" w:lastRowFirstColumn="0" w:lastRowLastColumn="0"/>
              <w:rPr>
                <w:rFonts w:ascii="Montserrat" w:hAnsi="Montserrat"/>
                <w:sz w:val="18"/>
                <w:szCs w:val="18"/>
              </w:rPr>
            </w:pPr>
            <w:r w:rsidRPr="399FF35C">
              <w:rPr>
                <w:rFonts w:ascii="Montserrat" w:hAnsi="Montserrat"/>
                <w:sz w:val="18"/>
                <w:szCs w:val="18"/>
              </w:rPr>
              <w:t xml:space="preserve">Marzo, </w:t>
            </w:r>
            <w:r w:rsidR="00BC3CA6">
              <w:rPr>
                <w:rFonts w:ascii="Montserrat" w:hAnsi="Montserrat"/>
                <w:sz w:val="18"/>
                <w:szCs w:val="18"/>
              </w:rPr>
              <w:t>j</w:t>
            </w:r>
            <w:r w:rsidRPr="399FF35C">
              <w:rPr>
                <w:rFonts w:ascii="Montserrat" w:hAnsi="Montserrat"/>
                <w:sz w:val="18"/>
                <w:szCs w:val="18"/>
              </w:rPr>
              <w:t xml:space="preserve">unio, </w:t>
            </w:r>
            <w:r w:rsidR="00BC3CA6">
              <w:rPr>
                <w:rFonts w:ascii="Montserrat" w:hAnsi="Montserrat"/>
                <w:sz w:val="18"/>
                <w:szCs w:val="18"/>
              </w:rPr>
              <w:t>s</w:t>
            </w:r>
            <w:r w:rsidRPr="399FF35C">
              <w:rPr>
                <w:rFonts w:ascii="Montserrat" w:hAnsi="Montserrat"/>
                <w:sz w:val="18"/>
                <w:szCs w:val="18"/>
              </w:rPr>
              <w:t xml:space="preserve">eptiembre y </w:t>
            </w:r>
            <w:r w:rsidR="00BC3CA6">
              <w:rPr>
                <w:rFonts w:ascii="Montserrat" w:hAnsi="Montserrat"/>
                <w:sz w:val="18"/>
                <w:szCs w:val="18"/>
              </w:rPr>
              <w:t>d</w:t>
            </w:r>
            <w:r w:rsidRPr="399FF35C">
              <w:rPr>
                <w:rFonts w:ascii="Montserrat" w:hAnsi="Montserrat"/>
                <w:sz w:val="18"/>
                <w:szCs w:val="18"/>
              </w:rPr>
              <w:t>iciembre</w:t>
            </w:r>
          </w:p>
        </w:tc>
      </w:tr>
      <w:tr w:rsidR="00AC0591" w:rsidRPr="00174C42" w14:paraId="3BADEF25" w14:textId="77777777" w:rsidTr="00826689">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114" w:type="dxa"/>
            <w:noWrap/>
            <w:vAlign w:val="center"/>
          </w:tcPr>
          <w:p w14:paraId="5EEEFF0D" w14:textId="028EC69A" w:rsidR="00AC0591" w:rsidRPr="00092768" w:rsidRDefault="00AC0591" w:rsidP="00C85643">
            <w:pPr>
              <w:spacing w:after="120" w:line="259" w:lineRule="auto"/>
              <w:rPr>
                <w:rFonts w:ascii="Montserrat" w:hAnsi="Montserrat"/>
                <w:sz w:val="18"/>
                <w:szCs w:val="18"/>
                <w:highlight w:val="yellow"/>
              </w:rPr>
            </w:pPr>
            <w:r w:rsidRPr="00092768">
              <w:rPr>
                <w:rFonts w:ascii="Montserrat" w:hAnsi="Montserrat"/>
                <w:sz w:val="18"/>
                <w:szCs w:val="18"/>
              </w:rPr>
              <w:t>07 Editar y publicar bolet</w:t>
            </w:r>
            <w:r w:rsidR="00BC3CA6">
              <w:rPr>
                <w:rFonts w:ascii="Montserrat" w:hAnsi="Montserrat"/>
                <w:sz w:val="18"/>
                <w:szCs w:val="18"/>
              </w:rPr>
              <w:t>í</w:t>
            </w:r>
            <w:r w:rsidRPr="00092768">
              <w:rPr>
                <w:rFonts w:ascii="Montserrat" w:hAnsi="Montserrat"/>
                <w:sz w:val="18"/>
                <w:szCs w:val="18"/>
              </w:rPr>
              <w:t>n mensual</w:t>
            </w:r>
          </w:p>
        </w:tc>
        <w:tc>
          <w:tcPr>
            <w:tcW w:w="3544" w:type="dxa"/>
            <w:vAlign w:val="center"/>
          </w:tcPr>
          <w:p w14:paraId="11BB836C" w14:textId="3A65A610" w:rsidR="00AC0591" w:rsidRPr="00ED7B5F" w:rsidRDefault="00897C3F" w:rsidP="00C85643">
            <w:pPr>
              <w:spacing w:after="120" w:line="259" w:lineRule="auto"/>
              <w:cnfStyle w:val="000000100000" w:firstRow="0" w:lastRow="0" w:firstColumn="0" w:lastColumn="0" w:oddVBand="0" w:evenVBand="0" w:oddHBand="1" w:evenHBand="0" w:firstRowFirstColumn="0" w:firstRowLastColumn="0" w:lastRowFirstColumn="0" w:lastRowLastColumn="0"/>
              <w:rPr>
                <w:rFonts w:ascii="Montserrat" w:hAnsi="Montserrat"/>
                <w:sz w:val="18"/>
                <w:szCs w:val="18"/>
                <w:highlight w:val="yellow"/>
              </w:rPr>
            </w:pPr>
            <w:r>
              <w:rPr>
                <w:rFonts w:ascii="Montserrat" w:hAnsi="Montserrat"/>
                <w:sz w:val="18"/>
                <w:szCs w:val="18"/>
              </w:rPr>
              <w:t xml:space="preserve">12 </w:t>
            </w:r>
            <w:r w:rsidR="00AC0591" w:rsidRPr="399FF35C">
              <w:rPr>
                <w:rFonts w:ascii="Montserrat" w:hAnsi="Montserrat"/>
                <w:sz w:val="18"/>
                <w:szCs w:val="18"/>
              </w:rPr>
              <w:t>Boletines "Educación en Movimiento"</w:t>
            </w:r>
            <w:r w:rsidR="00BC3CA6">
              <w:rPr>
                <w:rFonts w:ascii="Montserrat" w:hAnsi="Montserrat"/>
                <w:sz w:val="18"/>
                <w:szCs w:val="18"/>
              </w:rPr>
              <w:t>.</w:t>
            </w:r>
          </w:p>
        </w:tc>
        <w:tc>
          <w:tcPr>
            <w:tcW w:w="2404" w:type="dxa"/>
            <w:noWrap/>
            <w:vAlign w:val="center"/>
          </w:tcPr>
          <w:p w14:paraId="56B011F6" w14:textId="6D893BF8" w:rsidR="00AC0591" w:rsidRPr="003E04E3" w:rsidRDefault="00AC0591" w:rsidP="00C85643">
            <w:pPr>
              <w:spacing w:after="120" w:line="259" w:lineRule="auto"/>
              <w:cnfStyle w:val="000000100000" w:firstRow="0" w:lastRow="0" w:firstColumn="0" w:lastColumn="0" w:oddVBand="0" w:evenVBand="0" w:oddHBand="1" w:evenHBand="0" w:firstRowFirstColumn="0" w:firstRowLastColumn="0" w:lastRowFirstColumn="0" w:lastRowLastColumn="0"/>
              <w:rPr>
                <w:rFonts w:ascii="Montserrat" w:hAnsi="Montserrat"/>
                <w:sz w:val="18"/>
                <w:szCs w:val="18"/>
              </w:rPr>
            </w:pPr>
            <w:r w:rsidRPr="399FF35C">
              <w:rPr>
                <w:rFonts w:ascii="Montserrat" w:hAnsi="Montserrat"/>
                <w:sz w:val="18"/>
                <w:szCs w:val="18"/>
              </w:rPr>
              <w:t>Enero</w:t>
            </w:r>
            <w:r w:rsidR="00897C3F">
              <w:rPr>
                <w:rFonts w:ascii="Montserrat" w:hAnsi="Montserrat"/>
                <w:sz w:val="18"/>
                <w:szCs w:val="18"/>
              </w:rPr>
              <w:t xml:space="preserve"> </w:t>
            </w:r>
            <w:r w:rsidR="00A920B1">
              <w:rPr>
                <w:rFonts w:ascii="Montserrat" w:hAnsi="Montserrat"/>
                <w:sz w:val="18"/>
                <w:szCs w:val="18"/>
              </w:rPr>
              <w:t>a</w:t>
            </w:r>
            <w:r w:rsidRPr="399FF35C">
              <w:rPr>
                <w:rFonts w:ascii="Montserrat" w:hAnsi="Montserrat"/>
                <w:sz w:val="18"/>
                <w:szCs w:val="18"/>
              </w:rPr>
              <w:t xml:space="preserve"> diciembre</w:t>
            </w:r>
          </w:p>
        </w:tc>
      </w:tr>
      <w:tr w:rsidR="00AC0591" w:rsidRPr="00174C42" w14:paraId="30F7C4D8" w14:textId="77777777" w:rsidTr="00826689">
        <w:trPr>
          <w:trHeight w:val="330"/>
        </w:trPr>
        <w:tc>
          <w:tcPr>
            <w:cnfStyle w:val="001000000000" w:firstRow="0" w:lastRow="0" w:firstColumn="1" w:lastColumn="0" w:oddVBand="0" w:evenVBand="0" w:oddHBand="0" w:evenHBand="0" w:firstRowFirstColumn="0" w:firstRowLastColumn="0" w:lastRowFirstColumn="0" w:lastRowLastColumn="0"/>
            <w:tcW w:w="3114" w:type="dxa"/>
            <w:vMerge w:val="restart"/>
            <w:noWrap/>
            <w:vAlign w:val="center"/>
          </w:tcPr>
          <w:p w14:paraId="1ABC440C" w14:textId="2C37C553" w:rsidR="00AC0591" w:rsidRPr="00092768" w:rsidRDefault="00AC0591" w:rsidP="00C85643">
            <w:pPr>
              <w:spacing w:after="120" w:line="259" w:lineRule="auto"/>
              <w:rPr>
                <w:rFonts w:ascii="Montserrat" w:hAnsi="Montserrat"/>
                <w:sz w:val="18"/>
                <w:szCs w:val="18"/>
                <w:highlight w:val="yellow"/>
              </w:rPr>
            </w:pPr>
            <w:r w:rsidRPr="00092768">
              <w:rPr>
                <w:rFonts w:ascii="Montserrat" w:hAnsi="Montserrat"/>
                <w:sz w:val="18"/>
                <w:szCs w:val="18"/>
              </w:rPr>
              <w:t>08 Gestionar el Centro de Documentación</w:t>
            </w:r>
          </w:p>
        </w:tc>
        <w:tc>
          <w:tcPr>
            <w:tcW w:w="3544" w:type="dxa"/>
            <w:vAlign w:val="center"/>
          </w:tcPr>
          <w:p w14:paraId="438B3F86" w14:textId="58E897FD" w:rsidR="00AC0591" w:rsidRPr="00ED7B5F" w:rsidRDefault="00897C3F" w:rsidP="00C85643">
            <w:pPr>
              <w:spacing w:after="120" w:line="259" w:lineRule="auto"/>
              <w:cnfStyle w:val="000000000000" w:firstRow="0" w:lastRow="0" w:firstColumn="0" w:lastColumn="0" w:oddVBand="0" w:evenVBand="0" w:oddHBand="0" w:evenHBand="0" w:firstRowFirstColumn="0" w:firstRowLastColumn="0" w:lastRowFirstColumn="0" w:lastRowLastColumn="0"/>
              <w:rPr>
                <w:rFonts w:ascii="Montserrat" w:hAnsi="Montserrat"/>
                <w:sz w:val="18"/>
                <w:szCs w:val="18"/>
                <w:highlight w:val="yellow"/>
              </w:rPr>
            </w:pPr>
            <w:r>
              <w:rPr>
                <w:rFonts w:ascii="Montserrat" w:hAnsi="Montserrat"/>
                <w:sz w:val="18"/>
                <w:szCs w:val="18"/>
              </w:rPr>
              <w:t xml:space="preserve">2 </w:t>
            </w:r>
            <w:r w:rsidR="00AC0591" w:rsidRPr="399FF35C">
              <w:rPr>
                <w:rFonts w:ascii="Montserrat" w:hAnsi="Montserrat"/>
                <w:sz w:val="18"/>
                <w:szCs w:val="18"/>
              </w:rPr>
              <w:t>Reporte semestral del CEDOC</w:t>
            </w:r>
            <w:r w:rsidR="00A920B1">
              <w:rPr>
                <w:rFonts w:ascii="Montserrat" w:hAnsi="Montserrat"/>
                <w:sz w:val="18"/>
                <w:szCs w:val="18"/>
              </w:rPr>
              <w:t>.</w:t>
            </w:r>
          </w:p>
        </w:tc>
        <w:tc>
          <w:tcPr>
            <w:tcW w:w="2404" w:type="dxa"/>
            <w:noWrap/>
            <w:vAlign w:val="center"/>
          </w:tcPr>
          <w:p w14:paraId="5010D63D" w14:textId="415DD280" w:rsidR="00AC0591" w:rsidRPr="00ED7B5F" w:rsidRDefault="00AC0591" w:rsidP="00C85643">
            <w:pPr>
              <w:spacing w:after="120" w:line="259" w:lineRule="auto"/>
              <w:cnfStyle w:val="000000000000" w:firstRow="0" w:lastRow="0" w:firstColumn="0" w:lastColumn="0" w:oddVBand="0" w:evenVBand="0" w:oddHBand="0" w:evenHBand="0" w:firstRowFirstColumn="0" w:firstRowLastColumn="0" w:lastRowFirstColumn="0" w:lastRowLastColumn="0"/>
              <w:rPr>
                <w:rFonts w:ascii="Montserrat" w:hAnsi="Montserrat"/>
                <w:sz w:val="18"/>
                <w:szCs w:val="18"/>
                <w:highlight w:val="yellow"/>
              </w:rPr>
            </w:pPr>
            <w:r w:rsidRPr="003E04E3">
              <w:rPr>
                <w:rFonts w:ascii="Montserrat" w:hAnsi="Montserrat"/>
                <w:sz w:val="18"/>
                <w:szCs w:val="18"/>
              </w:rPr>
              <w:t xml:space="preserve">Junio y </w:t>
            </w:r>
            <w:r w:rsidR="00A920B1">
              <w:rPr>
                <w:rFonts w:ascii="Montserrat" w:hAnsi="Montserrat"/>
                <w:sz w:val="18"/>
                <w:szCs w:val="18"/>
              </w:rPr>
              <w:t>d</w:t>
            </w:r>
            <w:r w:rsidRPr="003E04E3">
              <w:rPr>
                <w:rFonts w:ascii="Montserrat" w:hAnsi="Montserrat"/>
                <w:sz w:val="18"/>
                <w:szCs w:val="18"/>
              </w:rPr>
              <w:t>iciembre</w:t>
            </w:r>
          </w:p>
        </w:tc>
      </w:tr>
      <w:tr w:rsidR="00AC0591" w:rsidRPr="00174C42" w14:paraId="555C103D" w14:textId="77777777" w:rsidTr="00826689">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114" w:type="dxa"/>
            <w:vMerge/>
            <w:noWrap/>
            <w:vAlign w:val="center"/>
          </w:tcPr>
          <w:p w14:paraId="2C474E6A" w14:textId="77777777" w:rsidR="00AC0591" w:rsidRPr="00ED7B5F" w:rsidRDefault="00AC0591" w:rsidP="00C85643">
            <w:pPr>
              <w:spacing w:after="120" w:line="259" w:lineRule="auto"/>
              <w:rPr>
                <w:rFonts w:ascii="Montserrat" w:hAnsi="Montserrat"/>
                <w:b w:val="0"/>
                <w:bCs w:val="0"/>
                <w:sz w:val="18"/>
                <w:szCs w:val="18"/>
                <w:highlight w:val="yellow"/>
              </w:rPr>
            </w:pPr>
          </w:p>
        </w:tc>
        <w:tc>
          <w:tcPr>
            <w:tcW w:w="3544" w:type="dxa"/>
            <w:shd w:val="clear" w:color="auto" w:fill="FFFFFF" w:themeFill="background1"/>
            <w:vAlign w:val="center"/>
          </w:tcPr>
          <w:p w14:paraId="4697F7F9" w14:textId="6E1BA5DD" w:rsidR="00AC0591" w:rsidRPr="00ED7B5F" w:rsidRDefault="003849C4" w:rsidP="00C85643">
            <w:pPr>
              <w:spacing w:after="120" w:line="259" w:lineRule="auto"/>
              <w:cnfStyle w:val="000000100000" w:firstRow="0" w:lastRow="0" w:firstColumn="0" w:lastColumn="0" w:oddVBand="0" w:evenVBand="0" w:oddHBand="1" w:evenHBand="0" w:firstRowFirstColumn="0" w:firstRowLastColumn="0" w:lastRowFirstColumn="0" w:lastRowLastColumn="0"/>
              <w:rPr>
                <w:rFonts w:ascii="Montserrat" w:hAnsi="Montserrat"/>
                <w:sz w:val="18"/>
                <w:szCs w:val="18"/>
                <w:highlight w:val="yellow"/>
              </w:rPr>
            </w:pPr>
            <w:r>
              <w:rPr>
                <w:rFonts w:ascii="Montserrat" w:hAnsi="Montserrat"/>
                <w:sz w:val="18"/>
                <w:szCs w:val="18"/>
              </w:rPr>
              <w:t xml:space="preserve">5 </w:t>
            </w:r>
            <w:r w:rsidR="00AC0591" w:rsidRPr="399FF35C">
              <w:rPr>
                <w:rFonts w:ascii="Montserrat" w:hAnsi="Montserrat"/>
                <w:sz w:val="18"/>
                <w:szCs w:val="18"/>
              </w:rPr>
              <w:t>Documentos para apoyar la investigación académica</w:t>
            </w:r>
            <w:r w:rsidR="00A920B1">
              <w:rPr>
                <w:rFonts w:ascii="Montserrat" w:hAnsi="Montserrat"/>
                <w:sz w:val="18"/>
                <w:szCs w:val="18"/>
              </w:rPr>
              <w:t>.</w:t>
            </w:r>
          </w:p>
        </w:tc>
        <w:tc>
          <w:tcPr>
            <w:tcW w:w="2404" w:type="dxa"/>
            <w:shd w:val="clear" w:color="auto" w:fill="FFFFFF" w:themeFill="background1"/>
            <w:noWrap/>
            <w:vAlign w:val="center"/>
          </w:tcPr>
          <w:p w14:paraId="4F10DF87" w14:textId="6226218E" w:rsidR="00AC0591" w:rsidRPr="00ED7B5F" w:rsidRDefault="00AC0591" w:rsidP="00C85643">
            <w:pPr>
              <w:spacing w:after="120" w:line="259" w:lineRule="auto"/>
              <w:cnfStyle w:val="000000100000" w:firstRow="0" w:lastRow="0" w:firstColumn="0" w:lastColumn="0" w:oddVBand="0" w:evenVBand="0" w:oddHBand="1" w:evenHBand="0" w:firstRowFirstColumn="0" w:firstRowLastColumn="0" w:lastRowFirstColumn="0" w:lastRowLastColumn="0"/>
              <w:rPr>
                <w:rFonts w:ascii="Montserrat" w:hAnsi="Montserrat"/>
                <w:sz w:val="18"/>
                <w:szCs w:val="18"/>
              </w:rPr>
            </w:pPr>
            <w:r w:rsidRPr="399FF35C">
              <w:rPr>
                <w:rFonts w:ascii="Montserrat" w:hAnsi="Montserrat"/>
                <w:sz w:val="18"/>
                <w:szCs w:val="18"/>
              </w:rPr>
              <w:t xml:space="preserve">Marzo, </w:t>
            </w:r>
            <w:r w:rsidR="00A920B1">
              <w:rPr>
                <w:rFonts w:ascii="Montserrat" w:hAnsi="Montserrat"/>
                <w:sz w:val="18"/>
                <w:szCs w:val="18"/>
              </w:rPr>
              <w:t>m</w:t>
            </w:r>
            <w:r w:rsidRPr="399FF35C">
              <w:rPr>
                <w:rFonts w:ascii="Montserrat" w:hAnsi="Montserrat"/>
                <w:sz w:val="18"/>
                <w:szCs w:val="18"/>
              </w:rPr>
              <w:t xml:space="preserve">ayo, </w:t>
            </w:r>
            <w:r w:rsidR="00A920B1">
              <w:rPr>
                <w:rFonts w:ascii="Montserrat" w:hAnsi="Montserrat"/>
                <w:sz w:val="18"/>
                <w:szCs w:val="18"/>
              </w:rPr>
              <w:t>j</w:t>
            </w:r>
            <w:r w:rsidRPr="399FF35C">
              <w:rPr>
                <w:rFonts w:ascii="Montserrat" w:hAnsi="Montserrat"/>
                <w:sz w:val="18"/>
                <w:szCs w:val="18"/>
              </w:rPr>
              <w:t xml:space="preserve">ulio, </w:t>
            </w:r>
            <w:r w:rsidR="00A920B1">
              <w:rPr>
                <w:rFonts w:ascii="Montserrat" w:hAnsi="Montserrat"/>
                <w:sz w:val="18"/>
                <w:szCs w:val="18"/>
              </w:rPr>
              <w:t>s</w:t>
            </w:r>
            <w:r w:rsidRPr="399FF35C">
              <w:rPr>
                <w:rFonts w:ascii="Montserrat" w:hAnsi="Montserrat"/>
                <w:sz w:val="18"/>
                <w:szCs w:val="18"/>
              </w:rPr>
              <w:t>eptiembre y noviembre</w:t>
            </w:r>
          </w:p>
        </w:tc>
      </w:tr>
      <w:tr w:rsidR="00AC0591" w:rsidRPr="00174C42" w14:paraId="5749EC91" w14:textId="77777777" w:rsidTr="00826689">
        <w:trPr>
          <w:trHeight w:val="330"/>
        </w:trPr>
        <w:tc>
          <w:tcPr>
            <w:cnfStyle w:val="001000000000" w:firstRow="0" w:lastRow="0" w:firstColumn="1" w:lastColumn="0" w:oddVBand="0" w:evenVBand="0" w:oddHBand="0" w:evenHBand="0" w:firstRowFirstColumn="0" w:firstRowLastColumn="0" w:lastRowFirstColumn="0" w:lastRowLastColumn="0"/>
            <w:tcW w:w="3114" w:type="dxa"/>
            <w:vMerge/>
            <w:noWrap/>
            <w:vAlign w:val="center"/>
          </w:tcPr>
          <w:p w14:paraId="47E7D7F7" w14:textId="77777777" w:rsidR="00AC0591" w:rsidRPr="00ED7B5F" w:rsidRDefault="00AC0591" w:rsidP="00C85643">
            <w:pPr>
              <w:spacing w:after="120" w:line="259" w:lineRule="auto"/>
              <w:rPr>
                <w:rFonts w:ascii="Montserrat" w:hAnsi="Montserrat"/>
                <w:b w:val="0"/>
                <w:bCs w:val="0"/>
                <w:sz w:val="18"/>
                <w:szCs w:val="18"/>
                <w:highlight w:val="yellow"/>
              </w:rPr>
            </w:pPr>
          </w:p>
        </w:tc>
        <w:tc>
          <w:tcPr>
            <w:tcW w:w="3544" w:type="dxa"/>
            <w:shd w:val="clear" w:color="auto" w:fill="FFFFFF" w:themeFill="background1"/>
            <w:vAlign w:val="center"/>
          </w:tcPr>
          <w:p w14:paraId="2454F679" w14:textId="32E72AA3" w:rsidR="00AC0591" w:rsidRPr="003E04E3" w:rsidRDefault="00897C3F" w:rsidP="00C85643">
            <w:pPr>
              <w:spacing w:after="120" w:line="259" w:lineRule="auto"/>
              <w:cnfStyle w:val="000000000000" w:firstRow="0" w:lastRow="0" w:firstColumn="0" w:lastColumn="0" w:oddVBand="0" w:evenVBand="0" w:oddHBand="0" w:evenHBand="0" w:firstRowFirstColumn="0" w:firstRowLastColumn="0" w:lastRowFirstColumn="0" w:lastRowLastColumn="0"/>
              <w:rPr>
                <w:rFonts w:ascii="Montserrat" w:hAnsi="Montserrat"/>
                <w:sz w:val="18"/>
                <w:szCs w:val="18"/>
              </w:rPr>
            </w:pPr>
            <w:r>
              <w:rPr>
                <w:rFonts w:ascii="Montserrat" w:hAnsi="Montserrat"/>
                <w:sz w:val="18"/>
                <w:szCs w:val="18"/>
              </w:rPr>
              <w:t xml:space="preserve">12 </w:t>
            </w:r>
            <w:r w:rsidR="00826689">
              <w:rPr>
                <w:rFonts w:ascii="Montserrat" w:hAnsi="Montserrat"/>
                <w:sz w:val="18"/>
                <w:szCs w:val="18"/>
              </w:rPr>
              <w:t>I</w:t>
            </w:r>
            <w:r>
              <w:rPr>
                <w:rFonts w:ascii="Montserrat" w:hAnsi="Montserrat"/>
                <w:sz w:val="18"/>
                <w:szCs w:val="18"/>
              </w:rPr>
              <w:t>nformes de c</w:t>
            </w:r>
            <w:r w:rsidR="00AC0591" w:rsidRPr="399FF35C">
              <w:rPr>
                <w:rFonts w:ascii="Montserrat" w:hAnsi="Montserrat"/>
                <w:sz w:val="18"/>
                <w:szCs w:val="18"/>
              </w:rPr>
              <w:t>apacitaciones de las bases de datos a los usuarios del CEDOC</w:t>
            </w:r>
            <w:r w:rsidR="00A920B1">
              <w:rPr>
                <w:rFonts w:ascii="Montserrat" w:hAnsi="Montserrat"/>
                <w:sz w:val="18"/>
                <w:szCs w:val="18"/>
              </w:rPr>
              <w:t>.</w:t>
            </w:r>
          </w:p>
        </w:tc>
        <w:tc>
          <w:tcPr>
            <w:tcW w:w="2404" w:type="dxa"/>
            <w:shd w:val="clear" w:color="auto" w:fill="FFFFFF" w:themeFill="background1"/>
            <w:noWrap/>
            <w:vAlign w:val="center"/>
          </w:tcPr>
          <w:p w14:paraId="6A804E54" w14:textId="2251F87C" w:rsidR="00AC0591" w:rsidRPr="00ED7B5F" w:rsidRDefault="00AC0591" w:rsidP="00C85643">
            <w:pPr>
              <w:spacing w:after="120" w:line="259" w:lineRule="auto"/>
              <w:cnfStyle w:val="000000000000" w:firstRow="0" w:lastRow="0" w:firstColumn="0" w:lastColumn="0" w:oddVBand="0" w:evenVBand="0" w:oddHBand="0" w:evenHBand="0" w:firstRowFirstColumn="0" w:firstRowLastColumn="0" w:lastRowFirstColumn="0" w:lastRowLastColumn="0"/>
              <w:rPr>
                <w:rFonts w:ascii="Montserrat" w:hAnsi="Montserrat"/>
                <w:sz w:val="18"/>
                <w:szCs w:val="18"/>
              </w:rPr>
            </w:pPr>
            <w:r w:rsidRPr="399FF35C">
              <w:rPr>
                <w:rFonts w:ascii="Montserrat" w:hAnsi="Montserrat"/>
                <w:sz w:val="18"/>
                <w:szCs w:val="18"/>
              </w:rPr>
              <w:t>Enero</w:t>
            </w:r>
            <w:r w:rsidR="00897C3F">
              <w:rPr>
                <w:rFonts w:ascii="Montserrat" w:hAnsi="Montserrat"/>
                <w:sz w:val="18"/>
                <w:szCs w:val="18"/>
              </w:rPr>
              <w:t xml:space="preserve"> </w:t>
            </w:r>
            <w:r w:rsidR="00A920B1">
              <w:rPr>
                <w:rFonts w:ascii="Montserrat" w:hAnsi="Montserrat"/>
                <w:sz w:val="18"/>
                <w:szCs w:val="18"/>
              </w:rPr>
              <w:t>a</w:t>
            </w:r>
            <w:r w:rsidR="00897C3F">
              <w:rPr>
                <w:rFonts w:ascii="Montserrat" w:hAnsi="Montserrat"/>
                <w:sz w:val="18"/>
                <w:szCs w:val="18"/>
              </w:rPr>
              <w:t xml:space="preserve"> diciembre</w:t>
            </w:r>
          </w:p>
        </w:tc>
      </w:tr>
      <w:tr w:rsidR="00AC0591" w:rsidRPr="00174C42" w14:paraId="47AAEA2E" w14:textId="77777777" w:rsidTr="00826689">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114" w:type="dxa"/>
            <w:vMerge/>
            <w:noWrap/>
            <w:vAlign w:val="center"/>
          </w:tcPr>
          <w:p w14:paraId="4A0560C6" w14:textId="77777777" w:rsidR="00AC0591" w:rsidRPr="00ED7B5F" w:rsidRDefault="00AC0591" w:rsidP="00C85643">
            <w:pPr>
              <w:spacing w:after="120" w:line="259" w:lineRule="auto"/>
              <w:rPr>
                <w:rFonts w:ascii="Montserrat" w:hAnsi="Montserrat"/>
                <w:b w:val="0"/>
                <w:bCs w:val="0"/>
                <w:sz w:val="18"/>
                <w:szCs w:val="18"/>
                <w:highlight w:val="yellow"/>
              </w:rPr>
            </w:pPr>
          </w:p>
        </w:tc>
        <w:tc>
          <w:tcPr>
            <w:tcW w:w="3544" w:type="dxa"/>
            <w:shd w:val="clear" w:color="auto" w:fill="FFFFFF" w:themeFill="background1"/>
            <w:vAlign w:val="center"/>
          </w:tcPr>
          <w:p w14:paraId="4B5E6D90" w14:textId="13BD6684" w:rsidR="00AC0591" w:rsidRPr="003E04E3" w:rsidRDefault="00897C3F" w:rsidP="00C85643">
            <w:pPr>
              <w:spacing w:after="120" w:line="259" w:lineRule="auto"/>
              <w:cnfStyle w:val="000000100000" w:firstRow="0" w:lastRow="0" w:firstColumn="0" w:lastColumn="0" w:oddVBand="0" w:evenVBand="0" w:oddHBand="1" w:evenHBand="0" w:firstRowFirstColumn="0" w:firstRowLastColumn="0" w:lastRowFirstColumn="0" w:lastRowLastColumn="0"/>
              <w:rPr>
                <w:rFonts w:ascii="Montserrat" w:hAnsi="Montserrat"/>
                <w:sz w:val="18"/>
                <w:szCs w:val="18"/>
                <w:highlight w:val="yellow"/>
              </w:rPr>
            </w:pPr>
            <w:r>
              <w:rPr>
                <w:rFonts w:ascii="Montserrat" w:hAnsi="Montserrat"/>
                <w:sz w:val="18"/>
                <w:szCs w:val="18"/>
              </w:rPr>
              <w:t xml:space="preserve">12 </w:t>
            </w:r>
            <w:r w:rsidR="00AC0591" w:rsidRPr="399FF35C">
              <w:rPr>
                <w:rFonts w:ascii="Montserrat" w:hAnsi="Montserrat"/>
                <w:sz w:val="18"/>
                <w:szCs w:val="18"/>
              </w:rPr>
              <w:t>Reporte</w:t>
            </w:r>
            <w:r>
              <w:rPr>
                <w:rFonts w:ascii="Montserrat" w:hAnsi="Montserrat"/>
                <w:sz w:val="18"/>
                <w:szCs w:val="18"/>
              </w:rPr>
              <w:t>s</w:t>
            </w:r>
            <w:r w:rsidR="00AC0591" w:rsidRPr="399FF35C">
              <w:rPr>
                <w:rFonts w:ascii="Montserrat" w:hAnsi="Montserrat"/>
                <w:sz w:val="18"/>
                <w:szCs w:val="18"/>
              </w:rPr>
              <w:t xml:space="preserve"> de los documentos electrónicos catalogados</w:t>
            </w:r>
            <w:r w:rsidR="00A920B1">
              <w:rPr>
                <w:rFonts w:ascii="Montserrat" w:hAnsi="Montserrat"/>
                <w:sz w:val="18"/>
                <w:szCs w:val="18"/>
              </w:rPr>
              <w:t>.</w:t>
            </w:r>
          </w:p>
        </w:tc>
        <w:tc>
          <w:tcPr>
            <w:tcW w:w="2404" w:type="dxa"/>
            <w:shd w:val="clear" w:color="auto" w:fill="FFFFFF" w:themeFill="background1"/>
            <w:noWrap/>
            <w:vAlign w:val="center"/>
          </w:tcPr>
          <w:p w14:paraId="009DFACB" w14:textId="71A9A21F" w:rsidR="00AC0591" w:rsidRDefault="00AC0591" w:rsidP="00C85643">
            <w:pPr>
              <w:spacing w:after="120" w:line="259" w:lineRule="auto"/>
              <w:cnfStyle w:val="000000100000" w:firstRow="0" w:lastRow="0" w:firstColumn="0" w:lastColumn="0" w:oddVBand="0" w:evenVBand="0" w:oddHBand="1" w:evenHBand="0" w:firstRowFirstColumn="0" w:firstRowLastColumn="0" w:lastRowFirstColumn="0" w:lastRowLastColumn="0"/>
              <w:rPr>
                <w:rFonts w:ascii="Montserrat" w:hAnsi="Montserrat"/>
                <w:sz w:val="18"/>
                <w:szCs w:val="18"/>
              </w:rPr>
            </w:pPr>
            <w:r w:rsidRPr="399FF35C">
              <w:rPr>
                <w:rFonts w:ascii="Montserrat" w:hAnsi="Montserrat"/>
                <w:sz w:val="18"/>
                <w:szCs w:val="18"/>
              </w:rPr>
              <w:t>Enero</w:t>
            </w:r>
            <w:r w:rsidR="00A920B1">
              <w:rPr>
                <w:rFonts w:ascii="Montserrat" w:hAnsi="Montserrat"/>
                <w:sz w:val="18"/>
                <w:szCs w:val="18"/>
              </w:rPr>
              <w:t xml:space="preserve"> a </w:t>
            </w:r>
            <w:r w:rsidR="00897C3F">
              <w:rPr>
                <w:rFonts w:ascii="Montserrat" w:hAnsi="Montserrat"/>
                <w:sz w:val="18"/>
                <w:szCs w:val="18"/>
              </w:rPr>
              <w:t>dic</w:t>
            </w:r>
            <w:r w:rsidR="00A920B1">
              <w:rPr>
                <w:rFonts w:ascii="Montserrat" w:hAnsi="Montserrat"/>
                <w:sz w:val="18"/>
                <w:szCs w:val="18"/>
              </w:rPr>
              <w:t>i</w:t>
            </w:r>
            <w:r w:rsidR="00897C3F">
              <w:rPr>
                <w:rFonts w:ascii="Montserrat" w:hAnsi="Montserrat"/>
                <w:sz w:val="18"/>
                <w:szCs w:val="18"/>
              </w:rPr>
              <w:t>embre</w:t>
            </w:r>
          </w:p>
        </w:tc>
      </w:tr>
      <w:tr w:rsidR="00D12D97" w:rsidRPr="00174C42" w14:paraId="0F52BE81" w14:textId="77777777" w:rsidTr="00826689">
        <w:trPr>
          <w:trHeight w:val="330"/>
        </w:trPr>
        <w:tc>
          <w:tcPr>
            <w:cnfStyle w:val="001000000000" w:firstRow="0" w:lastRow="0" w:firstColumn="1" w:lastColumn="0" w:oddVBand="0" w:evenVBand="0" w:oddHBand="0" w:evenHBand="0" w:firstRowFirstColumn="0" w:firstRowLastColumn="0" w:lastRowFirstColumn="0" w:lastRowLastColumn="0"/>
            <w:tcW w:w="3114" w:type="dxa"/>
            <w:shd w:val="clear" w:color="auto" w:fill="E2EFD9" w:themeFill="accent6" w:themeFillTint="33"/>
            <w:noWrap/>
            <w:vAlign w:val="center"/>
          </w:tcPr>
          <w:p w14:paraId="0C34FB38" w14:textId="2796CD57" w:rsidR="00D12D97" w:rsidRPr="00ED7B5F" w:rsidRDefault="00D12D97" w:rsidP="00C85643">
            <w:pPr>
              <w:spacing w:after="120" w:line="259" w:lineRule="auto"/>
              <w:rPr>
                <w:rFonts w:ascii="Montserrat" w:hAnsi="Montserrat"/>
                <w:b w:val="0"/>
                <w:bCs w:val="0"/>
                <w:sz w:val="18"/>
                <w:szCs w:val="18"/>
                <w:highlight w:val="yellow"/>
              </w:rPr>
            </w:pPr>
            <w:r w:rsidRPr="00D12D97">
              <w:rPr>
                <w:rFonts w:ascii="Montserrat" w:hAnsi="Montserrat"/>
                <w:sz w:val="18"/>
                <w:szCs w:val="18"/>
              </w:rPr>
              <w:t>09 Coordinar la gestión interna</w:t>
            </w:r>
          </w:p>
        </w:tc>
        <w:tc>
          <w:tcPr>
            <w:tcW w:w="3544" w:type="dxa"/>
            <w:shd w:val="clear" w:color="auto" w:fill="E2EFD9" w:themeFill="accent6" w:themeFillTint="33"/>
            <w:vAlign w:val="center"/>
          </w:tcPr>
          <w:p w14:paraId="67965820" w14:textId="5A9FDB78" w:rsidR="00D12D97" w:rsidRDefault="00D12D97" w:rsidP="00C85643">
            <w:pPr>
              <w:spacing w:after="120" w:line="259" w:lineRule="auto"/>
              <w:cnfStyle w:val="000000000000" w:firstRow="0" w:lastRow="0" w:firstColumn="0" w:lastColumn="0" w:oddVBand="0" w:evenVBand="0" w:oddHBand="0" w:evenHBand="0" w:firstRowFirstColumn="0" w:firstRowLastColumn="0" w:lastRowFirstColumn="0" w:lastRowLastColumn="0"/>
              <w:rPr>
                <w:rFonts w:ascii="Montserrat" w:hAnsi="Montserrat"/>
                <w:sz w:val="18"/>
                <w:szCs w:val="18"/>
              </w:rPr>
            </w:pPr>
            <w:r>
              <w:rPr>
                <w:rFonts w:ascii="Montserrat" w:hAnsi="Montserrat"/>
                <w:sz w:val="18"/>
                <w:szCs w:val="18"/>
              </w:rPr>
              <w:t>Nota técnica</w:t>
            </w:r>
            <w:r w:rsidR="00A920B1">
              <w:rPr>
                <w:rFonts w:ascii="Montserrat" w:hAnsi="Montserrat"/>
                <w:sz w:val="18"/>
                <w:szCs w:val="18"/>
              </w:rPr>
              <w:t>.</w:t>
            </w:r>
          </w:p>
        </w:tc>
        <w:tc>
          <w:tcPr>
            <w:tcW w:w="2404" w:type="dxa"/>
            <w:shd w:val="clear" w:color="auto" w:fill="E2EFD9" w:themeFill="accent6" w:themeFillTint="33"/>
            <w:noWrap/>
            <w:vAlign w:val="center"/>
          </w:tcPr>
          <w:p w14:paraId="0DBFBA17" w14:textId="667C7BA7" w:rsidR="00D12D97" w:rsidRPr="399FF35C" w:rsidRDefault="00826689" w:rsidP="00C85643">
            <w:pPr>
              <w:spacing w:after="120" w:line="259" w:lineRule="auto"/>
              <w:cnfStyle w:val="000000000000" w:firstRow="0" w:lastRow="0" w:firstColumn="0" w:lastColumn="0" w:oddVBand="0" w:evenVBand="0" w:oddHBand="0" w:evenHBand="0" w:firstRowFirstColumn="0" w:firstRowLastColumn="0" w:lastRowFirstColumn="0" w:lastRowLastColumn="0"/>
              <w:rPr>
                <w:rFonts w:ascii="Montserrat" w:hAnsi="Montserrat"/>
                <w:sz w:val="18"/>
                <w:szCs w:val="18"/>
              </w:rPr>
            </w:pPr>
            <w:r>
              <w:rPr>
                <w:rFonts w:ascii="Montserrat" w:hAnsi="Montserrat"/>
                <w:sz w:val="18"/>
                <w:szCs w:val="18"/>
              </w:rPr>
              <w:t>Diciembre</w:t>
            </w:r>
          </w:p>
        </w:tc>
      </w:tr>
      <w:tr w:rsidR="00826689" w:rsidRPr="00174C42" w14:paraId="5B66017C" w14:textId="77777777" w:rsidTr="00826689">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114" w:type="dxa"/>
            <w:shd w:val="clear" w:color="auto" w:fill="FFFFFF" w:themeFill="background1"/>
            <w:noWrap/>
            <w:vAlign w:val="center"/>
          </w:tcPr>
          <w:p w14:paraId="69B077B1" w14:textId="1E4FC5B7" w:rsidR="00826689" w:rsidRPr="00D12D97" w:rsidRDefault="00826689" w:rsidP="00C85643">
            <w:pPr>
              <w:spacing w:after="120"/>
              <w:rPr>
                <w:rFonts w:ascii="Montserrat" w:hAnsi="Montserrat"/>
                <w:sz w:val="18"/>
                <w:szCs w:val="18"/>
              </w:rPr>
            </w:pPr>
            <w:r>
              <w:rPr>
                <w:rFonts w:ascii="Montserrat" w:hAnsi="Montserrat"/>
                <w:sz w:val="18"/>
                <w:szCs w:val="18"/>
              </w:rPr>
              <w:t>10</w:t>
            </w:r>
            <w:r w:rsidRPr="00D12D97">
              <w:rPr>
                <w:rFonts w:ascii="Montserrat" w:hAnsi="Montserrat"/>
                <w:sz w:val="18"/>
                <w:szCs w:val="18"/>
              </w:rPr>
              <w:t xml:space="preserve"> Coordinar la gestión interna</w:t>
            </w:r>
            <w:r>
              <w:rPr>
                <w:rFonts w:ascii="Montserrat" w:hAnsi="Montserrat"/>
                <w:sz w:val="18"/>
                <w:szCs w:val="18"/>
              </w:rPr>
              <w:t xml:space="preserve"> de la oficina del Titular</w:t>
            </w:r>
          </w:p>
        </w:tc>
        <w:tc>
          <w:tcPr>
            <w:tcW w:w="3544" w:type="dxa"/>
            <w:shd w:val="clear" w:color="auto" w:fill="FFFFFF" w:themeFill="background1"/>
            <w:vAlign w:val="center"/>
          </w:tcPr>
          <w:p w14:paraId="31ECBC7C" w14:textId="2F80C860" w:rsidR="00826689" w:rsidRDefault="00826689" w:rsidP="00C85643">
            <w:pPr>
              <w:spacing w:after="120"/>
              <w:cnfStyle w:val="000000100000" w:firstRow="0" w:lastRow="0" w:firstColumn="0" w:lastColumn="0" w:oddVBand="0" w:evenVBand="0" w:oddHBand="1" w:evenHBand="0" w:firstRowFirstColumn="0" w:firstRowLastColumn="0" w:lastRowFirstColumn="0" w:lastRowLastColumn="0"/>
              <w:rPr>
                <w:rFonts w:ascii="Montserrat" w:hAnsi="Montserrat"/>
                <w:sz w:val="18"/>
                <w:szCs w:val="18"/>
              </w:rPr>
            </w:pPr>
            <w:r>
              <w:rPr>
                <w:rFonts w:ascii="Montserrat" w:hAnsi="Montserrat"/>
                <w:sz w:val="18"/>
                <w:szCs w:val="18"/>
              </w:rPr>
              <w:t>Nota técnica.</w:t>
            </w:r>
          </w:p>
        </w:tc>
        <w:tc>
          <w:tcPr>
            <w:tcW w:w="2404" w:type="dxa"/>
            <w:shd w:val="clear" w:color="auto" w:fill="FFFFFF" w:themeFill="background1"/>
            <w:noWrap/>
            <w:vAlign w:val="center"/>
          </w:tcPr>
          <w:p w14:paraId="6207AC33" w14:textId="13930E19" w:rsidR="00826689" w:rsidRDefault="00826689" w:rsidP="00C85643">
            <w:pPr>
              <w:spacing w:after="120"/>
              <w:cnfStyle w:val="000000100000" w:firstRow="0" w:lastRow="0" w:firstColumn="0" w:lastColumn="0" w:oddVBand="0" w:evenVBand="0" w:oddHBand="1" w:evenHBand="0" w:firstRowFirstColumn="0" w:firstRowLastColumn="0" w:lastRowFirstColumn="0" w:lastRowLastColumn="0"/>
              <w:rPr>
                <w:rFonts w:ascii="Montserrat" w:hAnsi="Montserrat"/>
                <w:sz w:val="18"/>
                <w:szCs w:val="18"/>
              </w:rPr>
            </w:pPr>
            <w:r>
              <w:rPr>
                <w:rFonts w:ascii="Montserrat" w:hAnsi="Montserrat"/>
                <w:sz w:val="18"/>
                <w:szCs w:val="18"/>
              </w:rPr>
              <w:t>Diciembre</w:t>
            </w:r>
          </w:p>
        </w:tc>
      </w:tr>
    </w:tbl>
    <w:p w14:paraId="0C714FA1" w14:textId="77777777" w:rsidR="008B17D6" w:rsidRDefault="008B17D6" w:rsidP="00C412B6">
      <w:pPr>
        <w:pStyle w:val="Ttulo1"/>
      </w:pPr>
      <w:bookmarkStart w:id="20" w:name="_Toc139400323"/>
    </w:p>
    <w:p w14:paraId="2EC3A423" w14:textId="048C10E8" w:rsidR="00430A08" w:rsidRDefault="00430A08" w:rsidP="00C412B6">
      <w:pPr>
        <w:pStyle w:val="Ttulo1"/>
      </w:pPr>
      <w:r>
        <w:t xml:space="preserve">Programación y presupuestación </w:t>
      </w:r>
      <w:r w:rsidR="00CD2080">
        <w:t xml:space="preserve">general </w:t>
      </w:r>
      <w:r>
        <w:t>del proyecto</w:t>
      </w:r>
      <w:bookmarkEnd w:id="20"/>
    </w:p>
    <w:p w14:paraId="6732370A" w14:textId="2330BD80" w:rsidR="0029236B" w:rsidRPr="00CC6691" w:rsidRDefault="00C41EAB" w:rsidP="00C85643">
      <w:pPr>
        <w:spacing w:after="120"/>
        <w:jc w:val="both"/>
        <w:rPr>
          <w:rFonts w:ascii="Montserrat" w:hAnsi="Montserrat"/>
          <w:sz w:val="20"/>
          <w:szCs w:val="20"/>
        </w:rPr>
      </w:pPr>
      <w:bookmarkStart w:id="21" w:name="_Hlk118627979"/>
      <w:r w:rsidRPr="00CC6691">
        <w:rPr>
          <w:rFonts w:ascii="Montserrat" w:hAnsi="Montserrat"/>
          <w:sz w:val="20"/>
          <w:szCs w:val="20"/>
        </w:rPr>
        <w:t>L</w:t>
      </w:r>
      <w:r w:rsidR="0029236B" w:rsidRPr="00CC6691">
        <w:rPr>
          <w:rFonts w:ascii="Montserrat" w:hAnsi="Montserrat"/>
          <w:sz w:val="20"/>
          <w:szCs w:val="20"/>
        </w:rPr>
        <w:t xml:space="preserve">a programación </w:t>
      </w:r>
      <w:r w:rsidRPr="00CC6691">
        <w:rPr>
          <w:rFonts w:ascii="Montserrat" w:hAnsi="Montserrat"/>
          <w:sz w:val="20"/>
          <w:szCs w:val="20"/>
        </w:rPr>
        <w:t xml:space="preserve">permite </w:t>
      </w:r>
      <w:r w:rsidR="00F75085" w:rsidRPr="00CC6691">
        <w:rPr>
          <w:rFonts w:ascii="Montserrat" w:hAnsi="Montserrat"/>
          <w:sz w:val="20"/>
          <w:szCs w:val="20"/>
        </w:rPr>
        <w:t>estable</w:t>
      </w:r>
      <w:r w:rsidRPr="00CC6691">
        <w:rPr>
          <w:rFonts w:ascii="Montserrat" w:hAnsi="Montserrat"/>
          <w:sz w:val="20"/>
          <w:szCs w:val="20"/>
        </w:rPr>
        <w:t>cer</w:t>
      </w:r>
      <w:r w:rsidR="00F75085" w:rsidRPr="00CC6691">
        <w:rPr>
          <w:rFonts w:ascii="Montserrat" w:hAnsi="Montserrat"/>
          <w:sz w:val="20"/>
          <w:szCs w:val="20"/>
        </w:rPr>
        <w:t xml:space="preserve"> la secuencia de actividades que debe realizar para lograr los objetivos específicos del proyecto del que derivan, así como los tiempos para efectuar cada actividad</w:t>
      </w:r>
      <w:r w:rsidR="006E6C27" w:rsidRPr="00CC6691">
        <w:rPr>
          <w:rFonts w:ascii="Montserrat" w:hAnsi="Montserrat"/>
          <w:sz w:val="20"/>
          <w:szCs w:val="20"/>
        </w:rPr>
        <w:t xml:space="preserve"> y los productos a obtener</w:t>
      </w:r>
      <w:r w:rsidR="000D2D4A" w:rsidRPr="00CC6691">
        <w:rPr>
          <w:rFonts w:ascii="Montserrat" w:hAnsi="Montserrat"/>
          <w:sz w:val="20"/>
          <w:szCs w:val="20"/>
        </w:rPr>
        <w:t>;</w:t>
      </w:r>
      <w:r w:rsidRPr="00CC6691">
        <w:rPr>
          <w:rFonts w:ascii="Montserrat" w:hAnsi="Montserrat"/>
          <w:sz w:val="20"/>
          <w:szCs w:val="20"/>
        </w:rPr>
        <w:t xml:space="preserve"> por su parte, l</w:t>
      </w:r>
      <w:r w:rsidR="00F75085" w:rsidRPr="00CC6691">
        <w:rPr>
          <w:rFonts w:ascii="Montserrat" w:hAnsi="Montserrat"/>
          <w:sz w:val="20"/>
          <w:szCs w:val="20"/>
        </w:rPr>
        <w:t xml:space="preserve">a presupuestación </w:t>
      </w:r>
      <w:r w:rsidRPr="00CC6691">
        <w:rPr>
          <w:rFonts w:ascii="Montserrat" w:hAnsi="Montserrat"/>
          <w:sz w:val="20"/>
          <w:szCs w:val="20"/>
        </w:rPr>
        <w:t xml:space="preserve">posibilita </w:t>
      </w:r>
      <w:r w:rsidR="00F75085" w:rsidRPr="00CC6691">
        <w:rPr>
          <w:rFonts w:ascii="Montserrat" w:hAnsi="Montserrat"/>
          <w:sz w:val="20"/>
          <w:szCs w:val="20"/>
        </w:rPr>
        <w:t xml:space="preserve">la asignación de recursos económicos a las actividades programadas </w:t>
      </w:r>
      <w:r w:rsidR="006E6C27" w:rsidRPr="00CC6691">
        <w:rPr>
          <w:rFonts w:ascii="Montserrat" w:hAnsi="Montserrat"/>
          <w:sz w:val="20"/>
          <w:szCs w:val="20"/>
        </w:rPr>
        <w:t>y</w:t>
      </w:r>
      <w:r w:rsidR="00F75085" w:rsidRPr="00CC6691">
        <w:rPr>
          <w:rFonts w:ascii="Montserrat" w:hAnsi="Montserrat"/>
          <w:sz w:val="20"/>
          <w:szCs w:val="20"/>
        </w:rPr>
        <w:t xml:space="preserve"> la definición de los tiempos de gasto </w:t>
      </w:r>
      <w:r w:rsidR="008B17D6" w:rsidRPr="00CC6691">
        <w:rPr>
          <w:rFonts w:ascii="Montserrat" w:hAnsi="Montserrat"/>
          <w:sz w:val="20"/>
          <w:szCs w:val="20"/>
        </w:rPr>
        <w:t>de este</w:t>
      </w:r>
      <w:r w:rsidR="006E6C27" w:rsidRPr="00CC6691">
        <w:rPr>
          <w:rFonts w:ascii="Montserrat" w:hAnsi="Montserrat"/>
          <w:sz w:val="20"/>
          <w:szCs w:val="20"/>
        </w:rPr>
        <w:t>.</w:t>
      </w:r>
      <w:bookmarkEnd w:id="21"/>
    </w:p>
    <w:p w14:paraId="3B728226" w14:textId="40629671" w:rsidR="00565A67" w:rsidRDefault="006E6C27" w:rsidP="00C85643">
      <w:pPr>
        <w:spacing w:after="120"/>
        <w:jc w:val="both"/>
        <w:rPr>
          <w:rFonts w:ascii="Montserrat" w:hAnsi="Montserrat"/>
          <w:sz w:val="20"/>
          <w:szCs w:val="20"/>
        </w:rPr>
      </w:pPr>
      <w:r w:rsidRPr="00CC6691">
        <w:rPr>
          <w:rFonts w:ascii="Montserrat" w:hAnsi="Montserrat"/>
          <w:sz w:val="20"/>
          <w:szCs w:val="20"/>
        </w:rPr>
        <w:t xml:space="preserve">Atendiendo al enfoque de </w:t>
      </w:r>
      <w:r w:rsidR="002308BC" w:rsidRPr="00CC6691">
        <w:rPr>
          <w:rFonts w:ascii="Montserrat" w:hAnsi="Montserrat"/>
          <w:sz w:val="20"/>
          <w:szCs w:val="20"/>
        </w:rPr>
        <w:t>P</w:t>
      </w:r>
      <w:r w:rsidRPr="00CC6691">
        <w:rPr>
          <w:rFonts w:ascii="Montserrat" w:hAnsi="Montserrat"/>
          <w:sz w:val="20"/>
          <w:szCs w:val="20"/>
        </w:rPr>
        <w:t xml:space="preserve">resupuesto basado en </w:t>
      </w:r>
      <w:r w:rsidR="002308BC" w:rsidRPr="00CC6691">
        <w:rPr>
          <w:rFonts w:ascii="Montserrat" w:hAnsi="Montserrat"/>
          <w:sz w:val="20"/>
          <w:szCs w:val="20"/>
        </w:rPr>
        <w:t>R</w:t>
      </w:r>
      <w:r w:rsidRPr="00CC6691">
        <w:rPr>
          <w:rFonts w:ascii="Montserrat" w:hAnsi="Montserrat"/>
          <w:sz w:val="20"/>
          <w:szCs w:val="20"/>
        </w:rPr>
        <w:t>esultados (</w:t>
      </w:r>
      <w:proofErr w:type="spellStart"/>
      <w:r w:rsidRPr="00CC6691">
        <w:rPr>
          <w:rFonts w:ascii="Montserrat" w:hAnsi="Montserrat"/>
          <w:sz w:val="20"/>
          <w:szCs w:val="20"/>
        </w:rPr>
        <w:t>PbR</w:t>
      </w:r>
      <w:proofErr w:type="spellEnd"/>
      <w:r w:rsidRPr="00CC6691">
        <w:rPr>
          <w:rFonts w:ascii="Montserrat" w:hAnsi="Montserrat"/>
          <w:sz w:val="20"/>
          <w:szCs w:val="20"/>
        </w:rPr>
        <w:t>)</w:t>
      </w:r>
      <w:r w:rsidR="000B4BBC">
        <w:rPr>
          <w:rFonts w:ascii="Montserrat" w:hAnsi="Montserrat"/>
          <w:sz w:val="20"/>
          <w:szCs w:val="20"/>
        </w:rPr>
        <w:t>,</w:t>
      </w:r>
      <w:r w:rsidRPr="00CC6691">
        <w:rPr>
          <w:rFonts w:ascii="Montserrat" w:hAnsi="Montserrat"/>
          <w:sz w:val="20"/>
          <w:szCs w:val="20"/>
        </w:rPr>
        <w:t xml:space="preserve"> la presupuestación se realiza de la mano de la programación</w:t>
      </w:r>
      <w:r w:rsidR="005C4BED" w:rsidRPr="00CC6691">
        <w:rPr>
          <w:rFonts w:ascii="Montserrat" w:hAnsi="Montserrat"/>
          <w:sz w:val="20"/>
          <w:szCs w:val="20"/>
        </w:rPr>
        <w:t>,</w:t>
      </w:r>
      <w:r w:rsidRPr="00CC6691">
        <w:rPr>
          <w:rFonts w:ascii="Montserrat" w:hAnsi="Montserrat"/>
          <w:sz w:val="20"/>
          <w:szCs w:val="20"/>
        </w:rPr>
        <w:t xml:space="preserve"> </w:t>
      </w:r>
      <w:r w:rsidR="005B30A0" w:rsidRPr="00CC6691">
        <w:rPr>
          <w:rFonts w:ascii="Montserrat" w:hAnsi="Montserrat"/>
          <w:sz w:val="20"/>
          <w:szCs w:val="20"/>
        </w:rPr>
        <w:t>ya que el gasto se justifica, no por las acciones realizadas</w:t>
      </w:r>
      <w:r w:rsidR="000B4BBC">
        <w:rPr>
          <w:rFonts w:ascii="Montserrat" w:hAnsi="Montserrat"/>
          <w:sz w:val="20"/>
          <w:szCs w:val="20"/>
        </w:rPr>
        <w:t>,</w:t>
      </w:r>
      <w:r w:rsidR="005B30A0" w:rsidRPr="00CC6691">
        <w:rPr>
          <w:rFonts w:ascii="Montserrat" w:hAnsi="Montserrat"/>
          <w:sz w:val="20"/>
          <w:szCs w:val="20"/>
        </w:rPr>
        <w:t xml:space="preserve"> sino por los resultados obtenidos de éstas, contrastados con lo planeado</w:t>
      </w:r>
      <w:r w:rsidR="00565A67" w:rsidRPr="00CC6691">
        <w:rPr>
          <w:rFonts w:ascii="Montserrat" w:hAnsi="Montserrat"/>
          <w:sz w:val="20"/>
          <w:szCs w:val="20"/>
        </w:rPr>
        <w:t>.</w:t>
      </w:r>
    </w:p>
    <w:p w14:paraId="4B5F8CB7" w14:textId="77777777" w:rsidR="008B17D6" w:rsidRDefault="008B17D6" w:rsidP="00C85643">
      <w:pPr>
        <w:spacing w:after="120"/>
        <w:jc w:val="both"/>
        <w:rPr>
          <w:rFonts w:ascii="Montserrat" w:hAnsi="Montserrat"/>
          <w:sz w:val="20"/>
          <w:szCs w:val="20"/>
        </w:rPr>
      </w:pPr>
    </w:p>
    <w:p w14:paraId="4F161AD0" w14:textId="77777777" w:rsidR="008B17D6" w:rsidRDefault="008B17D6" w:rsidP="00C85643">
      <w:pPr>
        <w:spacing w:after="120"/>
        <w:jc w:val="both"/>
        <w:rPr>
          <w:rFonts w:ascii="Montserrat" w:hAnsi="Montserrat"/>
          <w:sz w:val="20"/>
          <w:szCs w:val="20"/>
        </w:rPr>
      </w:pPr>
    </w:p>
    <w:p w14:paraId="5FA4DFE0" w14:textId="77777777" w:rsidR="003849C4" w:rsidRDefault="003849C4" w:rsidP="00C85643">
      <w:pPr>
        <w:autoSpaceDE w:val="0"/>
        <w:autoSpaceDN w:val="0"/>
        <w:adjustRightInd w:val="0"/>
        <w:spacing w:after="120"/>
        <w:jc w:val="both"/>
        <w:rPr>
          <w:rFonts w:ascii="Montserrat" w:eastAsiaTheme="minorEastAsia" w:hAnsi="Montserrat" w:cs="Times New Roman"/>
          <w:b/>
          <w:color w:val="385623" w:themeColor="accent6" w:themeShade="80"/>
          <w:sz w:val="18"/>
          <w:szCs w:val="18"/>
        </w:rPr>
      </w:pPr>
      <w:r w:rsidRPr="003C304B">
        <w:rPr>
          <w:rFonts w:ascii="Montserrat" w:eastAsiaTheme="minorEastAsia" w:hAnsi="Montserrat" w:cs="Times New Roman"/>
          <w:b/>
          <w:color w:val="385623" w:themeColor="accent6" w:themeShade="80"/>
          <w:sz w:val="18"/>
          <w:szCs w:val="18"/>
        </w:rPr>
        <w:t>Proyecto 2431 Desarrollo de sugerencias, lineamientos y materiales para apoyar la mejora de las escuelas</w:t>
      </w:r>
    </w:p>
    <w:tbl>
      <w:tblPr>
        <w:tblStyle w:val="Tablaconcuadrcula4-nfasis6"/>
        <w:tblW w:w="8926" w:type="dxa"/>
        <w:tblLook w:val="04A0" w:firstRow="1" w:lastRow="0" w:firstColumn="1" w:lastColumn="0" w:noHBand="0" w:noVBand="1"/>
      </w:tblPr>
      <w:tblGrid>
        <w:gridCol w:w="7225"/>
        <w:gridCol w:w="1701"/>
      </w:tblGrid>
      <w:tr w:rsidR="00C412B6" w:rsidRPr="00583F7E" w14:paraId="4886C276" w14:textId="77777777" w:rsidTr="00FD4E22">
        <w:trPr>
          <w:cnfStyle w:val="100000000000" w:firstRow="1" w:lastRow="0" w:firstColumn="0" w:lastColumn="0" w:oddVBand="0" w:evenVBand="0" w:oddHBand="0" w:evenHBand="0" w:firstRowFirstColumn="0" w:firstRowLastColumn="0" w:lastRowFirstColumn="0" w:lastRowLastColumn="0"/>
          <w:trHeight w:val="330"/>
          <w:tblHeader/>
        </w:trPr>
        <w:tc>
          <w:tcPr>
            <w:cnfStyle w:val="001000000000" w:firstRow="0" w:lastRow="0" w:firstColumn="1" w:lastColumn="0" w:oddVBand="0" w:evenVBand="0" w:oddHBand="0" w:evenHBand="0" w:firstRowFirstColumn="0" w:firstRowLastColumn="0" w:lastRowFirstColumn="0" w:lastRowLastColumn="0"/>
            <w:tcW w:w="7225" w:type="dxa"/>
            <w:noWrap/>
            <w:hideMark/>
          </w:tcPr>
          <w:p w14:paraId="3107ADBC" w14:textId="77777777" w:rsidR="00C412B6" w:rsidRPr="00583F7E" w:rsidRDefault="00C412B6" w:rsidP="00FD4E22">
            <w:pPr>
              <w:spacing w:after="120" w:line="259" w:lineRule="auto"/>
              <w:jc w:val="center"/>
              <w:rPr>
                <w:rFonts w:ascii="Montserrat" w:hAnsi="Montserrat"/>
                <w:b w:val="0"/>
                <w:bCs w:val="0"/>
                <w:sz w:val="18"/>
                <w:szCs w:val="18"/>
              </w:rPr>
            </w:pPr>
            <w:r w:rsidRPr="00583F7E">
              <w:rPr>
                <w:rFonts w:ascii="Montserrat" w:hAnsi="Montserrat"/>
                <w:sz w:val="18"/>
                <w:szCs w:val="18"/>
              </w:rPr>
              <w:lastRenderedPageBreak/>
              <w:t>Actividades del proyecto (clave)</w:t>
            </w:r>
          </w:p>
        </w:tc>
        <w:tc>
          <w:tcPr>
            <w:tcW w:w="1701" w:type="dxa"/>
            <w:noWrap/>
            <w:hideMark/>
          </w:tcPr>
          <w:p w14:paraId="0EA0C3DE" w14:textId="77777777" w:rsidR="00C412B6" w:rsidRPr="00583F7E" w:rsidRDefault="00C412B6" w:rsidP="00FD4E22">
            <w:pPr>
              <w:spacing w:after="120" w:line="259" w:lineRule="auto"/>
              <w:jc w:val="center"/>
              <w:cnfStyle w:val="100000000000" w:firstRow="1" w:lastRow="0" w:firstColumn="0" w:lastColumn="0" w:oddVBand="0" w:evenVBand="0" w:oddHBand="0" w:evenHBand="0" w:firstRowFirstColumn="0" w:firstRowLastColumn="0" w:lastRowFirstColumn="0" w:lastRowLastColumn="0"/>
              <w:rPr>
                <w:rFonts w:ascii="Montserrat" w:hAnsi="Montserrat"/>
                <w:sz w:val="18"/>
                <w:szCs w:val="18"/>
              </w:rPr>
            </w:pPr>
            <w:r w:rsidRPr="00583F7E">
              <w:rPr>
                <w:rFonts w:ascii="Montserrat" w:hAnsi="Montserrat"/>
                <w:sz w:val="18"/>
                <w:szCs w:val="18"/>
              </w:rPr>
              <w:t>Presupuesto</w:t>
            </w:r>
          </w:p>
        </w:tc>
      </w:tr>
      <w:tr w:rsidR="00C412B6" w:rsidRPr="00583F7E" w14:paraId="1C9F54F6" w14:textId="77777777" w:rsidTr="00FD4E22">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7225" w:type="dxa"/>
            <w:noWrap/>
            <w:vAlign w:val="center"/>
          </w:tcPr>
          <w:p w14:paraId="74DF0626" w14:textId="77777777" w:rsidR="00C412B6" w:rsidRPr="00583F7E" w:rsidRDefault="00C412B6" w:rsidP="00FD4E22">
            <w:pPr>
              <w:spacing w:after="120" w:line="259" w:lineRule="auto"/>
              <w:rPr>
                <w:rFonts w:ascii="Montserrat" w:hAnsi="Montserrat"/>
                <w:b w:val="0"/>
                <w:bCs w:val="0"/>
                <w:sz w:val="18"/>
                <w:szCs w:val="18"/>
              </w:rPr>
            </w:pPr>
            <w:r w:rsidRPr="00583F7E">
              <w:rPr>
                <w:rFonts w:ascii="Montserrat" w:hAnsi="Montserrat"/>
                <w:color w:val="000000"/>
                <w:sz w:val="18"/>
                <w:szCs w:val="18"/>
                <w:lang w:eastAsia="es-MX"/>
              </w:rPr>
              <w:t>01</w:t>
            </w:r>
            <w:r w:rsidRPr="00583F7E">
              <w:rPr>
                <w:rFonts w:ascii="Montserrat" w:hAnsi="Montserrat"/>
                <w:b w:val="0"/>
                <w:bCs w:val="0"/>
                <w:color w:val="000000"/>
                <w:sz w:val="18"/>
                <w:szCs w:val="18"/>
                <w:lang w:eastAsia="es-MX"/>
              </w:rPr>
              <w:t xml:space="preserve"> Elaborar sugerencias que contribuyan a la mejora de la educación inclusiva en EB y EMS.</w:t>
            </w:r>
          </w:p>
        </w:tc>
        <w:tc>
          <w:tcPr>
            <w:tcW w:w="1701" w:type="dxa"/>
            <w:noWrap/>
            <w:vAlign w:val="center"/>
          </w:tcPr>
          <w:p w14:paraId="2AFBE57A" w14:textId="77777777" w:rsidR="00C412B6" w:rsidRPr="00583F7E" w:rsidRDefault="00C412B6" w:rsidP="00FD4E22">
            <w:pPr>
              <w:spacing w:after="120" w:line="259"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sz w:val="18"/>
                <w:szCs w:val="18"/>
              </w:rPr>
            </w:pPr>
            <w:r w:rsidRPr="00583F7E">
              <w:rPr>
                <w:rFonts w:ascii="Montserrat" w:hAnsi="Montserrat"/>
                <w:color w:val="000000"/>
                <w:sz w:val="18"/>
                <w:szCs w:val="18"/>
                <w:lang w:eastAsia="es-MX"/>
              </w:rPr>
              <w:t>$0</w:t>
            </w:r>
          </w:p>
        </w:tc>
      </w:tr>
      <w:tr w:rsidR="00C412B6" w:rsidRPr="00583F7E" w14:paraId="24346845" w14:textId="77777777" w:rsidTr="00FD4E22">
        <w:trPr>
          <w:trHeight w:val="446"/>
        </w:trPr>
        <w:tc>
          <w:tcPr>
            <w:cnfStyle w:val="001000000000" w:firstRow="0" w:lastRow="0" w:firstColumn="1" w:lastColumn="0" w:oddVBand="0" w:evenVBand="0" w:oddHBand="0" w:evenHBand="0" w:firstRowFirstColumn="0" w:firstRowLastColumn="0" w:lastRowFirstColumn="0" w:lastRowLastColumn="0"/>
            <w:tcW w:w="7225" w:type="dxa"/>
            <w:noWrap/>
            <w:vAlign w:val="center"/>
          </w:tcPr>
          <w:p w14:paraId="278B1A77" w14:textId="77777777" w:rsidR="00C412B6" w:rsidRPr="00583F7E" w:rsidRDefault="00C412B6" w:rsidP="00FD4E22">
            <w:pPr>
              <w:spacing w:after="120" w:line="259" w:lineRule="auto"/>
              <w:rPr>
                <w:rFonts w:ascii="Montserrat" w:hAnsi="Montserrat"/>
                <w:b w:val="0"/>
                <w:bCs w:val="0"/>
                <w:sz w:val="18"/>
                <w:szCs w:val="18"/>
              </w:rPr>
            </w:pPr>
            <w:r w:rsidRPr="00583F7E">
              <w:rPr>
                <w:rFonts w:ascii="Montserrat" w:hAnsi="Montserrat"/>
                <w:color w:val="000000"/>
                <w:sz w:val="18"/>
                <w:szCs w:val="18"/>
                <w:lang w:eastAsia="es-MX"/>
              </w:rPr>
              <w:t>02</w:t>
            </w:r>
            <w:r w:rsidRPr="00583F7E">
              <w:rPr>
                <w:rFonts w:ascii="Montserrat" w:hAnsi="Montserrat"/>
                <w:b w:val="0"/>
                <w:bCs w:val="0"/>
                <w:color w:val="000000"/>
                <w:sz w:val="18"/>
                <w:szCs w:val="18"/>
                <w:lang w:eastAsia="es-MX"/>
              </w:rPr>
              <w:t xml:space="preserve"> Elaborar sugerencias de elementos para la mejora de la Educación de Adultos</w:t>
            </w:r>
          </w:p>
        </w:tc>
        <w:tc>
          <w:tcPr>
            <w:tcW w:w="1701" w:type="dxa"/>
            <w:noWrap/>
            <w:vAlign w:val="center"/>
          </w:tcPr>
          <w:p w14:paraId="1E830A72" w14:textId="11A0E200" w:rsidR="00C412B6" w:rsidRPr="00583F7E" w:rsidRDefault="00C412B6" w:rsidP="00FD4E22">
            <w:pPr>
              <w:spacing w:after="120" w:line="259"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sz w:val="18"/>
                <w:szCs w:val="18"/>
              </w:rPr>
            </w:pPr>
            <w:r w:rsidRPr="00583F7E">
              <w:rPr>
                <w:rFonts w:ascii="Montserrat" w:hAnsi="Montserrat"/>
                <w:color w:val="000000"/>
                <w:sz w:val="18"/>
                <w:szCs w:val="18"/>
                <w:lang w:eastAsia="es-MX"/>
              </w:rPr>
              <w:t>$248</w:t>
            </w:r>
            <w:r>
              <w:rPr>
                <w:rFonts w:ascii="Montserrat" w:hAnsi="Montserrat"/>
                <w:color w:val="000000"/>
                <w:sz w:val="18"/>
                <w:szCs w:val="18"/>
                <w:lang w:eastAsia="es-MX"/>
              </w:rPr>
              <w:t xml:space="preserve"> </w:t>
            </w:r>
            <w:r w:rsidRPr="00583F7E">
              <w:rPr>
                <w:rFonts w:ascii="Montserrat" w:hAnsi="Montserrat"/>
                <w:color w:val="000000"/>
                <w:sz w:val="18"/>
                <w:szCs w:val="18"/>
                <w:lang w:eastAsia="es-MX"/>
              </w:rPr>
              <w:t>400</w:t>
            </w:r>
          </w:p>
        </w:tc>
      </w:tr>
      <w:tr w:rsidR="00C412B6" w:rsidRPr="00583F7E" w14:paraId="55327AF5" w14:textId="77777777" w:rsidTr="00FD4E2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225" w:type="dxa"/>
            <w:noWrap/>
            <w:vAlign w:val="center"/>
          </w:tcPr>
          <w:p w14:paraId="0990E308" w14:textId="77777777" w:rsidR="00C412B6" w:rsidRPr="00583F7E" w:rsidRDefault="00C412B6" w:rsidP="00FD4E22">
            <w:pPr>
              <w:spacing w:after="120" w:line="259" w:lineRule="auto"/>
              <w:rPr>
                <w:rFonts w:ascii="Montserrat" w:hAnsi="Montserrat"/>
                <w:b w:val="0"/>
                <w:bCs w:val="0"/>
                <w:sz w:val="18"/>
                <w:szCs w:val="18"/>
              </w:rPr>
            </w:pPr>
            <w:r w:rsidRPr="00583F7E">
              <w:rPr>
                <w:rFonts w:ascii="Montserrat" w:hAnsi="Montserrat"/>
                <w:color w:val="000000"/>
                <w:sz w:val="18"/>
                <w:szCs w:val="18"/>
                <w:lang w:eastAsia="es-MX"/>
              </w:rPr>
              <w:t>03</w:t>
            </w:r>
            <w:r w:rsidRPr="00583F7E">
              <w:rPr>
                <w:rFonts w:ascii="Montserrat" w:hAnsi="Montserrat"/>
                <w:b w:val="0"/>
                <w:bCs w:val="0"/>
                <w:color w:val="000000"/>
                <w:sz w:val="18"/>
                <w:szCs w:val="18"/>
                <w:lang w:eastAsia="es-MX"/>
              </w:rPr>
              <w:t xml:space="preserve"> Elaborar lineamientos sobre desempeño escolar y resultados de aprendizaje en EB y EMS</w:t>
            </w:r>
          </w:p>
        </w:tc>
        <w:tc>
          <w:tcPr>
            <w:tcW w:w="1701" w:type="dxa"/>
            <w:noWrap/>
            <w:vAlign w:val="center"/>
          </w:tcPr>
          <w:p w14:paraId="166253B8" w14:textId="10C98CD8" w:rsidR="00C412B6" w:rsidRPr="00583F7E" w:rsidRDefault="00C412B6" w:rsidP="00FD4E22">
            <w:pPr>
              <w:spacing w:after="120" w:line="259"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sz w:val="18"/>
                <w:szCs w:val="18"/>
              </w:rPr>
            </w:pPr>
            <w:r w:rsidRPr="00583F7E">
              <w:rPr>
                <w:rFonts w:ascii="Montserrat" w:hAnsi="Montserrat"/>
                <w:color w:val="000000"/>
                <w:sz w:val="18"/>
                <w:szCs w:val="18"/>
                <w:lang w:eastAsia="es-MX"/>
              </w:rPr>
              <w:t>$725</w:t>
            </w:r>
            <w:r>
              <w:rPr>
                <w:rFonts w:ascii="Montserrat" w:hAnsi="Montserrat"/>
                <w:color w:val="000000"/>
                <w:sz w:val="18"/>
                <w:szCs w:val="18"/>
                <w:lang w:eastAsia="es-MX"/>
              </w:rPr>
              <w:t xml:space="preserve"> </w:t>
            </w:r>
            <w:r w:rsidRPr="00583F7E">
              <w:rPr>
                <w:rFonts w:ascii="Montserrat" w:hAnsi="Montserrat"/>
                <w:color w:val="000000"/>
                <w:sz w:val="18"/>
                <w:szCs w:val="18"/>
                <w:lang w:eastAsia="es-MX"/>
              </w:rPr>
              <w:t>600</w:t>
            </w:r>
          </w:p>
        </w:tc>
      </w:tr>
      <w:tr w:rsidR="00C412B6" w:rsidRPr="00583F7E" w14:paraId="3068731B" w14:textId="77777777" w:rsidTr="00FD4E22">
        <w:trPr>
          <w:trHeight w:val="330"/>
        </w:trPr>
        <w:tc>
          <w:tcPr>
            <w:cnfStyle w:val="001000000000" w:firstRow="0" w:lastRow="0" w:firstColumn="1" w:lastColumn="0" w:oddVBand="0" w:evenVBand="0" w:oddHBand="0" w:evenHBand="0" w:firstRowFirstColumn="0" w:firstRowLastColumn="0" w:lastRowFirstColumn="0" w:lastRowLastColumn="0"/>
            <w:tcW w:w="7225" w:type="dxa"/>
            <w:noWrap/>
            <w:vAlign w:val="center"/>
          </w:tcPr>
          <w:p w14:paraId="0CA3DCED" w14:textId="77777777" w:rsidR="00C412B6" w:rsidRPr="00C412B6" w:rsidRDefault="00C412B6" w:rsidP="00FD4E22">
            <w:pPr>
              <w:spacing w:after="120" w:line="259" w:lineRule="auto"/>
              <w:rPr>
                <w:rFonts w:ascii="Montserrat" w:hAnsi="Montserrat"/>
                <w:b w:val="0"/>
                <w:bCs w:val="0"/>
                <w:sz w:val="18"/>
                <w:szCs w:val="18"/>
              </w:rPr>
            </w:pPr>
            <w:r w:rsidRPr="00C412B6">
              <w:rPr>
                <w:rFonts w:ascii="Montserrat" w:hAnsi="Montserrat"/>
                <w:color w:val="000000"/>
                <w:sz w:val="18"/>
                <w:szCs w:val="18"/>
                <w:lang w:eastAsia="es-MX"/>
              </w:rPr>
              <w:t>04</w:t>
            </w:r>
            <w:r w:rsidRPr="00C412B6">
              <w:rPr>
                <w:rFonts w:ascii="Montserrat" w:hAnsi="Montserrat"/>
                <w:b w:val="0"/>
                <w:bCs w:val="0"/>
                <w:color w:val="000000"/>
                <w:sz w:val="18"/>
                <w:szCs w:val="18"/>
                <w:lang w:eastAsia="es-MX"/>
              </w:rPr>
              <w:t xml:space="preserve"> Fortalecer a equipos estatales para la implementación de sugerencias y lineamientos.</w:t>
            </w:r>
          </w:p>
        </w:tc>
        <w:tc>
          <w:tcPr>
            <w:tcW w:w="1701" w:type="dxa"/>
            <w:noWrap/>
            <w:vAlign w:val="center"/>
          </w:tcPr>
          <w:p w14:paraId="055F345C" w14:textId="7B04E059" w:rsidR="00C412B6" w:rsidRPr="00C412B6" w:rsidRDefault="00C412B6" w:rsidP="00FD4E22">
            <w:pPr>
              <w:spacing w:after="120" w:line="259"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sz w:val="18"/>
                <w:szCs w:val="18"/>
              </w:rPr>
            </w:pPr>
            <w:r w:rsidRPr="00C412B6">
              <w:rPr>
                <w:rFonts w:ascii="Montserrat" w:hAnsi="Montserrat"/>
                <w:sz w:val="18"/>
                <w:szCs w:val="18"/>
              </w:rPr>
              <w:t>$2</w:t>
            </w:r>
            <w:r>
              <w:rPr>
                <w:rFonts w:ascii="Montserrat" w:hAnsi="Montserrat"/>
                <w:sz w:val="18"/>
                <w:szCs w:val="18"/>
              </w:rPr>
              <w:t xml:space="preserve"> </w:t>
            </w:r>
            <w:r w:rsidRPr="00C412B6">
              <w:rPr>
                <w:rFonts w:ascii="Montserrat" w:hAnsi="Montserrat"/>
                <w:sz w:val="18"/>
                <w:szCs w:val="18"/>
              </w:rPr>
              <w:t>674</w:t>
            </w:r>
            <w:r>
              <w:rPr>
                <w:rFonts w:ascii="Montserrat" w:hAnsi="Montserrat"/>
                <w:sz w:val="18"/>
                <w:szCs w:val="18"/>
              </w:rPr>
              <w:t xml:space="preserve"> </w:t>
            </w:r>
            <w:r w:rsidRPr="00C412B6">
              <w:rPr>
                <w:rFonts w:ascii="Montserrat" w:hAnsi="Montserrat"/>
                <w:sz w:val="18"/>
                <w:szCs w:val="18"/>
              </w:rPr>
              <w:t>600</w:t>
            </w:r>
          </w:p>
        </w:tc>
      </w:tr>
      <w:tr w:rsidR="00C412B6" w:rsidRPr="00583F7E" w14:paraId="1AECF15E" w14:textId="77777777" w:rsidTr="00FD4E22">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7225" w:type="dxa"/>
            <w:noWrap/>
            <w:vAlign w:val="center"/>
          </w:tcPr>
          <w:p w14:paraId="3214A9CD" w14:textId="77777777" w:rsidR="00C412B6" w:rsidRPr="00C412B6" w:rsidRDefault="00C412B6" w:rsidP="00FD4E22">
            <w:pPr>
              <w:spacing w:after="120"/>
              <w:rPr>
                <w:rFonts w:ascii="Montserrat" w:hAnsi="Montserrat"/>
                <w:color w:val="000000"/>
                <w:sz w:val="18"/>
                <w:szCs w:val="18"/>
                <w:lang w:eastAsia="es-MX"/>
              </w:rPr>
            </w:pPr>
            <w:r w:rsidRPr="00C412B6">
              <w:rPr>
                <w:rFonts w:ascii="Montserrat" w:hAnsi="Montserrat"/>
                <w:color w:val="000000"/>
                <w:sz w:val="18"/>
                <w:szCs w:val="18"/>
                <w:lang w:eastAsia="es-MX"/>
              </w:rPr>
              <w:t xml:space="preserve">05 </w:t>
            </w:r>
            <w:r w:rsidRPr="00C412B6">
              <w:rPr>
                <w:rFonts w:ascii="Montserrat" w:hAnsi="Montserrat"/>
                <w:b w:val="0"/>
                <w:bCs w:val="0"/>
                <w:color w:val="000000"/>
                <w:sz w:val="18"/>
                <w:szCs w:val="18"/>
                <w:lang w:eastAsia="es-MX"/>
              </w:rPr>
              <w:t>Elaborar lineamientos para la innovación de tecnologías educativas</w:t>
            </w:r>
          </w:p>
        </w:tc>
        <w:tc>
          <w:tcPr>
            <w:tcW w:w="1701" w:type="dxa"/>
            <w:noWrap/>
            <w:vAlign w:val="center"/>
          </w:tcPr>
          <w:p w14:paraId="5DC2F2E4" w14:textId="2A4BF2BB" w:rsidR="00C412B6" w:rsidRPr="00C412B6" w:rsidRDefault="00C412B6" w:rsidP="00FD4E22">
            <w:pPr>
              <w:spacing w:after="120"/>
              <w:jc w:val="right"/>
              <w:cnfStyle w:val="000000100000" w:firstRow="0" w:lastRow="0" w:firstColumn="0" w:lastColumn="0" w:oddVBand="0" w:evenVBand="0" w:oddHBand="1" w:evenHBand="0" w:firstRowFirstColumn="0" w:firstRowLastColumn="0" w:lastRowFirstColumn="0" w:lastRowLastColumn="0"/>
              <w:rPr>
                <w:rFonts w:ascii="Montserrat" w:hAnsi="Montserrat"/>
                <w:color w:val="000000"/>
                <w:sz w:val="18"/>
                <w:szCs w:val="18"/>
                <w:lang w:eastAsia="es-MX"/>
              </w:rPr>
            </w:pPr>
            <w:r w:rsidRPr="00C412B6">
              <w:rPr>
                <w:rFonts w:ascii="Montserrat" w:hAnsi="Montserrat"/>
                <w:color w:val="000000"/>
                <w:sz w:val="18"/>
                <w:szCs w:val="18"/>
                <w:lang w:eastAsia="es-MX"/>
              </w:rPr>
              <w:t>$470</w:t>
            </w:r>
            <w:r>
              <w:rPr>
                <w:rFonts w:ascii="Montserrat" w:hAnsi="Montserrat"/>
                <w:color w:val="000000"/>
                <w:sz w:val="18"/>
                <w:szCs w:val="18"/>
                <w:lang w:eastAsia="es-MX"/>
              </w:rPr>
              <w:t xml:space="preserve"> </w:t>
            </w:r>
            <w:r w:rsidRPr="00C412B6">
              <w:rPr>
                <w:rFonts w:ascii="Montserrat" w:hAnsi="Montserrat"/>
                <w:color w:val="000000"/>
                <w:sz w:val="18"/>
                <w:szCs w:val="18"/>
                <w:lang w:eastAsia="es-MX"/>
              </w:rPr>
              <w:t>000</w:t>
            </w:r>
          </w:p>
        </w:tc>
      </w:tr>
      <w:tr w:rsidR="00C412B6" w:rsidRPr="00583F7E" w14:paraId="28EFC43E" w14:textId="77777777" w:rsidTr="00FD4E22">
        <w:trPr>
          <w:trHeight w:val="330"/>
        </w:trPr>
        <w:tc>
          <w:tcPr>
            <w:cnfStyle w:val="001000000000" w:firstRow="0" w:lastRow="0" w:firstColumn="1" w:lastColumn="0" w:oddVBand="0" w:evenVBand="0" w:oddHBand="0" w:evenHBand="0" w:firstRowFirstColumn="0" w:firstRowLastColumn="0" w:lastRowFirstColumn="0" w:lastRowLastColumn="0"/>
            <w:tcW w:w="7225" w:type="dxa"/>
            <w:noWrap/>
            <w:vAlign w:val="center"/>
          </w:tcPr>
          <w:p w14:paraId="0EF46324" w14:textId="77777777" w:rsidR="00C412B6" w:rsidRPr="00C412B6" w:rsidRDefault="00C412B6" w:rsidP="00FD4E22">
            <w:pPr>
              <w:spacing w:after="120" w:line="259" w:lineRule="auto"/>
              <w:rPr>
                <w:rFonts w:ascii="Montserrat" w:hAnsi="Montserrat"/>
                <w:b w:val="0"/>
                <w:bCs w:val="0"/>
                <w:sz w:val="18"/>
                <w:szCs w:val="18"/>
              </w:rPr>
            </w:pPr>
            <w:r w:rsidRPr="00C412B6">
              <w:rPr>
                <w:rFonts w:ascii="Montserrat" w:hAnsi="Montserrat"/>
                <w:color w:val="000000"/>
                <w:sz w:val="18"/>
                <w:szCs w:val="18"/>
                <w:lang w:eastAsia="es-MX"/>
              </w:rPr>
              <w:t>06</w:t>
            </w:r>
            <w:r w:rsidRPr="00C412B6">
              <w:rPr>
                <w:rFonts w:ascii="Montserrat" w:hAnsi="Montserrat"/>
                <w:b w:val="0"/>
                <w:bCs w:val="0"/>
                <w:color w:val="000000"/>
                <w:sz w:val="18"/>
                <w:szCs w:val="18"/>
                <w:lang w:eastAsia="es-MX"/>
              </w:rPr>
              <w:t xml:space="preserve"> Actualizar el Repositorio de Materiales Educativos</w:t>
            </w:r>
          </w:p>
        </w:tc>
        <w:tc>
          <w:tcPr>
            <w:tcW w:w="1701" w:type="dxa"/>
            <w:noWrap/>
            <w:vAlign w:val="center"/>
          </w:tcPr>
          <w:p w14:paraId="508C1433" w14:textId="77777777" w:rsidR="00C412B6" w:rsidRPr="00C412B6" w:rsidRDefault="00C412B6" w:rsidP="00FD4E22">
            <w:pPr>
              <w:spacing w:after="120" w:line="259"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sz w:val="18"/>
                <w:szCs w:val="18"/>
              </w:rPr>
            </w:pPr>
            <w:r w:rsidRPr="00C412B6">
              <w:rPr>
                <w:rFonts w:ascii="Montserrat" w:hAnsi="Montserrat"/>
                <w:color w:val="000000"/>
                <w:sz w:val="18"/>
                <w:szCs w:val="18"/>
                <w:lang w:eastAsia="es-MX"/>
              </w:rPr>
              <w:t>$0</w:t>
            </w:r>
          </w:p>
        </w:tc>
      </w:tr>
      <w:tr w:rsidR="00C412B6" w:rsidRPr="00583F7E" w14:paraId="60A34C81" w14:textId="77777777" w:rsidTr="00FD4E22">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7225" w:type="dxa"/>
            <w:noWrap/>
            <w:vAlign w:val="center"/>
          </w:tcPr>
          <w:p w14:paraId="11483E97" w14:textId="77777777" w:rsidR="00C412B6" w:rsidRPr="00C412B6" w:rsidRDefault="00C412B6" w:rsidP="00FD4E22">
            <w:pPr>
              <w:spacing w:after="120" w:line="259" w:lineRule="auto"/>
              <w:rPr>
                <w:rFonts w:ascii="Montserrat" w:hAnsi="Montserrat"/>
                <w:b w:val="0"/>
                <w:bCs w:val="0"/>
                <w:sz w:val="18"/>
                <w:szCs w:val="18"/>
              </w:rPr>
            </w:pPr>
            <w:r w:rsidRPr="00C412B6">
              <w:rPr>
                <w:rFonts w:ascii="Montserrat" w:hAnsi="Montserrat"/>
                <w:color w:val="000000"/>
                <w:sz w:val="18"/>
                <w:szCs w:val="18"/>
                <w:lang w:eastAsia="es-MX"/>
              </w:rPr>
              <w:t>07</w:t>
            </w:r>
            <w:r w:rsidRPr="00C412B6">
              <w:rPr>
                <w:rFonts w:ascii="Montserrat" w:hAnsi="Montserrat"/>
                <w:b w:val="0"/>
                <w:bCs w:val="0"/>
                <w:color w:val="000000"/>
                <w:sz w:val="18"/>
                <w:szCs w:val="18"/>
                <w:lang w:eastAsia="es-MX"/>
              </w:rPr>
              <w:t xml:space="preserve"> Elaborar material prototipo para el trabajo escolar con perspectiva de género</w:t>
            </w:r>
          </w:p>
        </w:tc>
        <w:tc>
          <w:tcPr>
            <w:tcW w:w="1701" w:type="dxa"/>
            <w:noWrap/>
            <w:vAlign w:val="center"/>
          </w:tcPr>
          <w:p w14:paraId="1B95E5F3" w14:textId="5D6BB97E" w:rsidR="00C412B6" w:rsidRPr="00C412B6" w:rsidRDefault="00C412B6" w:rsidP="00FD4E22">
            <w:pPr>
              <w:spacing w:after="120" w:line="259"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sz w:val="18"/>
                <w:szCs w:val="18"/>
              </w:rPr>
            </w:pPr>
            <w:r w:rsidRPr="00C412B6">
              <w:rPr>
                <w:rFonts w:ascii="Montserrat" w:hAnsi="Montserrat"/>
                <w:color w:val="000000"/>
                <w:sz w:val="18"/>
                <w:szCs w:val="18"/>
                <w:lang w:eastAsia="es-MX"/>
              </w:rPr>
              <w:t>$280</w:t>
            </w:r>
            <w:r>
              <w:rPr>
                <w:rFonts w:ascii="Montserrat" w:hAnsi="Montserrat"/>
                <w:color w:val="000000"/>
                <w:sz w:val="18"/>
                <w:szCs w:val="18"/>
                <w:lang w:eastAsia="es-MX"/>
              </w:rPr>
              <w:t xml:space="preserve"> </w:t>
            </w:r>
            <w:r w:rsidRPr="00C412B6">
              <w:rPr>
                <w:rFonts w:ascii="Montserrat" w:hAnsi="Montserrat"/>
                <w:color w:val="000000"/>
                <w:sz w:val="18"/>
                <w:szCs w:val="18"/>
                <w:lang w:eastAsia="es-MX"/>
              </w:rPr>
              <w:t>000</w:t>
            </w:r>
          </w:p>
        </w:tc>
      </w:tr>
      <w:tr w:rsidR="00C412B6" w:rsidRPr="00583F7E" w14:paraId="6106275C" w14:textId="77777777" w:rsidTr="00FD4E22">
        <w:trPr>
          <w:trHeight w:val="330"/>
        </w:trPr>
        <w:tc>
          <w:tcPr>
            <w:cnfStyle w:val="001000000000" w:firstRow="0" w:lastRow="0" w:firstColumn="1" w:lastColumn="0" w:oddVBand="0" w:evenVBand="0" w:oddHBand="0" w:evenHBand="0" w:firstRowFirstColumn="0" w:firstRowLastColumn="0" w:lastRowFirstColumn="0" w:lastRowLastColumn="0"/>
            <w:tcW w:w="7225" w:type="dxa"/>
            <w:noWrap/>
            <w:vAlign w:val="center"/>
          </w:tcPr>
          <w:p w14:paraId="73BAD7A9" w14:textId="77777777" w:rsidR="00C412B6" w:rsidRPr="00C412B6" w:rsidRDefault="00C412B6" w:rsidP="00FD4E22">
            <w:pPr>
              <w:spacing w:after="120" w:line="259" w:lineRule="auto"/>
              <w:rPr>
                <w:rFonts w:ascii="Montserrat" w:hAnsi="Montserrat"/>
                <w:b w:val="0"/>
                <w:bCs w:val="0"/>
                <w:sz w:val="18"/>
                <w:szCs w:val="18"/>
              </w:rPr>
            </w:pPr>
            <w:r w:rsidRPr="00C412B6">
              <w:rPr>
                <w:rFonts w:ascii="Montserrat" w:hAnsi="Montserrat"/>
                <w:color w:val="000000"/>
                <w:sz w:val="18"/>
                <w:szCs w:val="18"/>
                <w:lang w:eastAsia="es-MX"/>
              </w:rPr>
              <w:t>08</w:t>
            </w:r>
            <w:r w:rsidRPr="00C412B6">
              <w:rPr>
                <w:rFonts w:ascii="Montserrat" w:hAnsi="Montserrat"/>
                <w:b w:val="0"/>
                <w:bCs w:val="0"/>
                <w:color w:val="000000"/>
                <w:sz w:val="18"/>
                <w:szCs w:val="18"/>
                <w:lang w:eastAsia="es-MX"/>
              </w:rPr>
              <w:t xml:space="preserve"> Dar seguimiento a los materiales prototipo para la mejora de aprendizajes y escuelas</w:t>
            </w:r>
          </w:p>
        </w:tc>
        <w:tc>
          <w:tcPr>
            <w:tcW w:w="1701" w:type="dxa"/>
            <w:noWrap/>
            <w:vAlign w:val="center"/>
          </w:tcPr>
          <w:p w14:paraId="61F076B0" w14:textId="13996895" w:rsidR="00C412B6" w:rsidRPr="00C412B6" w:rsidRDefault="00C412B6" w:rsidP="00FD4E22">
            <w:pPr>
              <w:spacing w:after="120" w:line="259"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sz w:val="18"/>
                <w:szCs w:val="18"/>
              </w:rPr>
            </w:pPr>
            <w:r w:rsidRPr="00C412B6">
              <w:rPr>
                <w:rFonts w:ascii="Montserrat" w:hAnsi="Montserrat"/>
                <w:color w:val="000000"/>
                <w:sz w:val="18"/>
                <w:szCs w:val="18"/>
                <w:lang w:eastAsia="es-MX"/>
              </w:rPr>
              <w:t>$132</w:t>
            </w:r>
            <w:r>
              <w:rPr>
                <w:rFonts w:ascii="Montserrat" w:hAnsi="Montserrat"/>
                <w:color w:val="000000"/>
                <w:sz w:val="18"/>
                <w:szCs w:val="18"/>
                <w:lang w:eastAsia="es-MX"/>
              </w:rPr>
              <w:t xml:space="preserve"> </w:t>
            </w:r>
            <w:r w:rsidRPr="00C412B6">
              <w:rPr>
                <w:rFonts w:ascii="Montserrat" w:hAnsi="Montserrat"/>
                <w:color w:val="000000"/>
                <w:sz w:val="18"/>
                <w:szCs w:val="18"/>
                <w:lang w:eastAsia="es-MX"/>
              </w:rPr>
              <w:t>000</w:t>
            </w:r>
          </w:p>
        </w:tc>
      </w:tr>
      <w:tr w:rsidR="00C412B6" w:rsidRPr="00583F7E" w14:paraId="18E554AA" w14:textId="77777777" w:rsidTr="00FD4E22">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7225" w:type="dxa"/>
            <w:noWrap/>
            <w:vAlign w:val="center"/>
          </w:tcPr>
          <w:p w14:paraId="4420E411" w14:textId="77777777" w:rsidR="00C412B6" w:rsidRPr="00C412B6" w:rsidRDefault="00C412B6" w:rsidP="00FD4E22">
            <w:pPr>
              <w:spacing w:after="120" w:line="259" w:lineRule="auto"/>
              <w:jc w:val="center"/>
              <w:rPr>
                <w:rFonts w:ascii="Montserrat" w:hAnsi="Montserrat"/>
                <w:sz w:val="18"/>
                <w:szCs w:val="18"/>
              </w:rPr>
            </w:pPr>
            <w:r w:rsidRPr="00C412B6">
              <w:rPr>
                <w:rFonts w:ascii="Montserrat" w:hAnsi="Montserrat"/>
                <w:sz w:val="18"/>
                <w:szCs w:val="18"/>
              </w:rPr>
              <w:t>T O T A L</w:t>
            </w:r>
          </w:p>
        </w:tc>
        <w:tc>
          <w:tcPr>
            <w:tcW w:w="1701" w:type="dxa"/>
            <w:noWrap/>
            <w:vAlign w:val="center"/>
          </w:tcPr>
          <w:p w14:paraId="3CDA2C61" w14:textId="16235A6A" w:rsidR="00C412B6" w:rsidRPr="00C412B6" w:rsidRDefault="00C412B6" w:rsidP="00FD4E22">
            <w:pPr>
              <w:spacing w:after="120" w:line="259"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b/>
                <w:bCs/>
                <w:sz w:val="18"/>
                <w:szCs w:val="18"/>
              </w:rPr>
            </w:pPr>
            <w:r w:rsidRPr="00C412B6">
              <w:rPr>
                <w:rFonts w:ascii="Montserrat" w:hAnsi="Montserrat"/>
                <w:b/>
                <w:bCs/>
                <w:sz w:val="18"/>
                <w:szCs w:val="18"/>
              </w:rPr>
              <w:t>$4</w:t>
            </w:r>
            <w:r>
              <w:rPr>
                <w:rFonts w:ascii="Montserrat" w:hAnsi="Montserrat"/>
                <w:b/>
                <w:bCs/>
                <w:sz w:val="18"/>
                <w:szCs w:val="18"/>
              </w:rPr>
              <w:t xml:space="preserve"> </w:t>
            </w:r>
            <w:r w:rsidRPr="00C412B6">
              <w:rPr>
                <w:rFonts w:ascii="Montserrat" w:hAnsi="Montserrat"/>
                <w:b/>
                <w:bCs/>
                <w:sz w:val="18"/>
                <w:szCs w:val="18"/>
              </w:rPr>
              <w:t>530</w:t>
            </w:r>
            <w:r>
              <w:rPr>
                <w:rFonts w:ascii="Montserrat" w:hAnsi="Montserrat"/>
                <w:b/>
                <w:bCs/>
                <w:sz w:val="18"/>
                <w:szCs w:val="18"/>
              </w:rPr>
              <w:t xml:space="preserve"> </w:t>
            </w:r>
            <w:r w:rsidRPr="00C412B6">
              <w:rPr>
                <w:rFonts w:ascii="Montserrat" w:hAnsi="Montserrat"/>
                <w:b/>
                <w:bCs/>
                <w:sz w:val="18"/>
                <w:szCs w:val="18"/>
              </w:rPr>
              <w:t>600</w:t>
            </w:r>
          </w:p>
        </w:tc>
      </w:tr>
    </w:tbl>
    <w:p w14:paraId="20D82E10" w14:textId="77777777" w:rsidR="00C412B6" w:rsidRDefault="00C412B6" w:rsidP="00C85643">
      <w:pPr>
        <w:autoSpaceDE w:val="0"/>
        <w:autoSpaceDN w:val="0"/>
        <w:adjustRightInd w:val="0"/>
        <w:spacing w:after="120"/>
        <w:jc w:val="both"/>
        <w:rPr>
          <w:rFonts w:ascii="Montserrat" w:eastAsiaTheme="minorEastAsia" w:hAnsi="Montserrat" w:cs="Times New Roman"/>
          <w:b/>
          <w:color w:val="385623" w:themeColor="accent6" w:themeShade="80"/>
          <w:sz w:val="18"/>
          <w:szCs w:val="18"/>
        </w:rPr>
      </w:pPr>
    </w:p>
    <w:p w14:paraId="64D197E5" w14:textId="77777777" w:rsidR="00C412B6" w:rsidRPr="004710C7" w:rsidRDefault="00C412B6" w:rsidP="00C412B6">
      <w:pPr>
        <w:autoSpaceDE w:val="0"/>
        <w:autoSpaceDN w:val="0"/>
        <w:adjustRightInd w:val="0"/>
        <w:spacing w:after="120"/>
        <w:jc w:val="both"/>
        <w:rPr>
          <w:rFonts w:ascii="Montserrat" w:eastAsiaTheme="minorEastAsia" w:hAnsi="Montserrat" w:cs="Times New Roman"/>
          <w:b/>
          <w:color w:val="385623" w:themeColor="accent6" w:themeShade="80"/>
          <w:sz w:val="18"/>
          <w:szCs w:val="18"/>
        </w:rPr>
      </w:pPr>
      <w:r w:rsidRPr="004710C7">
        <w:rPr>
          <w:rFonts w:ascii="Montserrat" w:eastAsiaTheme="minorEastAsia" w:hAnsi="Montserrat" w:cs="Times New Roman"/>
          <w:b/>
          <w:color w:val="385623" w:themeColor="accent6" w:themeShade="80"/>
          <w:sz w:val="18"/>
          <w:szCs w:val="18"/>
        </w:rPr>
        <w:t>Proyecto 2432 Información y productos de seguimiento a los resultados de la mejora educativa</w:t>
      </w:r>
    </w:p>
    <w:tbl>
      <w:tblPr>
        <w:tblStyle w:val="Tablaconcuadrcula4-nfasis6"/>
        <w:tblW w:w="8990" w:type="dxa"/>
        <w:tblLook w:val="04A0" w:firstRow="1" w:lastRow="0" w:firstColumn="1" w:lastColumn="0" w:noHBand="0" w:noVBand="1"/>
      </w:tblPr>
      <w:tblGrid>
        <w:gridCol w:w="7313"/>
        <w:gridCol w:w="1677"/>
      </w:tblGrid>
      <w:tr w:rsidR="00C412B6" w:rsidRPr="00565A67" w14:paraId="0782E319" w14:textId="77777777" w:rsidTr="00FD4E22">
        <w:trPr>
          <w:cnfStyle w:val="100000000000" w:firstRow="1" w:lastRow="0" w:firstColumn="0" w:lastColumn="0" w:oddVBand="0" w:evenVBand="0" w:oddHBand="0" w:evenHBand="0" w:firstRowFirstColumn="0" w:firstRowLastColumn="0" w:lastRowFirstColumn="0" w:lastRowLastColumn="0"/>
          <w:trHeight w:val="330"/>
          <w:tblHeader/>
        </w:trPr>
        <w:tc>
          <w:tcPr>
            <w:cnfStyle w:val="001000000000" w:firstRow="0" w:lastRow="0" w:firstColumn="1" w:lastColumn="0" w:oddVBand="0" w:evenVBand="0" w:oddHBand="0" w:evenHBand="0" w:firstRowFirstColumn="0" w:firstRowLastColumn="0" w:lastRowFirstColumn="0" w:lastRowLastColumn="0"/>
            <w:tcW w:w="7313" w:type="dxa"/>
            <w:noWrap/>
            <w:hideMark/>
          </w:tcPr>
          <w:p w14:paraId="57BD243A" w14:textId="77777777" w:rsidR="00C412B6" w:rsidRPr="007E724E" w:rsidRDefault="00C412B6" w:rsidP="00FD4E22">
            <w:pPr>
              <w:spacing w:after="120" w:line="259" w:lineRule="auto"/>
              <w:jc w:val="center"/>
              <w:rPr>
                <w:rFonts w:ascii="Montserrat" w:hAnsi="Montserrat"/>
                <w:b w:val="0"/>
                <w:bCs w:val="0"/>
                <w:sz w:val="20"/>
                <w:szCs w:val="20"/>
              </w:rPr>
            </w:pPr>
            <w:r w:rsidRPr="00565A67">
              <w:rPr>
                <w:rFonts w:ascii="Montserrat" w:hAnsi="Montserrat"/>
                <w:sz w:val="20"/>
                <w:szCs w:val="20"/>
              </w:rPr>
              <w:t xml:space="preserve">Actividades </w:t>
            </w:r>
            <w:r>
              <w:rPr>
                <w:rFonts w:ascii="Montserrat" w:hAnsi="Montserrat"/>
                <w:sz w:val="20"/>
                <w:szCs w:val="20"/>
              </w:rPr>
              <w:t>del proyecto (clave)</w:t>
            </w:r>
          </w:p>
        </w:tc>
        <w:tc>
          <w:tcPr>
            <w:tcW w:w="1677" w:type="dxa"/>
            <w:noWrap/>
            <w:hideMark/>
          </w:tcPr>
          <w:p w14:paraId="0E239E77" w14:textId="77777777" w:rsidR="00C412B6" w:rsidRPr="00565A67" w:rsidRDefault="00C412B6" w:rsidP="00FD4E22">
            <w:pPr>
              <w:spacing w:after="120" w:line="259" w:lineRule="auto"/>
              <w:jc w:val="center"/>
              <w:cnfStyle w:val="100000000000" w:firstRow="1" w:lastRow="0" w:firstColumn="0" w:lastColumn="0" w:oddVBand="0" w:evenVBand="0" w:oddHBand="0" w:evenHBand="0" w:firstRowFirstColumn="0" w:firstRowLastColumn="0" w:lastRowFirstColumn="0" w:lastRowLastColumn="0"/>
              <w:rPr>
                <w:rFonts w:ascii="Montserrat" w:hAnsi="Montserrat"/>
                <w:sz w:val="20"/>
                <w:szCs w:val="20"/>
              </w:rPr>
            </w:pPr>
            <w:r w:rsidRPr="00565A67">
              <w:rPr>
                <w:rFonts w:ascii="Montserrat" w:hAnsi="Montserrat"/>
                <w:sz w:val="20"/>
                <w:szCs w:val="20"/>
              </w:rPr>
              <w:t>Presupuesto</w:t>
            </w:r>
          </w:p>
        </w:tc>
      </w:tr>
      <w:tr w:rsidR="00C412B6" w:rsidRPr="00565A67" w14:paraId="0233BDB6" w14:textId="77777777" w:rsidTr="00FD4E22">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7313" w:type="dxa"/>
            <w:noWrap/>
            <w:vAlign w:val="center"/>
            <w:hideMark/>
          </w:tcPr>
          <w:p w14:paraId="434EDB79" w14:textId="77777777" w:rsidR="00C412B6" w:rsidRPr="0024379C" w:rsidRDefault="00C412B6" w:rsidP="00FD4E22">
            <w:pPr>
              <w:spacing w:after="120" w:line="259" w:lineRule="auto"/>
              <w:rPr>
                <w:rFonts w:ascii="Montserrat" w:hAnsi="Montserrat"/>
                <w:b w:val="0"/>
                <w:bCs w:val="0"/>
                <w:sz w:val="18"/>
                <w:szCs w:val="18"/>
              </w:rPr>
            </w:pPr>
            <w:r>
              <w:rPr>
                <w:rFonts w:ascii="Montserrat" w:hAnsi="Montserrat"/>
                <w:sz w:val="18"/>
                <w:szCs w:val="18"/>
              </w:rPr>
              <w:t xml:space="preserve">01 </w:t>
            </w:r>
            <w:r w:rsidRPr="0024379C">
              <w:rPr>
                <w:rFonts w:ascii="Montserrat" w:hAnsi="Montserrat"/>
                <w:b w:val="0"/>
                <w:bCs w:val="0"/>
                <w:sz w:val="18"/>
                <w:szCs w:val="18"/>
              </w:rPr>
              <w:t>Actualizar el Sistema de Indicadores de Resultados de la Mejora Continua</w:t>
            </w:r>
          </w:p>
        </w:tc>
        <w:tc>
          <w:tcPr>
            <w:tcW w:w="1677" w:type="dxa"/>
            <w:noWrap/>
            <w:vAlign w:val="center"/>
            <w:hideMark/>
          </w:tcPr>
          <w:p w14:paraId="43467CEF" w14:textId="40D99117" w:rsidR="00C412B6" w:rsidRPr="0024379C" w:rsidRDefault="00C412B6" w:rsidP="00FD4E22">
            <w:pPr>
              <w:spacing w:after="120" w:line="259"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b/>
                <w:bCs/>
                <w:sz w:val="18"/>
                <w:szCs w:val="18"/>
              </w:rPr>
            </w:pPr>
            <w:r w:rsidRPr="0024379C">
              <w:rPr>
                <w:rFonts w:ascii="Montserrat" w:hAnsi="Montserrat"/>
                <w:sz w:val="18"/>
                <w:szCs w:val="18"/>
              </w:rPr>
              <w:t>$</w:t>
            </w:r>
            <w:r w:rsidR="00245EC5">
              <w:rPr>
                <w:rFonts w:ascii="Montserrat" w:hAnsi="Montserrat"/>
                <w:sz w:val="18"/>
                <w:szCs w:val="18"/>
              </w:rPr>
              <w:t>816</w:t>
            </w:r>
            <w:r>
              <w:rPr>
                <w:rFonts w:ascii="Montserrat" w:hAnsi="Montserrat"/>
                <w:sz w:val="18"/>
                <w:szCs w:val="18"/>
              </w:rPr>
              <w:t xml:space="preserve"> 000</w:t>
            </w:r>
          </w:p>
        </w:tc>
      </w:tr>
      <w:tr w:rsidR="00C412B6" w:rsidRPr="00565A67" w14:paraId="040826FD" w14:textId="77777777" w:rsidTr="00FD4E22">
        <w:trPr>
          <w:trHeight w:val="330"/>
        </w:trPr>
        <w:tc>
          <w:tcPr>
            <w:cnfStyle w:val="001000000000" w:firstRow="0" w:lastRow="0" w:firstColumn="1" w:lastColumn="0" w:oddVBand="0" w:evenVBand="0" w:oddHBand="0" w:evenHBand="0" w:firstRowFirstColumn="0" w:firstRowLastColumn="0" w:lastRowFirstColumn="0" w:lastRowLastColumn="0"/>
            <w:tcW w:w="7313" w:type="dxa"/>
            <w:noWrap/>
            <w:vAlign w:val="center"/>
          </w:tcPr>
          <w:p w14:paraId="16019D47" w14:textId="77777777" w:rsidR="00C412B6" w:rsidRPr="0024379C" w:rsidRDefault="00C412B6" w:rsidP="00FD4E22">
            <w:pPr>
              <w:spacing w:after="120" w:line="259" w:lineRule="auto"/>
              <w:rPr>
                <w:rFonts w:ascii="Montserrat" w:hAnsi="Montserrat"/>
                <w:b w:val="0"/>
                <w:bCs w:val="0"/>
                <w:sz w:val="18"/>
                <w:szCs w:val="18"/>
              </w:rPr>
            </w:pPr>
            <w:r>
              <w:rPr>
                <w:rFonts w:ascii="Montserrat" w:hAnsi="Montserrat"/>
                <w:sz w:val="18"/>
                <w:szCs w:val="18"/>
              </w:rPr>
              <w:t xml:space="preserve">02 </w:t>
            </w:r>
            <w:r w:rsidRPr="0024379C">
              <w:rPr>
                <w:rFonts w:ascii="Montserrat" w:hAnsi="Montserrat"/>
                <w:b w:val="0"/>
                <w:bCs w:val="0"/>
                <w:sz w:val="18"/>
                <w:szCs w:val="18"/>
              </w:rPr>
              <w:t>Diseñar y actualizar indicadores de seguimiento del Sistema Educativo Nacional</w:t>
            </w:r>
          </w:p>
        </w:tc>
        <w:tc>
          <w:tcPr>
            <w:tcW w:w="1677" w:type="dxa"/>
            <w:noWrap/>
            <w:vAlign w:val="center"/>
          </w:tcPr>
          <w:p w14:paraId="56FB5C13" w14:textId="77777777" w:rsidR="00C412B6" w:rsidRPr="0024379C" w:rsidRDefault="00C412B6" w:rsidP="00FD4E22">
            <w:pPr>
              <w:spacing w:after="120" w:line="259"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sz w:val="18"/>
                <w:szCs w:val="18"/>
              </w:rPr>
            </w:pPr>
            <w:r>
              <w:rPr>
                <w:rFonts w:ascii="Montserrat" w:hAnsi="Montserrat"/>
                <w:sz w:val="18"/>
                <w:szCs w:val="18"/>
              </w:rPr>
              <w:t>$</w:t>
            </w:r>
            <w:r w:rsidRPr="0024379C">
              <w:rPr>
                <w:rFonts w:ascii="Montserrat" w:hAnsi="Montserrat"/>
                <w:sz w:val="18"/>
                <w:szCs w:val="18"/>
              </w:rPr>
              <w:t>0</w:t>
            </w:r>
          </w:p>
        </w:tc>
      </w:tr>
      <w:tr w:rsidR="00C412B6" w:rsidRPr="00565A67" w14:paraId="6BBEBB9D" w14:textId="77777777" w:rsidTr="00FD4E22">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7313" w:type="dxa"/>
            <w:noWrap/>
            <w:vAlign w:val="center"/>
          </w:tcPr>
          <w:p w14:paraId="47CC6278" w14:textId="77777777" w:rsidR="00C412B6" w:rsidRPr="0024379C" w:rsidRDefault="00C412B6" w:rsidP="00FD4E22">
            <w:pPr>
              <w:spacing w:after="120" w:line="259" w:lineRule="auto"/>
              <w:rPr>
                <w:rFonts w:ascii="Montserrat" w:hAnsi="Montserrat"/>
                <w:b w:val="0"/>
                <w:bCs w:val="0"/>
                <w:sz w:val="18"/>
                <w:szCs w:val="18"/>
              </w:rPr>
            </w:pPr>
            <w:r>
              <w:rPr>
                <w:rFonts w:ascii="Montserrat" w:hAnsi="Montserrat"/>
                <w:sz w:val="18"/>
                <w:szCs w:val="18"/>
              </w:rPr>
              <w:t xml:space="preserve">03 </w:t>
            </w:r>
            <w:r w:rsidRPr="0024379C">
              <w:rPr>
                <w:rFonts w:ascii="Montserrat" w:hAnsi="Montserrat"/>
                <w:b w:val="0"/>
                <w:bCs w:val="0"/>
                <w:sz w:val="18"/>
                <w:szCs w:val="18"/>
              </w:rPr>
              <w:t>Desarrollar herramientas de apoyo para el seguimiento de la mejora continua</w:t>
            </w:r>
          </w:p>
        </w:tc>
        <w:tc>
          <w:tcPr>
            <w:tcW w:w="1677" w:type="dxa"/>
            <w:noWrap/>
            <w:vAlign w:val="center"/>
          </w:tcPr>
          <w:p w14:paraId="06EA7608" w14:textId="6FA64FC2" w:rsidR="00C412B6" w:rsidRPr="0024379C" w:rsidRDefault="00C412B6" w:rsidP="00FD4E22">
            <w:pPr>
              <w:spacing w:after="120" w:line="259"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sz w:val="18"/>
                <w:szCs w:val="18"/>
              </w:rPr>
            </w:pPr>
            <w:r w:rsidRPr="0024379C">
              <w:rPr>
                <w:rFonts w:ascii="Montserrat" w:hAnsi="Montserrat"/>
                <w:sz w:val="18"/>
                <w:szCs w:val="18"/>
              </w:rPr>
              <w:t>$672</w:t>
            </w:r>
            <w:r>
              <w:rPr>
                <w:rFonts w:ascii="Montserrat" w:hAnsi="Montserrat"/>
                <w:sz w:val="18"/>
                <w:szCs w:val="18"/>
              </w:rPr>
              <w:t xml:space="preserve"> </w:t>
            </w:r>
            <w:r w:rsidRPr="0024379C">
              <w:rPr>
                <w:rFonts w:ascii="Montserrat" w:hAnsi="Montserrat"/>
                <w:sz w:val="18"/>
                <w:szCs w:val="18"/>
              </w:rPr>
              <w:t>000</w:t>
            </w:r>
          </w:p>
        </w:tc>
      </w:tr>
      <w:tr w:rsidR="00C412B6" w:rsidRPr="00802195" w14:paraId="6D3BD9A9" w14:textId="77777777" w:rsidTr="00FD4E22">
        <w:trPr>
          <w:trHeight w:val="227"/>
        </w:trPr>
        <w:tc>
          <w:tcPr>
            <w:cnfStyle w:val="001000000000" w:firstRow="0" w:lastRow="0" w:firstColumn="1" w:lastColumn="0" w:oddVBand="0" w:evenVBand="0" w:oddHBand="0" w:evenHBand="0" w:firstRowFirstColumn="0" w:firstRowLastColumn="0" w:lastRowFirstColumn="0" w:lastRowLastColumn="0"/>
            <w:tcW w:w="7313" w:type="dxa"/>
            <w:noWrap/>
            <w:vAlign w:val="center"/>
          </w:tcPr>
          <w:p w14:paraId="0F306468" w14:textId="77777777" w:rsidR="00C412B6" w:rsidRPr="0024379C" w:rsidRDefault="00C412B6" w:rsidP="00FD4E22">
            <w:pPr>
              <w:spacing w:after="120" w:line="259" w:lineRule="auto"/>
              <w:rPr>
                <w:rFonts w:ascii="Montserrat" w:hAnsi="Montserrat"/>
                <w:b w:val="0"/>
                <w:bCs w:val="0"/>
                <w:sz w:val="18"/>
                <w:szCs w:val="18"/>
              </w:rPr>
            </w:pPr>
            <w:r>
              <w:rPr>
                <w:rFonts w:ascii="Montserrat" w:hAnsi="Montserrat"/>
                <w:sz w:val="18"/>
                <w:szCs w:val="18"/>
              </w:rPr>
              <w:t xml:space="preserve">04 </w:t>
            </w:r>
            <w:r w:rsidRPr="0024379C">
              <w:rPr>
                <w:rFonts w:ascii="Montserrat" w:hAnsi="Montserrat"/>
                <w:b w:val="0"/>
                <w:bCs w:val="0"/>
                <w:sz w:val="18"/>
                <w:szCs w:val="18"/>
              </w:rPr>
              <w:t>Monitorear proceso de adopción de gobierno de datos</w:t>
            </w:r>
          </w:p>
        </w:tc>
        <w:tc>
          <w:tcPr>
            <w:tcW w:w="1677" w:type="dxa"/>
            <w:noWrap/>
            <w:vAlign w:val="center"/>
          </w:tcPr>
          <w:p w14:paraId="4E88B2B0" w14:textId="77777777" w:rsidR="00C412B6" w:rsidRPr="0024379C" w:rsidRDefault="00C412B6" w:rsidP="00FD4E22">
            <w:pPr>
              <w:spacing w:after="120" w:line="259"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sz w:val="18"/>
                <w:szCs w:val="18"/>
              </w:rPr>
            </w:pPr>
            <w:r>
              <w:rPr>
                <w:rFonts w:ascii="Montserrat" w:hAnsi="Montserrat"/>
                <w:sz w:val="18"/>
                <w:szCs w:val="18"/>
              </w:rPr>
              <w:t>$</w:t>
            </w:r>
            <w:r w:rsidRPr="0024379C">
              <w:rPr>
                <w:rFonts w:ascii="Montserrat" w:hAnsi="Montserrat"/>
                <w:sz w:val="18"/>
                <w:szCs w:val="18"/>
              </w:rPr>
              <w:t>0</w:t>
            </w:r>
          </w:p>
        </w:tc>
      </w:tr>
      <w:tr w:rsidR="00C412B6" w:rsidRPr="00802195" w14:paraId="1615BAFD" w14:textId="77777777" w:rsidTr="00FD4E2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313" w:type="dxa"/>
            <w:noWrap/>
            <w:vAlign w:val="center"/>
          </w:tcPr>
          <w:p w14:paraId="2C1A0C6D" w14:textId="77777777" w:rsidR="00C412B6" w:rsidRPr="0024379C" w:rsidRDefault="00C412B6" w:rsidP="00FD4E22">
            <w:pPr>
              <w:spacing w:after="120" w:line="259" w:lineRule="auto"/>
              <w:rPr>
                <w:rFonts w:ascii="Montserrat" w:hAnsi="Montserrat"/>
                <w:b w:val="0"/>
                <w:bCs w:val="0"/>
                <w:sz w:val="18"/>
                <w:szCs w:val="18"/>
              </w:rPr>
            </w:pPr>
            <w:r>
              <w:rPr>
                <w:rFonts w:ascii="Montserrat" w:hAnsi="Montserrat"/>
                <w:sz w:val="18"/>
                <w:szCs w:val="18"/>
              </w:rPr>
              <w:t xml:space="preserve">05 </w:t>
            </w:r>
            <w:r w:rsidRPr="0024379C">
              <w:rPr>
                <w:rFonts w:ascii="Montserrat" w:hAnsi="Montserrat"/>
                <w:b w:val="0"/>
                <w:bCs w:val="0"/>
                <w:sz w:val="18"/>
                <w:szCs w:val="18"/>
              </w:rPr>
              <w:t>Promover el uso de resultados y/o fortalecer las capacidades técnicas en entidades</w:t>
            </w:r>
          </w:p>
        </w:tc>
        <w:tc>
          <w:tcPr>
            <w:tcW w:w="1677" w:type="dxa"/>
            <w:noWrap/>
            <w:vAlign w:val="center"/>
          </w:tcPr>
          <w:p w14:paraId="7E5B77F4" w14:textId="674C1A67" w:rsidR="00C412B6" w:rsidRPr="0024379C" w:rsidRDefault="00C412B6" w:rsidP="00FD4E22">
            <w:pPr>
              <w:spacing w:after="120" w:line="259"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sz w:val="18"/>
                <w:szCs w:val="18"/>
              </w:rPr>
            </w:pPr>
            <w:r w:rsidRPr="0024379C">
              <w:rPr>
                <w:rFonts w:ascii="Montserrat" w:hAnsi="Montserrat"/>
                <w:sz w:val="18"/>
                <w:szCs w:val="18"/>
              </w:rPr>
              <w:t>$234</w:t>
            </w:r>
            <w:r>
              <w:rPr>
                <w:rFonts w:ascii="Montserrat" w:hAnsi="Montserrat"/>
                <w:sz w:val="18"/>
                <w:szCs w:val="18"/>
              </w:rPr>
              <w:t xml:space="preserve"> 800</w:t>
            </w:r>
          </w:p>
        </w:tc>
      </w:tr>
      <w:tr w:rsidR="00C412B6" w:rsidRPr="00802195" w14:paraId="655D4CFA" w14:textId="77777777" w:rsidTr="00FD4E22">
        <w:trPr>
          <w:trHeight w:val="227"/>
        </w:trPr>
        <w:tc>
          <w:tcPr>
            <w:cnfStyle w:val="001000000000" w:firstRow="0" w:lastRow="0" w:firstColumn="1" w:lastColumn="0" w:oddVBand="0" w:evenVBand="0" w:oddHBand="0" w:evenHBand="0" w:firstRowFirstColumn="0" w:firstRowLastColumn="0" w:lastRowFirstColumn="0" w:lastRowLastColumn="0"/>
            <w:tcW w:w="7313" w:type="dxa"/>
            <w:noWrap/>
            <w:vAlign w:val="center"/>
          </w:tcPr>
          <w:p w14:paraId="5AB32C63" w14:textId="77777777" w:rsidR="00C412B6" w:rsidRDefault="00C412B6" w:rsidP="00FD4E22">
            <w:pPr>
              <w:spacing w:after="120" w:line="259" w:lineRule="auto"/>
              <w:ind w:left="3008"/>
              <w:jc w:val="both"/>
              <w:rPr>
                <w:rFonts w:ascii="Montserrat" w:hAnsi="Montserrat"/>
                <w:sz w:val="18"/>
                <w:szCs w:val="18"/>
              </w:rPr>
            </w:pPr>
            <w:r w:rsidRPr="00583F7E">
              <w:rPr>
                <w:rFonts w:ascii="Montserrat" w:hAnsi="Montserrat"/>
                <w:sz w:val="18"/>
                <w:szCs w:val="18"/>
              </w:rPr>
              <w:t>T O T A L</w:t>
            </w:r>
          </w:p>
        </w:tc>
        <w:tc>
          <w:tcPr>
            <w:tcW w:w="1677" w:type="dxa"/>
            <w:noWrap/>
            <w:vAlign w:val="center"/>
          </w:tcPr>
          <w:p w14:paraId="26BABFD0" w14:textId="567F38AB" w:rsidR="00C412B6" w:rsidRPr="0024379C" w:rsidRDefault="00C412B6" w:rsidP="00FD4E22">
            <w:pPr>
              <w:spacing w:after="120" w:line="259"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sz w:val="18"/>
                <w:szCs w:val="18"/>
              </w:rPr>
            </w:pPr>
            <w:r w:rsidRPr="002E249D">
              <w:rPr>
                <w:rFonts w:ascii="Montserrat" w:hAnsi="Montserrat"/>
                <w:b/>
                <w:bCs/>
                <w:sz w:val="18"/>
                <w:szCs w:val="18"/>
              </w:rPr>
              <w:t>$</w:t>
            </w:r>
            <w:r>
              <w:rPr>
                <w:rFonts w:ascii="Montserrat" w:hAnsi="Montserrat"/>
                <w:b/>
                <w:bCs/>
                <w:sz w:val="18"/>
                <w:szCs w:val="18"/>
              </w:rPr>
              <w:t xml:space="preserve">1 </w:t>
            </w:r>
            <w:r w:rsidR="00536066">
              <w:rPr>
                <w:rFonts w:ascii="Montserrat" w:hAnsi="Montserrat"/>
                <w:b/>
                <w:bCs/>
                <w:sz w:val="18"/>
                <w:szCs w:val="18"/>
              </w:rPr>
              <w:t>722</w:t>
            </w:r>
            <w:r>
              <w:rPr>
                <w:rFonts w:ascii="Montserrat" w:hAnsi="Montserrat"/>
                <w:b/>
                <w:bCs/>
                <w:sz w:val="18"/>
                <w:szCs w:val="18"/>
              </w:rPr>
              <w:t xml:space="preserve"> 800</w:t>
            </w:r>
          </w:p>
        </w:tc>
      </w:tr>
    </w:tbl>
    <w:p w14:paraId="2C103EBA" w14:textId="77777777" w:rsidR="00C412B6" w:rsidRDefault="00C412B6" w:rsidP="00C85643">
      <w:pPr>
        <w:autoSpaceDE w:val="0"/>
        <w:autoSpaceDN w:val="0"/>
        <w:adjustRightInd w:val="0"/>
        <w:spacing w:after="120"/>
        <w:jc w:val="both"/>
        <w:rPr>
          <w:rFonts w:ascii="Montserrat" w:eastAsiaTheme="minorEastAsia" w:hAnsi="Montserrat" w:cs="Times New Roman"/>
          <w:b/>
          <w:color w:val="385623" w:themeColor="accent6" w:themeShade="80"/>
          <w:sz w:val="18"/>
          <w:szCs w:val="18"/>
        </w:rPr>
      </w:pPr>
    </w:p>
    <w:p w14:paraId="7195BAE5" w14:textId="77777777" w:rsidR="008B17D6" w:rsidRDefault="008B17D6" w:rsidP="00C85643">
      <w:pPr>
        <w:autoSpaceDE w:val="0"/>
        <w:autoSpaceDN w:val="0"/>
        <w:adjustRightInd w:val="0"/>
        <w:spacing w:after="120"/>
        <w:jc w:val="both"/>
        <w:rPr>
          <w:rFonts w:ascii="Montserrat" w:eastAsiaTheme="minorEastAsia" w:hAnsi="Montserrat" w:cs="Times New Roman"/>
          <w:b/>
          <w:color w:val="385623" w:themeColor="accent6" w:themeShade="80"/>
          <w:sz w:val="18"/>
          <w:szCs w:val="18"/>
        </w:rPr>
      </w:pPr>
    </w:p>
    <w:p w14:paraId="7F6FF43B" w14:textId="77777777" w:rsidR="008B17D6" w:rsidRDefault="008B17D6" w:rsidP="00C85643">
      <w:pPr>
        <w:autoSpaceDE w:val="0"/>
        <w:autoSpaceDN w:val="0"/>
        <w:adjustRightInd w:val="0"/>
        <w:spacing w:after="120"/>
        <w:jc w:val="both"/>
        <w:rPr>
          <w:rFonts w:ascii="Montserrat" w:eastAsiaTheme="minorEastAsia" w:hAnsi="Montserrat" w:cs="Times New Roman"/>
          <w:b/>
          <w:color w:val="385623" w:themeColor="accent6" w:themeShade="80"/>
          <w:sz w:val="18"/>
          <w:szCs w:val="18"/>
        </w:rPr>
      </w:pPr>
    </w:p>
    <w:p w14:paraId="6F03B0D3" w14:textId="77777777" w:rsidR="008B17D6" w:rsidRDefault="008B17D6" w:rsidP="00C85643">
      <w:pPr>
        <w:autoSpaceDE w:val="0"/>
        <w:autoSpaceDN w:val="0"/>
        <w:adjustRightInd w:val="0"/>
        <w:spacing w:after="120"/>
        <w:jc w:val="both"/>
        <w:rPr>
          <w:rFonts w:ascii="Montserrat" w:eastAsiaTheme="minorEastAsia" w:hAnsi="Montserrat" w:cs="Times New Roman"/>
          <w:b/>
          <w:color w:val="385623" w:themeColor="accent6" w:themeShade="80"/>
          <w:sz w:val="18"/>
          <w:szCs w:val="18"/>
        </w:rPr>
      </w:pPr>
    </w:p>
    <w:p w14:paraId="48598B2C" w14:textId="77777777" w:rsidR="008B17D6" w:rsidRDefault="008B17D6" w:rsidP="00C85643">
      <w:pPr>
        <w:autoSpaceDE w:val="0"/>
        <w:autoSpaceDN w:val="0"/>
        <w:adjustRightInd w:val="0"/>
        <w:spacing w:after="120"/>
        <w:jc w:val="both"/>
        <w:rPr>
          <w:rFonts w:ascii="Montserrat" w:eastAsiaTheme="minorEastAsia" w:hAnsi="Montserrat" w:cs="Times New Roman"/>
          <w:b/>
          <w:color w:val="385623" w:themeColor="accent6" w:themeShade="80"/>
          <w:sz w:val="18"/>
          <w:szCs w:val="18"/>
        </w:rPr>
      </w:pPr>
    </w:p>
    <w:p w14:paraId="2448E049" w14:textId="380AD3F0" w:rsidR="00CA6BBF" w:rsidRPr="00E94AA8" w:rsidRDefault="00E94AA8" w:rsidP="006B1CE4">
      <w:pPr>
        <w:spacing w:after="120"/>
        <w:rPr>
          <w:rFonts w:ascii="Montserrat" w:eastAsiaTheme="minorEastAsia" w:hAnsi="Montserrat" w:cs="Times New Roman"/>
          <w:b/>
          <w:color w:val="385623" w:themeColor="accent6" w:themeShade="80"/>
          <w:sz w:val="18"/>
          <w:szCs w:val="18"/>
        </w:rPr>
      </w:pPr>
      <w:r w:rsidRPr="00E94AA8">
        <w:rPr>
          <w:rFonts w:ascii="Montserrat" w:eastAsiaTheme="minorEastAsia" w:hAnsi="Montserrat" w:cs="Times New Roman"/>
          <w:b/>
          <w:color w:val="385623" w:themeColor="accent6" w:themeShade="80"/>
          <w:sz w:val="18"/>
          <w:szCs w:val="18"/>
        </w:rPr>
        <w:t>Proyecto 2433 Difusión de productos institucionales que contribuyan a la mejora educativa</w:t>
      </w:r>
    </w:p>
    <w:tbl>
      <w:tblPr>
        <w:tblStyle w:val="Tablaconcuadrcula4-nfasis6"/>
        <w:tblW w:w="8990" w:type="dxa"/>
        <w:tblLook w:val="04A0" w:firstRow="1" w:lastRow="0" w:firstColumn="1" w:lastColumn="0" w:noHBand="0" w:noVBand="1"/>
      </w:tblPr>
      <w:tblGrid>
        <w:gridCol w:w="7313"/>
        <w:gridCol w:w="1677"/>
      </w:tblGrid>
      <w:tr w:rsidR="0003140B" w:rsidRPr="00565A67" w14:paraId="2F756572" w14:textId="77777777" w:rsidTr="00194CCB">
        <w:trPr>
          <w:cnfStyle w:val="100000000000" w:firstRow="1" w:lastRow="0" w:firstColumn="0" w:lastColumn="0" w:oddVBand="0" w:evenVBand="0" w:oddHBand="0" w:evenHBand="0" w:firstRowFirstColumn="0" w:firstRowLastColumn="0" w:lastRowFirstColumn="0" w:lastRowLastColumn="0"/>
          <w:trHeight w:val="429"/>
          <w:tblHeader/>
        </w:trPr>
        <w:tc>
          <w:tcPr>
            <w:cnfStyle w:val="001000000000" w:firstRow="0" w:lastRow="0" w:firstColumn="1" w:lastColumn="0" w:oddVBand="0" w:evenVBand="0" w:oddHBand="0" w:evenHBand="0" w:firstRowFirstColumn="0" w:firstRowLastColumn="0" w:lastRowFirstColumn="0" w:lastRowLastColumn="0"/>
            <w:tcW w:w="7313" w:type="dxa"/>
            <w:noWrap/>
            <w:hideMark/>
          </w:tcPr>
          <w:p w14:paraId="21D62A68" w14:textId="77777777" w:rsidR="0003140B" w:rsidRPr="007E724E" w:rsidRDefault="0003140B" w:rsidP="00C85643">
            <w:pPr>
              <w:spacing w:after="120" w:line="259" w:lineRule="auto"/>
              <w:jc w:val="center"/>
              <w:rPr>
                <w:rFonts w:ascii="Montserrat" w:hAnsi="Montserrat"/>
                <w:b w:val="0"/>
                <w:bCs w:val="0"/>
                <w:sz w:val="20"/>
                <w:szCs w:val="20"/>
              </w:rPr>
            </w:pPr>
            <w:r w:rsidRPr="00565A67">
              <w:rPr>
                <w:rFonts w:ascii="Montserrat" w:hAnsi="Montserrat"/>
                <w:sz w:val="20"/>
                <w:szCs w:val="20"/>
              </w:rPr>
              <w:lastRenderedPageBreak/>
              <w:t xml:space="preserve">Actividades </w:t>
            </w:r>
            <w:r>
              <w:rPr>
                <w:rFonts w:ascii="Montserrat" w:hAnsi="Montserrat"/>
                <w:sz w:val="20"/>
                <w:szCs w:val="20"/>
              </w:rPr>
              <w:t>del proyecto (clave)</w:t>
            </w:r>
          </w:p>
        </w:tc>
        <w:tc>
          <w:tcPr>
            <w:tcW w:w="1677" w:type="dxa"/>
            <w:noWrap/>
            <w:hideMark/>
          </w:tcPr>
          <w:p w14:paraId="3025A69B" w14:textId="77777777" w:rsidR="0003140B" w:rsidRPr="00565A67" w:rsidRDefault="0003140B" w:rsidP="00C85643">
            <w:pPr>
              <w:spacing w:after="120" w:line="259" w:lineRule="auto"/>
              <w:jc w:val="center"/>
              <w:cnfStyle w:val="100000000000" w:firstRow="1" w:lastRow="0" w:firstColumn="0" w:lastColumn="0" w:oddVBand="0" w:evenVBand="0" w:oddHBand="0" w:evenHBand="0" w:firstRowFirstColumn="0" w:firstRowLastColumn="0" w:lastRowFirstColumn="0" w:lastRowLastColumn="0"/>
              <w:rPr>
                <w:rFonts w:ascii="Montserrat" w:hAnsi="Montserrat"/>
                <w:sz w:val="20"/>
                <w:szCs w:val="20"/>
              </w:rPr>
            </w:pPr>
            <w:r w:rsidRPr="00565A67">
              <w:rPr>
                <w:rFonts w:ascii="Montserrat" w:hAnsi="Montserrat"/>
                <w:sz w:val="20"/>
                <w:szCs w:val="20"/>
              </w:rPr>
              <w:t>Presupuesto</w:t>
            </w:r>
          </w:p>
        </w:tc>
      </w:tr>
      <w:tr w:rsidR="0003140B" w:rsidRPr="00565A67" w14:paraId="36959F44" w14:textId="77777777" w:rsidTr="001337E6">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7313" w:type="dxa"/>
            <w:noWrap/>
            <w:vAlign w:val="center"/>
            <w:hideMark/>
          </w:tcPr>
          <w:p w14:paraId="45C197C9" w14:textId="13C8DAA7" w:rsidR="0003140B" w:rsidRPr="00565A67" w:rsidRDefault="0003140B" w:rsidP="001337E6">
            <w:pPr>
              <w:spacing w:after="120" w:line="259" w:lineRule="auto"/>
              <w:rPr>
                <w:rFonts w:ascii="Montserrat" w:hAnsi="Montserrat"/>
                <w:sz w:val="20"/>
                <w:szCs w:val="20"/>
              </w:rPr>
            </w:pPr>
            <w:r w:rsidRPr="0003140B">
              <w:rPr>
                <w:rFonts w:ascii="Montserrat" w:hAnsi="Montserrat"/>
                <w:sz w:val="18"/>
                <w:szCs w:val="18"/>
              </w:rPr>
              <w:t xml:space="preserve">01 </w:t>
            </w:r>
            <w:r w:rsidRPr="00174C42">
              <w:rPr>
                <w:rFonts w:ascii="Montserrat" w:hAnsi="Montserrat"/>
                <w:b w:val="0"/>
                <w:bCs w:val="0"/>
                <w:sz w:val="18"/>
                <w:szCs w:val="18"/>
              </w:rPr>
              <w:t>Elaborar la Estrategia Anual de Difusión en Plataformas Digitales Institucionales</w:t>
            </w:r>
          </w:p>
        </w:tc>
        <w:tc>
          <w:tcPr>
            <w:tcW w:w="1677" w:type="dxa"/>
            <w:noWrap/>
            <w:vAlign w:val="center"/>
            <w:hideMark/>
          </w:tcPr>
          <w:p w14:paraId="2EE8DDE6" w14:textId="77777777" w:rsidR="0003140B" w:rsidRPr="0003140B" w:rsidRDefault="0003140B" w:rsidP="001337E6">
            <w:pPr>
              <w:spacing w:after="120" w:line="259"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b/>
                <w:bCs/>
                <w:sz w:val="18"/>
                <w:szCs w:val="18"/>
              </w:rPr>
            </w:pPr>
            <w:r w:rsidRPr="0003140B">
              <w:rPr>
                <w:rFonts w:ascii="Montserrat" w:hAnsi="Montserrat"/>
                <w:sz w:val="18"/>
                <w:szCs w:val="18"/>
              </w:rPr>
              <w:t>$0</w:t>
            </w:r>
            <w:r w:rsidRPr="0003140B">
              <w:rPr>
                <w:rFonts w:ascii="Montserrat" w:hAnsi="Montserrat"/>
                <w:b/>
                <w:bCs/>
                <w:sz w:val="18"/>
                <w:szCs w:val="18"/>
              </w:rPr>
              <w:t xml:space="preserve"> </w:t>
            </w:r>
          </w:p>
        </w:tc>
      </w:tr>
      <w:tr w:rsidR="0003140B" w:rsidRPr="00565A67" w14:paraId="1B5784C1" w14:textId="77777777" w:rsidTr="001337E6">
        <w:trPr>
          <w:trHeight w:val="330"/>
        </w:trPr>
        <w:tc>
          <w:tcPr>
            <w:cnfStyle w:val="001000000000" w:firstRow="0" w:lastRow="0" w:firstColumn="1" w:lastColumn="0" w:oddVBand="0" w:evenVBand="0" w:oddHBand="0" w:evenHBand="0" w:firstRowFirstColumn="0" w:firstRowLastColumn="0" w:lastRowFirstColumn="0" w:lastRowLastColumn="0"/>
            <w:tcW w:w="7313" w:type="dxa"/>
            <w:noWrap/>
            <w:vAlign w:val="center"/>
          </w:tcPr>
          <w:p w14:paraId="250BBDF6" w14:textId="1B7905D9" w:rsidR="0003140B" w:rsidRPr="00565A67" w:rsidRDefault="0003140B" w:rsidP="001337E6">
            <w:pPr>
              <w:spacing w:after="120" w:line="259" w:lineRule="auto"/>
              <w:rPr>
                <w:rFonts w:ascii="Montserrat" w:hAnsi="Montserrat"/>
                <w:sz w:val="20"/>
                <w:szCs w:val="20"/>
              </w:rPr>
            </w:pPr>
            <w:r w:rsidRPr="0003140B">
              <w:rPr>
                <w:rFonts w:ascii="Montserrat" w:hAnsi="Montserrat"/>
                <w:sz w:val="18"/>
                <w:szCs w:val="18"/>
              </w:rPr>
              <w:t>02</w:t>
            </w:r>
            <w:r>
              <w:rPr>
                <w:rFonts w:ascii="Montserrat" w:hAnsi="Montserrat"/>
                <w:b w:val="0"/>
                <w:bCs w:val="0"/>
                <w:sz w:val="18"/>
                <w:szCs w:val="18"/>
              </w:rPr>
              <w:t xml:space="preserve"> </w:t>
            </w:r>
            <w:r w:rsidRPr="00174C42">
              <w:rPr>
                <w:rFonts w:ascii="Montserrat" w:hAnsi="Montserrat"/>
                <w:b w:val="0"/>
                <w:bCs w:val="0"/>
                <w:sz w:val="18"/>
                <w:szCs w:val="18"/>
              </w:rPr>
              <w:t>Gestionar la difusión en medios institucionales</w:t>
            </w:r>
          </w:p>
        </w:tc>
        <w:tc>
          <w:tcPr>
            <w:tcW w:w="1677" w:type="dxa"/>
            <w:noWrap/>
            <w:vAlign w:val="center"/>
          </w:tcPr>
          <w:p w14:paraId="4E833A11" w14:textId="77777777" w:rsidR="0003140B" w:rsidRPr="0003140B" w:rsidRDefault="0003140B" w:rsidP="001337E6">
            <w:pPr>
              <w:spacing w:after="120" w:line="259"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sz w:val="18"/>
                <w:szCs w:val="18"/>
              </w:rPr>
            </w:pPr>
            <w:r w:rsidRPr="0003140B">
              <w:rPr>
                <w:rFonts w:ascii="Montserrat" w:hAnsi="Montserrat"/>
                <w:sz w:val="18"/>
                <w:szCs w:val="18"/>
              </w:rPr>
              <w:t>$0</w:t>
            </w:r>
          </w:p>
        </w:tc>
      </w:tr>
      <w:tr w:rsidR="0003140B" w:rsidRPr="00565A67" w14:paraId="009EF627" w14:textId="77777777" w:rsidTr="001337E6">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7313" w:type="dxa"/>
            <w:noWrap/>
            <w:vAlign w:val="center"/>
          </w:tcPr>
          <w:p w14:paraId="078CAD25" w14:textId="0CE20CC2" w:rsidR="0003140B" w:rsidRPr="00565A67" w:rsidRDefault="0003140B" w:rsidP="001337E6">
            <w:pPr>
              <w:spacing w:after="120" w:line="259" w:lineRule="auto"/>
              <w:rPr>
                <w:rFonts w:ascii="Montserrat" w:hAnsi="Montserrat"/>
                <w:sz w:val="20"/>
                <w:szCs w:val="20"/>
              </w:rPr>
            </w:pPr>
            <w:r w:rsidRPr="0003140B">
              <w:rPr>
                <w:rFonts w:ascii="Montserrat" w:hAnsi="Montserrat"/>
                <w:sz w:val="18"/>
                <w:szCs w:val="18"/>
              </w:rPr>
              <w:t xml:space="preserve">03 </w:t>
            </w:r>
            <w:r w:rsidRPr="00174C42">
              <w:rPr>
                <w:rFonts w:ascii="Montserrat" w:hAnsi="Montserrat"/>
                <w:b w:val="0"/>
                <w:bCs w:val="0"/>
                <w:sz w:val="18"/>
                <w:szCs w:val="18"/>
              </w:rPr>
              <w:t>Diseñar materiales para la difusión de productos institucionales</w:t>
            </w:r>
          </w:p>
        </w:tc>
        <w:tc>
          <w:tcPr>
            <w:tcW w:w="1677" w:type="dxa"/>
            <w:noWrap/>
            <w:vAlign w:val="center"/>
          </w:tcPr>
          <w:p w14:paraId="3ADB0D6E" w14:textId="784A57CD" w:rsidR="0003140B" w:rsidRPr="0003140B" w:rsidRDefault="0003140B" w:rsidP="001337E6">
            <w:pPr>
              <w:spacing w:after="120" w:line="259"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sz w:val="18"/>
                <w:szCs w:val="18"/>
              </w:rPr>
            </w:pPr>
            <w:r w:rsidRPr="0003140B">
              <w:rPr>
                <w:rFonts w:ascii="Montserrat" w:hAnsi="Montserrat"/>
                <w:sz w:val="18"/>
                <w:szCs w:val="18"/>
              </w:rPr>
              <w:t>$1</w:t>
            </w:r>
            <w:r w:rsidR="00C412B6">
              <w:rPr>
                <w:rFonts w:ascii="Montserrat" w:hAnsi="Montserrat"/>
                <w:sz w:val="18"/>
                <w:szCs w:val="18"/>
              </w:rPr>
              <w:t xml:space="preserve"> </w:t>
            </w:r>
            <w:r w:rsidRPr="0003140B">
              <w:rPr>
                <w:rFonts w:ascii="Montserrat" w:hAnsi="Montserrat"/>
                <w:sz w:val="18"/>
                <w:szCs w:val="18"/>
              </w:rPr>
              <w:t>800</w:t>
            </w:r>
            <w:r w:rsidR="00C412B6">
              <w:rPr>
                <w:rFonts w:ascii="Montserrat" w:hAnsi="Montserrat"/>
                <w:sz w:val="18"/>
                <w:szCs w:val="18"/>
              </w:rPr>
              <w:t xml:space="preserve"> </w:t>
            </w:r>
            <w:r w:rsidRPr="0003140B">
              <w:rPr>
                <w:rFonts w:ascii="Montserrat" w:hAnsi="Montserrat"/>
                <w:sz w:val="18"/>
                <w:szCs w:val="18"/>
              </w:rPr>
              <w:t>100</w:t>
            </w:r>
          </w:p>
        </w:tc>
      </w:tr>
      <w:tr w:rsidR="0003140B" w:rsidRPr="00565A67" w14:paraId="2EBCA66F" w14:textId="77777777" w:rsidTr="001337E6">
        <w:trPr>
          <w:trHeight w:val="227"/>
        </w:trPr>
        <w:tc>
          <w:tcPr>
            <w:cnfStyle w:val="001000000000" w:firstRow="0" w:lastRow="0" w:firstColumn="1" w:lastColumn="0" w:oddVBand="0" w:evenVBand="0" w:oddHBand="0" w:evenHBand="0" w:firstRowFirstColumn="0" w:firstRowLastColumn="0" w:lastRowFirstColumn="0" w:lastRowLastColumn="0"/>
            <w:tcW w:w="7313" w:type="dxa"/>
            <w:noWrap/>
            <w:vAlign w:val="center"/>
          </w:tcPr>
          <w:p w14:paraId="6D55EAB1" w14:textId="5710276C" w:rsidR="0003140B" w:rsidRPr="00565A67" w:rsidRDefault="0003140B" w:rsidP="001337E6">
            <w:pPr>
              <w:spacing w:after="120" w:line="259" w:lineRule="auto"/>
              <w:rPr>
                <w:rFonts w:ascii="Montserrat" w:hAnsi="Montserrat"/>
                <w:sz w:val="20"/>
                <w:szCs w:val="20"/>
              </w:rPr>
            </w:pPr>
            <w:r w:rsidRPr="0003140B">
              <w:rPr>
                <w:rFonts w:ascii="Montserrat" w:hAnsi="Montserrat"/>
                <w:sz w:val="18"/>
                <w:szCs w:val="18"/>
              </w:rPr>
              <w:t>04</w:t>
            </w:r>
            <w:r w:rsidRPr="399FF35C">
              <w:rPr>
                <w:rFonts w:ascii="Montserrat" w:hAnsi="Montserrat"/>
                <w:b w:val="0"/>
                <w:bCs w:val="0"/>
                <w:sz w:val="18"/>
                <w:szCs w:val="18"/>
              </w:rPr>
              <w:t xml:space="preserve"> Realizar </w:t>
            </w:r>
            <w:proofErr w:type="spellStart"/>
            <w:r w:rsidRPr="399FF35C">
              <w:rPr>
                <w:rFonts w:ascii="Montserrat" w:hAnsi="Montserrat"/>
                <w:b w:val="0"/>
                <w:bCs w:val="0"/>
                <w:sz w:val="18"/>
                <w:szCs w:val="18"/>
              </w:rPr>
              <w:t>videocápsulas</w:t>
            </w:r>
            <w:proofErr w:type="spellEnd"/>
            <w:r w:rsidRPr="399FF35C">
              <w:rPr>
                <w:rFonts w:ascii="Montserrat" w:hAnsi="Montserrat"/>
                <w:b w:val="0"/>
                <w:bCs w:val="0"/>
                <w:sz w:val="18"/>
                <w:szCs w:val="18"/>
              </w:rPr>
              <w:t xml:space="preserve"> OEI-ILCE</w:t>
            </w:r>
          </w:p>
        </w:tc>
        <w:tc>
          <w:tcPr>
            <w:tcW w:w="1677" w:type="dxa"/>
            <w:noWrap/>
            <w:vAlign w:val="center"/>
          </w:tcPr>
          <w:p w14:paraId="14196ECF" w14:textId="5622C7CC" w:rsidR="0003140B" w:rsidRPr="0003140B" w:rsidRDefault="0003140B" w:rsidP="001337E6">
            <w:pPr>
              <w:spacing w:after="120" w:line="259"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sz w:val="18"/>
                <w:szCs w:val="18"/>
              </w:rPr>
            </w:pPr>
            <w:r w:rsidRPr="0003140B">
              <w:rPr>
                <w:rFonts w:ascii="Montserrat" w:hAnsi="Montserrat"/>
                <w:sz w:val="18"/>
                <w:szCs w:val="18"/>
              </w:rPr>
              <w:t>$562</w:t>
            </w:r>
            <w:r w:rsidR="00C412B6">
              <w:rPr>
                <w:rFonts w:ascii="Montserrat" w:hAnsi="Montserrat"/>
                <w:sz w:val="18"/>
                <w:szCs w:val="18"/>
              </w:rPr>
              <w:t xml:space="preserve"> </w:t>
            </w:r>
            <w:r w:rsidRPr="0003140B">
              <w:rPr>
                <w:rFonts w:ascii="Montserrat" w:hAnsi="Montserrat"/>
                <w:sz w:val="18"/>
                <w:szCs w:val="18"/>
              </w:rPr>
              <w:t>200</w:t>
            </w:r>
          </w:p>
        </w:tc>
      </w:tr>
      <w:tr w:rsidR="0003140B" w:rsidRPr="00565A67" w14:paraId="522056AD" w14:textId="77777777" w:rsidTr="001337E6">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7313" w:type="dxa"/>
            <w:noWrap/>
            <w:vAlign w:val="center"/>
          </w:tcPr>
          <w:p w14:paraId="1649C2C0" w14:textId="21C535E0" w:rsidR="0003140B" w:rsidRPr="00565A67" w:rsidRDefault="0003140B" w:rsidP="001337E6">
            <w:pPr>
              <w:spacing w:after="120" w:line="259" w:lineRule="auto"/>
              <w:rPr>
                <w:rFonts w:ascii="Montserrat" w:hAnsi="Montserrat"/>
                <w:sz w:val="20"/>
                <w:szCs w:val="20"/>
              </w:rPr>
            </w:pPr>
            <w:r w:rsidRPr="0003140B">
              <w:rPr>
                <w:rFonts w:ascii="Montserrat" w:hAnsi="Montserrat"/>
                <w:sz w:val="18"/>
                <w:szCs w:val="18"/>
              </w:rPr>
              <w:t>05</w:t>
            </w:r>
            <w:r w:rsidRPr="00ED7B5F">
              <w:rPr>
                <w:rFonts w:ascii="Montserrat" w:hAnsi="Montserrat"/>
                <w:b w:val="0"/>
                <w:bCs w:val="0"/>
                <w:sz w:val="18"/>
                <w:szCs w:val="18"/>
              </w:rPr>
              <w:t xml:space="preserve"> Coordinar el funcionamiento del Comité Editorial de la Comisión</w:t>
            </w:r>
          </w:p>
        </w:tc>
        <w:tc>
          <w:tcPr>
            <w:tcW w:w="1677" w:type="dxa"/>
            <w:noWrap/>
            <w:vAlign w:val="center"/>
          </w:tcPr>
          <w:p w14:paraId="26C0EBBC" w14:textId="77777777" w:rsidR="0003140B" w:rsidRPr="0003140B" w:rsidRDefault="0003140B" w:rsidP="001337E6">
            <w:pPr>
              <w:spacing w:after="120" w:line="259"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sz w:val="18"/>
                <w:szCs w:val="18"/>
              </w:rPr>
            </w:pPr>
            <w:r w:rsidRPr="0003140B">
              <w:rPr>
                <w:rFonts w:ascii="Montserrat" w:hAnsi="Montserrat"/>
                <w:sz w:val="18"/>
                <w:szCs w:val="18"/>
              </w:rPr>
              <w:t>$0</w:t>
            </w:r>
          </w:p>
        </w:tc>
      </w:tr>
      <w:tr w:rsidR="0003140B" w:rsidRPr="00565A67" w14:paraId="43231626" w14:textId="77777777" w:rsidTr="001337E6">
        <w:trPr>
          <w:trHeight w:val="330"/>
        </w:trPr>
        <w:tc>
          <w:tcPr>
            <w:cnfStyle w:val="001000000000" w:firstRow="0" w:lastRow="0" w:firstColumn="1" w:lastColumn="0" w:oddVBand="0" w:evenVBand="0" w:oddHBand="0" w:evenHBand="0" w:firstRowFirstColumn="0" w:firstRowLastColumn="0" w:lastRowFirstColumn="0" w:lastRowLastColumn="0"/>
            <w:tcW w:w="7313" w:type="dxa"/>
            <w:noWrap/>
            <w:vAlign w:val="center"/>
          </w:tcPr>
          <w:p w14:paraId="3DA9FA59" w14:textId="25B08B79" w:rsidR="0003140B" w:rsidRPr="00565A67" w:rsidRDefault="0003140B" w:rsidP="001337E6">
            <w:pPr>
              <w:spacing w:after="120" w:line="259" w:lineRule="auto"/>
              <w:rPr>
                <w:rFonts w:ascii="Montserrat" w:hAnsi="Montserrat"/>
                <w:sz w:val="20"/>
                <w:szCs w:val="20"/>
              </w:rPr>
            </w:pPr>
            <w:r w:rsidRPr="0003140B">
              <w:rPr>
                <w:rFonts w:ascii="Montserrat" w:hAnsi="Montserrat"/>
                <w:sz w:val="18"/>
                <w:szCs w:val="18"/>
              </w:rPr>
              <w:t>06</w:t>
            </w:r>
            <w:r w:rsidRPr="00ED7B5F">
              <w:rPr>
                <w:rFonts w:ascii="Montserrat" w:hAnsi="Montserrat"/>
                <w:b w:val="0"/>
                <w:bCs w:val="0"/>
                <w:sz w:val="18"/>
                <w:szCs w:val="18"/>
              </w:rPr>
              <w:t xml:space="preserve"> Gestionar el programa editorial anual</w:t>
            </w:r>
          </w:p>
        </w:tc>
        <w:tc>
          <w:tcPr>
            <w:tcW w:w="1677" w:type="dxa"/>
            <w:noWrap/>
            <w:vAlign w:val="center"/>
          </w:tcPr>
          <w:p w14:paraId="3CF5F775" w14:textId="2FB43D58" w:rsidR="0003140B" w:rsidRPr="0003140B" w:rsidRDefault="0003140B" w:rsidP="001337E6">
            <w:pPr>
              <w:spacing w:after="120" w:line="259"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sz w:val="18"/>
                <w:szCs w:val="18"/>
              </w:rPr>
            </w:pPr>
            <w:r w:rsidRPr="0003140B">
              <w:rPr>
                <w:rFonts w:ascii="Montserrat" w:hAnsi="Montserrat"/>
                <w:sz w:val="18"/>
                <w:szCs w:val="18"/>
              </w:rPr>
              <w:t>$4</w:t>
            </w:r>
            <w:r w:rsidR="00C412B6">
              <w:rPr>
                <w:rFonts w:ascii="Montserrat" w:hAnsi="Montserrat"/>
                <w:sz w:val="18"/>
                <w:szCs w:val="18"/>
              </w:rPr>
              <w:t xml:space="preserve"> </w:t>
            </w:r>
            <w:r w:rsidRPr="0003140B">
              <w:rPr>
                <w:rFonts w:ascii="Montserrat" w:hAnsi="Montserrat"/>
                <w:sz w:val="18"/>
                <w:szCs w:val="18"/>
              </w:rPr>
              <w:t>350</w:t>
            </w:r>
            <w:r w:rsidR="00C412B6">
              <w:rPr>
                <w:rFonts w:ascii="Montserrat" w:hAnsi="Montserrat"/>
                <w:sz w:val="18"/>
                <w:szCs w:val="18"/>
              </w:rPr>
              <w:t xml:space="preserve"> </w:t>
            </w:r>
            <w:r w:rsidRPr="0003140B">
              <w:rPr>
                <w:rFonts w:ascii="Montserrat" w:hAnsi="Montserrat"/>
                <w:sz w:val="18"/>
                <w:szCs w:val="18"/>
              </w:rPr>
              <w:t>000</w:t>
            </w:r>
          </w:p>
        </w:tc>
      </w:tr>
      <w:tr w:rsidR="0003140B" w:rsidRPr="00565A67" w14:paraId="27B37ADB" w14:textId="77777777" w:rsidTr="001337E6">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7313" w:type="dxa"/>
            <w:noWrap/>
            <w:vAlign w:val="center"/>
          </w:tcPr>
          <w:p w14:paraId="3415970F" w14:textId="00E3642C" w:rsidR="0003140B" w:rsidRPr="00565A67" w:rsidRDefault="0003140B" w:rsidP="001337E6">
            <w:pPr>
              <w:spacing w:after="120" w:line="259" w:lineRule="auto"/>
              <w:rPr>
                <w:rFonts w:ascii="Montserrat" w:hAnsi="Montserrat"/>
                <w:sz w:val="20"/>
                <w:szCs w:val="20"/>
              </w:rPr>
            </w:pPr>
            <w:r w:rsidRPr="0003140B">
              <w:rPr>
                <w:rFonts w:ascii="Montserrat" w:hAnsi="Montserrat"/>
                <w:sz w:val="18"/>
                <w:szCs w:val="18"/>
              </w:rPr>
              <w:t>07</w:t>
            </w:r>
            <w:r w:rsidRPr="399FF35C">
              <w:rPr>
                <w:rFonts w:ascii="Montserrat" w:hAnsi="Montserrat"/>
                <w:b w:val="0"/>
                <w:bCs w:val="0"/>
                <w:sz w:val="18"/>
                <w:szCs w:val="18"/>
              </w:rPr>
              <w:t xml:space="preserve"> Editar y publicar boletín mensual</w:t>
            </w:r>
          </w:p>
        </w:tc>
        <w:tc>
          <w:tcPr>
            <w:tcW w:w="1677" w:type="dxa"/>
            <w:noWrap/>
            <w:vAlign w:val="center"/>
          </w:tcPr>
          <w:p w14:paraId="3B50D977" w14:textId="77777777" w:rsidR="0003140B" w:rsidRPr="0003140B" w:rsidRDefault="0003140B" w:rsidP="001337E6">
            <w:pPr>
              <w:spacing w:after="120" w:line="259"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sz w:val="18"/>
                <w:szCs w:val="18"/>
              </w:rPr>
            </w:pPr>
            <w:r w:rsidRPr="0003140B">
              <w:rPr>
                <w:rFonts w:ascii="Montserrat" w:hAnsi="Montserrat"/>
                <w:sz w:val="18"/>
                <w:szCs w:val="18"/>
              </w:rPr>
              <w:t>$0</w:t>
            </w:r>
          </w:p>
        </w:tc>
      </w:tr>
      <w:tr w:rsidR="0003140B" w:rsidRPr="00565A67" w14:paraId="79085702" w14:textId="77777777" w:rsidTr="001337E6">
        <w:trPr>
          <w:trHeight w:val="330"/>
        </w:trPr>
        <w:tc>
          <w:tcPr>
            <w:cnfStyle w:val="001000000000" w:firstRow="0" w:lastRow="0" w:firstColumn="1" w:lastColumn="0" w:oddVBand="0" w:evenVBand="0" w:oddHBand="0" w:evenHBand="0" w:firstRowFirstColumn="0" w:firstRowLastColumn="0" w:lastRowFirstColumn="0" w:lastRowLastColumn="0"/>
            <w:tcW w:w="7313" w:type="dxa"/>
            <w:noWrap/>
            <w:vAlign w:val="center"/>
          </w:tcPr>
          <w:p w14:paraId="2B7CE81F" w14:textId="2E869CD7" w:rsidR="0003140B" w:rsidRPr="00565A67" w:rsidRDefault="0003140B" w:rsidP="001337E6">
            <w:pPr>
              <w:spacing w:after="120" w:line="259" w:lineRule="auto"/>
              <w:rPr>
                <w:rFonts w:ascii="Montserrat" w:hAnsi="Montserrat"/>
                <w:sz w:val="20"/>
                <w:szCs w:val="20"/>
              </w:rPr>
            </w:pPr>
            <w:r w:rsidRPr="0003140B">
              <w:rPr>
                <w:rFonts w:ascii="Montserrat" w:hAnsi="Montserrat"/>
                <w:sz w:val="18"/>
                <w:szCs w:val="18"/>
              </w:rPr>
              <w:t xml:space="preserve">08 </w:t>
            </w:r>
            <w:r w:rsidRPr="399FF35C">
              <w:rPr>
                <w:rFonts w:ascii="Montserrat" w:hAnsi="Montserrat"/>
                <w:b w:val="0"/>
                <w:bCs w:val="0"/>
                <w:sz w:val="18"/>
                <w:szCs w:val="18"/>
              </w:rPr>
              <w:t>Gestionar el Centro de Documentación</w:t>
            </w:r>
          </w:p>
        </w:tc>
        <w:tc>
          <w:tcPr>
            <w:tcW w:w="1677" w:type="dxa"/>
            <w:noWrap/>
            <w:vAlign w:val="center"/>
          </w:tcPr>
          <w:p w14:paraId="71E1A874" w14:textId="6F693140" w:rsidR="0003140B" w:rsidRPr="0003140B" w:rsidRDefault="0003140B" w:rsidP="001337E6">
            <w:pPr>
              <w:spacing w:after="120" w:line="259" w:lineRule="auto"/>
              <w:jc w:val="right"/>
              <w:cnfStyle w:val="000000000000" w:firstRow="0" w:lastRow="0" w:firstColumn="0" w:lastColumn="0" w:oddVBand="0" w:evenVBand="0" w:oddHBand="0" w:evenHBand="0" w:firstRowFirstColumn="0" w:firstRowLastColumn="0" w:lastRowFirstColumn="0" w:lastRowLastColumn="0"/>
              <w:rPr>
                <w:rFonts w:ascii="Montserrat" w:hAnsi="Montserrat"/>
                <w:sz w:val="18"/>
                <w:szCs w:val="18"/>
              </w:rPr>
            </w:pPr>
            <w:r w:rsidRPr="0003140B">
              <w:rPr>
                <w:rFonts w:ascii="Montserrat" w:hAnsi="Montserrat"/>
                <w:sz w:val="18"/>
                <w:szCs w:val="18"/>
              </w:rPr>
              <w:t>$1</w:t>
            </w:r>
            <w:r w:rsidR="00C412B6">
              <w:rPr>
                <w:rFonts w:ascii="Montserrat" w:hAnsi="Montserrat"/>
                <w:sz w:val="18"/>
                <w:szCs w:val="18"/>
              </w:rPr>
              <w:t xml:space="preserve"> </w:t>
            </w:r>
            <w:r w:rsidRPr="0003140B">
              <w:rPr>
                <w:rFonts w:ascii="Montserrat" w:hAnsi="Montserrat"/>
                <w:sz w:val="18"/>
                <w:szCs w:val="18"/>
              </w:rPr>
              <w:t>256</w:t>
            </w:r>
            <w:r w:rsidR="00C412B6">
              <w:rPr>
                <w:rFonts w:ascii="Montserrat" w:hAnsi="Montserrat"/>
                <w:sz w:val="18"/>
                <w:szCs w:val="18"/>
              </w:rPr>
              <w:t xml:space="preserve"> </w:t>
            </w:r>
            <w:r w:rsidRPr="0003140B">
              <w:rPr>
                <w:rFonts w:ascii="Montserrat" w:hAnsi="Montserrat"/>
                <w:sz w:val="18"/>
                <w:szCs w:val="18"/>
              </w:rPr>
              <w:t>000</w:t>
            </w:r>
          </w:p>
        </w:tc>
      </w:tr>
      <w:tr w:rsidR="00D12D97" w:rsidRPr="00565A67" w14:paraId="664C5D88" w14:textId="77777777" w:rsidTr="001337E6">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7313" w:type="dxa"/>
            <w:noWrap/>
            <w:vAlign w:val="center"/>
          </w:tcPr>
          <w:p w14:paraId="6BEE6B6D" w14:textId="16F57B3C" w:rsidR="00D12D97" w:rsidRPr="00D12D97" w:rsidRDefault="00D12D97" w:rsidP="001337E6">
            <w:pPr>
              <w:spacing w:after="120" w:line="259" w:lineRule="auto"/>
              <w:rPr>
                <w:rFonts w:ascii="Montserrat" w:hAnsi="Montserrat"/>
                <w:b w:val="0"/>
                <w:bCs w:val="0"/>
                <w:sz w:val="18"/>
                <w:szCs w:val="18"/>
              </w:rPr>
            </w:pPr>
            <w:r>
              <w:rPr>
                <w:rFonts w:ascii="Montserrat" w:hAnsi="Montserrat"/>
                <w:sz w:val="18"/>
                <w:szCs w:val="18"/>
              </w:rPr>
              <w:t xml:space="preserve">09 </w:t>
            </w:r>
            <w:r>
              <w:rPr>
                <w:rFonts w:ascii="Montserrat" w:hAnsi="Montserrat"/>
                <w:b w:val="0"/>
                <w:bCs w:val="0"/>
                <w:sz w:val="18"/>
                <w:szCs w:val="18"/>
              </w:rPr>
              <w:t>Coordinar la Gestión Interna</w:t>
            </w:r>
          </w:p>
        </w:tc>
        <w:tc>
          <w:tcPr>
            <w:tcW w:w="1677" w:type="dxa"/>
            <w:noWrap/>
            <w:vAlign w:val="center"/>
          </w:tcPr>
          <w:p w14:paraId="349C2BE2" w14:textId="7EA4BE0A" w:rsidR="00D12D97" w:rsidRPr="0003140B" w:rsidRDefault="00C412B6" w:rsidP="001337E6">
            <w:pPr>
              <w:spacing w:after="120" w:line="259"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sz w:val="18"/>
                <w:szCs w:val="18"/>
              </w:rPr>
            </w:pPr>
            <w:r>
              <w:rPr>
                <w:rFonts w:ascii="Montserrat" w:hAnsi="Montserrat"/>
                <w:sz w:val="18"/>
                <w:szCs w:val="18"/>
              </w:rPr>
              <w:t xml:space="preserve">$5 </w:t>
            </w:r>
            <w:r w:rsidR="00252BBF">
              <w:rPr>
                <w:rFonts w:ascii="Montserrat" w:hAnsi="Montserrat"/>
                <w:sz w:val="18"/>
                <w:szCs w:val="18"/>
              </w:rPr>
              <w:t>433 415.08</w:t>
            </w:r>
          </w:p>
        </w:tc>
      </w:tr>
      <w:tr w:rsidR="001C34B7" w:rsidRPr="00565A67" w14:paraId="2B346ACB" w14:textId="77777777" w:rsidTr="001337E6">
        <w:trPr>
          <w:trHeight w:val="330"/>
        </w:trPr>
        <w:tc>
          <w:tcPr>
            <w:cnfStyle w:val="001000000000" w:firstRow="0" w:lastRow="0" w:firstColumn="1" w:lastColumn="0" w:oddVBand="0" w:evenVBand="0" w:oddHBand="0" w:evenHBand="0" w:firstRowFirstColumn="0" w:firstRowLastColumn="0" w:lastRowFirstColumn="0" w:lastRowLastColumn="0"/>
            <w:tcW w:w="7313" w:type="dxa"/>
            <w:noWrap/>
            <w:vAlign w:val="center"/>
          </w:tcPr>
          <w:p w14:paraId="20B4FD4F" w14:textId="47947AC4" w:rsidR="001C34B7" w:rsidRDefault="002C0667" w:rsidP="001337E6">
            <w:pPr>
              <w:spacing w:after="120"/>
              <w:rPr>
                <w:rFonts w:ascii="Montserrat" w:hAnsi="Montserrat"/>
                <w:sz w:val="18"/>
                <w:szCs w:val="18"/>
              </w:rPr>
            </w:pPr>
            <w:r>
              <w:rPr>
                <w:rFonts w:ascii="Montserrat" w:hAnsi="Montserrat"/>
                <w:sz w:val="18"/>
                <w:szCs w:val="18"/>
              </w:rPr>
              <w:t xml:space="preserve">10 </w:t>
            </w:r>
            <w:r w:rsidRPr="002C0667">
              <w:rPr>
                <w:rFonts w:ascii="Montserrat" w:hAnsi="Montserrat"/>
                <w:b w:val="0"/>
                <w:bCs w:val="0"/>
                <w:sz w:val="18"/>
                <w:szCs w:val="18"/>
              </w:rPr>
              <w:t>Coordinar la gestión interna de la oficina del Titular</w:t>
            </w:r>
          </w:p>
        </w:tc>
        <w:tc>
          <w:tcPr>
            <w:tcW w:w="1677" w:type="dxa"/>
            <w:noWrap/>
            <w:vAlign w:val="center"/>
          </w:tcPr>
          <w:p w14:paraId="5A668CCD" w14:textId="3A99B904" w:rsidR="001C34B7" w:rsidRDefault="00252BBF" w:rsidP="001337E6">
            <w:pPr>
              <w:spacing w:after="120"/>
              <w:jc w:val="right"/>
              <w:cnfStyle w:val="000000000000" w:firstRow="0" w:lastRow="0" w:firstColumn="0" w:lastColumn="0" w:oddVBand="0" w:evenVBand="0" w:oddHBand="0" w:evenHBand="0" w:firstRowFirstColumn="0" w:firstRowLastColumn="0" w:lastRowFirstColumn="0" w:lastRowLastColumn="0"/>
              <w:rPr>
                <w:rFonts w:ascii="Montserrat" w:hAnsi="Montserrat"/>
                <w:sz w:val="18"/>
                <w:szCs w:val="18"/>
              </w:rPr>
            </w:pPr>
            <w:r>
              <w:rPr>
                <w:rFonts w:ascii="Montserrat" w:hAnsi="Montserrat"/>
                <w:sz w:val="18"/>
                <w:szCs w:val="18"/>
              </w:rPr>
              <w:t>$</w:t>
            </w:r>
            <w:r w:rsidR="00006035">
              <w:rPr>
                <w:rFonts w:ascii="Montserrat" w:hAnsi="Montserrat"/>
                <w:sz w:val="18"/>
                <w:szCs w:val="18"/>
              </w:rPr>
              <w:t>258 300</w:t>
            </w:r>
          </w:p>
        </w:tc>
      </w:tr>
      <w:tr w:rsidR="0003140B" w:rsidRPr="00565A67" w14:paraId="30B9438A" w14:textId="77777777" w:rsidTr="001337E6">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7313" w:type="dxa"/>
            <w:noWrap/>
            <w:vAlign w:val="center"/>
          </w:tcPr>
          <w:p w14:paraId="6FEECDFE" w14:textId="51654751" w:rsidR="0003140B" w:rsidRPr="0003140B" w:rsidRDefault="00633021" w:rsidP="00C85643">
            <w:pPr>
              <w:spacing w:after="120" w:line="259" w:lineRule="auto"/>
              <w:ind w:left="3008"/>
              <w:jc w:val="both"/>
              <w:rPr>
                <w:rFonts w:ascii="Montserrat" w:hAnsi="Montserrat"/>
                <w:sz w:val="18"/>
                <w:szCs w:val="18"/>
              </w:rPr>
            </w:pPr>
            <w:r w:rsidRPr="00583F7E">
              <w:rPr>
                <w:rFonts w:ascii="Montserrat" w:hAnsi="Montserrat"/>
                <w:sz w:val="18"/>
                <w:szCs w:val="18"/>
              </w:rPr>
              <w:t>T O T A L</w:t>
            </w:r>
          </w:p>
        </w:tc>
        <w:tc>
          <w:tcPr>
            <w:tcW w:w="1677" w:type="dxa"/>
            <w:noWrap/>
            <w:vAlign w:val="center"/>
          </w:tcPr>
          <w:p w14:paraId="37617459" w14:textId="599A573F" w:rsidR="0003140B" w:rsidRPr="00D12D97" w:rsidRDefault="00D12D97" w:rsidP="001337E6">
            <w:pPr>
              <w:spacing w:after="120" w:line="259" w:lineRule="auto"/>
              <w:jc w:val="right"/>
              <w:cnfStyle w:val="000000100000" w:firstRow="0" w:lastRow="0" w:firstColumn="0" w:lastColumn="0" w:oddVBand="0" w:evenVBand="0" w:oddHBand="1" w:evenHBand="0" w:firstRowFirstColumn="0" w:firstRowLastColumn="0" w:lastRowFirstColumn="0" w:lastRowLastColumn="0"/>
              <w:rPr>
                <w:rFonts w:ascii="Montserrat" w:hAnsi="Montserrat"/>
                <w:sz w:val="18"/>
                <w:szCs w:val="18"/>
              </w:rPr>
            </w:pPr>
            <w:r w:rsidRPr="00D12D97">
              <w:rPr>
                <w:rFonts w:ascii="Montserrat" w:hAnsi="Montserrat"/>
                <w:b/>
                <w:bCs/>
                <w:sz w:val="18"/>
                <w:szCs w:val="18"/>
              </w:rPr>
              <w:t>$</w:t>
            </w:r>
            <w:r w:rsidR="00C412B6">
              <w:rPr>
                <w:rFonts w:ascii="Montserrat" w:hAnsi="Montserrat"/>
                <w:b/>
                <w:bCs/>
                <w:sz w:val="18"/>
                <w:szCs w:val="18"/>
              </w:rPr>
              <w:t>13 660 015.08</w:t>
            </w:r>
          </w:p>
        </w:tc>
      </w:tr>
    </w:tbl>
    <w:p w14:paraId="4734F65A" w14:textId="567E0A38" w:rsidR="00ED5D3E" w:rsidRPr="00F94547" w:rsidRDefault="00ED5D3E" w:rsidP="00C85643">
      <w:pPr>
        <w:spacing w:after="120"/>
        <w:rPr>
          <w:rFonts w:ascii="Montserrat" w:hAnsi="Montserrat"/>
          <w:color w:val="000000" w:themeColor="text1"/>
          <w:sz w:val="20"/>
          <w:szCs w:val="20"/>
        </w:rPr>
      </w:pPr>
      <w:r w:rsidRPr="00F94547">
        <w:rPr>
          <w:rFonts w:ascii="Montserrat" w:hAnsi="Montserrat"/>
          <w:color w:val="000000" w:themeColor="text1"/>
          <w:sz w:val="20"/>
          <w:szCs w:val="20"/>
        </w:rPr>
        <w:br w:type="page"/>
      </w:r>
    </w:p>
    <w:p w14:paraId="0A9EE190" w14:textId="0478E941" w:rsidR="000B4BBC" w:rsidRDefault="000B4BBC" w:rsidP="00C412B6">
      <w:pPr>
        <w:pStyle w:val="Ttulo1"/>
        <w:rPr>
          <w:sz w:val="20"/>
          <w:szCs w:val="20"/>
        </w:rPr>
      </w:pPr>
      <w:bookmarkStart w:id="22" w:name="_Toc139400324"/>
      <w:r w:rsidRPr="000B4BBC">
        <w:lastRenderedPageBreak/>
        <w:t>Anexos</w:t>
      </w:r>
      <w:bookmarkEnd w:id="22"/>
    </w:p>
    <w:p w14:paraId="7BF11D2C" w14:textId="53B6105F" w:rsidR="00BB6C21" w:rsidRPr="00605187" w:rsidRDefault="00605187" w:rsidP="00C85643">
      <w:pPr>
        <w:spacing w:after="120"/>
        <w:jc w:val="both"/>
        <w:rPr>
          <w:rFonts w:ascii="Montserrat" w:hAnsi="Montserrat"/>
          <w:b/>
          <w:bCs/>
          <w:sz w:val="20"/>
          <w:szCs w:val="20"/>
        </w:rPr>
      </w:pPr>
      <w:r w:rsidRPr="00605187">
        <w:rPr>
          <w:rFonts w:ascii="Montserrat" w:hAnsi="Montserrat"/>
          <w:b/>
          <w:bCs/>
          <w:sz w:val="20"/>
          <w:szCs w:val="20"/>
        </w:rPr>
        <w:t>Anexo I. Vinculación PND 2019-2024, PI Mejoredu y Pp P016</w:t>
      </w:r>
    </w:p>
    <w:tbl>
      <w:tblPr>
        <w:tblStyle w:val="Tablaconcuadrcula"/>
        <w:tblW w:w="9918" w:type="dxa"/>
        <w:tblLayout w:type="fixed"/>
        <w:tblLook w:val="04A0" w:firstRow="1" w:lastRow="0" w:firstColumn="1" w:lastColumn="0" w:noHBand="0" w:noVBand="1"/>
      </w:tblPr>
      <w:tblGrid>
        <w:gridCol w:w="1271"/>
        <w:gridCol w:w="1557"/>
        <w:gridCol w:w="5247"/>
        <w:gridCol w:w="1843"/>
      </w:tblGrid>
      <w:tr w:rsidR="00605187" w:rsidRPr="002E249D" w14:paraId="5816A645" w14:textId="77777777" w:rsidTr="00455249">
        <w:trPr>
          <w:tblHeader/>
        </w:trPr>
        <w:tc>
          <w:tcPr>
            <w:tcW w:w="1271" w:type="dxa"/>
            <w:shd w:val="clear" w:color="auto" w:fill="385623" w:themeFill="accent6" w:themeFillShade="80"/>
            <w:vAlign w:val="center"/>
          </w:tcPr>
          <w:p w14:paraId="310A7B80" w14:textId="77777777" w:rsidR="00605187" w:rsidRPr="002E249D" w:rsidRDefault="00605187" w:rsidP="00C85643">
            <w:pPr>
              <w:spacing w:after="120" w:line="259" w:lineRule="auto"/>
              <w:jc w:val="center"/>
              <w:rPr>
                <w:rFonts w:ascii="Montserrat" w:hAnsi="Montserrat" w:cs="Arial"/>
                <w:color w:val="FFFFFF" w:themeColor="background1"/>
                <w:sz w:val="18"/>
                <w:szCs w:val="18"/>
              </w:rPr>
            </w:pPr>
            <w:r w:rsidRPr="002E249D">
              <w:rPr>
                <w:rFonts w:ascii="Montserrat" w:hAnsi="Montserrat" w:cs="Arial"/>
                <w:color w:val="FFFFFF" w:themeColor="background1"/>
                <w:sz w:val="18"/>
                <w:szCs w:val="18"/>
              </w:rPr>
              <w:t>PND / Eje</w:t>
            </w:r>
          </w:p>
        </w:tc>
        <w:tc>
          <w:tcPr>
            <w:tcW w:w="1557" w:type="dxa"/>
            <w:shd w:val="clear" w:color="auto" w:fill="385623" w:themeFill="accent6" w:themeFillShade="80"/>
            <w:vAlign w:val="center"/>
          </w:tcPr>
          <w:p w14:paraId="7A30B696" w14:textId="77777777" w:rsidR="00605187" w:rsidRPr="002E249D" w:rsidRDefault="00605187" w:rsidP="00C85643">
            <w:pPr>
              <w:spacing w:after="120" w:line="259" w:lineRule="auto"/>
              <w:jc w:val="center"/>
              <w:rPr>
                <w:rFonts w:ascii="Montserrat" w:hAnsi="Montserrat" w:cs="Arial"/>
                <w:color w:val="FFFFFF" w:themeColor="background1"/>
                <w:sz w:val="18"/>
                <w:szCs w:val="18"/>
              </w:rPr>
            </w:pPr>
            <w:r w:rsidRPr="002E249D">
              <w:rPr>
                <w:rFonts w:ascii="Montserrat" w:hAnsi="Montserrat" w:cs="Arial"/>
                <w:color w:val="FFFFFF" w:themeColor="background1"/>
                <w:sz w:val="18"/>
                <w:szCs w:val="18"/>
              </w:rPr>
              <w:t>PND / Estrategia</w:t>
            </w:r>
          </w:p>
        </w:tc>
        <w:tc>
          <w:tcPr>
            <w:tcW w:w="5247" w:type="dxa"/>
            <w:shd w:val="clear" w:color="auto" w:fill="385623" w:themeFill="accent6" w:themeFillShade="80"/>
            <w:vAlign w:val="center"/>
          </w:tcPr>
          <w:p w14:paraId="39D99792" w14:textId="03D7787B" w:rsidR="00605187" w:rsidRPr="002E249D" w:rsidRDefault="00605187" w:rsidP="00C85643">
            <w:pPr>
              <w:spacing w:after="120" w:line="259" w:lineRule="auto"/>
              <w:jc w:val="center"/>
              <w:rPr>
                <w:rFonts w:ascii="Montserrat" w:hAnsi="Montserrat" w:cs="Arial"/>
                <w:color w:val="FFFFFF" w:themeColor="background1"/>
                <w:sz w:val="18"/>
                <w:szCs w:val="18"/>
              </w:rPr>
            </w:pPr>
            <w:r w:rsidRPr="002E249D">
              <w:rPr>
                <w:rFonts w:ascii="Montserrat" w:hAnsi="Montserrat" w:cs="Arial"/>
                <w:color w:val="FFFFFF" w:themeColor="background1"/>
                <w:sz w:val="18"/>
                <w:szCs w:val="18"/>
              </w:rPr>
              <w:t>PI / Objetivo Prioritario</w:t>
            </w:r>
          </w:p>
        </w:tc>
        <w:tc>
          <w:tcPr>
            <w:tcW w:w="1843" w:type="dxa"/>
            <w:shd w:val="clear" w:color="auto" w:fill="385623" w:themeFill="accent6" w:themeFillShade="80"/>
            <w:vAlign w:val="center"/>
          </w:tcPr>
          <w:p w14:paraId="6B989846" w14:textId="77777777" w:rsidR="00605187" w:rsidRPr="002E249D" w:rsidRDefault="00605187" w:rsidP="00C85643">
            <w:pPr>
              <w:spacing w:after="120" w:line="259" w:lineRule="auto"/>
              <w:jc w:val="center"/>
              <w:rPr>
                <w:rFonts w:ascii="Montserrat" w:hAnsi="Montserrat" w:cs="Arial"/>
                <w:color w:val="FFFFFF" w:themeColor="background1"/>
                <w:sz w:val="18"/>
                <w:szCs w:val="18"/>
              </w:rPr>
            </w:pPr>
            <w:r w:rsidRPr="002E249D">
              <w:rPr>
                <w:rFonts w:ascii="Montserrat" w:hAnsi="Montserrat" w:cs="Arial"/>
                <w:color w:val="FFFFFF" w:themeColor="background1"/>
                <w:sz w:val="18"/>
                <w:szCs w:val="18"/>
              </w:rPr>
              <w:t>Pp</w:t>
            </w:r>
          </w:p>
        </w:tc>
      </w:tr>
      <w:tr w:rsidR="00605187" w:rsidRPr="002E249D" w14:paraId="368FAB9F" w14:textId="77777777" w:rsidTr="00455249">
        <w:tc>
          <w:tcPr>
            <w:tcW w:w="1271" w:type="dxa"/>
            <w:vMerge w:val="restart"/>
            <w:vAlign w:val="center"/>
          </w:tcPr>
          <w:p w14:paraId="77F5942F" w14:textId="77777777" w:rsidR="00605187" w:rsidRPr="002E249D" w:rsidRDefault="00605187" w:rsidP="00C85643">
            <w:pPr>
              <w:spacing w:after="120" w:line="259" w:lineRule="auto"/>
              <w:rPr>
                <w:rFonts w:ascii="Montserrat" w:hAnsi="Montserrat" w:cs="Montserrat Light"/>
                <w:b/>
                <w:bCs/>
                <w:sz w:val="18"/>
                <w:szCs w:val="18"/>
              </w:rPr>
            </w:pPr>
            <w:r w:rsidRPr="002E249D">
              <w:rPr>
                <w:rFonts w:ascii="Montserrat" w:hAnsi="Montserrat" w:cs="Montserrat Light"/>
                <w:bCs/>
                <w:sz w:val="18"/>
                <w:szCs w:val="18"/>
              </w:rPr>
              <w:t>2. Política Social</w:t>
            </w:r>
          </w:p>
        </w:tc>
        <w:tc>
          <w:tcPr>
            <w:tcW w:w="1557" w:type="dxa"/>
            <w:vMerge w:val="restart"/>
            <w:vAlign w:val="center"/>
          </w:tcPr>
          <w:p w14:paraId="2342B73A" w14:textId="77777777" w:rsidR="00605187" w:rsidRPr="002E249D" w:rsidRDefault="00605187" w:rsidP="00C85643">
            <w:pPr>
              <w:spacing w:after="120" w:line="259" w:lineRule="auto"/>
              <w:rPr>
                <w:rFonts w:ascii="Montserrat" w:hAnsi="Montserrat" w:cs="Montserrat Light"/>
                <w:b/>
                <w:bCs/>
                <w:sz w:val="18"/>
                <w:szCs w:val="18"/>
              </w:rPr>
            </w:pPr>
            <w:r w:rsidRPr="002E249D">
              <w:rPr>
                <w:rFonts w:ascii="Montserrat" w:hAnsi="Montserrat" w:cs="Montserrat Light"/>
                <w:bCs/>
                <w:sz w:val="18"/>
                <w:szCs w:val="18"/>
              </w:rPr>
              <w:t>3. Derecho a la Educación</w:t>
            </w:r>
          </w:p>
        </w:tc>
        <w:tc>
          <w:tcPr>
            <w:tcW w:w="5247" w:type="dxa"/>
          </w:tcPr>
          <w:p w14:paraId="517BF221" w14:textId="77777777" w:rsidR="00605187" w:rsidRPr="002E249D" w:rsidRDefault="00605187" w:rsidP="00C85643">
            <w:pPr>
              <w:spacing w:after="120" w:line="259" w:lineRule="auto"/>
              <w:rPr>
                <w:rFonts w:ascii="Montserrat" w:hAnsi="Montserrat"/>
                <w:b/>
                <w:bCs/>
                <w:sz w:val="18"/>
                <w:szCs w:val="18"/>
              </w:rPr>
            </w:pPr>
            <w:r w:rsidRPr="002E249D">
              <w:rPr>
                <w:rFonts w:ascii="Montserrat" w:hAnsi="Montserrat" w:cs="Montserrat Light"/>
                <w:bCs/>
                <w:sz w:val="18"/>
                <w:szCs w:val="18"/>
              </w:rPr>
              <w:t>1.- Mejorar la coordinación entre las autoridades educativas estatales y federales y actores clave del Sistema Educativo Nacional para la mejora continua de la educación.</w:t>
            </w:r>
          </w:p>
        </w:tc>
        <w:tc>
          <w:tcPr>
            <w:tcW w:w="1843" w:type="dxa"/>
            <w:vMerge w:val="restart"/>
            <w:vAlign w:val="center"/>
          </w:tcPr>
          <w:p w14:paraId="1B04AF76" w14:textId="77777777" w:rsidR="00605187" w:rsidRPr="002E249D" w:rsidRDefault="00605187" w:rsidP="00C85643">
            <w:pPr>
              <w:spacing w:after="120" w:line="259" w:lineRule="auto"/>
              <w:rPr>
                <w:rFonts w:ascii="Montserrat" w:hAnsi="Montserrat" w:cs="Montserrat Light"/>
                <w:b/>
                <w:bCs/>
                <w:sz w:val="18"/>
                <w:szCs w:val="18"/>
              </w:rPr>
            </w:pPr>
            <w:r w:rsidRPr="002E249D">
              <w:rPr>
                <w:rFonts w:ascii="Montserrat" w:hAnsi="Montserrat" w:cs="Montserrat Light"/>
                <w:bCs/>
                <w:sz w:val="18"/>
                <w:szCs w:val="18"/>
              </w:rPr>
              <w:t xml:space="preserve">P016 “Planeación, diseño, ejecución y evaluación del </w:t>
            </w:r>
          </w:p>
          <w:p w14:paraId="1DCC02AF" w14:textId="77777777" w:rsidR="00605187" w:rsidRPr="002E249D" w:rsidRDefault="00605187" w:rsidP="00C85643">
            <w:pPr>
              <w:spacing w:after="120" w:line="259" w:lineRule="auto"/>
              <w:rPr>
                <w:rFonts w:ascii="Montserrat" w:hAnsi="Montserrat" w:cs="Montserrat Light"/>
                <w:b/>
                <w:bCs/>
                <w:sz w:val="18"/>
                <w:szCs w:val="18"/>
              </w:rPr>
            </w:pPr>
            <w:r w:rsidRPr="002E249D">
              <w:rPr>
                <w:rFonts w:ascii="Montserrat" w:hAnsi="Montserrat" w:cs="Montserrat Light"/>
                <w:bCs/>
                <w:sz w:val="18"/>
                <w:szCs w:val="18"/>
              </w:rPr>
              <w:t>Sistema Nacional de Mejora Continua de la Educación”</w:t>
            </w:r>
          </w:p>
        </w:tc>
      </w:tr>
      <w:tr w:rsidR="00605187" w:rsidRPr="002E249D" w14:paraId="773B1954" w14:textId="77777777" w:rsidTr="00455249">
        <w:tc>
          <w:tcPr>
            <w:tcW w:w="1271" w:type="dxa"/>
            <w:vMerge/>
          </w:tcPr>
          <w:p w14:paraId="40B7C782" w14:textId="77777777" w:rsidR="00605187" w:rsidRPr="002E249D" w:rsidRDefault="00605187" w:rsidP="00C85643">
            <w:pPr>
              <w:spacing w:after="120" w:line="259" w:lineRule="auto"/>
              <w:rPr>
                <w:rFonts w:ascii="Montserrat" w:hAnsi="Montserrat" w:cs="Montserrat Light"/>
                <w:b/>
                <w:bCs/>
                <w:sz w:val="18"/>
                <w:szCs w:val="18"/>
              </w:rPr>
            </w:pPr>
          </w:p>
        </w:tc>
        <w:tc>
          <w:tcPr>
            <w:tcW w:w="1557" w:type="dxa"/>
            <w:vMerge/>
          </w:tcPr>
          <w:p w14:paraId="656D8A69" w14:textId="77777777" w:rsidR="00605187" w:rsidRPr="002E249D" w:rsidRDefault="00605187" w:rsidP="00C85643">
            <w:pPr>
              <w:spacing w:after="120" w:line="259" w:lineRule="auto"/>
              <w:rPr>
                <w:rFonts w:ascii="Montserrat" w:hAnsi="Montserrat" w:cs="Montserrat Light"/>
                <w:b/>
                <w:bCs/>
                <w:sz w:val="18"/>
                <w:szCs w:val="18"/>
              </w:rPr>
            </w:pPr>
          </w:p>
        </w:tc>
        <w:tc>
          <w:tcPr>
            <w:tcW w:w="5247" w:type="dxa"/>
          </w:tcPr>
          <w:p w14:paraId="3663C339" w14:textId="77777777" w:rsidR="00605187" w:rsidRPr="002E249D" w:rsidRDefault="00605187" w:rsidP="00C85643">
            <w:pPr>
              <w:spacing w:after="120" w:line="259" w:lineRule="auto"/>
              <w:rPr>
                <w:rFonts w:ascii="Montserrat" w:hAnsi="Montserrat"/>
                <w:b/>
                <w:bCs/>
                <w:sz w:val="18"/>
                <w:szCs w:val="18"/>
              </w:rPr>
            </w:pPr>
            <w:r w:rsidRPr="002E249D">
              <w:rPr>
                <w:rFonts w:ascii="Montserrat" w:hAnsi="Montserrat" w:cs="Montserrat Light"/>
                <w:bCs/>
                <w:sz w:val="18"/>
                <w:szCs w:val="18"/>
              </w:rPr>
              <w:t>2.- Mejorar la oferta de información relevante y las orientaciones técnico-pedagógicas que contribuyan a mejorar el aprendizaje de los estudiantes de educación básica, media superior y de adultos para fortalecer la excelencia, la inclusión y la equidad educativa.</w:t>
            </w:r>
          </w:p>
        </w:tc>
        <w:tc>
          <w:tcPr>
            <w:tcW w:w="1843" w:type="dxa"/>
            <w:vMerge/>
          </w:tcPr>
          <w:p w14:paraId="2C453CD2" w14:textId="77777777" w:rsidR="00605187" w:rsidRPr="002E249D" w:rsidRDefault="00605187" w:rsidP="00C85643">
            <w:pPr>
              <w:spacing w:after="120" w:line="259" w:lineRule="auto"/>
              <w:rPr>
                <w:rFonts w:ascii="Montserrat" w:hAnsi="Montserrat"/>
                <w:b/>
                <w:bCs/>
                <w:sz w:val="18"/>
                <w:szCs w:val="18"/>
              </w:rPr>
            </w:pPr>
          </w:p>
        </w:tc>
      </w:tr>
      <w:tr w:rsidR="00605187" w:rsidRPr="002E249D" w14:paraId="71ACFBF2" w14:textId="77777777" w:rsidTr="00455249">
        <w:tc>
          <w:tcPr>
            <w:tcW w:w="1271" w:type="dxa"/>
            <w:vMerge/>
          </w:tcPr>
          <w:p w14:paraId="3147B1F0" w14:textId="77777777" w:rsidR="00605187" w:rsidRPr="002E249D" w:rsidRDefault="00605187" w:rsidP="00C85643">
            <w:pPr>
              <w:spacing w:after="120" w:line="259" w:lineRule="auto"/>
              <w:rPr>
                <w:rFonts w:ascii="Montserrat" w:hAnsi="Montserrat" w:cs="Montserrat Light"/>
                <w:b/>
                <w:bCs/>
                <w:sz w:val="18"/>
                <w:szCs w:val="18"/>
              </w:rPr>
            </w:pPr>
          </w:p>
        </w:tc>
        <w:tc>
          <w:tcPr>
            <w:tcW w:w="1557" w:type="dxa"/>
            <w:vMerge/>
          </w:tcPr>
          <w:p w14:paraId="268218EF" w14:textId="77777777" w:rsidR="00605187" w:rsidRPr="002E249D" w:rsidRDefault="00605187" w:rsidP="00C85643">
            <w:pPr>
              <w:spacing w:after="120" w:line="259" w:lineRule="auto"/>
              <w:rPr>
                <w:rFonts w:ascii="Montserrat" w:hAnsi="Montserrat" w:cs="Montserrat Light"/>
                <w:b/>
                <w:bCs/>
                <w:sz w:val="18"/>
                <w:szCs w:val="18"/>
              </w:rPr>
            </w:pPr>
          </w:p>
        </w:tc>
        <w:tc>
          <w:tcPr>
            <w:tcW w:w="5247" w:type="dxa"/>
          </w:tcPr>
          <w:p w14:paraId="68034D02" w14:textId="77777777" w:rsidR="00605187" w:rsidRPr="002E249D" w:rsidRDefault="00605187" w:rsidP="00C85643">
            <w:pPr>
              <w:spacing w:after="120" w:line="259" w:lineRule="auto"/>
              <w:rPr>
                <w:rFonts w:ascii="Montserrat" w:hAnsi="Montserrat"/>
                <w:b/>
                <w:bCs/>
                <w:sz w:val="18"/>
                <w:szCs w:val="18"/>
              </w:rPr>
            </w:pPr>
            <w:r w:rsidRPr="002E249D">
              <w:rPr>
                <w:rFonts w:ascii="Montserrat" w:hAnsi="Montserrat" w:cs="Montserrat Light"/>
                <w:bCs/>
                <w:sz w:val="18"/>
                <w:szCs w:val="18"/>
              </w:rPr>
              <w:t>3.- Fortalecer la oferta de información y orientaciones técnico-pedagógicas que favorezcan la mejora continua de las escuelas de educación básica, media superior y para adultos y las constituyan como espacios formativos inclusivos, interculturales y de excelencia.</w:t>
            </w:r>
          </w:p>
        </w:tc>
        <w:tc>
          <w:tcPr>
            <w:tcW w:w="1843" w:type="dxa"/>
            <w:vMerge/>
          </w:tcPr>
          <w:p w14:paraId="61AE2ACE" w14:textId="77777777" w:rsidR="00605187" w:rsidRPr="002E249D" w:rsidRDefault="00605187" w:rsidP="00C85643">
            <w:pPr>
              <w:spacing w:after="120" w:line="259" w:lineRule="auto"/>
              <w:rPr>
                <w:rFonts w:ascii="Montserrat" w:hAnsi="Montserrat"/>
                <w:b/>
                <w:bCs/>
                <w:sz w:val="18"/>
                <w:szCs w:val="18"/>
              </w:rPr>
            </w:pPr>
          </w:p>
        </w:tc>
      </w:tr>
      <w:tr w:rsidR="00605187" w:rsidRPr="002E249D" w14:paraId="4343D4C7" w14:textId="77777777" w:rsidTr="00455249">
        <w:tc>
          <w:tcPr>
            <w:tcW w:w="1271" w:type="dxa"/>
            <w:vMerge/>
          </w:tcPr>
          <w:p w14:paraId="144A6E53" w14:textId="77777777" w:rsidR="00605187" w:rsidRPr="002E249D" w:rsidRDefault="00605187" w:rsidP="00C85643">
            <w:pPr>
              <w:spacing w:after="120" w:line="259" w:lineRule="auto"/>
              <w:rPr>
                <w:rFonts w:ascii="Montserrat" w:hAnsi="Montserrat" w:cs="Montserrat Light"/>
                <w:b/>
                <w:bCs/>
                <w:sz w:val="18"/>
                <w:szCs w:val="18"/>
              </w:rPr>
            </w:pPr>
          </w:p>
        </w:tc>
        <w:tc>
          <w:tcPr>
            <w:tcW w:w="1557" w:type="dxa"/>
            <w:vMerge/>
          </w:tcPr>
          <w:p w14:paraId="06771FED" w14:textId="77777777" w:rsidR="00605187" w:rsidRPr="002E249D" w:rsidRDefault="00605187" w:rsidP="00C85643">
            <w:pPr>
              <w:spacing w:after="120" w:line="259" w:lineRule="auto"/>
              <w:rPr>
                <w:rFonts w:ascii="Montserrat" w:hAnsi="Montserrat" w:cs="Montserrat Light"/>
                <w:b/>
                <w:bCs/>
                <w:sz w:val="18"/>
                <w:szCs w:val="18"/>
              </w:rPr>
            </w:pPr>
          </w:p>
        </w:tc>
        <w:tc>
          <w:tcPr>
            <w:tcW w:w="5247" w:type="dxa"/>
          </w:tcPr>
          <w:p w14:paraId="23107C4D" w14:textId="77777777" w:rsidR="00605187" w:rsidRPr="002E249D" w:rsidRDefault="00605187" w:rsidP="00C85643">
            <w:pPr>
              <w:spacing w:after="120" w:line="259" w:lineRule="auto"/>
              <w:rPr>
                <w:rFonts w:ascii="Montserrat" w:hAnsi="Montserrat"/>
                <w:b/>
                <w:bCs/>
                <w:sz w:val="18"/>
                <w:szCs w:val="18"/>
              </w:rPr>
            </w:pPr>
            <w:r w:rsidRPr="002E249D">
              <w:rPr>
                <w:rFonts w:ascii="Montserrat" w:hAnsi="Montserrat" w:cs="Montserrat Light"/>
                <w:bCs/>
                <w:sz w:val="18"/>
                <w:szCs w:val="18"/>
              </w:rPr>
              <w:t>4.- Fortalecer el marco regulatorio y los programas para mejorar la formación continua y el desarrollo profesional de docentes de educación básica y media superior.</w:t>
            </w:r>
          </w:p>
        </w:tc>
        <w:tc>
          <w:tcPr>
            <w:tcW w:w="1843" w:type="dxa"/>
            <w:vMerge/>
          </w:tcPr>
          <w:p w14:paraId="4A7D4819" w14:textId="77777777" w:rsidR="00605187" w:rsidRPr="002E249D" w:rsidRDefault="00605187" w:rsidP="00C85643">
            <w:pPr>
              <w:spacing w:after="120" w:line="259" w:lineRule="auto"/>
              <w:rPr>
                <w:rFonts w:ascii="Montserrat" w:hAnsi="Montserrat"/>
                <w:b/>
                <w:bCs/>
                <w:sz w:val="18"/>
                <w:szCs w:val="18"/>
              </w:rPr>
            </w:pPr>
          </w:p>
        </w:tc>
      </w:tr>
      <w:tr w:rsidR="00605187" w:rsidRPr="002E249D" w14:paraId="630621B2" w14:textId="77777777" w:rsidTr="00455249">
        <w:tc>
          <w:tcPr>
            <w:tcW w:w="1271" w:type="dxa"/>
            <w:vMerge/>
          </w:tcPr>
          <w:p w14:paraId="1C46AD23" w14:textId="77777777" w:rsidR="00605187" w:rsidRPr="002E249D" w:rsidRDefault="00605187" w:rsidP="00C85643">
            <w:pPr>
              <w:spacing w:after="120" w:line="259" w:lineRule="auto"/>
              <w:rPr>
                <w:rFonts w:ascii="Montserrat" w:hAnsi="Montserrat" w:cs="Montserrat Light"/>
                <w:b/>
                <w:bCs/>
                <w:sz w:val="18"/>
                <w:szCs w:val="18"/>
              </w:rPr>
            </w:pPr>
          </w:p>
        </w:tc>
        <w:tc>
          <w:tcPr>
            <w:tcW w:w="1557" w:type="dxa"/>
            <w:vMerge/>
          </w:tcPr>
          <w:p w14:paraId="5E6CDF32" w14:textId="77777777" w:rsidR="00605187" w:rsidRPr="002E249D" w:rsidRDefault="00605187" w:rsidP="00C85643">
            <w:pPr>
              <w:spacing w:after="120" w:line="259" w:lineRule="auto"/>
              <w:rPr>
                <w:rFonts w:ascii="Montserrat" w:hAnsi="Montserrat" w:cs="Montserrat Light"/>
                <w:b/>
                <w:bCs/>
                <w:sz w:val="18"/>
                <w:szCs w:val="18"/>
              </w:rPr>
            </w:pPr>
          </w:p>
        </w:tc>
        <w:tc>
          <w:tcPr>
            <w:tcW w:w="5247" w:type="dxa"/>
          </w:tcPr>
          <w:p w14:paraId="11BB65F2" w14:textId="77777777" w:rsidR="00605187" w:rsidRPr="002E249D" w:rsidRDefault="00605187" w:rsidP="00C85643">
            <w:pPr>
              <w:spacing w:after="120" w:line="259" w:lineRule="auto"/>
              <w:rPr>
                <w:rFonts w:ascii="Montserrat" w:hAnsi="Montserrat"/>
                <w:b/>
                <w:bCs/>
                <w:sz w:val="18"/>
                <w:szCs w:val="18"/>
              </w:rPr>
            </w:pPr>
            <w:r w:rsidRPr="002E249D">
              <w:rPr>
                <w:rFonts w:ascii="Montserrat" w:hAnsi="Montserrat" w:cs="Montserrat Light"/>
                <w:bCs/>
                <w:sz w:val="18"/>
                <w:szCs w:val="18"/>
              </w:rPr>
              <w:t>5.- Fortalecer la oferta de información y el marco regulatorio para la toma de decisiones en las políticas de educación básica y media superior para avanzar en el cumplimiento del derecho a la educación.</w:t>
            </w:r>
          </w:p>
        </w:tc>
        <w:tc>
          <w:tcPr>
            <w:tcW w:w="1843" w:type="dxa"/>
            <w:vMerge/>
          </w:tcPr>
          <w:p w14:paraId="5D42B427" w14:textId="77777777" w:rsidR="00605187" w:rsidRPr="002E249D" w:rsidRDefault="00605187" w:rsidP="00C85643">
            <w:pPr>
              <w:spacing w:after="120" w:line="259" w:lineRule="auto"/>
              <w:rPr>
                <w:rFonts w:ascii="Montserrat" w:hAnsi="Montserrat"/>
                <w:b/>
                <w:bCs/>
                <w:sz w:val="18"/>
                <w:szCs w:val="18"/>
              </w:rPr>
            </w:pPr>
          </w:p>
        </w:tc>
      </w:tr>
      <w:tr w:rsidR="00605187" w:rsidRPr="002E249D" w14:paraId="061AFC28" w14:textId="77777777" w:rsidTr="00455249">
        <w:tc>
          <w:tcPr>
            <w:tcW w:w="1271" w:type="dxa"/>
            <w:vMerge/>
          </w:tcPr>
          <w:p w14:paraId="7D478838" w14:textId="77777777" w:rsidR="00605187" w:rsidRPr="002E249D" w:rsidRDefault="00605187" w:rsidP="00C85643">
            <w:pPr>
              <w:spacing w:after="120" w:line="259" w:lineRule="auto"/>
              <w:rPr>
                <w:rFonts w:ascii="Montserrat" w:hAnsi="Montserrat" w:cs="Montserrat Light"/>
                <w:b/>
                <w:bCs/>
                <w:sz w:val="18"/>
                <w:szCs w:val="18"/>
              </w:rPr>
            </w:pPr>
          </w:p>
        </w:tc>
        <w:tc>
          <w:tcPr>
            <w:tcW w:w="1557" w:type="dxa"/>
            <w:vMerge/>
          </w:tcPr>
          <w:p w14:paraId="3C41D563" w14:textId="77777777" w:rsidR="00605187" w:rsidRPr="002E249D" w:rsidRDefault="00605187" w:rsidP="00C85643">
            <w:pPr>
              <w:spacing w:after="120" w:line="259" w:lineRule="auto"/>
              <w:rPr>
                <w:rFonts w:ascii="Montserrat" w:hAnsi="Montserrat" w:cs="Montserrat Light"/>
                <w:b/>
                <w:bCs/>
                <w:sz w:val="18"/>
                <w:szCs w:val="18"/>
              </w:rPr>
            </w:pPr>
          </w:p>
        </w:tc>
        <w:tc>
          <w:tcPr>
            <w:tcW w:w="5247" w:type="dxa"/>
          </w:tcPr>
          <w:p w14:paraId="44A41959" w14:textId="77777777" w:rsidR="00605187" w:rsidRPr="002E249D" w:rsidRDefault="00605187" w:rsidP="00C85643">
            <w:pPr>
              <w:spacing w:after="120" w:line="259" w:lineRule="auto"/>
              <w:rPr>
                <w:rFonts w:ascii="Montserrat" w:hAnsi="Montserrat"/>
                <w:b/>
                <w:bCs/>
                <w:sz w:val="18"/>
                <w:szCs w:val="18"/>
              </w:rPr>
            </w:pPr>
            <w:r w:rsidRPr="002E249D">
              <w:rPr>
                <w:rFonts w:ascii="Montserrat" w:hAnsi="Montserrat" w:cs="Montserrat Light"/>
                <w:bCs/>
                <w:sz w:val="18"/>
                <w:szCs w:val="18"/>
              </w:rPr>
              <w:t>6.- Garantizar la generación de información sobre el SEN, así como de productos institucionales que apoyen la mejora continua de la educación básica y media superior.</w:t>
            </w:r>
          </w:p>
        </w:tc>
        <w:tc>
          <w:tcPr>
            <w:tcW w:w="1843" w:type="dxa"/>
            <w:vMerge/>
          </w:tcPr>
          <w:p w14:paraId="666D31C3" w14:textId="77777777" w:rsidR="00605187" w:rsidRPr="002E249D" w:rsidRDefault="00605187" w:rsidP="00C85643">
            <w:pPr>
              <w:spacing w:after="120" w:line="259" w:lineRule="auto"/>
              <w:rPr>
                <w:rFonts w:ascii="Montserrat" w:hAnsi="Montserrat"/>
                <w:b/>
                <w:bCs/>
                <w:sz w:val="18"/>
                <w:szCs w:val="18"/>
              </w:rPr>
            </w:pPr>
          </w:p>
        </w:tc>
      </w:tr>
    </w:tbl>
    <w:p w14:paraId="4EBFD991" w14:textId="77777777" w:rsidR="00605187" w:rsidRDefault="00605187" w:rsidP="00C85643">
      <w:pPr>
        <w:spacing w:after="120"/>
        <w:rPr>
          <w:rFonts w:ascii="Montserrat" w:hAnsi="Montserrat"/>
          <w:color w:val="538135" w:themeColor="accent6" w:themeShade="BF"/>
          <w:sz w:val="20"/>
          <w:szCs w:val="20"/>
        </w:rPr>
      </w:pPr>
    </w:p>
    <w:p w14:paraId="4C15AF83" w14:textId="01B9C4CF" w:rsidR="00BB6C21" w:rsidRDefault="00BB6C21" w:rsidP="00C85643">
      <w:pPr>
        <w:spacing w:after="120"/>
        <w:rPr>
          <w:rFonts w:ascii="Montserrat" w:hAnsi="Montserrat"/>
          <w:color w:val="538135" w:themeColor="accent6" w:themeShade="BF"/>
          <w:sz w:val="20"/>
          <w:szCs w:val="20"/>
        </w:rPr>
      </w:pPr>
      <w:r>
        <w:rPr>
          <w:rFonts w:ascii="Montserrat" w:hAnsi="Montserrat"/>
          <w:color w:val="538135" w:themeColor="accent6" w:themeShade="BF"/>
          <w:sz w:val="20"/>
          <w:szCs w:val="20"/>
        </w:rPr>
        <w:br w:type="page"/>
      </w:r>
    </w:p>
    <w:p w14:paraId="637FE3F0" w14:textId="57659232" w:rsidR="00BB6C21" w:rsidRPr="007D281B" w:rsidRDefault="00BB6C21" w:rsidP="00C85643">
      <w:pPr>
        <w:spacing w:after="120"/>
        <w:jc w:val="both"/>
        <w:rPr>
          <w:rFonts w:ascii="Montserrat" w:hAnsi="Montserrat"/>
          <w:b/>
          <w:bCs/>
        </w:rPr>
      </w:pPr>
      <w:r w:rsidRPr="005817A0">
        <w:rPr>
          <w:rFonts w:ascii="Montserrat" w:hAnsi="Montserrat"/>
          <w:b/>
          <w:bCs/>
        </w:rPr>
        <w:lastRenderedPageBreak/>
        <w:t>Anexo</w:t>
      </w:r>
      <w:r w:rsidR="00605187">
        <w:rPr>
          <w:rFonts w:ascii="Montserrat" w:hAnsi="Montserrat"/>
          <w:b/>
          <w:bCs/>
        </w:rPr>
        <w:t xml:space="preserve"> II</w:t>
      </w:r>
      <w:r w:rsidR="007D281B">
        <w:rPr>
          <w:rFonts w:ascii="Montserrat" w:hAnsi="Montserrat"/>
          <w:b/>
          <w:bCs/>
        </w:rPr>
        <w:t xml:space="preserve">. Vinculación con </w:t>
      </w:r>
      <w:r w:rsidRPr="007D281B">
        <w:rPr>
          <w:rFonts w:ascii="Montserrat" w:hAnsi="Montserrat"/>
          <w:b/>
          <w:bCs/>
        </w:rPr>
        <w:t>Programas especiales derivados del PND 2019-2024</w:t>
      </w:r>
    </w:p>
    <w:tbl>
      <w:tblPr>
        <w:tblW w:w="9128" w:type="dxa"/>
        <w:tblBorders>
          <w:top w:val="single" w:sz="4" w:space="0" w:color="538135" w:themeColor="accent6" w:themeShade="BF"/>
          <w:left w:val="single" w:sz="4" w:space="0" w:color="538135" w:themeColor="accent6" w:themeShade="BF"/>
          <w:bottom w:val="single" w:sz="4" w:space="0" w:color="538135" w:themeColor="accent6" w:themeShade="BF"/>
          <w:right w:val="single" w:sz="4" w:space="0" w:color="538135" w:themeColor="accent6" w:themeShade="BF"/>
          <w:insideH w:val="single" w:sz="4" w:space="0" w:color="538135" w:themeColor="accent6" w:themeShade="BF"/>
          <w:insideV w:val="single" w:sz="4" w:space="0" w:color="538135" w:themeColor="accent6" w:themeShade="BF"/>
        </w:tblBorders>
        <w:tblCellMar>
          <w:left w:w="70" w:type="dxa"/>
          <w:right w:w="70" w:type="dxa"/>
        </w:tblCellMar>
        <w:tblLook w:val="04A0" w:firstRow="1" w:lastRow="0" w:firstColumn="1" w:lastColumn="0" w:noHBand="0" w:noVBand="1"/>
      </w:tblPr>
      <w:tblGrid>
        <w:gridCol w:w="1364"/>
        <w:gridCol w:w="2588"/>
        <w:gridCol w:w="2588"/>
        <w:gridCol w:w="2588"/>
      </w:tblGrid>
      <w:tr w:rsidR="00BB6C21" w:rsidRPr="002E249D" w14:paraId="409C8970" w14:textId="77777777" w:rsidTr="005817A0">
        <w:trPr>
          <w:trHeight w:val="20"/>
        </w:trPr>
        <w:tc>
          <w:tcPr>
            <w:tcW w:w="1364" w:type="dxa"/>
            <w:shd w:val="clear" w:color="000000" w:fill="548235"/>
            <w:vAlign w:val="center"/>
            <w:hideMark/>
          </w:tcPr>
          <w:p w14:paraId="3C5866E6" w14:textId="77777777" w:rsidR="00BB6C21" w:rsidRPr="002E249D" w:rsidRDefault="00BB6C21" w:rsidP="00C85643">
            <w:pPr>
              <w:spacing w:after="120"/>
              <w:jc w:val="center"/>
              <w:rPr>
                <w:rFonts w:ascii="Montserrat" w:eastAsia="Times New Roman" w:hAnsi="Montserrat" w:cs="Arial"/>
                <w:b/>
                <w:bCs/>
                <w:color w:val="F2F2F2"/>
                <w:sz w:val="18"/>
                <w:szCs w:val="18"/>
                <w:lang w:eastAsia="es-MX"/>
              </w:rPr>
            </w:pPr>
            <w:r w:rsidRPr="002E249D">
              <w:rPr>
                <w:rFonts w:ascii="Montserrat" w:eastAsia="Times New Roman" w:hAnsi="Montserrat" w:cs="Arial"/>
                <w:b/>
                <w:bCs/>
                <w:color w:val="F2F2F2"/>
                <w:sz w:val="18"/>
                <w:szCs w:val="18"/>
                <w:lang w:eastAsia="es-MX"/>
              </w:rPr>
              <w:t>Programa Especial</w:t>
            </w:r>
          </w:p>
        </w:tc>
        <w:tc>
          <w:tcPr>
            <w:tcW w:w="2588" w:type="dxa"/>
            <w:shd w:val="clear" w:color="000000" w:fill="548235"/>
            <w:vAlign w:val="center"/>
            <w:hideMark/>
          </w:tcPr>
          <w:p w14:paraId="267050EF" w14:textId="02D628FD" w:rsidR="00BB6C21" w:rsidRPr="002E249D" w:rsidRDefault="00BB6C21" w:rsidP="00C85643">
            <w:pPr>
              <w:spacing w:after="120"/>
              <w:jc w:val="center"/>
              <w:rPr>
                <w:rFonts w:ascii="Montserrat" w:eastAsia="Times New Roman" w:hAnsi="Montserrat" w:cs="Arial"/>
                <w:b/>
                <w:bCs/>
                <w:color w:val="F2F2F2"/>
                <w:sz w:val="18"/>
                <w:szCs w:val="18"/>
                <w:lang w:eastAsia="es-MX"/>
              </w:rPr>
            </w:pPr>
            <w:r w:rsidRPr="002E249D">
              <w:rPr>
                <w:rFonts w:ascii="Montserrat" w:eastAsia="Times New Roman" w:hAnsi="Montserrat" w:cs="Arial"/>
                <w:b/>
                <w:bCs/>
                <w:color w:val="F2F2F2"/>
                <w:sz w:val="18"/>
                <w:szCs w:val="18"/>
                <w:lang w:eastAsia="es-MX"/>
              </w:rPr>
              <w:t>Objetivo</w:t>
            </w:r>
            <w:r w:rsidR="00C743CB" w:rsidRPr="002E249D">
              <w:rPr>
                <w:rFonts w:ascii="Montserrat" w:eastAsia="Times New Roman" w:hAnsi="Montserrat" w:cs="Arial"/>
                <w:b/>
                <w:bCs/>
                <w:color w:val="F2F2F2"/>
                <w:sz w:val="18"/>
                <w:szCs w:val="18"/>
                <w:lang w:eastAsia="es-MX"/>
              </w:rPr>
              <w:t xml:space="preserve"> prioritario</w:t>
            </w:r>
          </w:p>
        </w:tc>
        <w:tc>
          <w:tcPr>
            <w:tcW w:w="2588" w:type="dxa"/>
            <w:shd w:val="clear" w:color="000000" w:fill="548235"/>
            <w:vAlign w:val="center"/>
            <w:hideMark/>
          </w:tcPr>
          <w:p w14:paraId="3DDDB053" w14:textId="77777777" w:rsidR="00BB6C21" w:rsidRPr="002E249D" w:rsidRDefault="00BB6C21" w:rsidP="00C85643">
            <w:pPr>
              <w:spacing w:after="120"/>
              <w:jc w:val="center"/>
              <w:rPr>
                <w:rFonts w:ascii="Montserrat" w:eastAsia="Times New Roman" w:hAnsi="Montserrat" w:cs="Arial"/>
                <w:b/>
                <w:bCs/>
                <w:color w:val="F2F2F2"/>
                <w:sz w:val="18"/>
                <w:szCs w:val="18"/>
                <w:lang w:eastAsia="es-MX"/>
              </w:rPr>
            </w:pPr>
            <w:r w:rsidRPr="002E249D">
              <w:rPr>
                <w:rFonts w:ascii="Montserrat" w:eastAsia="Times New Roman" w:hAnsi="Montserrat" w:cs="Arial"/>
                <w:b/>
                <w:bCs/>
                <w:color w:val="F2F2F2"/>
                <w:sz w:val="18"/>
                <w:szCs w:val="18"/>
                <w:lang w:eastAsia="es-MX"/>
              </w:rPr>
              <w:t>Estrategia</w:t>
            </w:r>
          </w:p>
        </w:tc>
        <w:tc>
          <w:tcPr>
            <w:tcW w:w="2588" w:type="dxa"/>
            <w:shd w:val="clear" w:color="000000" w:fill="548235"/>
            <w:vAlign w:val="center"/>
            <w:hideMark/>
          </w:tcPr>
          <w:p w14:paraId="7CC22F46" w14:textId="77777777" w:rsidR="00BB6C21" w:rsidRPr="002E249D" w:rsidRDefault="00BB6C21" w:rsidP="00C85643">
            <w:pPr>
              <w:spacing w:after="120"/>
              <w:jc w:val="center"/>
              <w:rPr>
                <w:rFonts w:ascii="Montserrat" w:eastAsia="Times New Roman" w:hAnsi="Montserrat" w:cs="Arial"/>
                <w:b/>
                <w:bCs/>
                <w:color w:val="F2F2F2"/>
                <w:sz w:val="18"/>
                <w:szCs w:val="18"/>
                <w:lang w:eastAsia="es-MX"/>
              </w:rPr>
            </w:pPr>
            <w:r w:rsidRPr="002E249D">
              <w:rPr>
                <w:rFonts w:ascii="Montserrat" w:eastAsia="Times New Roman" w:hAnsi="Montserrat" w:cs="Arial"/>
                <w:b/>
                <w:bCs/>
                <w:color w:val="F2F2F2"/>
                <w:sz w:val="18"/>
                <w:szCs w:val="18"/>
                <w:lang w:eastAsia="es-MX"/>
              </w:rPr>
              <w:t>Acción</w:t>
            </w:r>
          </w:p>
        </w:tc>
      </w:tr>
      <w:tr w:rsidR="00BB6C21" w:rsidRPr="002E249D" w14:paraId="78E89354" w14:textId="77777777" w:rsidTr="005817A0">
        <w:trPr>
          <w:trHeight w:val="20"/>
        </w:trPr>
        <w:tc>
          <w:tcPr>
            <w:tcW w:w="1364" w:type="dxa"/>
            <w:shd w:val="clear" w:color="auto" w:fill="auto"/>
            <w:vAlign w:val="center"/>
            <w:hideMark/>
          </w:tcPr>
          <w:p w14:paraId="50517503" w14:textId="77777777" w:rsidR="00BB6C21" w:rsidRPr="002E249D" w:rsidRDefault="00BB6C21" w:rsidP="00C85643">
            <w:pPr>
              <w:spacing w:after="120"/>
              <w:jc w:val="center"/>
              <w:rPr>
                <w:rFonts w:ascii="Montserrat" w:eastAsia="Times New Roman" w:hAnsi="Montserrat" w:cs="Calibri"/>
                <w:color w:val="000000"/>
                <w:sz w:val="18"/>
                <w:szCs w:val="18"/>
                <w:lang w:eastAsia="es-MX"/>
              </w:rPr>
            </w:pPr>
            <w:r w:rsidRPr="002E249D">
              <w:rPr>
                <w:rFonts w:ascii="Montserrat" w:eastAsia="Times New Roman" w:hAnsi="Montserrat" w:cs="Calibri"/>
                <w:color w:val="000000"/>
                <w:sz w:val="18"/>
                <w:szCs w:val="18"/>
                <w:lang w:eastAsia="es-MX"/>
              </w:rPr>
              <w:t>Programa Nacional de Protección de Niñas, Niños y Adolescentes 2021-2024</w:t>
            </w:r>
          </w:p>
        </w:tc>
        <w:tc>
          <w:tcPr>
            <w:tcW w:w="2588" w:type="dxa"/>
            <w:shd w:val="clear" w:color="auto" w:fill="auto"/>
            <w:vAlign w:val="center"/>
            <w:hideMark/>
          </w:tcPr>
          <w:p w14:paraId="6002E06F" w14:textId="77777777" w:rsidR="00BB6C21" w:rsidRPr="002E249D" w:rsidRDefault="00BB6C21" w:rsidP="00C85643">
            <w:pPr>
              <w:spacing w:after="120"/>
              <w:jc w:val="center"/>
              <w:rPr>
                <w:rFonts w:ascii="Montserrat" w:eastAsia="Times New Roman" w:hAnsi="Montserrat" w:cs="Calibri"/>
                <w:color w:val="000000"/>
                <w:sz w:val="18"/>
                <w:szCs w:val="18"/>
                <w:lang w:eastAsia="es-MX"/>
              </w:rPr>
            </w:pPr>
            <w:r w:rsidRPr="002E249D">
              <w:rPr>
                <w:rFonts w:ascii="Montserrat" w:eastAsia="Times New Roman" w:hAnsi="Montserrat" w:cs="Calibri"/>
                <w:color w:val="000000"/>
                <w:sz w:val="18"/>
                <w:szCs w:val="18"/>
                <w:lang w:eastAsia="es-MX"/>
              </w:rPr>
              <w:t>2. Garantizar el pleno ejercicio, respeto, protección y promoción de los derechos humanos relacionados con el desarrollo, que incluye el acceso a la educación, vivienda digna, entornos de bienestar y medio ambiente saludable, de todas las niñas, niños y adolescentes</w:t>
            </w:r>
          </w:p>
        </w:tc>
        <w:tc>
          <w:tcPr>
            <w:tcW w:w="2588" w:type="dxa"/>
            <w:shd w:val="clear" w:color="auto" w:fill="auto"/>
            <w:vAlign w:val="center"/>
            <w:hideMark/>
          </w:tcPr>
          <w:p w14:paraId="6968F530" w14:textId="1AD101B8" w:rsidR="00BB6C21" w:rsidRPr="002E249D" w:rsidRDefault="00BB6C21" w:rsidP="00C85643">
            <w:pPr>
              <w:spacing w:after="120"/>
              <w:jc w:val="center"/>
              <w:rPr>
                <w:rFonts w:ascii="Montserrat" w:eastAsia="Times New Roman" w:hAnsi="Montserrat" w:cs="Calibri"/>
                <w:color w:val="000000"/>
                <w:sz w:val="18"/>
                <w:szCs w:val="18"/>
                <w:lang w:eastAsia="es-MX"/>
              </w:rPr>
            </w:pPr>
            <w:r w:rsidRPr="002E249D">
              <w:rPr>
                <w:rFonts w:ascii="Montserrat" w:eastAsia="Times New Roman" w:hAnsi="Montserrat" w:cs="Calibri"/>
                <w:color w:val="000000"/>
                <w:sz w:val="18"/>
                <w:szCs w:val="18"/>
                <w:lang w:eastAsia="es-MX"/>
              </w:rPr>
              <w:t>2.1 Lograr el acceso de todas las niñas, niños y adolescentes al Sistema</w:t>
            </w:r>
            <w:r w:rsidRPr="002E249D">
              <w:rPr>
                <w:rFonts w:ascii="Montserrat" w:eastAsia="Times New Roman" w:hAnsi="Montserrat" w:cs="Calibri"/>
                <w:color w:val="000000"/>
                <w:sz w:val="18"/>
                <w:szCs w:val="18"/>
                <w:lang w:eastAsia="es-MX"/>
              </w:rPr>
              <w:br/>
              <w:t>Educativo Nacional, garantizando su permanencia, participación, aprendizaje y conclusión oportuna</w:t>
            </w:r>
            <w:r w:rsidRPr="002E249D">
              <w:rPr>
                <w:rFonts w:ascii="Montserrat" w:eastAsia="Times New Roman" w:hAnsi="Montserrat" w:cs="Calibri"/>
                <w:color w:val="000000"/>
                <w:sz w:val="18"/>
                <w:szCs w:val="18"/>
                <w:lang w:eastAsia="es-MX"/>
              </w:rPr>
              <w:br/>
              <w:t>de la educación obligatoria con calidad, así como con infraestructura y equipamiento adecuados, en condiciones de igualdad, equidad e inclusión, y en entornos de convivencia pacífica y armónica.</w:t>
            </w:r>
          </w:p>
        </w:tc>
        <w:tc>
          <w:tcPr>
            <w:tcW w:w="2588" w:type="dxa"/>
            <w:shd w:val="clear" w:color="auto" w:fill="auto"/>
            <w:vAlign w:val="center"/>
            <w:hideMark/>
          </w:tcPr>
          <w:p w14:paraId="7A931DBB" w14:textId="5F3BB9B4" w:rsidR="00BB6C21" w:rsidRPr="002E249D" w:rsidRDefault="00BB6C21" w:rsidP="00C85643">
            <w:pPr>
              <w:spacing w:after="120"/>
              <w:jc w:val="center"/>
              <w:rPr>
                <w:rFonts w:ascii="Montserrat" w:eastAsia="Times New Roman" w:hAnsi="Montserrat" w:cs="Calibri"/>
                <w:color w:val="000000"/>
                <w:sz w:val="18"/>
                <w:szCs w:val="18"/>
                <w:lang w:eastAsia="es-MX"/>
              </w:rPr>
            </w:pPr>
            <w:r w:rsidRPr="002E249D">
              <w:rPr>
                <w:rFonts w:ascii="Montserrat" w:eastAsia="Times New Roman" w:hAnsi="Montserrat" w:cs="Calibri"/>
                <w:color w:val="000000"/>
                <w:sz w:val="18"/>
                <w:szCs w:val="18"/>
                <w:lang w:eastAsia="es-MX"/>
              </w:rPr>
              <w:t>2.1.3 Fortalecer la formación inicial y continua, así como el desarrollo profesional con enfoque de género y derechos humanos de todos los</w:t>
            </w:r>
            <w:r w:rsidRPr="002E249D">
              <w:rPr>
                <w:rFonts w:ascii="Montserrat" w:eastAsia="Times New Roman" w:hAnsi="Montserrat" w:cs="Calibri"/>
                <w:color w:val="000000"/>
                <w:sz w:val="18"/>
                <w:szCs w:val="18"/>
                <w:lang w:eastAsia="es-MX"/>
              </w:rPr>
              <w:br/>
              <w:t>agentes educativos del Sistema Educativo Nacional.</w:t>
            </w:r>
          </w:p>
        </w:tc>
      </w:tr>
      <w:tr w:rsidR="00BB6C21" w:rsidRPr="002E249D" w14:paraId="22DBF6BE" w14:textId="77777777" w:rsidTr="005817A0">
        <w:trPr>
          <w:trHeight w:val="20"/>
        </w:trPr>
        <w:tc>
          <w:tcPr>
            <w:tcW w:w="1364" w:type="dxa"/>
            <w:shd w:val="clear" w:color="auto" w:fill="auto"/>
            <w:vAlign w:val="center"/>
            <w:hideMark/>
          </w:tcPr>
          <w:p w14:paraId="0D68FC39" w14:textId="77777777" w:rsidR="00BB6C21" w:rsidRPr="002E249D" w:rsidRDefault="00BB6C21" w:rsidP="00C85643">
            <w:pPr>
              <w:spacing w:after="120"/>
              <w:jc w:val="center"/>
              <w:rPr>
                <w:rFonts w:ascii="Montserrat" w:eastAsia="Times New Roman" w:hAnsi="Montserrat" w:cs="Calibri"/>
                <w:color w:val="000000"/>
                <w:sz w:val="18"/>
                <w:szCs w:val="18"/>
                <w:lang w:eastAsia="es-MX"/>
              </w:rPr>
            </w:pPr>
            <w:r w:rsidRPr="002E249D">
              <w:rPr>
                <w:rFonts w:ascii="Montserrat" w:eastAsia="Times New Roman" w:hAnsi="Montserrat" w:cs="Calibri"/>
                <w:color w:val="000000"/>
                <w:sz w:val="18"/>
                <w:szCs w:val="18"/>
                <w:lang w:eastAsia="es-MX"/>
              </w:rPr>
              <w:t>Programa Nacional de Juventud 2021-2024</w:t>
            </w:r>
          </w:p>
        </w:tc>
        <w:tc>
          <w:tcPr>
            <w:tcW w:w="2588" w:type="dxa"/>
            <w:shd w:val="clear" w:color="auto" w:fill="auto"/>
            <w:vAlign w:val="center"/>
            <w:hideMark/>
          </w:tcPr>
          <w:p w14:paraId="0FA0D02E" w14:textId="77777777" w:rsidR="00BB6C21" w:rsidRPr="002E249D" w:rsidRDefault="00BB6C21" w:rsidP="00C85643">
            <w:pPr>
              <w:spacing w:after="120"/>
              <w:jc w:val="center"/>
              <w:rPr>
                <w:rFonts w:ascii="Montserrat" w:eastAsia="Times New Roman" w:hAnsi="Montserrat" w:cs="Calibri"/>
                <w:color w:val="000000"/>
                <w:sz w:val="18"/>
                <w:szCs w:val="18"/>
                <w:lang w:eastAsia="es-MX"/>
              </w:rPr>
            </w:pPr>
            <w:r w:rsidRPr="002E249D">
              <w:rPr>
                <w:rFonts w:ascii="Montserrat" w:eastAsia="Times New Roman" w:hAnsi="Montserrat" w:cs="Calibri"/>
                <w:color w:val="000000"/>
                <w:sz w:val="18"/>
                <w:szCs w:val="18"/>
                <w:lang w:eastAsia="es-MX"/>
              </w:rPr>
              <w:t>1. Promover la participación de las personas jóvenes en los asuntos públicos para incidir en el proyecto de nación</w:t>
            </w:r>
          </w:p>
        </w:tc>
        <w:tc>
          <w:tcPr>
            <w:tcW w:w="2588" w:type="dxa"/>
            <w:shd w:val="clear" w:color="auto" w:fill="auto"/>
            <w:vAlign w:val="center"/>
            <w:hideMark/>
          </w:tcPr>
          <w:p w14:paraId="275F3467" w14:textId="77777777" w:rsidR="00BB6C21" w:rsidRPr="002E249D" w:rsidRDefault="00BB6C21" w:rsidP="00C85643">
            <w:pPr>
              <w:spacing w:after="120"/>
              <w:jc w:val="center"/>
              <w:rPr>
                <w:rFonts w:ascii="Montserrat" w:eastAsia="Times New Roman" w:hAnsi="Montserrat" w:cs="Calibri"/>
                <w:color w:val="000000"/>
                <w:sz w:val="18"/>
                <w:szCs w:val="18"/>
                <w:lang w:eastAsia="es-MX"/>
              </w:rPr>
            </w:pPr>
            <w:r w:rsidRPr="002E249D">
              <w:rPr>
                <w:rFonts w:ascii="Montserrat" w:eastAsia="Times New Roman" w:hAnsi="Montserrat" w:cs="Calibri"/>
                <w:color w:val="000000"/>
                <w:sz w:val="18"/>
                <w:szCs w:val="18"/>
                <w:lang w:eastAsia="es-MX"/>
              </w:rPr>
              <w:t>Estrategia prioritaria 1.2 Fomentar entre las personas jóvenes una cultura cívica, de conocimiento de sus derechos y respeto al Estado de Derecho para fortalecer el ejercicio de su ciudadanía</w:t>
            </w:r>
          </w:p>
        </w:tc>
        <w:tc>
          <w:tcPr>
            <w:tcW w:w="2588" w:type="dxa"/>
            <w:shd w:val="clear" w:color="auto" w:fill="auto"/>
            <w:vAlign w:val="center"/>
            <w:hideMark/>
          </w:tcPr>
          <w:p w14:paraId="0A6A1608" w14:textId="77777777" w:rsidR="00BB6C21" w:rsidRPr="002E249D" w:rsidRDefault="00BB6C21" w:rsidP="00C85643">
            <w:pPr>
              <w:spacing w:after="120"/>
              <w:jc w:val="center"/>
              <w:rPr>
                <w:rFonts w:ascii="Montserrat" w:eastAsia="Times New Roman" w:hAnsi="Montserrat" w:cs="Calibri"/>
                <w:color w:val="000000"/>
                <w:sz w:val="18"/>
                <w:szCs w:val="18"/>
                <w:lang w:eastAsia="es-MX"/>
              </w:rPr>
            </w:pPr>
            <w:r w:rsidRPr="002E249D">
              <w:rPr>
                <w:rFonts w:ascii="Montserrat" w:eastAsia="Times New Roman" w:hAnsi="Montserrat" w:cs="Calibri"/>
                <w:color w:val="000000"/>
                <w:sz w:val="18"/>
                <w:szCs w:val="18"/>
                <w:lang w:eastAsia="es-MX"/>
              </w:rPr>
              <w:t>1.2.1 Impulsar y fortalecer los programas de prestación de servicio social implementados por entidades y dependencias de la APF, incentivando entre las personas participantes una comprensión amplia e integral sobre las funciones desarrolladas.</w:t>
            </w:r>
          </w:p>
        </w:tc>
      </w:tr>
    </w:tbl>
    <w:p w14:paraId="6B959596" w14:textId="437F5146" w:rsidR="00404069" w:rsidRDefault="00404069" w:rsidP="00C85643">
      <w:pPr>
        <w:spacing w:after="120"/>
        <w:jc w:val="both"/>
        <w:rPr>
          <w:rFonts w:ascii="Montserrat" w:hAnsi="Montserrat"/>
          <w:sz w:val="20"/>
          <w:szCs w:val="20"/>
        </w:rPr>
      </w:pPr>
    </w:p>
    <w:p w14:paraId="065DB5BD" w14:textId="77777777" w:rsidR="00404069" w:rsidRDefault="00404069" w:rsidP="00C85643">
      <w:pPr>
        <w:spacing w:after="120"/>
        <w:rPr>
          <w:rFonts w:ascii="Montserrat" w:hAnsi="Montserrat"/>
          <w:sz w:val="20"/>
          <w:szCs w:val="20"/>
        </w:rPr>
      </w:pPr>
      <w:r>
        <w:rPr>
          <w:rFonts w:ascii="Montserrat" w:hAnsi="Montserrat"/>
          <w:sz w:val="20"/>
          <w:szCs w:val="20"/>
        </w:rPr>
        <w:br w:type="page"/>
      </w:r>
    </w:p>
    <w:p w14:paraId="68805358" w14:textId="77777777" w:rsidR="00404069" w:rsidRDefault="00404069" w:rsidP="00C85643">
      <w:pPr>
        <w:spacing w:after="120"/>
        <w:jc w:val="both"/>
        <w:rPr>
          <w:rFonts w:ascii="Montserrat" w:hAnsi="Montserrat"/>
          <w:b/>
          <w:bCs/>
          <w:sz w:val="20"/>
          <w:szCs w:val="20"/>
        </w:rPr>
        <w:sectPr w:rsidR="00404069" w:rsidSect="00E8793E">
          <w:headerReference w:type="default" r:id="rId20"/>
          <w:footerReference w:type="default" r:id="rId21"/>
          <w:pgSz w:w="12240" w:h="15840"/>
          <w:pgMar w:top="1417" w:right="1701" w:bottom="1276" w:left="1701" w:header="708" w:footer="708" w:gutter="0"/>
          <w:cols w:space="708"/>
          <w:docGrid w:linePitch="360"/>
        </w:sectPr>
      </w:pPr>
    </w:p>
    <w:p w14:paraId="4F4920E2" w14:textId="250A738F" w:rsidR="00BB6C21" w:rsidRPr="00A31561" w:rsidRDefault="00404069" w:rsidP="00C85643">
      <w:pPr>
        <w:spacing w:after="120"/>
        <w:jc w:val="both"/>
        <w:rPr>
          <w:rFonts w:ascii="Montserrat" w:hAnsi="Montserrat"/>
          <w:b/>
          <w:bCs/>
        </w:rPr>
      </w:pPr>
      <w:r w:rsidRPr="00A31561">
        <w:rPr>
          <w:rFonts w:ascii="Montserrat" w:hAnsi="Montserrat"/>
          <w:b/>
          <w:bCs/>
        </w:rPr>
        <w:lastRenderedPageBreak/>
        <w:t>Anexo III. PI 2020-2024 Mejoredu</w:t>
      </w:r>
    </w:p>
    <w:tbl>
      <w:tblPr>
        <w:tblStyle w:val="Tablaconcuadrcula"/>
        <w:tblW w:w="0" w:type="auto"/>
        <w:tblLook w:val="04A0" w:firstRow="1" w:lastRow="0" w:firstColumn="1" w:lastColumn="0" w:noHBand="0" w:noVBand="1"/>
      </w:tblPr>
      <w:tblGrid>
        <w:gridCol w:w="1063"/>
        <w:gridCol w:w="2768"/>
        <w:gridCol w:w="4997"/>
      </w:tblGrid>
      <w:tr w:rsidR="00C743CB" w:rsidRPr="006127C7" w14:paraId="2B8B6FEC" w14:textId="77777777" w:rsidTr="0062390A">
        <w:tc>
          <w:tcPr>
            <w:tcW w:w="1052" w:type="dxa"/>
            <w:shd w:val="clear" w:color="auto" w:fill="538135" w:themeFill="accent6" w:themeFillShade="BF"/>
          </w:tcPr>
          <w:p w14:paraId="54C482C3" w14:textId="43995B16" w:rsidR="00C743CB" w:rsidRPr="00C743CB" w:rsidRDefault="00C743CB" w:rsidP="00C85643">
            <w:pPr>
              <w:spacing w:after="120" w:line="259" w:lineRule="auto"/>
              <w:jc w:val="both"/>
              <w:rPr>
                <w:rFonts w:ascii="Montserrat" w:hAnsi="Montserrat"/>
                <w:b/>
                <w:bCs/>
                <w:color w:val="FFFFFF" w:themeColor="background1"/>
                <w:sz w:val="16"/>
                <w:szCs w:val="16"/>
              </w:rPr>
            </w:pPr>
            <w:r w:rsidRPr="00C743CB">
              <w:rPr>
                <w:rFonts w:ascii="Montserrat" w:hAnsi="Montserrat"/>
                <w:b/>
                <w:bCs/>
                <w:color w:val="FFFFFF" w:themeColor="background1"/>
                <w:sz w:val="16"/>
                <w:szCs w:val="16"/>
              </w:rPr>
              <w:t>Objetivo Prioritario</w:t>
            </w:r>
          </w:p>
        </w:tc>
        <w:tc>
          <w:tcPr>
            <w:tcW w:w="2771" w:type="dxa"/>
            <w:shd w:val="clear" w:color="auto" w:fill="538135" w:themeFill="accent6" w:themeFillShade="BF"/>
          </w:tcPr>
          <w:p w14:paraId="5B4DBF21" w14:textId="2AB138B7" w:rsidR="00C743CB" w:rsidRPr="00C743CB" w:rsidRDefault="00C743CB" w:rsidP="00C85643">
            <w:pPr>
              <w:spacing w:after="120" w:line="259" w:lineRule="auto"/>
              <w:jc w:val="both"/>
              <w:rPr>
                <w:rFonts w:ascii="Montserrat" w:hAnsi="Montserrat"/>
                <w:b/>
                <w:bCs/>
                <w:color w:val="FFFFFF" w:themeColor="background1"/>
                <w:sz w:val="16"/>
                <w:szCs w:val="16"/>
              </w:rPr>
            </w:pPr>
            <w:r w:rsidRPr="00C743CB">
              <w:rPr>
                <w:rFonts w:ascii="Montserrat" w:hAnsi="Montserrat"/>
                <w:b/>
                <w:bCs/>
                <w:color w:val="FFFFFF" w:themeColor="background1"/>
                <w:sz w:val="16"/>
                <w:szCs w:val="16"/>
              </w:rPr>
              <w:t>Estrategia prioritaria</w:t>
            </w:r>
          </w:p>
        </w:tc>
        <w:tc>
          <w:tcPr>
            <w:tcW w:w="5005" w:type="dxa"/>
            <w:shd w:val="clear" w:color="auto" w:fill="538135" w:themeFill="accent6" w:themeFillShade="BF"/>
          </w:tcPr>
          <w:p w14:paraId="50AA2CF4" w14:textId="170E432F" w:rsidR="00C743CB" w:rsidRPr="00C743CB" w:rsidRDefault="00C743CB" w:rsidP="00C85643">
            <w:pPr>
              <w:spacing w:after="120" w:line="259" w:lineRule="auto"/>
              <w:jc w:val="both"/>
              <w:rPr>
                <w:rFonts w:ascii="Montserrat" w:hAnsi="Montserrat"/>
                <w:b/>
                <w:bCs/>
                <w:color w:val="FFFFFF" w:themeColor="background1"/>
                <w:sz w:val="16"/>
                <w:szCs w:val="16"/>
              </w:rPr>
            </w:pPr>
            <w:r w:rsidRPr="00C743CB">
              <w:rPr>
                <w:rFonts w:ascii="Montserrat" w:hAnsi="Montserrat"/>
                <w:b/>
                <w:bCs/>
                <w:color w:val="FFFFFF" w:themeColor="background1"/>
                <w:sz w:val="16"/>
                <w:szCs w:val="16"/>
              </w:rPr>
              <w:t>Acciones puntuales</w:t>
            </w:r>
          </w:p>
        </w:tc>
      </w:tr>
      <w:tr w:rsidR="00C743CB" w:rsidRPr="006127C7" w14:paraId="119B172A" w14:textId="77777777" w:rsidTr="0062390A">
        <w:tc>
          <w:tcPr>
            <w:tcW w:w="1052" w:type="dxa"/>
            <w:vMerge w:val="restart"/>
            <w:textDirection w:val="btLr"/>
            <w:vAlign w:val="center"/>
          </w:tcPr>
          <w:p w14:paraId="1F517E10" w14:textId="6FB3E53F" w:rsidR="00C743CB" w:rsidRPr="00C743CB" w:rsidRDefault="00C743CB" w:rsidP="00C85643">
            <w:pPr>
              <w:spacing w:after="120" w:line="259" w:lineRule="auto"/>
              <w:ind w:left="113" w:right="113"/>
              <w:jc w:val="center"/>
              <w:rPr>
                <w:rFonts w:ascii="Montserrat" w:hAnsi="Montserrat"/>
                <w:sz w:val="16"/>
                <w:szCs w:val="16"/>
              </w:rPr>
            </w:pPr>
            <w:r w:rsidRPr="00C743CB">
              <w:rPr>
                <w:rFonts w:ascii="Montserrat" w:hAnsi="Montserrat"/>
                <w:sz w:val="16"/>
                <w:szCs w:val="16"/>
              </w:rPr>
              <w:t>1.- Mejorar la coordinación entre las autoridades educativas estatales y federales y actores clave del Sistema Educativo Nacional para la mejora continua de la educación</w:t>
            </w:r>
          </w:p>
        </w:tc>
        <w:tc>
          <w:tcPr>
            <w:tcW w:w="2771" w:type="dxa"/>
            <w:vMerge w:val="restart"/>
          </w:tcPr>
          <w:p w14:paraId="72E6CD8C" w14:textId="3DA6109D" w:rsidR="00C743CB" w:rsidRPr="00C743CB" w:rsidRDefault="00C743CB" w:rsidP="00C85643">
            <w:pPr>
              <w:spacing w:after="120" w:line="259" w:lineRule="auto"/>
              <w:jc w:val="both"/>
              <w:rPr>
                <w:rFonts w:ascii="Montserrat" w:hAnsi="Montserrat"/>
                <w:sz w:val="16"/>
                <w:szCs w:val="16"/>
              </w:rPr>
            </w:pPr>
            <w:r w:rsidRPr="00C743CB">
              <w:rPr>
                <w:rFonts w:ascii="Montserrat" w:hAnsi="Montserrat"/>
                <w:sz w:val="16"/>
                <w:szCs w:val="16"/>
              </w:rPr>
              <w:t>1.1 Fortalecer el gobierno estratégico de la Comisión Nacional para la Mejora Continua de la Educación para asegurar el cumplimiento a su mandato constitucional</w:t>
            </w:r>
          </w:p>
        </w:tc>
        <w:tc>
          <w:tcPr>
            <w:tcW w:w="5005" w:type="dxa"/>
          </w:tcPr>
          <w:p w14:paraId="1B68769D" w14:textId="4F5721DA" w:rsidR="00C743CB" w:rsidRPr="00C743CB" w:rsidRDefault="00C743CB" w:rsidP="00C85643">
            <w:pPr>
              <w:spacing w:after="120" w:line="259" w:lineRule="auto"/>
              <w:jc w:val="both"/>
              <w:rPr>
                <w:rFonts w:ascii="Montserrat" w:hAnsi="Montserrat"/>
                <w:sz w:val="16"/>
                <w:szCs w:val="16"/>
              </w:rPr>
            </w:pPr>
            <w:r w:rsidRPr="00C743CB">
              <w:rPr>
                <w:rFonts w:ascii="Montserrat" w:hAnsi="Montserrat"/>
                <w:noProof/>
                <w:sz w:val="16"/>
                <w:szCs w:val="16"/>
              </w:rPr>
              <mc:AlternateContent>
                <mc:Choice Requires="wps">
                  <w:drawing>
                    <wp:anchor distT="0" distB="0" distL="114300" distR="114300" simplePos="0" relativeHeight="251678722" behindDoc="0" locked="0" layoutInCell="1" allowOverlap="1" wp14:anchorId="5CBA96B7" wp14:editId="7D34C13E">
                      <wp:simplePos x="0" y="0"/>
                      <wp:positionH relativeFrom="column">
                        <wp:posOffset>5530193</wp:posOffset>
                      </wp:positionH>
                      <wp:positionV relativeFrom="paragraph">
                        <wp:posOffset>86798</wp:posOffset>
                      </wp:positionV>
                      <wp:extent cx="677917" cy="488731"/>
                      <wp:effectExtent l="38100" t="76200" r="27305" b="26035"/>
                      <wp:wrapNone/>
                      <wp:docPr id="1920055765" name="Conector: angular 1920055765"/>
                      <wp:cNvGraphicFramePr/>
                      <a:graphic xmlns:a="http://schemas.openxmlformats.org/drawingml/2006/main">
                        <a:graphicData uri="http://schemas.microsoft.com/office/word/2010/wordprocessingShape">
                          <wps:wsp>
                            <wps:cNvCnPr/>
                            <wps:spPr>
                              <a:xfrm flipH="1" flipV="1">
                                <a:off x="0" y="0"/>
                                <a:ext cx="677917" cy="488731"/>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47B5FA4"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920055765" o:spid="_x0000_s1026" type="#_x0000_t34" style="position:absolute;margin-left:435.45pt;margin-top:6.85pt;width:53.4pt;height:38.5pt;flip:x y;z-index:25167872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" strokecolor="#4472c4 [3204]" strokeweight=".5pt">
                      <v:stroke endarrow="block"/>
                    </v:shape>
                  </w:pict>
                </mc:Fallback>
              </mc:AlternateContent>
            </w:r>
            <w:r w:rsidRPr="00C743CB">
              <w:rPr>
                <w:rFonts w:ascii="Montserrat" w:hAnsi="Montserrat"/>
                <w:sz w:val="16"/>
                <w:szCs w:val="16"/>
              </w:rPr>
              <w:t>1.1.1 Establecer las políticas y regulaciones para la organización y funcionamiento de la Comisión Nacional para la Mejora Continua de la Educación.</w:t>
            </w:r>
          </w:p>
        </w:tc>
      </w:tr>
      <w:tr w:rsidR="00C743CB" w:rsidRPr="006127C7" w14:paraId="64CB260A" w14:textId="77777777" w:rsidTr="0062390A">
        <w:tc>
          <w:tcPr>
            <w:tcW w:w="1052" w:type="dxa"/>
            <w:vMerge/>
          </w:tcPr>
          <w:p w14:paraId="05D46D98" w14:textId="77777777" w:rsidR="00C743CB" w:rsidRPr="00C743CB" w:rsidRDefault="00C743CB" w:rsidP="00C85643">
            <w:pPr>
              <w:spacing w:after="120" w:line="259" w:lineRule="auto"/>
              <w:jc w:val="both"/>
              <w:rPr>
                <w:rFonts w:ascii="Montserrat" w:hAnsi="Montserrat"/>
                <w:sz w:val="16"/>
                <w:szCs w:val="16"/>
              </w:rPr>
            </w:pPr>
          </w:p>
        </w:tc>
        <w:tc>
          <w:tcPr>
            <w:tcW w:w="2771" w:type="dxa"/>
            <w:vMerge/>
          </w:tcPr>
          <w:p w14:paraId="75F66A82" w14:textId="24E93EBD" w:rsidR="00C743CB" w:rsidRPr="00C743CB" w:rsidRDefault="00C743CB" w:rsidP="00C85643">
            <w:pPr>
              <w:spacing w:after="120" w:line="259" w:lineRule="auto"/>
              <w:jc w:val="both"/>
              <w:rPr>
                <w:rFonts w:ascii="Montserrat" w:hAnsi="Montserrat"/>
                <w:sz w:val="16"/>
                <w:szCs w:val="16"/>
              </w:rPr>
            </w:pPr>
          </w:p>
        </w:tc>
        <w:tc>
          <w:tcPr>
            <w:tcW w:w="5005" w:type="dxa"/>
          </w:tcPr>
          <w:p w14:paraId="0960E202" w14:textId="6BE674C3" w:rsidR="00C743CB" w:rsidRPr="00C743CB" w:rsidRDefault="00C743CB" w:rsidP="00C85643">
            <w:pPr>
              <w:spacing w:after="120" w:line="259" w:lineRule="auto"/>
              <w:jc w:val="both"/>
              <w:rPr>
                <w:rFonts w:ascii="Montserrat" w:hAnsi="Montserrat"/>
                <w:sz w:val="16"/>
                <w:szCs w:val="16"/>
              </w:rPr>
            </w:pPr>
            <w:r w:rsidRPr="00C743CB">
              <w:rPr>
                <w:rFonts w:ascii="Montserrat" w:hAnsi="Montserrat"/>
                <w:sz w:val="16"/>
                <w:szCs w:val="16"/>
              </w:rPr>
              <w:t>1.1.2 Formular los planes y programas de trabajo institucionales que permitan dar cumplimiento a las atribuciones y responsabilidades legales de la Comisión Nacional para la Mejora Continua de la Educación.</w:t>
            </w:r>
          </w:p>
        </w:tc>
      </w:tr>
      <w:tr w:rsidR="00C743CB" w:rsidRPr="006127C7" w14:paraId="0716B25E" w14:textId="77777777" w:rsidTr="0062390A">
        <w:tc>
          <w:tcPr>
            <w:tcW w:w="1052" w:type="dxa"/>
            <w:vMerge/>
          </w:tcPr>
          <w:p w14:paraId="607F3A21" w14:textId="77777777" w:rsidR="00C743CB" w:rsidRPr="00C743CB" w:rsidRDefault="00C743CB" w:rsidP="00C85643">
            <w:pPr>
              <w:spacing w:after="120" w:line="259" w:lineRule="auto"/>
              <w:jc w:val="both"/>
              <w:rPr>
                <w:rFonts w:ascii="Montserrat" w:hAnsi="Montserrat"/>
                <w:sz w:val="16"/>
                <w:szCs w:val="16"/>
              </w:rPr>
            </w:pPr>
          </w:p>
        </w:tc>
        <w:tc>
          <w:tcPr>
            <w:tcW w:w="2771" w:type="dxa"/>
            <w:vMerge/>
          </w:tcPr>
          <w:p w14:paraId="0C92DEA8" w14:textId="2318A6AA" w:rsidR="00C743CB" w:rsidRPr="00C743CB" w:rsidRDefault="00C743CB" w:rsidP="00C85643">
            <w:pPr>
              <w:spacing w:after="120" w:line="259" w:lineRule="auto"/>
              <w:jc w:val="both"/>
              <w:rPr>
                <w:rFonts w:ascii="Montserrat" w:hAnsi="Montserrat"/>
                <w:sz w:val="16"/>
                <w:szCs w:val="16"/>
              </w:rPr>
            </w:pPr>
          </w:p>
        </w:tc>
        <w:tc>
          <w:tcPr>
            <w:tcW w:w="5005" w:type="dxa"/>
          </w:tcPr>
          <w:p w14:paraId="79748B73" w14:textId="031A45D2" w:rsidR="00C743CB" w:rsidRPr="00C743CB" w:rsidRDefault="00C743CB" w:rsidP="00C85643">
            <w:pPr>
              <w:spacing w:after="120" w:line="259" w:lineRule="auto"/>
              <w:jc w:val="both"/>
              <w:rPr>
                <w:rFonts w:ascii="Montserrat" w:hAnsi="Montserrat"/>
                <w:sz w:val="16"/>
                <w:szCs w:val="16"/>
              </w:rPr>
            </w:pPr>
            <w:r w:rsidRPr="00C743CB">
              <w:rPr>
                <w:rFonts w:ascii="Montserrat" w:hAnsi="Montserrat"/>
                <w:sz w:val="16"/>
                <w:szCs w:val="16"/>
              </w:rPr>
              <w:t>1.1.3 Determinar los mecanismos institucionales de articulación interna de los componentes y áreas administrativas de la Comisión Nacional para la Mejora Continua de la Educación.</w:t>
            </w:r>
          </w:p>
        </w:tc>
      </w:tr>
      <w:tr w:rsidR="00C743CB" w:rsidRPr="006127C7" w14:paraId="1A33B279" w14:textId="77777777" w:rsidTr="0062390A">
        <w:tc>
          <w:tcPr>
            <w:tcW w:w="1052" w:type="dxa"/>
            <w:vMerge/>
          </w:tcPr>
          <w:p w14:paraId="6AF42C5E" w14:textId="77777777" w:rsidR="00C743CB" w:rsidRPr="00C743CB" w:rsidRDefault="00C743CB" w:rsidP="00C85643">
            <w:pPr>
              <w:spacing w:after="120" w:line="259" w:lineRule="auto"/>
              <w:jc w:val="both"/>
              <w:rPr>
                <w:rFonts w:ascii="Montserrat" w:hAnsi="Montserrat"/>
                <w:sz w:val="16"/>
                <w:szCs w:val="16"/>
              </w:rPr>
            </w:pPr>
          </w:p>
        </w:tc>
        <w:tc>
          <w:tcPr>
            <w:tcW w:w="2771" w:type="dxa"/>
            <w:vMerge w:val="restart"/>
          </w:tcPr>
          <w:p w14:paraId="34571041" w14:textId="4AD63F5C" w:rsidR="00C743CB" w:rsidRPr="00C743CB" w:rsidRDefault="00C743CB" w:rsidP="00C85643">
            <w:pPr>
              <w:spacing w:after="120" w:line="259" w:lineRule="auto"/>
              <w:jc w:val="both"/>
              <w:rPr>
                <w:rFonts w:ascii="Montserrat" w:hAnsi="Montserrat"/>
                <w:sz w:val="16"/>
                <w:szCs w:val="16"/>
              </w:rPr>
            </w:pPr>
            <w:r w:rsidRPr="00C743CB">
              <w:rPr>
                <w:rFonts w:ascii="Montserrat" w:hAnsi="Montserrat"/>
                <w:sz w:val="16"/>
                <w:szCs w:val="16"/>
              </w:rPr>
              <w:t>1.2 Promover el fortalecimiento del Sistema Nacional para la Mejora Continua de la Educación para lograr que autoridades y actores educativos contribuyan al ejercicio pleno del derecho a la educación</w:t>
            </w:r>
          </w:p>
        </w:tc>
        <w:tc>
          <w:tcPr>
            <w:tcW w:w="5005" w:type="dxa"/>
          </w:tcPr>
          <w:p w14:paraId="0B175C11" w14:textId="7D96389F" w:rsidR="00C743CB" w:rsidRPr="00C743CB" w:rsidRDefault="00C743CB" w:rsidP="00C85643">
            <w:pPr>
              <w:spacing w:after="120" w:line="259" w:lineRule="auto"/>
              <w:jc w:val="both"/>
              <w:rPr>
                <w:rFonts w:ascii="Montserrat" w:hAnsi="Montserrat"/>
                <w:sz w:val="16"/>
                <w:szCs w:val="16"/>
              </w:rPr>
            </w:pPr>
            <w:r w:rsidRPr="00C743CB">
              <w:rPr>
                <w:rFonts w:ascii="Montserrat" w:hAnsi="Montserrat"/>
                <w:sz w:val="16"/>
                <w:szCs w:val="16"/>
              </w:rPr>
              <w:t>1.2.1 Determinar las disposiciones y mecanismos para apoyar la organización, funcionamiento y formulación de políticas educativas del Sistema Nacional de Mejora Continua de la Educación.</w:t>
            </w:r>
          </w:p>
        </w:tc>
      </w:tr>
      <w:tr w:rsidR="00C743CB" w:rsidRPr="006127C7" w14:paraId="2D905E52" w14:textId="77777777" w:rsidTr="0062390A">
        <w:tc>
          <w:tcPr>
            <w:tcW w:w="1052" w:type="dxa"/>
            <w:vMerge/>
          </w:tcPr>
          <w:p w14:paraId="29465A8A" w14:textId="77777777" w:rsidR="00C743CB" w:rsidRPr="00C743CB" w:rsidRDefault="00C743CB" w:rsidP="00C85643">
            <w:pPr>
              <w:spacing w:after="120" w:line="259" w:lineRule="auto"/>
              <w:jc w:val="both"/>
              <w:rPr>
                <w:rFonts w:ascii="Montserrat" w:hAnsi="Montserrat"/>
                <w:sz w:val="16"/>
                <w:szCs w:val="16"/>
              </w:rPr>
            </w:pPr>
          </w:p>
        </w:tc>
        <w:tc>
          <w:tcPr>
            <w:tcW w:w="2771" w:type="dxa"/>
            <w:vMerge/>
          </w:tcPr>
          <w:p w14:paraId="0B0C1FFA" w14:textId="57627676" w:rsidR="00C743CB" w:rsidRPr="00C743CB" w:rsidRDefault="00C743CB" w:rsidP="00C85643">
            <w:pPr>
              <w:spacing w:after="120" w:line="259" w:lineRule="auto"/>
              <w:jc w:val="both"/>
              <w:rPr>
                <w:rFonts w:ascii="Montserrat" w:hAnsi="Montserrat"/>
                <w:sz w:val="16"/>
                <w:szCs w:val="16"/>
              </w:rPr>
            </w:pPr>
          </w:p>
        </w:tc>
        <w:tc>
          <w:tcPr>
            <w:tcW w:w="5005" w:type="dxa"/>
          </w:tcPr>
          <w:p w14:paraId="6B336401" w14:textId="07072513" w:rsidR="00C743CB" w:rsidRPr="00C743CB" w:rsidRDefault="00C743CB" w:rsidP="00C85643">
            <w:pPr>
              <w:spacing w:after="120" w:line="259" w:lineRule="auto"/>
              <w:jc w:val="both"/>
              <w:rPr>
                <w:rFonts w:ascii="Montserrat" w:hAnsi="Montserrat"/>
                <w:sz w:val="16"/>
                <w:szCs w:val="16"/>
              </w:rPr>
            </w:pPr>
            <w:r w:rsidRPr="00C743CB">
              <w:rPr>
                <w:rFonts w:ascii="Montserrat" w:hAnsi="Montserrat"/>
                <w:sz w:val="16"/>
                <w:szCs w:val="16"/>
              </w:rPr>
              <w:t>1.2.2 Promover encuentros de autoridades educativas federales y locales para acordar acciones conjuntas que contribuyan a la mejora continua de la educación.</w:t>
            </w:r>
          </w:p>
        </w:tc>
      </w:tr>
      <w:tr w:rsidR="00C743CB" w:rsidRPr="006127C7" w14:paraId="1F581D94" w14:textId="77777777" w:rsidTr="0062390A">
        <w:tc>
          <w:tcPr>
            <w:tcW w:w="1052" w:type="dxa"/>
            <w:vMerge/>
          </w:tcPr>
          <w:p w14:paraId="0593200D" w14:textId="77777777" w:rsidR="00C743CB" w:rsidRPr="00C743CB" w:rsidRDefault="00C743CB" w:rsidP="00C85643">
            <w:pPr>
              <w:spacing w:after="120" w:line="259" w:lineRule="auto"/>
              <w:jc w:val="both"/>
              <w:rPr>
                <w:rFonts w:ascii="Montserrat" w:hAnsi="Montserrat"/>
                <w:sz w:val="16"/>
                <w:szCs w:val="16"/>
              </w:rPr>
            </w:pPr>
          </w:p>
        </w:tc>
        <w:tc>
          <w:tcPr>
            <w:tcW w:w="2771" w:type="dxa"/>
            <w:vMerge/>
          </w:tcPr>
          <w:p w14:paraId="7841558E" w14:textId="38973C76" w:rsidR="00C743CB" w:rsidRPr="00C743CB" w:rsidRDefault="00C743CB" w:rsidP="00C85643">
            <w:pPr>
              <w:spacing w:after="120" w:line="259" w:lineRule="auto"/>
              <w:jc w:val="both"/>
              <w:rPr>
                <w:rFonts w:ascii="Montserrat" w:hAnsi="Montserrat"/>
                <w:sz w:val="16"/>
                <w:szCs w:val="16"/>
              </w:rPr>
            </w:pPr>
          </w:p>
        </w:tc>
        <w:tc>
          <w:tcPr>
            <w:tcW w:w="5005" w:type="dxa"/>
          </w:tcPr>
          <w:p w14:paraId="7D7C29AF" w14:textId="38260060" w:rsidR="00C743CB" w:rsidRPr="00C743CB" w:rsidRDefault="00C743CB" w:rsidP="00C85643">
            <w:pPr>
              <w:spacing w:after="120" w:line="259" w:lineRule="auto"/>
              <w:jc w:val="both"/>
              <w:rPr>
                <w:rFonts w:ascii="Montserrat" w:hAnsi="Montserrat"/>
                <w:sz w:val="16"/>
                <w:szCs w:val="16"/>
              </w:rPr>
            </w:pPr>
            <w:r w:rsidRPr="00C743CB">
              <w:rPr>
                <w:rFonts w:ascii="Montserrat" w:hAnsi="Montserrat"/>
                <w:sz w:val="16"/>
                <w:szCs w:val="16"/>
              </w:rPr>
              <w:t>1.2.3 Promover actividades académicas con expertos y organismos internacionales para apoyar el desempeño de autoridades y actores educativos clave.</w:t>
            </w:r>
          </w:p>
        </w:tc>
      </w:tr>
      <w:tr w:rsidR="00C743CB" w:rsidRPr="006127C7" w14:paraId="5A13C1E1" w14:textId="77777777" w:rsidTr="0062390A">
        <w:trPr>
          <w:trHeight w:val="868"/>
        </w:trPr>
        <w:tc>
          <w:tcPr>
            <w:tcW w:w="1052" w:type="dxa"/>
            <w:vMerge/>
          </w:tcPr>
          <w:p w14:paraId="3F545B87" w14:textId="77777777" w:rsidR="00C743CB" w:rsidRPr="00C743CB" w:rsidRDefault="00C743CB" w:rsidP="00C85643">
            <w:pPr>
              <w:spacing w:after="120" w:line="259" w:lineRule="auto"/>
              <w:jc w:val="both"/>
              <w:rPr>
                <w:rFonts w:ascii="Montserrat" w:hAnsi="Montserrat"/>
                <w:sz w:val="16"/>
                <w:szCs w:val="16"/>
              </w:rPr>
            </w:pPr>
          </w:p>
        </w:tc>
        <w:tc>
          <w:tcPr>
            <w:tcW w:w="2771" w:type="dxa"/>
            <w:vMerge w:val="restart"/>
          </w:tcPr>
          <w:p w14:paraId="22481F63" w14:textId="776760DC" w:rsidR="00C743CB" w:rsidRPr="00C743CB" w:rsidRDefault="00C743CB" w:rsidP="00C85643">
            <w:pPr>
              <w:spacing w:after="120" w:line="259" w:lineRule="auto"/>
              <w:jc w:val="both"/>
              <w:rPr>
                <w:rFonts w:ascii="Montserrat" w:hAnsi="Montserrat"/>
                <w:sz w:val="16"/>
                <w:szCs w:val="16"/>
              </w:rPr>
            </w:pPr>
            <w:r w:rsidRPr="00C743CB">
              <w:rPr>
                <w:rFonts w:ascii="Montserrat" w:hAnsi="Montserrat"/>
                <w:sz w:val="16"/>
                <w:szCs w:val="16"/>
              </w:rPr>
              <w:t>1.3 Impulsar la colaboración e intercambio con las autoridades federal, de los estados, de la Ciudad de México y otros actores clave nacionales e internacionales para contribuir a la mejora continua de la educación</w:t>
            </w:r>
          </w:p>
        </w:tc>
        <w:tc>
          <w:tcPr>
            <w:tcW w:w="5005" w:type="dxa"/>
          </w:tcPr>
          <w:p w14:paraId="43E8EE88" w14:textId="010370E6" w:rsidR="00C743CB" w:rsidRPr="00C743CB" w:rsidRDefault="00C743CB" w:rsidP="00C85643">
            <w:pPr>
              <w:spacing w:after="120" w:line="259" w:lineRule="auto"/>
              <w:jc w:val="both"/>
              <w:rPr>
                <w:rFonts w:ascii="Montserrat" w:hAnsi="Montserrat"/>
                <w:sz w:val="16"/>
                <w:szCs w:val="16"/>
              </w:rPr>
            </w:pPr>
            <w:r w:rsidRPr="00C743CB">
              <w:rPr>
                <w:rFonts w:ascii="Montserrat" w:hAnsi="Montserrat"/>
                <w:sz w:val="16"/>
                <w:szCs w:val="16"/>
              </w:rPr>
              <w:t>1.3.1 Suscribir convenios de colaboración en materia de mejora continua de la educación.</w:t>
            </w:r>
          </w:p>
        </w:tc>
      </w:tr>
      <w:tr w:rsidR="00C743CB" w:rsidRPr="006127C7" w14:paraId="0F4BD496" w14:textId="77777777" w:rsidTr="0062390A">
        <w:tc>
          <w:tcPr>
            <w:tcW w:w="1052" w:type="dxa"/>
            <w:vMerge/>
          </w:tcPr>
          <w:p w14:paraId="7323ADC9" w14:textId="77777777" w:rsidR="00C743CB" w:rsidRPr="00C743CB" w:rsidRDefault="00C743CB" w:rsidP="00C85643">
            <w:pPr>
              <w:spacing w:after="120" w:line="259" w:lineRule="auto"/>
              <w:jc w:val="both"/>
              <w:rPr>
                <w:rFonts w:ascii="Montserrat" w:hAnsi="Montserrat"/>
                <w:sz w:val="16"/>
                <w:szCs w:val="16"/>
              </w:rPr>
            </w:pPr>
          </w:p>
        </w:tc>
        <w:tc>
          <w:tcPr>
            <w:tcW w:w="2771" w:type="dxa"/>
            <w:vMerge/>
          </w:tcPr>
          <w:p w14:paraId="3ACEFAFF" w14:textId="77777777" w:rsidR="00C743CB" w:rsidRPr="00C743CB" w:rsidRDefault="00C743CB" w:rsidP="00C85643">
            <w:pPr>
              <w:spacing w:after="120" w:line="259" w:lineRule="auto"/>
              <w:jc w:val="both"/>
              <w:rPr>
                <w:rFonts w:ascii="Montserrat" w:hAnsi="Montserrat"/>
                <w:sz w:val="16"/>
                <w:szCs w:val="16"/>
              </w:rPr>
            </w:pPr>
          </w:p>
        </w:tc>
        <w:tc>
          <w:tcPr>
            <w:tcW w:w="5005" w:type="dxa"/>
          </w:tcPr>
          <w:p w14:paraId="317FCF98" w14:textId="7C0EC67F" w:rsidR="00C743CB" w:rsidRPr="00C743CB" w:rsidRDefault="00C743CB" w:rsidP="00C85643">
            <w:pPr>
              <w:spacing w:after="120" w:line="259" w:lineRule="auto"/>
              <w:jc w:val="both"/>
              <w:rPr>
                <w:rFonts w:ascii="Montserrat" w:hAnsi="Montserrat"/>
                <w:sz w:val="16"/>
                <w:szCs w:val="16"/>
              </w:rPr>
            </w:pPr>
            <w:r w:rsidRPr="00C743CB">
              <w:rPr>
                <w:rFonts w:ascii="Montserrat" w:hAnsi="Montserrat"/>
                <w:sz w:val="16"/>
                <w:szCs w:val="16"/>
              </w:rPr>
              <w:t>1.3.2 Brindar asistencia técnica a las autoridades de educación básica y media superior del país en materia de mejora continua de la educación.</w:t>
            </w:r>
          </w:p>
        </w:tc>
      </w:tr>
      <w:tr w:rsidR="00C743CB" w:rsidRPr="006127C7" w14:paraId="6A615522" w14:textId="77777777" w:rsidTr="0062390A">
        <w:tc>
          <w:tcPr>
            <w:tcW w:w="1052" w:type="dxa"/>
            <w:vMerge/>
          </w:tcPr>
          <w:p w14:paraId="0CC56FBB" w14:textId="77777777" w:rsidR="00C743CB" w:rsidRPr="00C743CB" w:rsidRDefault="00C743CB" w:rsidP="00C85643">
            <w:pPr>
              <w:spacing w:after="120" w:line="259" w:lineRule="auto"/>
              <w:jc w:val="both"/>
              <w:rPr>
                <w:rFonts w:ascii="Montserrat" w:hAnsi="Montserrat"/>
                <w:sz w:val="16"/>
                <w:szCs w:val="16"/>
              </w:rPr>
            </w:pPr>
          </w:p>
        </w:tc>
        <w:tc>
          <w:tcPr>
            <w:tcW w:w="2771" w:type="dxa"/>
            <w:vMerge w:val="restart"/>
          </w:tcPr>
          <w:p w14:paraId="214BF330" w14:textId="7C0E2B02" w:rsidR="00C743CB" w:rsidRPr="00C743CB" w:rsidRDefault="00C743CB" w:rsidP="00C85643">
            <w:pPr>
              <w:spacing w:after="120" w:line="259" w:lineRule="auto"/>
              <w:jc w:val="both"/>
              <w:rPr>
                <w:rFonts w:ascii="Montserrat" w:hAnsi="Montserrat"/>
                <w:sz w:val="16"/>
                <w:szCs w:val="16"/>
              </w:rPr>
            </w:pPr>
            <w:r w:rsidRPr="00C743CB">
              <w:rPr>
                <w:rFonts w:ascii="Montserrat" w:hAnsi="Montserrat"/>
                <w:sz w:val="16"/>
                <w:szCs w:val="16"/>
              </w:rPr>
              <w:t>1.4 Implementar una gestión basada en resultados para garantizar la racionalidad y eficiencia en el funcionamiento de la Comisión Nacional para la Mejora Continua de la Educación</w:t>
            </w:r>
          </w:p>
        </w:tc>
        <w:tc>
          <w:tcPr>
            <w:tcW w:w="5005" w:type="dxa"/>
          </w:tcPr>
          <w:p w14:paraId="79BD332E" w14:textId="2426EE93" w:rsidR="00C743CB" w:rsidRPr="00C743CB" w:rsidRDefault="00C743CB" w:rsidP="00C85643">
            <w:pPr>
              <w:spacing w:after="120" w:line="259" w:lineRule="auto"/>
              <w:jc w:val="both"/>
              <w:rPr>
                <w:rFonts w:ascii="Montserrat" w:hAnsi="Montserrat"/>
                <w:sz w:val="16"/>
                <w:szCs w:val="16"/>
              </w:rPr>
            </w:pPr>
            <w:r w:rsidRPr="00C743CB">
              <w:rPr>
                <w:rFonts w:ascii="Montserrat" w:hAnsi="Montserrat"/>
                <w:sz w:val="16"/>
                <w:szCs w:val="16"/>
              </w:rPr>
              <w:t>1.4.1 Mejorar los procesos de planeación, programación, presupuestación, ejercicio, control, seguimiento, evaluación y organización que permitan el logro de los objetivos.</w:t>
            </w:r>
          </w:p>
        </w:tc>
      </w:tr>
      <w:tr w:rsidR="00C743CB" w:rsidRPr="006127C7" w14:paraId="350CF865" w14:textId="77777777" w:rsidTr="0062390A">
        <w:tc>
          <w:tcPr>
            <w:tcW w:w="1052" w:type="dxa"/>
            <w:vMerge/>
          </w:tcPr>
          <w:p w14:paraId="330BE912" w14:textId="77777777" w:rsidR="00C743CB" w:rsidRPr="00C743CB" w:rsidRDefault="00C743CB" w:rsidP="00C85643">
            <w:pPr>
              <w:spacing w:after="120" w:line="259" w:lineRule="auto"/>
              <w:jc w:val="both"/>
              <w:rPr>
                <w:rFonts w:ascii="Montserrat" w:hAnsi="Montserrat"/>
                <w:sz w:val="16"/>
                <w:szCs w:val="16"/>
              </w:rPr>
            </w:pPr>
          </w:p>
        </w:tc>
        <w:tc>
          <w:tcPr>
            <w:tcW w:w="2771" w:type="dxa"/>
            <w:vMerge/>
          </w:tcPr>
          <w:p w14:paraId="73E8536B" w14:textId="40CE23A7" w:rsidR="00C743CB" w:rsidRPr="00C743CB" w:rsidRDefault="00C743CB" w:rsidP="00C85643">
            <w:pPr>
              <w:spacing w:after="120" w:line="259" w:lineRule="auto"/>
              <w:jc w:val="both"/>
              <w:rPr>
                <w:rFonts w:ascii="Montserrat" w:hAnsi="Montserrat"/>
                <w:sz w:val="16"/>
                <w:szCs w:val="16"/>
              </w:rPr>
            </w:pPr>
          </w:p>
        </w:tc>
        <w:tc>
          <w:tcPr>
            <w:tcW w:w="5005" w:type="dxa"/>
          </w:tcPr>
          <w:p w14:paraId="32D51ED7" w14:textId="049B3800" w:rsidR="00C743CB" w:rsidRPr="00C743CB" w:rsidRDefault="00C743CB" w:rsidP="00C85643">
            <w:pPr>
              <w:spacing w:after="120" w:line="259" w:lineRule="auto"/>
              <w:jc w:val="both"/>
              <w:rPr>
                <w:rFonts w:ascii="Montserrat" w:hAnsi="Montserrat"/>
                <w:sz w:val="16"/>
                <w:szCs w:val="16"/>
              </w:rPr>
            </w:pPr>
            <w:r w:rsidRPr="00C743CB">
              <w:rPr>
                <w:rFonts w:ascii="Montserrat" w:hAnsi="Montserrat"/>
                <w:sz w:val="16"/>
                <w:szCs w:val="16"/>
              </w:rPr>
              <w:t>1.4.2 Implementar un modelo de administración que asegure la gestión eficiente y transparente de los recursos humanos, técnicos, financieros y materiales.</w:t>
            </w:r>
          </w:p>
        </w:tc>
      </w:tr>
      <w:tr w:rsidR="00C743CB" w:rsidRPr="006127C7" w14:paraId="78BBBE64" w14:textId="77777777" w:rsidTr="0062390A">
        <w:tc>
          <w:tcPr>
            <w:tcW w:w="1052" w:type="dxa"/>
            <w:vMerge/>
          </w:tcPr>
          <w:p w14:paraId="5D1A7166" w14:textId="77777777" w:rsidR="00C743CB" w:rsidRPr="00C743CB" w:rsidRDefault="00C743CB" w:rsidP="00C85643">
            <w:pPr>
              <w:spacing w:after="120" w:line="259" w:lineRule="auto"/>
              <w:jc w:val="both"/>
              <w:rPr>
                <w:rFonts w:ascii="Montserrat" w:hAnsi="Montserrat"/>
                <w:sz w:val="16"/>
                <w:szCs w:val="16"/>
              </w:rPr>
            </w:pPr>
          </w:p>
        </w:tc>
        <w:tc>
          <w:tcPr>
            <w:tcW w:w="2771" w:type="dxa"/>
            <w:vMerge/>
          </w:tcPr>
          <w:p w14:paraId="5A7D4E3D" w14:textId="77777777" w:rsidR="00C743CB" w:rsidRPr="00C743CB" w:rsidRDefault="00C743CB" w:rsidP="00C85643">
            <w:pPr>
              <w:spacing w:after="120" w:line="259" w:lineRule="auto"/>
              <w:jc w:val="both"/>
              <w:rPr>
                <w:rFonts w:ascii="Montserrat" w:hAnsi="Montserrat"/>
                <w:sz w:val="16"/>
                <w:szCs w:val="16"/>
              </w:rPr>
            </w:pPr>
          </w:p>
        </w:tc>
        <w:tc>
          <w:tcPr>
            <w:tcW w:w="5005" w:type="dxa"/>
          </w:tcPr>
          <w:p w14:paraId="142F617D" w14:textId="51C00D20" w:rsidR="00C743CB" w:rsidRPr="00C743CB" w:rsidRDefault="00C743CB" w:rsidP="00C85643">
            <w:pPr>
              <w:spacing w:after="120" w:line="259" w:lineRule="auto"/>
              <w:jc w:val="both"/>
              <w:rPr>
                <w:rFonts w:ascii="Montserrat" w:hAnsi="Montserrat"/>
                <w:sz w:val="16"/>
                <w:szCs w:val="16"/>
              </w:rPr>
            </w:pPr>
            <w:r w:rsidRPr="00C743CB">
              <w:rPr>
                <w:rFonts w:ascii="Montserrat" w:hAnsi="Montserrat"/>
                <w:sz w:val="16"/>
                <w:szCs w:val="16"/>
              </w:rPr>
              <w:t>1.4.3 Implementar un programa de profesionalización de los servidores públicos para mejorar el rendimiento de las estructuras orgánicas.</w:t>
            </w:r>
          </w:p>
        </w:tc>
      </w:tr>
      <w:tr w:rsidR="00C743CB" w:rsidRPr="006127C7" w14:paraId="7E2B19D1" w14:textId="77777777" w:rsidTr="0062390A">
        <w:tc>
          <w:tcPr>
            <w:tcW w:w="1052" w:type="dxa"/>
            <w:vMerge/>
          </w:tcPr>
          <w:p w14:paraId="60848B30" w14:textId="77777777" w:rsidR="00C743CB" w:rsidRPr="00C743CB" w:rsidRDefault="00C743CB" w:rsidP="00C85643">
            <w:pPr>
              <w:spacing w:after="120" w:line="259" w:lineRule="auto"/>
              <w:jc w:val="both"/>
              <w:rPr>
                <w:rFonts w:ascii="Montserrat" w:hAnsi="Montserrat"/>
                <w:sz w:val="16"/>
                <w:szCs w:val="16"/>
              </w:rPr>
            </w:pPr>
          </w:p>
        </w:tc>
        <w:tc>
          <w:tcPr>
            <w:tcW w:w="2771" w:type="dxa"/>
            <w:vMerge/>
          </w:tcPr>
          <w:p w14:paraId="57DCA58D" w14:textId="77777777" w:rsidR="00C743CB" w:rsidRPr="00C743CB" w:rsidRDefault="00C743CB" w:rsidP="00C85643">
            <w:pPr>
              <w:spacing w:after="120" w:line="259" w:lineRule="auto"/>
              <w:jc w:val="both"/>
              <w:rPr>
                <w:rFonts w:ascii="Montserrat" w:hAnsi="Montserrat"/>
                <w:sz w:val="16"/>
                <w:szCs w:val="16"/>
              </w:rPr>
            </w:pPr>
          </w:p>
        </w:tc>
        <w:tc>
          <w:tcPr>
            <w:tcW w:w="5005" w:type="dxa"/>
          </w:tcPr>
          <w:p w14:paraId="46C7E864" w14:textId="4FC45625" w:rsidR="00C743CB" w:rsidRPr="00C743CB" w:rsidRDefault="00C743CB" w:rsidP="00C85643">
            <w:pPr>
              <w:spacing w:after="120" w:line="259" w:lineRule="auto"/>
              <w:jc w:val="both"/>
              <w:rPr>
                <w:rFonts w:ascii="Montserrat" w:hAnsi="Montserrat"/>
                <w:sz w:val="16"/>
                <w:szCs w:val="16"/>
              </w:rPr>
            </w:pPr>
            <w:r w:rsidRPr="00C743CB">
              <w:rPr>
                <w:rFonts w:ascii="Montserrat" w:hAnsi="Montserrat"/>
                <w:sz w:val="16"/>
                <w:szCs w:val="16"/>
              </w:rPr>
              <w:t>1.4.4 Promover la gestión institucional conforme a la base normativa establecida.</w:t>
            </w:r>
          </w:p>
        </w:tc>
      </w:tr>
      <w:tr w:rsidR="00C743CB" w:rsidRPr="006127C7" w14:paraId="5050B24D" w14:textId="77777777" w:rsidTr="0062390A">
        <w:tc>
          <w:tcPr>
            <w:tcW w:w="1052" w:type="dxa"/>
            <w:vMerge/>
          </w:tcPr>
          <w:p w14:paraId="1F7CC7BA" w14:textId="77777777" w:rsidR="00C743CB" w:rsidRPr="00C743CB" w:rsidRDefault="00C743CB" w:rsidP="00C85643">
            <w:pPr>
              <w:spacing w:after="120" w:line="259" w:lineRule="auto"/>
              <w:jc w:val="both"/>
              <w:rPr>
                <w:rFonts w:ascii="Montserrat" w:hAnsi="Montserrat"/>
                <w:sz w:val="16"/>
                <w:szCs w:val="16"/>
              </w:rPr>
            </w:pPr>
          </w:p>
        </w:tc>
        <w:tc>
          <w:tcPr>
            <w:tcW w:w="2771" w:type="dxa"/>
            <w:vMerge/>
          </w:tcPr>
          <w:p w14:paraId="1106E7A4" w14:textId="77777777" w:rsidR="00C743CB" w:rsidRPr="00C743CB" w:rsidRDefault="00C743CB" w:rsidP="00C85643">
            <w:pPr>
              <w:spacing w:after="120" w:line="259" w:lineRule="auto"/>
              <w:jc w:val="both"/>
              <w:rPr>
                <w:rFonts w:ascii="Montserrat" w:hAnsi="Montserrat"/>
                <w:sz w:val="16"/>
                <w:szCs w:val="16"/>
              </w:rPr>
            </w:pPr>
          </w:p>
        </w:tc>
        <w:tc>
          <w:tcPr>
            <w:tcW w:w="5005" w:type="dxa"/>
          </w:tcPr>
          <w:p w14:paraId="50F1337A" w14:textId="3A29BB42" w:rsidR="00C743CB" w:rsidRPr="00C743CB" w:rsidRDefault="00C743CB" w:rsidP="00C85643">
            <w:pPr>
              <w:spacing w:after="120" w:line="259" w:lineRule="auto"/>
              <w:jc w:val="both"/>
              <w:rPr>
                <w:rFonts w:ascii="Montserrat" w:hAnsi="Montserrat"/>
                <w:sz w:val="16"/>
                <w:szCs w:val="16"/>
              </w:rPr>
            </w:pPr>
            <w:r w:rsidRPr="00C743CB">
              <w:rPr>
                <w:rFonts w:ascii="Montserrat" w:hAnsi="Montserrat"/>
                <w:sz w:val="16"/>
                <w:szCs w:val="16"/>
              </w:rPr>
              <w:t>1.4.5 Fortalecer el control interno de la Comisión Nacional para la Mejora Continua de la Educación para que contribuya a la efectividad y el desempeño.</w:t>
            </w:r>
          </w:p>
        </w:tc>
      </w:tr>
      <w:tr w:rsidR="00C743CB" w:rsidRPr="006127C7" w14:paraId="2B54C97C" w14:textId="77777777" w:rsidTr="0062390A">
        <w:tc>
          <w:tcPr>
            <w:tcW w:w="1052" w:type="dxa"/>
            <w:vMerge/>
          </w:tcPr>
          <w:p w14:paraId="4DA20FCF" w14:textId="77777777" w:rsidR="00C743CB" w:rsidRPr="00C743CB" w:rsidRDefault="00C743CB" w:rsidP="00C85643">
            <w:pPr>
              <w:spacing w:after="120" w:line="259" w:lineRule="auto"/>
              <w:jc w:val="both"/>
              <w:rPr>
                <w:rFonts w:ascii="Montserrat" w:hAnsi="Montserrat"/>
                <w:sz w:val="16"/>
                <w:szCs w:val="16"/>
              </w:rPr>
            </w:pPr>
          </w:p>
        </w:tc>
        <w:tc>
          <w:tcPr>
            <w:tcW w:w="2771" w:type="dxa"/>
            <w:vMerge w:val="restart"/>
          </w:tcPr>
          <w:p w14:paraId="4963048B" w14:textId="3F3A9748" w:rsidR="00C743CB" w:rsidRPr="00C743CB" w:rsidRDefault="00C743CB" w:rsidP="00C85643">
            <w:pPr>
              <w:spacing w:after="120" w:line="259" w:lineRule="auto"/>
              <w:jc w:val="both"/>
              <w:rPr>
                <w:rFonts w:ascii="Montserrat" w:hAnsi="Montserrat"/>
                <w:sz w:val="16"/>
                <w:szCs w:val="16"/>
              </w:rPr>
            </w:pPr>
            <w:r w:rsidRPr="00C743CB">
              <w:rPr>
                <w:rFonts w:ascii="Montserrat" w:hAnsi="Montserrat"/>
                <w:sz w:val="16"/>
                <w:szCs w:val="16"/>
              </w:rPr>
              <w:t>1.5 Impulsar mecanismos de transparencia y rendición de cuentas para un gobierno abierto</w:t>
            </w:r>
          </w:p>
        </w:tc>
        <w:tc>
          <w:tcPr>
            <w:tcW w:w="5005" w:type="dxa"/>
          </w:tcPr>
          <w:p w14:paraId="76B2257B" w14:textId="755FBE22" w:rsidR="00C743CB" w:rsidRPr="00C743CB" w:rsidRDefault="00C743CB" w:rsidP="00C85643">
            <w:pPr>
              <w:spacing w:after="120" w:line="259" w:lineRule="auto"/>
              <w:jc w:val="both"/>
              <w:rPr>
                <w:rFonts w:ascii="Montserrat" w:hAnsi="Montserrat"/>
                <w:sz w:val="16"/>
                <w:szCs w:val="16"/>
              </w:rPr>
            </w:pPr>
            <w:r w:rsidRPr="00C743CB">
              <w:rPr>
                <w:rFonts w:ascii="Montserrat" w:hAnsi="Montserrat"/>
                <w:sz w:val="16"/>
                <w:szCs w:val="16"/>
              </w:rPr>
              <w:t>1.5.1 Fortalecer los procesos relacionados al cumplimiento de las obligaciones de transparencia y acceso a la información pública.</w:t>
            </w:r>
          </w:p>
        </w:tc>
      </w:tr>
      <w:tr w:rsidR="00C743CB" w:rsidRPr="006127C7" w14:paraId="6BC09CE9" w14:textId="77777777" w:rsidTr="0062390A">
        <w:tc>
          <w:tcPr>
            <w:tcW w:w="1052" w:type="dxa"/>
            <w:vMerge/>
          </w:tcPr>
          <w:p w14:paraId="6EC25FCD" w14:textId="77777777" w:rsidR="00C743CB" w:rsidRPr="00C743CB" w:rsidRDefault="00C743CB" w:rsidP="00C85643">
            <w:pPr>
              <w:spacing w:after="120" w:line="259" w:lineRule="auto"/>
              <w:jc w:val="both"/>
              <w:rPr>
                <w:rFonts w:ascii="Montserrat" w:hAnsi="Montserrat"/>
                <w:sz w:val="16"/>
                <w:szCs w:val="16"/>
              </w:rPr>
            </w:pPr>
          </w:p>
        </w:tc>
        <w:tc>
          <w:tcPr>
            <w:tcW w:w="2771" w:type="dxa"/>
            <w:vMerge/>
          </w:tcPr>
          <w:p w14:paraId="4FB6468E" w14:textId="77777777" w:rsidR="00C743CB" w:rsidRPr="00C743CB" w:rsidRDefault="00C743CB" w:rsidP="00C85643">
            <w:pPr>
              <w:spacing w:after="120" w:line="259" w:lineRule="auto"/>
              <w:jc w:val="both"/>
              <w:rPr>
                <w:rFonts w:ascii="Montserrat" w:hAnsi="Montserrat"/>
                <w:sz w:val="16"/>
                <w:szCs w:val="16"/>
              </w:rPr>
            </w:pPr>
          </w:p>
        </w:tc>
        <w:tc>
          <w:tcPr>
            <w:tcW w:w="5005" w:type="dxa"/>
          </w:tcPr>
          <w:p w14:paraId="1EBDA070" w14:textId="750E254B" w:rsidR="00C743CB" w:rsidRPr="00C743CB" w:rsidRDefault="00C743CB" w:rsidP="00C85643">
            <w:pPr>
              <w:spacing w:after="120" w:line="259" w:lineRule="auto"/>
              <w:jc w:val="both"/>
              <w:rPr>
                <w:rFonts w:ascii="Montserrat" w:hAnsi="Montserrat"/>
                <w:sz w:val="16"/>
                <w:szCs w:val="16"/>
              </w:rPr>
            </w:pPr>
            <w:r w:rsidRPr="00C743CB">
              <w:rPr>
                <w:rFonts w:ascii="Montserrat" w:hAnsi="Montserrat"/>
                <w:sz w:val="16"/>
                <w:szCs w:val="16"/>
              </w:rPr>
              <w:t>1.5.2 Implementar acciones de transparencia proactiva para fortalecer la rendición de cuentas.</w:t>
            </w:r>
          </w:p>
        </w:tc>
      </w:tr>
    </w:tbl>
    <w:p w14:paraId="19E3B26F" w14:textId="77777777" w:rsidR="00BB6C21" w:rsidRDefault="00BB6C21" w:rsidP="00C85643">
      <w:pPr>
        <w:spacing w:after="120"/>
        <w:jc w:val="both"/>
        <w:rPr>
          <w:rFonts w:ascii="Montserrat" w:hAnsi="Montserrat"/>
          <w:color w:val="538135" w:themeColor="accent6" w:themeShade="BF"/>
          <w:sz w:val="20"/>
          <w:szCs w:val="20"/>
        </w:rPr>
      </w:pPr>
    </w:p>
    <w:tbl>
      <w:tblPr>
        <w:tblStyle w:val="Tablaconcuadrcula"/>
        <w:tblW w:w="9640" w:type="dxa"/>
        <w:tblInd w:w="-431" w:type="dxa"/>
        <w:tblLook w:val="04A0" w:firstRow="1" w:lastRow="0" w:firstColumn="1" w:lastColumn="0" w:noHBand="0" w:noVBand="1"/>
      </w:tblPr>
      <w:tblGrid>
        <w:gridCol w:w="1277"/>
        <w:gridCol w:w="2977"/>
        <w:gridCol w:w="5386"/>
      </w:tblGrid>
      <w:tr w:rsidR="0062390A" w:rsidRPr="006127C7" w14:paraId="5011D4C2" w14:textId="77777777" w:rsidTr="007D281B">
        <w:tc>
          <w:tcPr>
            <w:tcW w:w="1277" w:type="dxa"/>
            <w:shd w:val="clear" w:color="auto" w:fill="538135" w:themeFill="accent6" w:themeFillShade="BF"/>
          </w:tcPr>
          <w:p w14:paraId="3CBB6103" w14:textId="77777777" w:rsidR="0062390A" w:rsidRPr="00C743CB" w:rsidRDefault="0062390A" w:rsidP="00C85643">
            <w:pPr>
              <w:spacing w:after="120" w:line="259" w:lineRule="auto"/>
              <w:jc w:val="both"/>
              <w:rPr>
                <w:rFonts w:ascii="Montserrat" w:hAnsi="Montserrat"/>
                <w:b/>
                <w:bCs/>
                <w:color w:val="FFFFFF" w:themeColor="background1"/>
                <w:sz w:val="16"/>
                <w:szCs w:val="16"/>
              </w:rPr>
            </w:pPr>
            <w:r w:rsidRPr="00C743CB">
              <w:rPr>
                <w:rFonts w:ascii="Montserrat" w:hAnsi="Montserrat"/>
                <w:b/>
                <w:bCs/>
                <w:color w:val="FFFFFF" w:themeColor="background1"/>
                <w:sz w:val="16"/>
                <w:szCs w:val="16"/>
              </w:rPr>
              <w:t>Objetivo Prioritario</w:t>
            </w:r>
          </w:p>
        </w:tc>
        <w:tc>
          <w:tcPr>
            <w:tcW w:w="2977" w:type="dxa"/>
            <w:shd w:val="clear" w:color="auto" w:fill="538135" w:themeFill="accent6" w:themeFillShade="BF"/>
          </w:tcPr>
          <w:p w14:paraId="7B857AF1" w14:textId="77777777" w:rsidR="0062390A" w:rsidRPr="00C743CB" w:rsidRDefault="0062390A" w:rsidP="00C85643">
            <w:pPr>
              <w:spacing w:after="120" w:line="259" w:lineRule="auto"/>
              <w:jc w:val="both"/>
              <w:rPr>
                <w:rFonts w:ascii="Montserrat" w:hAnsi="Montserrat"/>
                <w:b/>
                <w:bCs/>
                <w:color w:val="FFFFFF" w:themeColor="background1"/>
                <w:sz w:val="16"/>
                <w:szCs w:val="16"/>
              </w:rPr>
            </w:pPr>
            <w:r w:rsidRPr="00C743CB">
              <w:rPr>
                <w:rFonts w:ascii="Montserrat" w:hAnsi="Montserrat"/>
                <w:b/>
                <w:bCs/>
                <w:color w:val="FFFFFF" w:themeColor="background1"/>
                <w:sz w:val="16"/>
                <w:szCs w:val="16"/>
              </w:rPr>
              <w:t>Estrategia prioritaria</w:t>
            </w:r>
          </w:p>
        </w:tc>
        <w:tc>
          <w:tcPr>
            <w:tcW w:w="5386" w:type="dxa"/>
            <w:shd w:val="clear" w:color="auto" w:fill="538135" w:themeFill="accent6" w:themeFillShade="BF"/>
          </w:tcPr>
          <w:p w14:paraId="4ACA5AFF" w14:textId="77777777" w:rsidR="0062390A" w:rsidRPr="00C743CB" w:rsidRDefault="0062390A" w:rsidP="00C85643">
            <w:pPr>
              <w:spacing w:after="120" w:line="259" w:lineRule="auto"/>
              <w:jc w:val="both"/>
              <w:rPr>
                <w:rFonts w:ascii="Montserrat" w:hAnsi="Montserrat"/>
                <w:b/>
                <w:bCs/>
                <w:color w:val="FFFFFF" w:themeColor="background1"/>
                <w:sz w:val="16"/>
                <w:szCs w:val="16"/>
              </w:rPr>
            </w:pPr>
            <w:r w:rsidRPr="00C743CB">
              <w:rPr>
                <w:rFonts w:ascii="Montserrat" w:hAnsi="Montserrat"/>
                <w:b/>
                <w:bCs/>
                <w:color w:val="FFFFFF" w:themeColor="background1"/>
                <w:sz w:val="16"/>
                <w:szCs w:val="16"/>
              </w:rPr>
              <w:t>Acciones puntuales</w:t>
            </w:r>
          </w:p>
        </w:tc>
      </w:tr>
      <w:tr w:rsidR="0062390A" w:rsidRPr="006127C7" w14:paraId="71A07055" w14:textId="77777777" w:rsidTr="007D281B">
        <w:tc>
          <w:tcPr>
            <w:tcW w:w="1277" w:type="dxa"/>
            <w:vMerge w:val="restart"/>
            <w:textDirection w:val="btLr"/>
            <w:vAlign w:val="center"/>
          </w:tcPr>
          <w:p w14:paraId="571BF470" w14:textId="5B8406AD" w:rsidR="0062390A" w:rsidRPr="00C743CB" w:rsidRDefault="0062390A" w:rsidP="00C85643">
            <w:pPr>
              <w:spacing w:after="120" w:line="259" w:lineRule="auto"/>
              <w:ind w:left="113" w:right="113"/>
              <w:jc w:val="center"/>
              <w:rPr>
                <w:rFonts w:ascii="Montserrat" w:hAnsi="Montserrat"/>
                <w:sz w:val="16"/>
                <w:szCs w:val="16"/>
              </w:rPr>
            </w:pPr>
            <w:r w:rsidRPr="0062390A">
              <w:rPr>
                <w:rFonts w:ascii="Montserrat" w:hAnsi="Montserrat"/>
                <w:sz w:val="16"/>
                <w:szCs w:val="16"/>
              </w:rPr>
              <w:t>2.- Mejorar la oferta de información relevante y las orientaciones técnico-pedagógicas que contribuyan a mejorar el aprendizaje de los estudiantes de educación básica, media superior y de adultos para fortalecer la excelencia, la inclusión y la equidad educativa</w:t>
            </w:r>
          </w:p>
        </w:tc>
        <w:tc>
          <w:tcPr>
            <w:tcW w:w="2977" w:type="dxa"/>
            <w:vMerge w:val="restart"/>
          </w:tcPr>
          <w:p w14:paraId="667D3DFC" w14:textId="546EB35B" w:rsidR="0062390A" w:rsidRPr="00C743CB" w:rsidRDefault="0062390A" w:rsidP="00C85643">
            <w:pPr>
              <w:spacing w:after="120" w:line="259" w:lineRule="auto"/>
              <w:jc w:val="both"/>
              <w:rPr>
                <w:rFonts w:ascii="Montserrat" w:hAnsi="Montserrat"/>
                <w:sz w:val="16"/>
                <w:szCs w:val="16"/>
              </w:rPr>
            </w:pPr>
            <w:r w:rsidRPr="0062390A">
              <w:rPr>
                <w:rFonts w:ascii="Montserrat" w:hAnsi="Montserrat"/>
                <w:sz w:val="16"/>
                <w:szCs w:val="16"/>
              </w:rPr>
              <w:t>2.1 Generar información y conocimiento que fundamente las decisiones relacionadas con la mejora de los resultados educativos de los estudiantes en escuelas de educación básica y media superior</w:t>
            </w:r>
          </w:p>
        </w:tc>
        <w:tc>
          <w:tcPr>
            <w:tcW w:w="5386" w:type="dxa"/>
            <w:tcBorders>
              <w:top w:val="single" w:sz="6" w:space="0" w:color="auto"/>
              <w:left w:val="single" w:sz="6" w:space="0" w:color="000000"/>
              <w:bottom w:val="single" w:sz="6" w:space="0" w:color="000000"/>
              <w:right w:val="single" w:sz="6" w:space="0" w:color="000000"/>
            </w:tcBorders>
            <w:shd w:val="clear" w:color="auto" w:fill="FFFFFF"/>
          </w:tcPr>
          <w:p w14:paraId="6DBFC975" w14:textId="76368E33" w:rsidR="0062390A" w:rsidRPr="00C743CB" w:rsidRDefault="0062390A" w:rsidP="00C85643">
            <w:pPr>
              <w:spacing w:after="120" w:line="259" w:lineRule="auto"/>
              <w:jc w:val="both"/>
              <w:rPr>
                <w:rFonts w:ascii="Montserrat" w:hAnsi="Montserrat"/>
                <w:sz w:val="16"/>
                <w:szCs w:val="16"/>
              </w:rPr>
            </w:pPr>
            <w:r w:rsidRPr="0062390A">
              <w:rPr>
                <w:rFonts w:ascii="Montserrat" w:hAnsi="Montserrat"/>
                <w:sz w:val="16"/>
                <w:szCs w:val="16"/>
              </w:rPr>
              <w:t>2.1.1 Llevar a cabo estudios e investigaciones especializadas sobre temáticas de inclusión y equidad en educación básica y media superior.</w:t>
            </w:r>
          </w:p>
        </w:tc>
      </w:tr>
      <w:tr w:rsidR="0062390A" w:rsidRPr="006127C7" w14:paraId="51D4C410" w14:textId="77777777" w:rsidTr="007D281B">
        <w:tc>
          <w:tcPr>
            <w:tcW w:w="1277" w:type="dxa"/>
            <w:vMerge/>
          </w:tcPr>
          <w:p w14:paraId="33025D33" w14:textId="77777777" w:rsidR="0062390A" w:rsidRPr="00C743CB" w:rsidRDefault="0062390A" w:rsidP="00C85643">
            <w:pPr>
              <w:spacing w:after="120" w:line="259" w:lineRule="auto"/>
              <w:jc w:val="both"/>
              <w:rPr>
                <w:rFonts w:ascii="Montserrat" w:hAnsi="Montserrat"/>
                <w:sz w:val="16"/>
                <w:szCs w:val="16"/>
              </w:rPr>
            </w:pPr>
          </w:p>
        </w:tc>
        <w:tc>
          <w:tcPr>
            <w:tcW w:w="2977" w:type="dxa"/>
            <w:vMerge/>
          </w:tcPr>
          <w:p w14:paraId="7CBE2BCA" w14:textId="77777777" w:rsidR="0062390A" w:rsidRPr="00C743CB" w:rsidRDefault="0062390A" w:rsidP="00C85643">
            <w:pPr>
              <w:spacing w:after="120" w:line="259" w:lineRule="auto"/>
              <w:jc w:val="both"/>
              <w:rPr>
                <w:rFonts w:ascii="Montserrat" w:hAnsi="Montserrat"/>
                <w:sz w:val="16"/>
                <w:szCs w:val="16"/>
              </w:rPr>
            </w:pPr>
          </w:p>
        </w:tc>
        <w:tc>
          <w:tcPr>
            <w:tcW w:w="5386" w:type="dxa"/>
            <w:tcBorders>
              <w:top w:val="single" w:sz="6" w:space="0" w:color="000000"/>
              <w:left w:val="single" w:sz="6" w:space="0" w:color="000000"/>
              <w:bottom w:val="single" w:sz="6" w:space="0" w:color="000000"/>
              <w:right w:val="single" w:sz="6" w:space="0" w:color="000000"/>
            </w:tcBorders>
            <w:shd w:val="clear" w:color="auto" w:fill="FFFFFF"/>
          </w:tcPr>
          <w:p w14:paraId="26A2E26A" w14:textId="0B1F1019" w:rsidR="0062390A" w:rsidRPr="00C743CB" w:rsidRDefault="0062390A" w:rsidP="00C85643">
            <w:pPr>
              <w:spacing w:after="120" w:line="259" w:lineRule="auto"/>
              <w:jc w:val="both"/>
              <w:rPr>
                <w:rFonts w:ascii="Montserrat" w:hAnsi="Montserrat"/>
                <w:sz w:val="16"/>
                <w:szCs w:val="16"/>
              </w:rPr>
            </w:pPr>
            <w:r w:rsidRPr="0062390A">
              <w:rPr>
                <w:rFonts w:ascii="Montserrat" w:hAnsi="Montserrat"/>
                <w:sz w:val="16"/>
                <w:szCs w:val="16"/>
              </w:rPr>
              <w:t>2.1.2 Desarrollar evaluaciones diagnósticas sobre el aprendizaje de los estudiantes en educación básica y media superior que apoyen el trabajo pedagógico.</w:t>
            </w:r>
          </w:p>
        </w:tc>
      </w:tr>
      <w:tr w:rsidR="0062390A" w:rsidRPr="006127C7" w14:paraId="0D26A3BB" w14:textId="77777777" w:rsidTr="007D281B">
        <w:tc>
          <w:tcPr>
            <w:tcW w:w="1277" w:type="dxa"/>
            <w:vMerge/>
          </w:tcPr>
          <w:p w14:paraId="34D5FC3B" w14:textId="77777777" w:rsidR="0062390A" w:rsidRPr="00C743CB" w:rsidRDefault="0062390A" w:rsidP="00C85643">
            <w:pPr>
              <w:spacing w:after="120" w:line="259" w:lineRule="auto"/>
              <w:jc w:val="both"/>
              <w:rPr>
                <w:rFonts w:ascii="Montserrat" w:hAnsi="Montserrat"/>
                <w:sz w:val="16"/>
                <w:szCs w:val="16"/>
              </w:rPr>
            </w:pPr>
          </w:p>
        </w:tc>
        <w:tc>
          <w:tcPr>
            <w:tcW w:w="2977" w:type="dxa"/>
            <w:vMerge w:val="restart"/>
          </w:tcPr>
          <w:p w14:paraId="103A2141" w14:textId="07D23C00" w:rsidR="0062390A" w:rsidRPr="00C743CB" w:rsidRDefault="0062390A" w:rsidP="00C85643">
            <w:pPr>
              <w:spacing w:after="120" w:line="259" w:lineRule="auto"/>
              <w:jc w:val="both"/>
              <w:rPr>
                <w:rFonts w:ascii="Montserrat" w:hAnsi="Montserrat"/>
                <w:sz w:val="16"/>
                <w:szCs w:val="16"/>
              </w:rPr>
            </w:pPr>
            <w:r w:rsidRPr="0062390A">
              <w:rPr>
                <w:rFonts w:ascii="Montserrat" w:hAnsi="Montserrat"/>
                <w:sz w:val="16"/>
                <w:szCs w:val="16"/>
              </w:rPr>
              <w:t>2.2 Fortalecer los procesos de mejora de los aprendizajes de los estudiantes en educación básica y educación media superior a fin de buscar la excelencia, la inclusión y la equidad educativa</w:t>
            </w:r>
          </w:p>
        </w:tc>
        <w:tc>
          <w:tcPr>
            <w:tcW w:w="5386" w:type="dxa"/>
            <w:tcBorders>
              <w:top w:val="single" w:sz="6" w:space="0" w:color="auto"/>
              <w:left w:val="single" w:sz="6" w:space="0" w:color="000000"/>
              <w:bottom w:val="single" w:sz="6" w:space="0" w:color="000000"/>
              <w:right w:val="single" w:sz="6" w:space="0" w:color="000000"/>
            </w:tcBorders>
            <w:shd w:val="clear" w:color="auto" w:fill="FFFFFF"/>
          </w:tcPr>
          <w:p w14:paraId="211A6879" w14:textId="08AC7020" w:rsidR="0062390A" w:rsidRPr="00C743CB" w:rsidRDefault="0062390A" w:rsidP="00C85643">
            <w:pPr>
              <w:spacing w:after="120" w:line="259" w:lineRule="auto"/>
              <w:jc w:val="both"/>
              <w:rPr>
                <w:rFonts w:ascii="Montserrat" w:hAnsi="Montserrat"/>
                <w:sz w:val="16"/>
                <w:szCs w:val="16"/>
              </w:rPr>
            </w:pPr>
            <w:r w:rsidRPr="0062390A">
              <w:rPr>
                <w:rFonts w:ascii="Montserrat" w:hAnsi="Montserrat"/>
                <w:sz w:val="16"/>
                <w:szCs w:val="16"/>
              </w:rPr>
              <w:t>2.2.1 Emitir lineamientos y recursos que orienten los procesos de mejora de los aprendizajes de los estudiantes en educación básica y media superior.</w:t>
            </w:r>
          </w:p>
        </w:tc>
      </w:tr>
      <w:tr w:rsidR="0062390A" w:rsidRPr="006127C7" w14:paraId="60592A50" w14:textId="77777777" w:rsidTr="007D281B">
        <w:tc>
          <w:tcPr>
            <w:tcW w:w="1277" w:type="dxa"/>
            <w:vMerge/>
          </w:tcPr>
          <w:p w14:paraId="1E63F223" w14:textId="77777777" w:rsidR="0062390A" w:rsidRPr="00C743CB" w:rsidRDefault="0062390A" w:rsidP="00C85643">
            <w:pPr>
              <w:spacing w:after="120" w:line="259" w:lineRule="auto"/>
              <w:jc w:val="both"/>
              <w:rPr>
                <w:rFonts w:ascii="Montserrat" w:hAnsi="Montserrat"/>
                <w:sz w:val="16"/>
                <w:szCs w:val="16"/>
              </w:rPr>
            </w:pPr>
          </w:p>
        </w:tc>
        <w:tc>
          <w:tcPr>
            <w:tcW w:w="2977" w:type="dxa"/>
            <w:vMerge/>
          </w:tcPr>
          <w:p w14:paraId="7B4CDAD7" w14:textId="77777777" w:rsidR="0062390A" w:rsidRPr="00C743CB" w:rsidRDefault="0062390A" w:rsidP="00C85643">
            <w:pPr>
              <w:spacing w:after="120" w:line="259" w:lineRule="auto"/>
              <w:jc w:val="both"/>
              <w:rPr>
                <w:rFonts w:ascii="Montserrat" w:hAnsi="Montserrat"/>
                <w:sz w:val="16"/>
                <w:szCs w:val="16"/>
              </w:rPr>
            </w:pPr>
          </w:p>
        </w:tc>
        <w:tc>
          <w:tcPr>
            <w:tcW w:w="5386" w:type="dxa"/>
            <w:tcBorders>
              <w:top w:val="single" w:sz="6" w:space="0" w:color="000000"/>
              <w:left w:val="single" w:sz="6" w:space="0" w:color="000000"/>
              <w:bottom w:val="single" w:sz="6" w:space="0" w:color="000000"/>
              <w:right w:val="single" w:sz="6" w:space="0" w:color="000000"/>
            </w:tcBorders>
            <w:shd w:val="clear" w:color="auto" w:fill="FFFFFF"/>
          </w:tcPr>
          <w:p w14:paraId="4E7457CD" w14:textId="34E72650" w:rsidR="0062390A" w:rsidRPr="00C743CB" w:rsidRDefault="0062390A" w:rsidP="00C85643">
            <w:pPr>
              <w:spacing w:after="120" w:line="259" w:lineRule="auto"/>
              <w:jc w:val="both"/>
              <w:rPr>
                <w:rFonts w:ascii="Montserrat" w:hAnsi="Montserrat"/>
                <w:sz w:val="16"/>
                <w:szCs w:val="16"/>
              </w:rPr>
            </w:pPr>
            <w:r w:rsidRPr="0062390A">
              <w:rPr>
                <w:rFonts w:ascii="Montserrat" w:hAnsi="Montserrat"/>
                <w:sz w:val="16"/>
                <w:szCs w:val="16"/>
              </w:rPr>
              <w:t>2.2.2 Desarrollar materiales prototipo que apoyen la mejora de los aprendizajes de los estudiantes en educación básica y media superior.</w:t>
            </w:r>
          </w:p>
        </w:tc>
      </w:tr>
      <w:tr w:rsidR="007D281B" w:rsidRPr="006127C7" w14:paraId="583A95EA" w14:textId="77777777" w:rsidTr="007D281B">
        <w:trPr>
          <w:trHeight w:val="868"/>
        </w:trPr>
        <w:tc>
          <w:tcPr>
            <w:tcW w:w="1277" w:type="dxa"/>
            <w:vMerge/>
          </w:tcPr>
          <w:p w14:paraId="599733E2" w14:textId="77777777" w:rsidR="0062390A" w:rsidRPr="00C743CB" w:rsidRDefault="0062390A" w:rsidP="00C85643">
            <w:pPr>
              <w:spacing w:after="120" w:line="259" w:lineRule="auto"/>
              <w:jc w:val="both"/>
              <w:rPr>
                <w:rFonts w:ascii="Montserrat" w:hAnsi="Montserrat"/>
                <w:sz w:val="16"/>
                <w:szCs w:val="16"/>
              </w:rPr>
            </w:pPr>
          </w:p>
        </w:tc>
        <w:tc>
          <w:tcPr>
            <w:tcW w:w="2977" w:type="dxa"/>
            <w:vMerge w:val="restart"/>
          </w:tcPr>
          <w:p w14:paraId="18AE4ED4" w14:textId="3B82286A" w:rsidR="0062390A" w:rsidRPr="00C743CB" w:rsidRDefault="0062390A" w:rsidP="00C85643">
            <w:pPr>
              <w:spacing w:after="120" w:line="259" w:lineRule="auto"/>
              <w:jc w:val="both"/>
              <w:rPr>
                <w:rFonts w:ascii="Montserrat" w:hAnsi="Montserrat"/>
                <w:sz w:val="16"/>
                <w:szCs w:val="16"/>
              </w:rPr>
            </w:pPr>
            <w:r w:rsidRPr="0062390A">
              <w:rPr>
                <w:rFonts w:ascii="Montserrat" w:hAnsi="Montserrat"/>
                <w:sz w:val="16"/>
                <w:szCs w:val="16"/>
              </w:rPr>
              <w:t>2.3 Apoyar la implementación y seguimiento de los productos desarrollados por la Comisión Nacional para la Mejora Continua de la Educación para la mejora de los aprendizajes en educación básica y media superior</w:t>
            </w:r>
          </w:p>
        </w:tc>
        <w:tc>
          <w:tcPr>
            <w:tcW w:w="5386" w:type="dxa"/>
            <w:tcBorders>
              <w:top w:val="single" w:sz="6" w:space="0" w:color="auto"/>
              <w:left w:val="single" w:sz="6" w:space="0" w:color="000000"/>
              <w:bottom w:val="single" w:sz="6" w:space="0" w:color="000000"/>
              <w:right w:val="single" w:sz="6" w:space="0" w:color="000000"/>
            </w:tcBorders>
            <w:shd w:val="clear" w:color="auto" w:fill="FFFFFF"/>
          </w:tcPr>
          <w:p w14:paraId="7212D9CE" w14:textId="01A12B27" w:rsidR="0062390A" w:rsidRPr="00C743CB" w:rsidRDefault="0062390A" w:rsidP="00C85643">
            <w:pPr>
              <w:spacing w:after="120" w:line="259" w:lineRule="auto"/>
              <w:jc w:val="both"/>
              <w:rPr>
                <w:rFonts w:ascii="Montserrat" w:hAnsi="Montserrat"/>
                <w:sz w:val="16"/>
                <w:szCs w:val="16"/>
              </w:rPr>
            </w:pPr>
            <w:r w:rsidRPr="0062390A">
              <w:rPr>
                <w:rFonts w:ascii="Montserrat" w:hAnsi="Montserrat"/>
                <w:sz w:val="16"/>
                <w:szCs w:val="16"/>
              </w:rPr>
              <w:t xml:space="preserve">2.3.1 Establecer mecanismos de seguimiento y actualización de los lineamientos y materiales </w:t>
            </w:r>
            <w:proofErr w:type="gramStart"/>
            <w:r w:rsidRPr="0062390A">
              <w:rPr>
                <w:rFonts w:ascii="Montserrat" w:hAnsi="Montserrat"/>
                <w:sz w:val="16"/>
                <w:szCs w:val="16"/>
              </w:rPr>
              <w:t>prototipo relacionados</w:t>
            </w:r>
            <w:proofErr w:type="gramEnd"/>
            <w:r w:rsidRPr="0062390A">
              <w:rPr>
                <w:rFonts w:ascii="Montserrat" w:hAnsi="Montserrat"/>
                <w:sz w:val="16"/>
                <w:szCs w:val="16"/>
              </w:rPr>
              <w:t xml:space="preserve"> con la mejora continua de los aprendizajes.</w:t>
            </w:r>
          </w:p>
        </w:tc>
      </w:tr>
      <w:tr w:rsidR="007D281B" w:rsidRPr="006127C7" w14:paraId="57AB6EBA" w14:textId="77777777" w:rsidTr="007D281B">
        <w:trPr>
          <w:trHeight w:val="340"/>
        </w:trPr>
        <w:tc>
          <w:tcPr>
            <w:tcW w:w="1277" w:type="dxa"/>
            <w:vMerge/>
          </w:tcPr>
          <w:p w14:paraId="5A96295E" w14:textId="77777777" w:rsidR="0062390A" w:rsidRPr="00C743CB" w:rsidRDefault="0062390A" w:rsidP="00C85643">
            <w:pPr>
              <w:spacing w:after="120" w:line="259" w:lineRule="auto"/>
              <w:jc w:val="both"/>
              <w:rPr>
                <w:rFonts w:ascii="Montserrat" w:hAnsi="Montserrat"/>
                <w:sz w:val="16"/>
                <w:szCs w:val="16"/>
              </w:rPr>
            </w:pPr>
          </w:p>
        </w:tc>
        <w:tc>
          <w:tcPr>
            <w:tcW w:w="2977" w:type="dxa"/>
            <w:vMerge/>
          </w:tcPr>
          <w:p w14:paraId="4DBDE28D" w14:textId="77777777" w:rsidR="0062390A" w:rsidRPr="00C743CB" w:rsidRDefault="0062390A" w:rsidP="00C85643">
            <w:pPr>
              <w:spacing w:after="120" w:line="259" w:lineRule="auto"/>
              <w:jc w:val="both"/>
              <w:rPr>
                <w:rFonts w:ascii="Montserrat" w:hAnsi="Montserrat"/>
                <w:sz w:val="16"/>
                <w:szCs w:val="16"/>
              </w:rPr>
            </w:pPr>
          </w:p>
        </w:tc>
        <w:tc>
          <w:tcPr>
            <w:tcW w:w="5386" w:type="dxa"/>
            <w:tcBorders>
              <w:top w:val="single" w:sz="6" w:space="0" w:color="000000"/>
              <w:left w:val="single" w:sz="6" w:space="0" w:color="000000"/>
              <w:bottom w:val="single" w:sz="6" w:space="0" w:color="000000"/>
              <w:right w:val="single" w:sz="6" w:space="0" w:color="000000"/>
            </w:tcBorders>
            <w:shd w:val="clear" w:color="auto" w:fill="FFFFFF"/>
          </w:tcPr>
          <w:p w14:paraId="08A9082D" w14:textId="0B9FA42D" w:rsidR="0062390A" w:rsidRPr="00C743CB" w:rsidRDefault="0062390A" w:rsidP="00C85643">
            <w:pPr>
              <w:spacing w:after="120" w:line="259" w:lineRule="auto"/>
              <w:jc w:val="both"/>
              <w:rPr>
                <w:rFonts w:ascii="Montserrat" w:hAnsi="Montserrat"/>
                <w:sz w:val="16"/>
                <w:szCs w:val="16"/>
              </w:rPr>
            </w:pPr>
            <w:r w:rsidRPr="0062390A">
              <w:rPr>
                <w:rFonts w:ascii="Montserrat" w:hAnsi="Montserrat"/>
                <w:sz w:val="16"/>
                <w:szCs w:val="16"/>
              </w:rPr>
              <w:t>2.3.2 Desarrollar evaluaciones diagnósticas de apoyo al trabajo del aula en diferentes asignaturas del currículum de educación básica y media superior.</w:t>
            </w:r>
          </w:p>
        </w:tc>
      </w:tr>
      <w:tr w:rsidR="007D281B" w:rsidRPr="006127C7" w14:paraId="7991C888" w14:textId="77777777" w:rsidTr="007D281B">
        <w:trPr>
          <w:trHeight w:val="340"/>
        </w:trPr>
        <w:tc>
          <w:tcPr>
            <w:tcW w:w="1277" w:type="dxa"/>
            <w:vMerge/>
          </w:tcPr>
          <w:p w14:paraId="76886CE6" w14:textId="77777777" w:rsidR="0062390A" w:rsidRPr="00C743CB" w:rsidRDefault="0062390A" w:rsidP="00C85643">
            <w:pPr>
              <w:spacing w:after="120" w:line="259" w:lineRule="auto"/>
              <w:jc w:val="both"/>
              <w:rPr>
                <w:rFonts w:ascii="Montserrat" w:hAnsi="Montserrat"/>
                <w:sz w:val="16"/>
                <w:szCs w:val="16"/>
              </w:rPr>
            </w:pPr>
          </w:p>
        </w:tc>
        <w:tc>
          <w:tcPr>
            <w:tcW w:w="2977" w:type="dxa"/>
            <w:vMerge/>
          </w:tcPr>
          <w:p w14:paraId="6AC6B0D5" w14:textId="77777777" w:rsidR="0062390A" w:rsidRPr="00C743CB" w:rsidRDefault="0062390A" w:rsidP="00C85643">
            <w:pPr>
              <w:spacing w:after="120" w:line="259" w:lineRule="auto"/>
              <w:jc w:val="both"/>
              <w:rPr>
                <w:rFonts w:ascii="Montserrat" w:hAnsi="Montserrat"/>
                <w:sz w:val="16"/>
                <w:szCs w:val="16"/>
              </w:rPr>
            </w:pPr>
          </w:p>
        </w:tc>
        <w:tc>
          <w:tcPr>
            <w:tcW w:w="5386" w:type="dxa"/>
            <w:tcBorders>
              <w:top w:val="single" w:sz="6" w:space="0" w:color="000000"/>
              <w:left w:val="single" w:sz="6" w:space="0" w:color="000000"/>
              <w:bottom w:val="single" w:sz="6" w:space="0" w:color="000000"/>
              <w:right w:val="single" w:sz="6" w:space="0" w:color="000000"/>
            </w:tcBorders>
            <w:shd w:val="clear" w:color="auto" w:fill="FFFFFF"/>
          </w:tcPr>
          <w:p w14:paraId="637AD031" w14:textId="066A16F3" w:rsidR="0062390A" w:rsidRPr="00C743CB" w:rsidRDefault="0062390A" w:rsidP="00C85643">
            <w:pPr>
              <w:spacing w:after="120" w:line="259" w:lineRule="auto"/>
              <w:jc w:val="both"/>
              <w:rPr>
                <w:rFonts w:ascii="Montserrat" w:hAnsi="Montserrat"/>
                <w:sz w:val="16"/>
                <w:szCs w:val="16"/>
              </w:rPr>
            </w:pPr>
            <w:r w:rsidRPr="0062390A">
              <w:rPr>
                <w:rFonts w:ascii="Montserrat" w:hAnsi="Montserrat"/>
                <w:sz w:val="16"/>
                <w:szCs w:val="16"/>
              </w:rPr>
              <w:t>2.3.3 Proponer estrategias de reforzamiento pedagógico a partir de los resultados de las evaluaciones diagnósticas, estudios e investigaciones especializados para apoyar el trabajo docente.</w:t>
            </w:r>
          </w:p>
        </w:tc>
      </w:tr>
      <w:tr w:rsidR="0062390A" w:rsidRPr="006127C7" w14:paraId="4C4F745A" w14:textId="77777777" w:rsidTr="007D281B">
        <w:trPr>
          <w:trHeight w:val="340"/>
        </w:trPr>
        <w:tc>
          <w:tcPr>
            <w:tcW w:w="1277" w:type="dxa"/>
            <w:vMerge w:val="restart"/>
            <w:textDirection w:val="btLr"/>
            <w:vAlign w:val="center"/>
          </w:tcPr>
          <w:p w14:paraId="107269C6" w14:textId="3DB60A71" w:rsidR="0062390A" w:rsidRPr="00C743CB" w:rsidRDefault="0062390A" w:rsidP="00C85643">
            <w:pPr>
              <w:spacing w:after="120" w:line="259" w:lineRule="auto"/>
              <w:ind w:left="113" w:right="113"/>
              <w:jc w:val="center"/>
              <w:rPr>
                <w:rFonts w:ascii="Montserrat" w:hAnsi="Montserrat"/>
                <w:sz w:val="16"/>
                <w:szCs w:val="16"/>
              </w:rPr>
            </w:pPr>
            <w:r w:rsidRPr="0062390A">
              <w:rPr>
                <w:rFonts w:ascii="Montserrat" w:hAnsi="Montserrat"/>
                <w:sz w:val="16"/>
                <w:szCs w:val="16"/>
              </w:rPr>
              <w:t>3.- Fortalecer la oferta de información y orientaciones técnico-pedagógicas que favorezcan la mejora continua de las escuelas de educación básica, media superior y para adultos y las constituyan como espacios formativos inclusivos, interculturales y de excelencia</w:t>
            </w:r>
          </w:p>
        </w:tc>
        <w:tc>
          <w:tcPr>
            <w:tcW w:w="2977" w:type="dxa"/>
            <w:vMerge w:val="restart"/>
          </w:tcPr>
          <w:p w14:paraId="10509917" w14:textId="74794EA0" w:rsidR="0062390A" w:rsidRPr="00C743CB" w:rsidRDefault="0062390A" w:rsidP="00C85643">
            <w:pPr>
              <w:spacing w:after="120" w:line="259" w:lineRule="auto"/>
              <w:jc w:val="both"/>
              <w:rPr>
                <w:rFonts w:ascii="Montserrat" w:hAnsi="Montserrat"/>
                <w:sz w:val="16"/>
                <w:szCs w:val="16"/>
              </w:rPr>
            </w:pPr>
            <w:r w:rsidRPr="0062390A">
              <w:rPr>
                <w:rFonts w:ascii="Montserrat" w:hAnsi="Montserrat"/>
                <w:sz w:val="16"/>
                <w:szCs w:val="16"/>
              </w:rPr>
              <w:t>3.1 Generar información y conocimiento sobre las escuelas de educación básica y media superior para fundamentar las decisiones sobre la mejora de la educación</w:t>
            </w:r>
          </w:p>
        </w:tc>
        <w:tc>
          <w:tcPr>
            <w:tcW w:w="5386" w:type="dxa"/>
            <w:tcBorders>
              <w:top w:val="single" w:sz="6" w:space="0" w:color="auto"/>
              <w:left w:val="single" w:sz="6" w:space="0" w:color="000000"/>
              <w:bottom w:val="single" w:sz="6" w:space="0" w:color="000000"/>
              <w:right w:val="single" w:sz="6" w:space="0" w:color="000000"/>
            </w:tcBorders>
            <w:shd w:val="clear" w:color="auto" w:fill="FFFFFF"/>
          </w:tcPr>
          <w:p w14:paraId="7F0DB7C1" w14:textId="4AB24E23" w:rsidR="0062390A" w:rsidRPr="0062390A" w:rsidRDefault="0062390A" w:rsidP="00C85643">
            <w:pPr>
              <w:spacing w:after="120" w:line="259" w:lineRule="auto"/>
              <w:jc w:val="both"/>
              <w:rPr>
                <w:rFonts w:ascii="Montserrat" w:hAnsi="Montserrat"/>
                <w:sz w:val="16"/>
                <w:szCs w:val="16"/>
              </w:rPr>
            </w:pPr>
            <w:r w:rsidRPr="0062390A">
              <w:rPr>
                <w:rFonts w:ascii="Montserrat" w:hAnsi="Montserrat"/>
                <w:noProof/>
                <w:sz w:val="16"/>
                <w:szCs w:val="16"/>
              </w:rPr>
              <mc:AlternateContent>
                <mc:Choice Requires="wps">
                  <w:drawing>
                    <wp:anchor distT="0" distB="0" distL="114300" distR="114300" simplePos="0" relativeHeight="251703298" behindDoc="0" locked="0" layoutInCell="1" allowOverlap="1" wp14:anchorId="356C8149" wp14:editId="1EA8AEEE">
                      <wp:simplePos x="0" y="0"/>
                      <wp:positionH relativeFrom="column">
                        <wp:posOffset>5429789</wp:posOffset>
                      </wp:positionH>
                      <wp:positionV relativeFrom="paragraph">
                        <wp:posOffset>173523</wp:posOffset>
                      </wp:positionV>
                      <wp:extent cx="664234" cy="1250830"/>
                      <wp:effectExtent l="38100" t="76200" r="21590" b="26035"/>
                      <wp:wrapNone/>
                      <wp:docPr id="31" name="Conector: angular 31"/>
                      <wp:cNvGraphicFramePr/>
                      <a:graphic xmlns:a="http://schemas.openxmlformats.org/drawingml/2006/main">
                        <a:graphicData uri="http://schemas.microsoft.com/office/word/2010/wordprocessingShape">
                          <wps:wsp>
                            <wps:cNvCnPr/>
                            <wps:spPr>
                              <a:xfrm flipH="1" flipV="1">
                                <a:off x="0" y="0"/>
                                <a:ext cx="664234" cy="125083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8ACA12" id="Conector: angular 31" o:spid="_x0000_s1026" type="#_x0000_t34" style="position:absolute;margin-left:427.55pt;margin-top:13.65pt;width:52.3pt;height:98.5pt;flip:x y;z-index:25170329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" strokecolor="#4472c4 [3204]" strokeweight=".5pt">
                      <v:stroke endarrow="block"/>
                    </v:shape>
                  </w:pict>
                </mc:Fallback>
              </mc:AlternateContent>
            </w:r>
            <w:r w:rsidRPr="0062390A">
              <w:rPr>
                <w:rFonts w:ascii="Montserrat" w:hAnsi="Montserrat"/>
                <w:sz w:val="16"/>
                <w:szCs w:val="16"/>
              </w:rPr>
              <w:t>3.1.1 Llevar a cabo estudios e investigaciones especializadas sobre los procesos escolares en educación básica y media superior.</w:t>
            </w:r>
          </w:p>
        </w:tc>
      </w:tr>
      <w:tr w:rsidR="0062390A" w:rsidRPr="006127C7" w14:paraId="3839D992" w14:textId="77777777" w:rsidTr="007D281B">
        <w:trPr>
          <w:trHeight w:val="340"/>
        </w:trPr>
        <w:tc>
          <w:tcPr>
            <w:tcW w:w="1277" w:type="dxa"/>
            <w:vMerge/>
          </w:tcPr>
          <w:p w14:paraId="0C8839BB" w14:textId="77777777" w:rsidR="0062390A" w:rsidRPr="00C743CB" w:rsidRDefault="0062390A" w:rsidP="00C85643">
            <w:pPr>
              <w:spacing w:after="120" w:line="259" w:lineRule="auto"/>
              <w:jc w:val="both"/>
              <w:rPr>
                <w:rFonts w:ascii="Montserrat" w:hAnsi="Montserrat"/>
                <w:sz w:val="16"/>
                <w:szCs w:val="16"/>
              </w:rPr>
            </w:pPr>
          </w:p>
        </w:tc>
        <w:tc>
          <w:tcPr>
            <w:tcW w:w="2977" w:type="dxa"/>
            <w:vMerge/>
          </w:tcPr>
          <w:p w14:paraId="611B7467" w14:textId="77777777" w:rsidR="0062390A" w:rsidRPr="00C743CB" w:rsidRDefault="0062390A" w:rsidP="00C85643">
            <w:pPr>
              <w:spacing w:after="120" w:line="259" w:lineRule="auto"/>
              <w:jc w:val="both"/>
              <w:rPr>
                <w:rFonts w:ascii="Montserrat" w:hAnsi="Montserrat"/>
                <w:sz w:val="16"/>
                <w:szCs w:val="16"/>
              </w:rPr>
            </w:pPr>
          </w:p>
        </w:tc>
        <w:tc>
          <w:tcPr>
            <w:tcW w:w="5386" w:type="dxa"/>
            <w:tcBorders>
              <w:top w:val="single" w:sz="6" w:space="0" w:color="000000"/>
              <w:left w:val="single" w:sz="6" w:space="0" w:color="000000"/>
              <w:bottom w:val="single" w:sz="6" w:space="0" w:color="000000"/>
              <w:right w:val="single" w:sz="6" w:space="0" w:color="000000"/>
            </w:tcBorders>
            <w:shd w:val="clear" w:color="auto" w:fill="FFFFFF"/>
          </w:tcPr>
          <w:p w14:paraId="754D7978" w14:textId="484B9908" w:rsidR="0062390A" w:rsidRPr="0062390A" w:rsidRDefault="0062390A" w:rsidP="00C85643">
            <w:pPr>
              <w:spacing w:after="120" w:line="259" w:lineRule="auto"/>
              <w:jc w:val="both"/>
              <w:rPr>
                <w:rFonts w:ascii="Montserrat" w:hAnsi="Montserrat"/>
                <w:sz w:val="16"/>
                <w:szCs w:val="16"/>
              </w:rPr>
            </w:pPr>
            <w:r w:rsidRPr="0062390A">
              <w:rPr>
                <w:rFonts w:ascii="Montserrat" w:hAnsi="Montserrat"/>
                <w:noProof/>
                <w:sz w:val="16"/>
                <w:szCs w:val="16"/>
              </w:rPr>
              <mc:AlternateContent>
                <mc:Choice Requires="wps">
                  <w:drawing>
                    <wp:anchor distT="0" distB="0" distL="114300" distR="114300" simplePos="0" relativeHeight="251704322" behindDoc="0" locked="0" layoutInCell="1" allowOverlap="1" wp14:anchorId="173AA711" wp14:editId="402804E0">
                      <wp:simplePos x="0" y="0"/>
                      <wp:positionH relativeFrom="column">
                        <wp:posOffset>5424757</wp:posOffset>
                      </wp:positionH>
                      <wp:positionV relativeFrom="paragraph">
                        <wp:posOffset>104284</wp:posOffset>
                      </wp:positionV>
                      <wp:extent cx="664210" cy="998711"/>
                      <wp:effectExtent l="38100" t="76200" r="21590" b="30480"/>
                      <wp:wrapNone/>
                      <wp:docPr id="32" name="Conector: angular 32"/>
                      <wp:cNvGraphicFramePr/>
                      <a:graphic xmlns:a="http://schemas.openxmlformats.org/drawingml/2006/main">
                        <a:graphicData uri="http://schemas.microsoft.com/office/word/2010/wordprocessingShape">
                          <wps:wsp>
                            <wps:cNvCnPr/>
                            <wps:spPr>
                              <a:xfrm flipH="1" flipV="1">
                                <a:off x="0" y="0"/>
                                <a:ext cx="664210" cy="998711"/>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551511" id="Conector: angular 32" o:spid="_x0000_s1026" type="#_x0000_t34" style="position:absolute;margin-left:427.15pt;margin-top:8.2pt;width:52.3pt;height:78.65pt;flip:x y;z-index:25170432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" strokecolor="#4472c4 [3204]" strokeweight=".5pt">
                      <v:stroke endarrow="block"/>
                    </v:shape>
                  </w:pict>
                </mc:Fallback>
              </mc:AlternateContent>
            </w:r>
            <w:r w:rsidRPr="0062390A">
              <w:rPr>
                <w:rFonts w:ascii="Montserrat" w:hAnsi="Montserrat"/>
                <w:sz w:val="16"/>
                <w:szCs w:val="16"/>
              </w:rPr>
              <w:t>3.1.2 Desarrollar evaluaciones diagnósticas sobre la organización y funcionamiento de las escuelas de educación básica y media superior.</w:t>
            </w:r>
          </w:p>
        </w:tc>
      </w:tr>
      <w:tr w:rsidR="0062390A" w:rsidRPr="006127C7" w14:paraId="3C686ADD" w14:textId="77777777" w:rsidTr="007D281B">
        <w:trPr>
          <w:trHeight w:val="340"/>
        </w:trPr>
        <w:tc>
          <w:tcPr>
            <w:tcW w:w="1277" w:type="dxa"/>
            <w:vMerge/>
          </w:tcPr>
          <w:p w14:paraId="31082BBA" w14:textId="77777777" w:rsidR="0062390A" w:rsidRPr="00C743CB" w:rsidRDefault="0062390A" w:rsidP="00C85643">
            <w:pPr>
              <w:spacing w:after="120" w:line="259" w:lineRule="auto"/>
              <w:jc w:val="both"/>
              <w:rPr>
                <w:rFonts w:ascii="Montserrat" w:hAnsi="Montserrat"/>
                <w:sz w:val="16"/>
                <w:szCs w:val="16"/>
              </w:rPr>
            </w:pPr>
          </w:p>
        </w:tc>
        <w:tc>
          <w:tcPr>
            <w:tcW w:w="2977" w:type="dxa"/>
            <w:vMerge/>
          </w:tcPr>
          <w:p w14:paraId="21825809" w14:textId="77777777" w:rsidR="0062390A" w:rsidRPr="00C743CB" w:rsidRDefault="0062390A" w:rsidP="00C85643">
            <w:pPr>
              <w:spacing w:after="120" w:line="259" w:lineRule="auto"/>
              <w:jc w:val="both"/>
              <w:rPr>
                <w:rFonts w:ascii="Montserrat" w:hAnsi="Montserrat"/>
                <w:sz w:val="16"/>
                <w:szCs w:val="16"/>
              </w:rPr>
            </w:pPr>
          </w:p>
        </w:tc>
        <w:tc>
          <w:tcPr>
            <w:tcW w:w="5386" w:type="dxa"/>
            <w:tcBorders>
              <w:top w:val="single" w:sz="6" w:space="0" w:color="000000"/>
              <w:left w:val="single" w:sz="6" w:space="0" w:color="000000"/>
              <w:bottom w:val="single" w:sz="6" w:space="0" w:color="000000"/>
              <w:right w:val="single" w:sz="6" w:space="0" w:color="000000"/>
            </w:tcBorders>
            <w:shd w:val="clear" w:color="auto" w:fill="FFFFFF"/>
          </w:tcPr>
          <w:p w14:paraId="20782677" w14:textId="5A4FED13" w:rsidR="0062390A" w:rsidRPr="0062390A" w:rsidRDefault="0062390A" w:rsidP="00C85643">
            <w:pPr>
              <w:spacing w:after="120" w:line="259" w:lineRule="auto"/>
              <w:jc w:val="both"/>
              <w:rPr>
                <w:rFonts w:ascii="Montserrat" w:hAnsi="Montserrat"/>
                <w:sz w:val="16"/>
                <w:szCs w:val="16"/>
              </w:rPr>
            </w:pPr>
            <w:r w:rsidRPr="0062390A">
              <w:rPr>
                <w:rFonts w:ascii="Montserrat" w:hAnsi="Montserrat"/>
                <w:noProof/>
                <w:sz w:val="16"/>
                <w:szCs w:val="16"/>
              </w:rPr>
              <mc:AlternateContent>
                <mc:Choice Requires="wps">
                  <w:drawing>
                    <wp:anchor distT="0" distB="0" distL="114300" distR="114300" simplePos="0" relativeHeight="251705346" behindDoc="0" locked="0" layoutInCell="1" allowOverlap="1" wp14:anchorId="4746DABA" wp14:editId="0441EFD6">
                      <wp:simplePos x="0" y="0"/>
                      <wp:positionH relativeFrom="column">
                        <wp:posOffset>5424756</wp:posOffset>
                      </wp:positionH>
                      <wp:positionV relativeFrom="paragraph">
                        <wp:posOffset>76739</wp:posOffset>
                      </wp:positionV>
                      <wp:extent cx="729651" cy="705413"/>
                      <wp:effectExtent l="38100" t="76200" r="13335" b="19050"/>
                      <wp:wrapNone/>
                      <wp:docPr id="33" name="Conector: angular 33"/>
                      <wp:cNvGraphicFramePr/>
                      <a:graphic xmlns:a="http://schemas.openxmlformats.org/drawingml/2006/main">
                        <a:graphicData uri="http://schemas.microsoft.com/office/word/2010/wordprocessingShape">
                          <wps:wsp>
                            <wps:cNvCnPr/>
                            <wps:spPr>
                              <a:xfrm flipH="1" flipV="1">
                                <a:off x="0" y="0"/>
                                <a:ext cx="729651" cy="705413"/>
                              </a:xfrm>
                              <a:prstGeom prst="bentConnector3">
                                <a:avLst>
                                  <a:gd name="adj1" fmla="val 5354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AF85633" id="Conector: angular 33" o:spid="_x0000_s1026" type="#_x0000_t34" style="position:absolute;margin-left:427.15pt;margin-top:6.05pt;width:57.45pt;height:55.55pt;flip:x y;z-index:25170534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" adj="11565" strokecolor="#4472c4 [3204]" strokeweight=".5pt">
                      <v:stroke endarrow="block"/>
                    </v:shape>
                  </w:pict>
                </mc:Fallback>
              </mc:AlternateContent>
            </w:r>
            <w:r w:rsidRPr="0062390A">
              <w:rPr>
                <w:rFonts w:ascii="Montserrat" w:hAnsi="Montserrat"/>
                <w:sz w:val="16"/>
                <w:szCs w:val="16"/>
              </w:rPr>
              <w:t>3.1.3 Desarrollar mecanismos de recopilación y análisis de información sobre las necesidades y experiencias de mejora en las escuelas de educación básica y media superior, como insumo para la toma de decisiones.</w:t>
            </w:r>
          </w:p>
        </w:tc>
      </w:tr>
      <w:tr w:rsidR="0062390A" w:rsidRPr="006127C7" w14:paraId="2AFF321F" w14:textId="77777777" w:rsidTr="007D281B">
        <w:trPr>
          <w:trHeight w:val="340"/>
        </w:trPr>
        <w:tc>
          <w:tcPr>
            <w:tcW w:w="1277" w:type="dxa"/>
            <w:vMerge/>
          </w:tcPr>
          <w:p w14:paraId="1420E866" w14:textId="77777777" w:rsidR="0062390A" w:rsidRPr="00C743CB" w:rsidRDefault="0062390A" w:rsidP="00C85643">
            <w:pPr>
              <w:spacing w:after="120" w:line="259" w:lineRule="auto"/>
              <w:jc w:val="both"/>
              <w:rPr>
                <w:rFonts w:ascii="Montserrat" w:hAnsi="Montserrat"/>
                <w:sz w:val="16"/>
                <w:szCs w:val="16"/>
              </w:rPr>
            </w:pPr>
          </w:p>
        </w:tc>
        <w:tc>
          <w:tcPr>
            <w:tcW w:w="2977" w:type="dxa"/>
            <w:vMerge w:val="restart"/>
          </w:tcPr>
          <w:p w14:paraId="4D805CE2" w14:textId="6A4A7859" w:rsidR="0062390A" w:rsidRPr="00C743CB" w:rsidRDefault="0062390A" w:rsidP="00C85643">
            <w:pPr>
              <w:spacing w:after="120" w:line="259" w:lineRule="auto"/>
              <w:jc w:val="both"/>
              <w:rPr>
                <w:rFonts w:ascii="Montserrat" w:hAnsi="Montserrat"/>
                <w:sz w:val="16"/>
                <w:szCs w:val="16"/>
              </w:rPr>
            </w:pPr>
            <w:r w:rsidRPr="0062390A">
              <w:rPr>
                <w:rFonts w:ascii="Montserrat" w:hAnsi="Montserrat"/>
                <w:sz w:val="16"/>
                <w:szCs w:val="16"/>
              </w:rPr>
              <w:t>3.2 Fortalecer los procesos de mejora continua de las escuelas en educación básica y media superior a fin de buscar la excelencia, la inclusión y la equidad educativa</w:t>
            </w:r>
          </w:p>
        </w:tc>
        <w:tc>
          <w:tcPr>
            <w:tcW w:w="5386" w:type="dxa"/>
            <w:tcBorders>
              <w:top w:val="single" w:sz="6" w:space="0" w:color="000000"/>
              <w:left w:val="single" w:sz="6" w:space="0" w:color="000000"/>
              <w:bottom w:val="single" w:sz="6" w:space="0" w:color="000000"/>
              <w:right w:val="single" w:sz="6" w:space="0" w:color="000000"/>
            </w:tcBorders>
            <w:shd w:val="clear" w:color="auto" w:fill="FFFFFF"/>
          </w:tcPr>
          <w:p w14:paraId="50781D0C" w14:textId="2FDB1FBF" w:rsidR="0062390A" w:rsidRPr="0062390A" w:rsidRDefault="0062390A" w:rsidP="00C85643">
            <w:pPr>
              <w:spacing w:after="120" w:line="259" w:lineRule="auto"/>
              <w:jc w:val="both"/>
              <w:rPr>
                <w:rFonts w:ascii="Montserrat" w:hAnsi="Montserrat"/>
                <w:sz w:val="16"/>
                <w:szCs w:val="16"/>
              </w:rPr>
            </w:pPr>
            <w:r w:rsidRPr="0062390A">
              <w:rPr>
                <w:rFonts w:ascii="Montserrat" w:hAnsi="Montserrat"/>
                <w:noProof/>
                <w:sz w:val="16"/>
                <w:szCs w:val="16"/>
              </w:rPr>
              <mc:AlternateContent>
                <mc:Choice Requires="wps">
                  <w:drawing>
                    <wp:anchor distT="0" distB="0" distL="114300" distR="114300" simplePos="0" relativeHeight="251707394" behindDoc="0" locked="0" layoutInCell="1" allowOverlap="1" wp14:anchorId="045DBB7B" wp14:editId="1AEE100A">
                      <wp:simplePos x="0" y="0"/>
                      <wp:positionH relativeFrom="column">
                        <wp:posOffset>5485142</wp:posOffset>
                      </wp:positionH>
                      <wp:positionV relativeFrom="paragraph">
                        <wp:posOffset>279915</wp:posOffset>
                      </wp:positionV>
                      <wp:extent cx="669230" cy="707785"/>
                      <wp:effectExtent l="38100" t="76200" r="17145" b="35560"/>
                      <wp:wrapNone/>
                      <wp:docPr id="34" name="Conector: angular 34"/>
                      <wp:cNvGraphicFramePr/>
                      <a:graphic xmlns:a="http://schemas.openxmlformats.org/drawingml/2006/main">
                        <a:graphicData uri="http://schemas.microsoft.com/office/word/2010/wordprocessingShape">
                          <wps:wsp>
                            <wps:cNvCnPr/>
                            <wps:spPr>
                              <a:xfrm flipH="1" flipV="1">
                                <a:off x="0" y="0"/>
                                <a:ext cx="669230" cy="707785"/>
                              </a:xfrm>
                              <a:prstGeom prst="bentConnector3">
                                <a:avLst>
                                  <a:gd name="adj1" fmla="val 6753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7F3F09" id="Conector: angular 34" o:spid="_x0000_s1026" type="#_x0000_t34" style="position:absolute;margin-left:431.9pt;margin-top:22.05pt;width:52.7pt;height:55.75pt;flip:x y;z-index:2517073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" adj="14586" strokecolor="#4472c4 [3204]" strokeweight=".5pt">
                      <v:stroke endarrow="block"/>
                    </v:shape>
                  </w:pict>
                </mc:Fallback>
              </mc:AlternateContent>
            </w:r>
            <w:r w:rsidRPr="0062390A">
              <w:rPr>
                <w:rFonts w:ascii="Montserrat" w:hAnsi="Montserrat"/>
                <w:sz w:val="16"/>
                <w:szCs w:val="16"/>
              </w:rPr>
              <w:t>3.2.1 Emitir lineamientos, criterios, orientaciones y recursos que apoyen los procesos de mejora de las escuelas en educación básica y media superior.</w:t>
            </w:r>
          </w:p>
        </w:tc>
      </w:tr>
      <w:tr w:rsidR="0062390A" w:rsidRPr="006127C7" w14:paraId="0B637A8F" w14:textId="77777777" w:rsidTr="007D281B">
        <w:trPr>
          <w:trHeight w:val="340"/>
        </w:trPr>
        <w:tc>
          <w:tcPr>
            <w:tcW w:w="1277" w:type="dxa"/>
            <w:vMerge/>
          </w:tcPr>
          <w:p w14:paraId="279F7C5A" w14:textId="77777777" w:rsidR="0062390A" w:rsidRPr="00C743CB" w:rsidRDefault="0062390A" w:rsidP="00C85643">
            <w:pPr>
              <w:spacing w:after="120" w:line="259" w:lineRule="auto"/>
              <w:jc w:val="both"/>
              <w:rPr>
                <w:rFonts w:ascii="Montserrat" w:hAnsi="Montserrat"/>
                <w:sz w:val="16"/>
                <w:szCs w:val="16"/>
              </w:rPr>
            </w:pPr>
          </w:p>
        </w:tc>
        <w:tc>
          <w:tcPr>
            <w:tcW w:w="2977" w:type="dxa"/>
            <w:vMerge/>
          </w:tcPr>
          <w:p w14:paraId="2C724FF4" w14:textId="77777777" w:rsidR="0062390A" w:rsidRPr="00C743CB" w:rsidRDefault="0062390A" w:rsidP="00C85643">
            <w:pPr>
              <w:spacing w:after="120" w:line="259" w:lineRule="auto"/>
              <w:jc w:val="both"/>
              <w:rPr>
                <w:rFonts w:ascii="Montserrat" w:hAnsi="Montserrat"/>
                <w:sz w:val="16"/>
                <w:szCs w:val="16"/>
              </w:rPr>
            </w:pPr>
          </w:p>
        </w:tc>
        <w:tc>
          <w:tcPr>
            <w:tcW w:w="5386" w:type="dxa"/>
            <w:tcBorders>
              <w:top w:val="single" w:sz="6" w:space="0" w:color="000000"/>
              <w:left w:val="single" w:sz="6" w:space="0" w:color="000000"/>
              <w:bottom w:val="single" w:sz="6" w:space="0" w:color="000000"/>
              <w:right w:val="single" w:sz="6" w:space="0" w:color="000000"/>
            </w:tcBorders>
            <w:shd w:val="clear" w:color="auto" w:fill="FFFFFF"/>
          </w:tcPr>
          <w:p w14:paraId="38721384" w14:textId="39EA0582" w:rsidR="0062390A" w:rsidRPr="0062390A" w:rsidRDefault="0062390A" w:rsidP="00C85643">
            <w:pPr>
              <w:spacing w:after="120" w:line="259" w:lineRule="auto"/>
              <w:jc w:val="both"/>
              <w:rPr>
                <w:rFonts w:ascii="Montserrat" w:hAnsi="Montserrat"/>
                <w:sz w:val="16"/>
                <w:szCs w:val="16"/>
              </w:rPr>
            </w:pPr>
            <w:r w:rsidRPr="0062390A">
              <w:rPr>
                <w:rFonts w:ascii="Montserrat" w:hAnsi="Montserrat"/>
                <w:noProof/>
                <w:sz w:val="16"/>
                <w:szCs w:val="16"/>
              </w:rPr>
              <mc:AlternateContent>
                <mc:Choice Requires="wps">
                  <w:drawing>
                    <wp:anchor distT="0" distB="0" distL="114300" distR="114300" simplePos="0" relativeHeight="251708418" behindDoc="0" locked="0" layoutInCell="1" allowOverlap="1" wp14:anchorId="61E216B4" wp14:editId="398DE65C">
                      <wp:simplePos x="0" y="0"/>
                      <wp:positionH relativeFrom="column">
                        <wp:posOffset>5485141</wp:posOffset>
                      </wp:positionH>
                      <wp:positionV relativeFrom="paragraph">
                        <wp:posOffset>171091</wp:posOffset>
                      </wp:positionV>
                      <wp:extent cx="603825" cy="490292"/>
                      <wp:effectExtent l="38100" t="76200" r="25400" b="24130"/>
                      <wp:wrapNone/>
                      <wp:docPr id="2071086772" name="Conector: angular 2071086772"/>
                      <wp:cNvGraphicFramePr/>
                      <a:graphic xmlns:a="http://schemas.openxmlformats.org/drawingml/2006/main">
                        <a:graphicData uri="http://schemas.microsoft.com/office/word/2010/wordprocessingShape">
                          <wps:wsp>
                            <wps:cNvCnPr/>
                            <wps:spPr>
                              <a:xfrm flipH="1" flipV="1">
                                <a:off x="0" y="0"/>
                                <a:ext cx="603825" cy="490292"/>
                              </a:xfrm>
                              <a:prstGeom prst="bentConnector3">
                                <a:avLst>
                                  <a:gd name="adj1" fmla="val 6482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9337020" id="Conector: angular 2071086772" o:spid="_x0000_s1026" type="#_x0000_t34" style="position:absolute;margin-left:431.9pt;margin-top:13.45pt;width:47.55pt;height:38.6pt;flip:x y;z-index:25170841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" adj="14001" strokecolor="#4472c4 [3204]" strokeweight=".5pt">
                      <v:stroke endarrow="block"/>
                    </v:shape>
                  </w:pict>
                </mc:Fallback>
              </mc:AlternateContent>
            </w:r>
            <w:r w:rsidRPr="0062390A">
              <w:rPr>
                <w:rFonts w:ascii="Montserrat" w:hAnsi="Montserrat"/>
                <w:sz w:val="16"/>
                <w:szCs w:val="16"/>
              </w:rPr>
              <w:t xml:space="preserve"> 3.2.2 Emitir lineamientos para la innovación de materiales y tecnologías educativas que apoyen la mejora continua de las escuelas en educación básica y media superior.</w:t>
            </w:r>
          </w:p>
        </w:tc>
      </w:tr>
      <w:tr w:rsidR="0062390A" w:rsidRPr="006127C7" w14:paraId="2B2AAB7A" w14:textId="77777777" w:rsidTr="007D281B">
        <w:trPr>
          <w:trHeight w:val="340"/>
        </w:trPr>
        <w:tc>
          <w:tcPr>
            <w:tcW w:w="1277" w:type="dxa"/>
            <w:vMerge/>
          </w:tcPr>
          <w:p w14:paraId="0DE16C94" w14:textId="77777777" w:rsidR="0062390A" w:rsidRPr="00C743CB" w:rsidRDefault="0062390A" w:rsidP="00C85643">
            <w:pPr>
              <w:spacing w:after="120" w:line="259" w:lineRule="auto"/>
              <w:jc w:val="both"/>
              <w:rPr>
                <w:rFonts w:ascii="Montserrat" w:hAnsi="Montserrat"/>
                <w:sz w:val="16"/>
                <w:szCs w:val="16"/>
              </w:rPr>
            </w:pPr>
          </w:p>
        </w:tc>
        <w:tc>
          <w:tcPr>
            <w:tcW w:w="2977" w:type="dxa"/>
            <w:vMerge/>
          </w:tcPr>
          <w:p w14:paraId="1C0F19DF" w14:textId="77777777" w:rsidR="0062390A" w:rsidRPr="00C743CB" w:rsidRDefault="0062390A" w:rsidP="00C85643">
            <w:pPr>
              <w:spacing w:after="120" w:line="259" w:lineRule="auto"/>
              <w:jc w:val="both"/>
              <w:rPr>
                <w:rFonts w:ascii="Montserrat" w:hAnsi="Montserrat"/>
                <w:sz w:val="16"/>
                <w:szCs w:val="16"/>
              </w:rPr>
            </w:pPr>
          </w:p>
        </w:tc>
        <w:tc>
          <w:tcPr>
            <w:tcW w:w="5386" w:type="dxa"/>
            <w:tcBorders>
              <w:top w:val="single" w:sz="6" w:space="0" w:color="000000"/>
              <w:left w:val="single" w:sz="6" w:space="0" w:color="000000"/>
              <w:bottom w:val="single" w:sz="6" w:space="0" w:color="000000"/>
              <w:right w:val="single" w:sz="6" w:space="0" w:color="000000"/>
            </w:tcBorders>
            <w:shd w:val="clear" w:color="auto" w:fill="FFFFFF"/>
          </w:tcPr>
          <w:p w14:paraId="0A604B05" w14:textId="13CB31A3" w:rsidR="0062390A" w:rsidRPr="0062390A" w:rsidRDefault="0062390A" w:rsidP="00C85643">
            <w:pPr>
              <w:spacing w:after="120" w:line="259" w:lineRule="auto"/>
              <w:jc w:val="both"/>
              <w:rPr>
                <w:rFonts w:ascii="Montserrat" w:hAnsi="Montserrat"/>
                <w:sz w:val="16"/>
                <w:szCs w:val="16"/>
              </w:rPr>
            </w:pPr>
            <w:r w:rsidRPr="0062390A">
              <w:rPr>
                <w:rFonts w:ascii="Montserrat" w:hAnsi="Montserrat"/>
                <w:noProof/>
                <w:sz w:val="16"/>
                <w:szCs w:val="16"/>
              </w:rPr>
              <mc:AlternateContent>
                <mc:Choice Requires="wps">
                  <w:drawing>
                    <wp:anchor distT="0" distB="0" distL="114300" distR="114300" simplePos="0" relativeHeight="251709442" behindDoc="0" locked="0" layoutInCell="1" allowOverlap="1" wp14:anchorId="753C085D" wp14:editId="1B19C2EF">
                      <wp:simplePos x="0" y="0"/>
                      <wp:positionH relativeFrom="column">
                        <wp:posOffset>5485142</wp:posOffset>
                      </wp:positionH>
                      <wp:positionV relativeFrom="paragraph">
                        <wp:posOffset>149968</wp:posOffset>
                      </wp:positionV>
                      <wp:extent cx="603825" cy="188367"/>
                      <wp:effectExtent l="19050" t="76200" r="25400" b="21590"/>
                      <wp:wrapNone/>
                      <wp:docPr id="36" name="Conector: angular 36"/>
                      <wp:cNvGraphicFramePr/>
                      <a:graphic xmlns:a="http://schemas.openxmlformats.org/drawingml/2006/main">
                        <a:graphicData uri="http://schemas.microsoft.com/office/word/2010/wordprocessingShape">
                          <wps:wsp>
                            <wps:cNvCnPr/>
                            <wps:spPr>
                              <a:xfrm flipH="1" flipV="1">
                                <a:off x="0" y="0"/>
                                <a:ext cx="603825" cy="188367"/>
                              </a:xfrm>
                              <a:prstGeom prst="bentConnector3">
                                <a:avLst>
                                  <a:gd name="adj1" fmla="val 6423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96EDC6" id="Conector: angular 36" o:spid="_x0000_s1026" type="#_x0000_t34" style="position:absolute;margin-left:431.9pt;margin-top:11.8pt;width:47.55pt;height:14.85pt;flip:x y;z-index:25170944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" adj="13876" strokecolor="#4472c4 [3204]" strokeweight=".5pt">
                      <v:stroke endarrow="block"/>
                    </v:shape>
                  </w:pict>
                </mc:Fallback>
              </mc:AlternateContent>
            </w:r>
            <w:r w:rsidRPr="0062390A">
              <w:rPr>
                <w:rFonts w:ascii="Montserrat" w:hAnsi="Montserrat"/>
                <w:sz w:val="16"/>
                <w:szCs w:val="16"/>
              </w:rPr>
              <w:t>3.2.3 Desarrollar materiales prototipo que apoyen la mejora continua de las escuelas en educación básica y media superior.</w:t>
            </w:r>
          </w:p>
        </w:tc>
      </w:tr>
      <w:tr w:rsidR="0062390A" w:rsidRPr="006127C7" w14:paraId="6C2D5C70" w14:textId="77777777" w:rsidTr="007D281B">
        <w:trPr>
          <w:trHeight w:val="340"/>
        </w:trPr>
        <w:tc>
          <w:tcPr>
            <w:tcW w:w="1277" w:type="dxa"/>
            <w:vMerge/>
          </w:tcPr>
          <w:p w14:paraId="2B2A6B4F" w14:textId="77777777" w:rsidR="0062390A" w:rsidRPr="00C743CB" w:rsidRDefault="0062390A" w:rsidP="00C85643">
            <w:pPr>
              <w:spacing w:after="120" w:line="259" w:lineRule="auto"/>
              <w:jc w:val="both"/>
              <w:rPr>
                <w:rFonts w:ascii="Montserrat" w:hAnsi="Montserrat"/>
                <w:sz w:val="16"/>
                <w:szCs w:val="16"/>
              </w:rPr>
            </w:pPr>
          </w:p>
        </w:tc>
        <w:tc>
          <w:tcPr>
            <w:tcW w:w="2977" w:type="dxa"/>
            <w:vMerge/>
          </w:tcPr>
          <w:p w14:paraId="156385CD" w14:textId="77777777" w:rsidR="0062390A" w:rsidRPr="00C743CB" w:rsidRDefault="0062390A" w:rsidP="00C85643">
            <w:pPr>
              <w:spacing w:after="120" w:line="259" w:lineRule="auto"/>
              <w:jc w:val="both"/>
              <w:rPr>
                <w:rFonts w:ascii="Montserrat" w:hAnsi="Montserrat"/>
                <w:sz w:val="16"/>
                <w:szCs w:val="16"/>
              </w:rPr>
            </w:pPr>
          </w:p>
        </w:tc>
        <w:tc>
          <w:tcPr>
            <w:tcW w:w="5386" w:type="dxa"/>
            <w:tcBorders>
              <w:top w:val="single" w:sz="6" w:space="0" w:color="000000"/>
              <w:left w:val="single" w:sz="6" w:space="0" w:color="000000"/>
              <w:bottom w:val="single" w:sz="6" w:space="0" w:color="000000"/>
              <w:right w:val="single" w:sz="6" w:space="0" w:color="000000"/>
            </w:tcBorders>
            <w:shd w:val="clear" w:color="auto" w:fill="FFFFFF"/>
          </w:tcPr>
          <w:p w14:paraId="2610C39E" w14:textId="46581B13" w:rsidR="0062390A" w:rsidRPr="0062390A" w:rsidRDefault="0062390A" w:rsidP="00C85643">
            <w:pPr>
              <w:spacing w:after="120" w:line="259" w:lineRule="auto"/>
              <w:jc w:val="both"/>
              <w:rPr>
                <w:rFonts w:ascii="Montserrat" w:hAnsi="Montserrat"/>
                <w:sz w:val="16"/>
                <w:szCs w:val="16"/>
              </w:rPr>
            </w:pPr>
            <w:r w:rsidRPr="0062390A">
              <w:rPr>
                <w:rFonts w:ascii="Montserrat" w:hAnsi="Montserrat"/>
                <w:noProof/>
                <w:sz w:val="16"/>
                <w:szCs w:val="16"/>
              </w:rPr>
              <mc:AlternateContent>
                <mc:Choice Requires="wps">
                  <w:drawing>
                    <wp:anchor distT="0" distB="0" distL="114300" distR="114300" simplePos="0" relativeHeight="251710466" behindDoc="0" locked="0" layoutInCell="1" allowOverlap="1" wp14:anchorId="3D136FFC" wp14:editId="2DBBE659">
                      <wp:simplePos x="0" y="0"/>
                      <wp:positionH relativeFrom="column">
                        <wp:posOffset>5485142</wp:posOffset>
                      </wp:positionH>
                      <wp:positionV relativeFrom="paragraph">
                        <wp:posOffset>12005</wp:posOffset>
                      </wp:positionV>
                      <wp:extent cx="603825" cy="149908"/>
                      <wp:effectExtent l="38100" t="0" r="25400" b="97790"/>
                      <wp:wrapNone/>
                      <wp:docPr id="37" name="Conector: angular 37"/>
                      <wp:cNvGraphicFramePr/>
                      <a:graphic xmlns:a="http://schemas.openxmlformats.org/drawingml/2006/main">
                        <a:graphicData uri="http://schemas.microsoft.com/office/word/2010/wordprocessingShape">
                          <wps:wsp>
                            <wps:cNvCnPr/>
                            <wps:spPr>
                              <a:xfrm flipH="1">
                                <a:off x="0" y="0"/>
                                <a:ext cx="603825" cy="149908"/>
                              </a:xfrm>
                              <a:prstGeom prst="bentConnector3">
                                <a:avLst>
                                  <a:gd name="adj1" fmla="val 6566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8F8604" id="Conector: angular 37" o:spid="_x0000_s1026" type="#_x0000_t34" style="position:absolute;margin-left:431.9pt;margin-top:.95pt;width:47.55pt;height:11.8pt;flip:x;z-index:25171046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" adj="14184" strokecolor="#4472c4 [3204]" strokeweight=".5pt">
                      <v:stroke endarrow="block"/>
                    </v:shape>
                  </w:pict>
                </mc:Fallback>
              </mc:AlternateContent>
            </w:r>
            <w:r w:rsidRPr="0062390A">
              <w:rPr>
                <w:rFonts w:ascii="Montserrat" w:hAnsi="Montserrat"/>
                <w:sz w:val="16"/>
                <w:szCs w:val="16"/>
              </w:rPr>
              <w:t>3.2.4 Formular sugerencias de elementos que contribuyan a la mejora de los planes y programas de educación básica y media superior, y de los objetivos de la educación inicial, inclusiva y de adultos.</w:t>
            </w:r>
          </w:p>
        </w:tc>
      </w:tr>
      <w:tr w:rsidR="0062390A" w:rsidRPr="006127C7" w14:paraId="7B15239D" w14:textId="77777777" w:rsidTr="007D281B">
        <w:trPr>
          <w:trHeight w:val="340"/>
        </w:trPr>
        <w:tc>
          <w:tcPr>
            <w:tcW w:w="1277" w:type="dxa"/>
            <w:vMerge/>
          </w:tcPr>
          <w:p w14:paraId="1D6D4059" w14:textId="77777777" w:rsidR="0062390A" w:rsidRPr="00C743CB" w:rsidRDefault="0062390A" w:rsidP="00C85643">
            <w:pPr>
              <w:spacing w:after="120" w:line="259" w:lineRule="auto"/>
              <w:jc w:val="both"/>
              <w:rPr>
                <w:rFonts w:ascii="Montserrat" w:hAnsi="Montserrat"/>
                <w:sz w:val="16"/>
                <w:szCs w:val="16"/>
              </w:rPr>
            </w:pPr>
          </w:p>
        </w:tc>
        <w:tc>
          <w:tcPr>
            <w:tcW w:w="2977" w:type="dxa"/>
            <w:vMerge w:val="restart"/>
          </w:tcPr>
          <w:p w14:paraId="034A60F7" w14:textId="2D33F5B4" w:rsidR="0062390A" w:rsidRPr="00C743CB" w:rsidRDefault="0062390A" w:rsidP="00C85643">
            <w:pPr>
              <w:spacing w:after="120" w:line="259" w:lineRule="auto"/>
              <w:jc w:val="both"/>
              <w:rPr>
                <w:rFonts w:ascii="Montserrat" w:hAnsi="Montserrat"/>
                <w:sz w:val="16"/>
                <w:szCs w:val="16"/>
              </w:rPr>
            </w:pPr>
            <w:r w:rsidRPr="0062390A">
              <w:rPr>
                <w:rFonts w:ascii="Montserrat" w:hAnsi="Montserrat"/>
                <w:sz w:val="16"/>
                <w:szCs w:val="16"/>
              </w:rPr>
              <w:t>3.3 Apoyar la implementación y seguimiento de los productos desarrollados por la Comisión Nacional para la Mejora Continua de la Educación para orientar la mejora continua de las escuelas de educación básica y media superior</w:t>
            </w:r>
          </w:p>
        </w:tc>
        <w:tc>
          <w:tcPr>
            <w:tcW w:w="5386" w:type="dxa"/>
            <w:tcBorders>
              <w:top w:val="single" w:sz="6" w:space="0" w:color="auto"/>
              <w:left w:val="single" w:sz="6" w:space="0" w:color="000000"/>
              <w:bottom w:val="single" w:sz="6" w:space="0" w:color="000000"/>
              <w:right w:val="single" w:sz="6" w:space="0" w:color="000000"/>
            </w:tcBorders>
            <w:shd w:val="clear" w:color="auto" w:fill="FFFFFF"/>
          </w:tcPr>
          <w:p w14:paraId="577693E9" w14:textId="4A92D612" w:rsidR="0062390A" w:rsidRPr="0062390A" w:rsidRDefault="0062390A" w:rsidP="00C85643">
            <w:pPr>
              <w:spacing w:after="120" w:line="259" w:lineRule="auto"/>
              <w:jc w:val="both"/>
              <w:rPr>
                <w:rFonts w:ascii="Montserrat" w:hAnsi="Montserrat"/>
                <w:sz w:val="16"/>
                <w:szCs w:val="16"/>
              </w:rPr>
            </w:pPr>
            <w:r w:rsidRPr="0062390A">
              <w:rPr>
                <w:rFonts w:ascii="Montserrat" w:hAnsi="Montserrat"/>
                <w:noProof/>
                <w:sz w:val="16"/>
                <w:szCs w:val="16"/>
              </w:rPr>
              <mc:AlternateContent>
                <mc:Choice Requires="wps">
                  <w:drawing>
                    <wp:anchor distT="0" distB="0" distL="114300" distR="114300" simplePos="0" relativeHeight="251713538" behindDoc="0" locked="0" layoutInCell="1" allowOverlap="1" wp14:anchorId="7E2B42F5" wp14:editId="5CB4A9B6">
                      <wp:simplePos x="0" y="0"/>
                      <wp:positionH relativeFrom="column">
                        <wp:posOffset>5485142</wp:posOffset>
                      </wp:positionH>
                      <wp:positionV relativeFrom="paragraph">
                        <wp:posOffset>332692</wp:posOffset>
                      </wp:positionV>
                      <wp:extent cx="539870" cy="199845"/>
                      <wp:effectExtent l="38100" t="0" r="12700" b="86360"/>
                      <wp:wrapNone/>
                      <wp:docPr id="39" name="Conector: angular 39"/>
                      <wp:cNvGraphicFramePr/>
                      <a:graphic xmlns:a="http://schemas.openxmlformats.org/drawingml/2006/main">
                        <a:graphicData uri="http://schemas.microsoft.com/office/word/2010/wordprocessingShape">
                          <wps:wsp>
                            <wps:cNvCnPr/>
                            <wps:spPr>
                              <a:xfrm flipH="1">
                                <a:off x="0" y="0"/>
                                <a:ext cx="539870" cy="19984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6255D0" id="Conector: angular 39" o:spid="_x0000_s1026" type="#_x0000_t34" style="position:absolute;margin-left:431.9pt;margin-top:26.2pt;width:42.5pt;height:15.75pt;flip:x;z-index:25171353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" strokecolor="#4472c4 [3204]" strokeweight=".5pt">
                      <v:stroke endarrow="block"/>
                    </v:shape>
                  </w:pict>
                </mc:Fallback>
              </mc:AlternateContent>
            </w:r>
            <w:r w:rsidRPr="0062390A">
              <w:rPr>
                <w:rFonts w:ascii="Montserrat" w:hAnsi="Montserrat"/>
                <w:noProof/>
                <w:sz w:val="16"/>
                <w:szCs w:val="16"/>
              </w:rPr>
              <mc:AlternateContent>
                <mc:Choice Requires="wps">
                  <w:drawing>
                    <wp:anchor distT="0" distB="0" distL="114300" distR="114300" simplePos="0" relativeHeight="251712514" behindDoc="0" locked="0" layoutInCell="1" allowOverlap="1" wp14:anchorId="19DF9CF0" wp14:editId="3294534B">
                      <wp:simplePos x="0" y="0"/>
                      <wp:positionH relativeFrom="column">
                        <wp:posOffset>5483345</wp:posOffset>
                      </wp:positionH>
                      <wp:positionV relativeFrom="paragraph">
                        <wp:posOffset>334130</wp:posOffset>
                      </wp:positionV>
                      <wp:extent cx="605622" cy="0"/>
                      <wp:effectExtent l="38100" t="76200" r="0" b="95250"/>
                      <wp:wrapNone/>
                      <wp:docPr id="38" name="Conector: angular 38"/>
                      <wp:cNvGraphicFramePr/>
                      <a:graphic xmlns:a="http://schemas.openxmlformats.org/drawingml/2006/main">
                        <a:graphicData uri="http://schemas.microsoft.com/office/word/2010/wordprocessingShape">
                          <wps:wsp>
                            <wps:cNvCnPr/>
                            <wps:spPr>
                              <a:xfrm flipH="1">
                                <a:off x="0" y="0"/>
                                <a:ext cx="605622" cy="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918390" id="Conector: angular 38" o:spid="_x0000_s1026" type="#_x0000_t34" style="position:absolute;margin-left:431.75pt;margin-top:26.3pt;width:47.7pt;height:0;flip:x;z-index:2517125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" strokecolor="#4472c4 [3204]" strokeweight=".5pt">
                      <v:stroke endarrow="block"/>
                    </v:shape>
                  </w:pict>
                </mc:Fallback>
              </mc:AlternateContent>
            </w:r>
            <w:r w:rsidRPr="0062390A">
              <w:rPr>
                <w:rFonts w:ascii="Montserrat" w:hAnsi="Montserrat"/>
                <w:sz w:val="16"/>
                <w:szCs w:val="16"/>
              </w:rPr>
              <w:t xml:space="preserve">3.3.1 Fortalecer las capacidades institucionales de los equipos técnicos estatales para la implementación y uso de los lineamientos, criterios, sugerencias, recursos y materiales </w:t>
            </w:r>
            <w:proofErr w:type="gramStart"/>
            <w:r w:rsidRPr="0062390A">
              <w:rPr>
                <w:rFonts w:ascii="Montserrat" w:hAnsi="Montserrat"/>
                <w:sz w:val="16"/>
                <w:szCs w:val="16"/>
              </w:rPr>
              <w:t>prototipo relacionados</w:t>
            </w:r>
            <w:proofErr w:type="gramEnd"/>
            <w:r w:rsidRPr="0062390A">
              <w:rPr>
                <w:rFonts w:ascii="Montserrat" w:hAnsi="Montserrat"/>
                <w:sz w:val="16"/>
                <w:szCs w:val="16"/>
              </w:rPr>
              <w:t xml:space="preserve"> con la mejora continua de las escuelas.</w:t>
            </w:r>
          </w:p>
        </w:tc>
      </w:tr>
      <w:tr w:rsidR="0062390A" w:rsidRPr="006127C7" w14:paraId="3024A8EB" w14:textId="77777777" w:rsidTr="007D281B">
        <w:trPr>
          <w:trHeight w:val="340"/>
        </w:trPr>
        <w:tc>
          <w:tcPr>
            <w:tcW w:w="1277" w:type="dxa"/>
            <w:vMerge/>
          </w:tcPr>
          <w:p w14:paraId="0EF7F150" w14:textId="77777777" w:rsidR="0062390A" w:rsidRPr="00C743CB" w:rsidRDefault="0062390A" w:rsidP="00C85643">
            <w:pPr>
              <w:spacing w:after="120" w:line="259" w:lineRule="auto"/>
              <w:jc w:val="both"/>
              <w:rPr>
                <w:rFonts w:ascii="Montserrat" w:hAnsi="Montserrat"/>
                <w:sz w:val="16"/>
                <w:szCs w:val="16"/>
              </w:rPr>
            </w:pPr>
          </w:p>
        </w:tc>
        <w:tc>
          <w:tcPr>
            <w:tcW w:w="2977" w:type="dxa"/>
            <w:vMerge/>
          </w:tcPr>
          <w:p w14:paraId="58F14807" w14:textId="77777777" w:rsidR="0062390A" w:rsidRPr="00C743CB" w:rsidRDefault="0062390A" w:rsidP="00C85643">
            <w:pPr>
              <w:spacing w:after="120" w:line="259" w:lineRule="auto"/>
              <w:jc w:val="both"/>
              <w:rPr>
                <w:rFonts w:ascii="Montserrat" w:hAnsi="Montserrat"/>
                <w:sz w:val="16"/>
                <w:szCs w:val="16"/>
              </w:rPr>
            </w:pPr>
          </w:p>
        </w:tc>
        <w:tc>
          <w:tcPr>
            <w:tcW w:w="5386" w:type="dxa"/>
            <w:tcBorders>
              <w:top w:val="single" w:sz="6" w:space="0" w:color="000000"/>
              <w:left w:val="single" w:sz="6" w:space="0" w:color="000000"/>
              <w:bottom w:val="single" w:sz="6" w:space="0" w:color="000000"/>
              <w:right w:val="single" w:sz="6" w:space="0" w:color="000000"/>
            </w:tcBorders>
            <w:shd w:val="clear" w:color="auto" w:fill="FFFFFF"/>
          </w:tcPr>
          <w:p w14:paraId="3B6516B3" w14:textId="7F4C2F3F" w:rsidR="0062390A" w:rsidRPr="0062390A" w:rsidRDefault="0062390A" w:rsidP="00C85643">
            <w:pPr>
              <w:spacing w:after="120" w:line="259" w:lineRule="auto"/>
              <w:jc w:val="both"/>
              <w:rPr>
                <w:rFonts w:ascii="Montserrat" w:hAnsi="Montserrat"/>
                <w:sz w:val="16"/>
                <w:szCs w:val="16"/>
              </w:rPr>
            </w:pPr>
            <w:r w:rsidRPr="0062390A">
              <w:rPr>
                <w:rFonts w:ascii="Montserrat" w:hAnsi="Montserrat"/>
                <w:sz w:val="16"/>
                <w:szCs w:val="16"/>
              </w:rPr>
              <w:t xml:space="preserve">3.3.2 Establecer mecanismos de seguimiento y actualización de los lineamientos, criterios, sugerencias y materiales </w:t>
            </w:r>
            <w:proofErr w:type="gramStart"/>
            <w:r w:rsidRPr="0062390A">
              <w:rPr>
                <w:rFonts w:ascii="Montserrat" w:hAnsi="Montserrat"/>
                <w:sz w:val="16"/>
                <w:szCs w:val="16"/>
              </w:rPr>
              <w:t>prototipo relacionados</w:t>
            </w:r>
            <w:proofErr w:type="gramEnd"/>
            <w:r w:rsidRPr="0062390A">
              <w:rPr>
                <w:rFonts w:ascii="Montserrat" w:hAnsi="Montserrat"/>
                <w:sz w:val="16"/>
                <w:szCs w:val="16"/>
              </w:rPr>
              <w:t xml:space="preserve"> con la mejora continua de las escuelas.</w:t>
            </w:r>
          </w:p>
        </w:tc>
      </w:tr>
      <w:tr w:rsidR="007D281B" w:rsidRPr="006127C7" w14:paraId="64784A59" w14:textId="77777777" w:rsidTr="007D281B">
        <w:tc>
          <w:tcPr>
            <w:tcW w:w="1277" w:type="dxa"/>
            <w:shd w:val="clear" w:color="auto" w:fill="538135" w:themeFill="accent6" w:themeFillShade="BF"/>
          </w:tcPr>
          <w:p w14:paraId="1892F255" w14:textId="77777777" w:rsidR="0062390A" w:rsidRPr="00C743CB" w:rsidRDefault="0062390A" w:rsidP="00C85643">
            <w:pPr>
              <w:spacing w:after="120" w:line="259" w:lineRule="auto"/>
              <w:jc w:val="both"/>
              <w:rPr>
                <w:rFonts w:ascii="Montserrat" w:hAnsi="Montserrat"/>
                <w:b/>
                <w:bCs/>
                <w:color w:val="FFFFFF" w:themeColor="background1"/>
                <w:sz w:val="16"/>
                <w:szCs w:val="16"/>
              </w:rPr>
            </w:pPr>
            <w:r w:rsidRPr="00C743CB">
              <w:rPr>
                <w:rFonts w:ascii="Montserrat" w:hAnsi="Montserrat"/>
                <w:b/>
                <w:bCs/>
                <w:color w:val="FFFFFF" w:themeColor="background1"/>
                <w:sz w:val="16"/>
                <w:szCs w:val="16"/>
              </w:rPr>
              <w:t>Objetivo Prioritario</w:t>
            </w:r>
          </w:p>
        </w:tc>
        <w:tc>
          <w:tcPr>
            <w:tcW w:w="2977" w:type="dxa"/>
            <w:shd w:val="clear" w:color="auto" w:fill="538135" w:themeFill="accent6" w:themeFillShade="BF"/>
          </w:tcPr>
          <w:p w14:paraId="58676E36" w14:textId="77777777" w:rsidR="0062390A" w:rsidRPr="00C743CB" w:rsidRDefault="0062390A" w:rsidP="00C85643">
            <w:pPr>
              <w:spacing w:after="120" w:line="259" w:lineRule="auto"/>
              <w:jc w:val="both"/>
              <w:rPr>
                <w:rFonts w:ascii="Montserrat" w:hAnsi="Montserrat"/>
                <w:b/>
                <w:bCs/>
                <w:color w:val="FFFFFF" w:themeColor="background1"/>
                <w:sz w:val="16"/>
                <w:szCs w:val="16"/>
              </w:rPr>
            </w:pPr>
            <w:r w:rsidRPr="00C743CB">
              <w:rPr>
                <w:rFonts w:ascii="Montserrat" w:hAnsi="Montserrat"/>
                <w:b/>
                <w:bCs/>
                <w:color w:val="FFFFFF" w:themeColor="background1"/>
                <w:sz w:val="16"/>
                <w:szCs w:val="16"/>
              </w:rPr>
              <w:t>Estrategia prioritaria</w:t>
            </w:r>
          </w:p>
        </w:tc>
        <w:tc>
          <w:tcPr>
            <w:tcW w:w="5386" w:type="dxa"/>
            <w:shd w:val="clear" w:color="auto" w:fill="538135" w:themeFill="accent6" w:themeFillShade="BF"/>
          </w:tcPr>
          <w:p w14:paraId="12FBE476" w14:textId="77777777" w:rsidR="0062390A" w:rsidRPr="00C743CB" w:rsidRDefault="0062390A" w:rsidP="00C85643">
            <w:pPr>
              <w:spacing w:after="120" w:line="259" w:lineRule="auto"/>
              <w:jc w:val="both"/>
              <w:rPr>
                <w:rFonts w:ascii="Montserrat" w:hAnsi="Montserrat"/>
                <w:b/>
                <w:bCs/>
                <w:color w:val="FFFFFF" w:themeColor="background1"/>
                <w:sz w:val="16"/>
                <w:szCs w:val="16"/>
              </w:rPr>
            </w:pPr>
            <w:r w:rsidRPr="00C743CB">
              <w:rPr>
                <w:rFonts w:ascii="Montserrat" w:hAnsi="Montserrat"/>
                <w:b/>
                <w:bCs/>
                <w:color w:val="FFFFFF" w:themeColor="background1"/>
                <w:sz w:val="16"/>
                <w:szCs w:val="16"/>
              </w:rPr>
              <w:t>Acciones puntuales</w:t>
            </w:r>
          </w:p>
        </w:tc>
      </w:tr>
      <w:tr w:rsidR="007D281B" w:rsidRPr="006127C7" w14:paraId="2516B411" w14:textId="77777777" w:rsidTr="007D281B">
        <w:trPr>
          <w:trHeight w:val="254"/>
        </w:trPr>
        <w:tc>
          <w:tcPr>
            <w:tcW w:w="1277" w:type="dxa"/>
            <w:vMerge w:val="restart"/>
            <w:textDirection w:val="btLr"/>
          </w:tcPr>
          <w:p w14:paraId="75C91D1C" w14:textId="521F3A78" w:rsidR="007D281B" w:rsidRPr="00C743CB" w:rsidRDefault="007D281B" w:rsidP="00C85643">
            <w:pPr>
              <w:spacing w:after="120" w:line="259" w:lineRule="auto"/>
              <w:ind w:left="113" w:right="113"/>
              <w:jc w:val="center"/>
              <w:rPr>
                <w:rFonts w:ascii="Montserrat" w:hAnsi="Montserrat"/>
                <w:sz w:val="16"/>
                <w:szCs w:val="16"/>
              </w:rPr>
            </w:pPr>
            <w:r w:rsidRPr="0062390A">
              <w:rPr>
                <w:rFonts w:ascii="Montserrat" w:hAnsi="Montserrat"/>
                <w:sz w:val="16"/>
                <w:szCs w:val="16"/>
              </w:rPr>
              <w:t>4.- Fortalecer el marco regulatorio y los programas para mejorar la formación continua y el desarrollo profesional de docentes de educación básica y media superior</w:t>
            </w:r>
          </w:p>
        </w:tc>
        <w:tc>
          <w:tcPr>
            <w:tcW w:w="2977" w:type="dxa"/>
            <w:vMerge w:val="restart"/>
          </w:tcPr>
          <w:p w14:paraId="3F6EA0C6" w14:textId="0A8F4B17" w:rsidR="007D281B" w:rsidRPr="00C743CB" w:rsidRDefault="007D281B" w:rsidP="00C85643">
            <w:pPr>
              <w:spacing w:after="120" w:line="259" w:lineRule="auto"/>
              <w:jc w:val="both"/>
              <w:rPr>
                <w:rFonts w:ascii="Montserrat" w:hAnsi="Montserrat"/>
                <w:sz w:val="16"/>
                <w:szCs w:val="16"/>
              </w:rPr>
            </w:pPr>
            <w:r w:rsidRPr="007D281B">
              <w:rPr>
                <w:rFonts w:ascii="Montserrat" w:hAnsi="Montserrat"/>
                <w:sz w:val="16"/>
                <w:szCs w:val="16"/>
              </w:rPr>
              <w:t>4.1 Generar información y conocimiento relativos a las prácticas docente, directiva y de apoyo de educación básica y educación media superior para mejorar la formación continua y desarrollo profesional docente</w:t>
            </w:r>
          </w:p>
        </w:tc>
        <w:tc>
          <w:tcPr>
            <w:tcW w:w="5386" w:type="dxa"/>
            <w:tcBorders>
              <w:top w:val="single" w:sz="6" w:space="0" w:color="auto"/>
              <w:left w:val="single" w:sz="6" w:space="0" w:color="000000"/>
              <w:bottom w:val="single" w:sz="6" w:space="0" w:color="000000"/>
              <w:right w:val="single" w:sz="6" w:space="0" w:color="000000"/>
            </w:tcBorders>
            <w:shd w:val="clear" w:color="auto" w:fill="FFFFFF"/>
          </w:tcPr>
          <w:p w14:paraId="121AB176" w14:textId="08F6A317" w:rsidR="007D281B" w:rsidRPr="00C743CB" w:rsidRDefault="007D281B" w:rsidP="00C85643">
            <w:pPr>
              <w:spacing w:after="120" w:line="259" w:lineRule="auto"/>
              <w:jc w:val="both"/>
              <w:rPr>
                <w:rFonts w:ascii="Montserrat" w:hAnsi="Montserrat"/>
                <w:sz w:val="16"/>
                <w:szCs w:val="16"/>
              </w:rPr>
            </w:pPr>
            <w:r w:rsidRPr="007D281B">
              <w:rPr>
                <w:rFonts w:ascii="Montserrat" w:hAnsi="Montserrat"/>
                <w:noProof/>
                <w:sz w:val="16"/>
                <w:szCs w:val="16"/>
              </w:rPr>
              <mc:AlternateContent>
                <mc:Choice Requires="wps">
                  <w:drawing>
                    <wp:anchor distT="0" distB="0" distL="114300" distR="114300" simplePos="0" relativeHeight="251730946" behindDoc="0" locked="0" layoutInCell="1" allowOverlap="1" wp14:anchorId="78DB5E40" wp14:editId="12BBC699">
                      <wp:simplePos x="0" y="0"/>
                      <wp:positionH relativeFrom="column">
                        <wp:posOffset>5483345</wp:posOffset>
                      </wp:positionH>
                      <wp:positionV relativeFrom="paragraph">
                        <wp:posOffset>101540</wp:posOffset>
                      </wp:positionV>
                      <wp:extent cx="670452" cy="1613140"/>
                      <wp:effectExtent l="38100" t="76200" r="15875" b="25400"/>
                      <wp:wrapNone/>
                      <wp:docPr id="40" name="Conector: angular 40"/>
                      <wp:cNvGraphicFramePr/>
                      <a:graphic xmlns:a="http://schemas.openxmlformats.org/drawingml/2006/main">
                        <a:graphicData uri="http://schemas.microsoft.com/office/word/2010/wordprocessingShape">
                          <wps:wsp>
                            <wps:cNvCnPr/>
                            <wps:spPr>
                              <a:xfrm flipH="1" flipV="1">
                                <a:off x="0" y="0"/>
                                <a:ext cx="670452" cy="161314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41825A" id="Conector: angular 40" o:spid="_x0000_s1026" type="#_x0000_t34" style="position:absolute;margin-left:431.75pt;margin-top:8pt;width:52.8pt;height:127pt;flip:x y;z-index:25173094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" strokecolor="#4472c4 [3204]" strokeweight=".5pt">
                      <v:stroke endarrow="block"/>
                    </v:shape>
                  </w:pict>
                </mc:Fallback>
              </mc:AlternateContent>
            </w:r>
            <w:r w:rsidRPr="007D281B">
              <w:rPr>
                <w:rFonts w:ascii="Montserrat" w:hAnsi="Montserrat"/>
                <w:sz w:val="16"/>
                <w:szCs w:val="16"/>
              </w:rPr>
              <w:t>4.1.1 Llevar a cabo estudios e investigaciones especializadas sobre prácticas docentes, directiva y de apoyo, y de formación continua y desarrollo profesional docente en educación básica y media superior.</w:t>
            </w:r>
          </w:p>
        </w:tc>
      </w:tr>
      <w:tr w:rsidR="007D281B" w:rsidRPr="006127C7" w14:paraId="655CDD6F" w14:textId="77777777" w:rsidTr="007D281B">
        <w:trPr>
          <w:trHeight w:val="253"/>
        </w:trPr>
        <w:tc>
          <w:tcPr>
            <w:tcW w:w="1277" w:type="dxa"/>
            <w:vMerge/>
            <w:textDirection w:val="btLr"/>
          </w:tcPr>
          <w:p w14:paraId="0CFFDDE3" w14:textId="77777777" w:rsidR="007D281B" w:rsidRPr="0062390A" w:rsidRDefault="007D281B" w:rsidP="00C85643">
            <w:pPr>
              <w:spacing w:after="120" w:line="259" w:lineRule="auto"/>
              <w:ind w:left="113" w:right="113"/>
              <w:jc w:val="center"/>
              <w:rPr>
                <w:rFonts w:ascii="Montserrat" w:hAnsi="Montserrat"/>
                <w:sz w:val="16"/>
                <w:szCs w:val="16"/>
              </w:rPr>
            </w:pPr>
          </w:p>
        </w:tc>
        <w:tc>
          <w:tcPr>
            <w:tcW w:w="2977" w:type="dxa"/>
            <w:vMerge/>
          </w:tcPr>
          <w:p w14:paraId="4EF013E6" w14:textId="77777777" w:rsidR="007D281B" w:rsidRPr="0062390A" w:rsidRDefault="007D281B" w:rsidP="00C85643">
            <w:pPr>
              <w:spacing w:after="120" w:line="259" w:lineRule="auto"/>
              <w:jc w:val="both"/>
              <w:rPr>
                <w:rFonts w:ascii="Montserrat" w:hAnsi="Montserrat"/>
                <w:sz w:val="16"/>
                <w:szCs w:val="16"/>
              </w:rPr>
            </w:pPr>
          </w:p>
        </w:tc>
        <w:tc>
          <w:tcPr>
            <w:tcW w:w="5386" w:type="dxa"/>
            <w:tcBorders>
              <w:top w:val="single" w:sz="6" w:space="0" w:color="000000"/>
              <w:left w:val="single" w:sz="6" w:space="0" w:color="000000"/>
              <w:bottom w:val="single" w:sz="6" w:space="0" w:color="000000"/>
              <w:right w:val="single" w:sz="6" w:space="0" w:color="000000"/>
            </w:tcBorders>
            <w:shd w:val="clear" w:color="auto" w:fill="FFFFFF"/>
          </w:tcPr>
          <w:p w14:paraId="6B382E80" w14:textId="48BE8D1C" w:rsidR="007D281B" w:rsidRPr="0062390A" w:rsidRDefault="007D281B" w:rsidP="00C85643">
            <w:pPr>
              <w:spacing w:after="120" w:line="259" w:lineRule="auto"/>
              <w:jc w:val="both"/>
              <w:rPr>
                <w:rFonts w:ascii="Montserrat" w:hAnsi="Montserrat"/>
                <w:sz w:val="16"/>
                <w:szCs w:val="16"/>
              </w:rPr>
            </w:pPr>
            <w:r w:rsidRPr="007D281B">
              <w:rPr>
                <w:rFonts w:ascii="Montserrat" w:hAnsi="Montserrat"/>
                <w:noProof/>
                <w:sz w:val="16"/>
                <w:szCs w:val="16"/>
              </w:rPr>
              <mc:AlternateContent>
                <mc:Choice Requires="wps">
                  <w:drawing>
                    <wp:anchor distT="0" distB="0" distL="114300" distR="114300" simplePos="0" relativeHeight="251731970" behindDoc="0" locked="0" layoutInCell="1" allowOverlap="1" wp14:anchorId="5138477C" wp14:editId="771B317E">
                      <wp:simplePos x="0" y="0"/>
                      <wp:positionH relativeFrom="column">
                        <wp:posOffset>5485142</wp:posOffset>
                      </wp:positionH>
                      <wp:positionV relativeFrom="paragraph">
                        <wp:posOffset>78980</wp:posOffset>
                      </wp:positionV>
                      <wp:extent cx="605155" cy="1309537"/>
                      <wp:effectExtent l="38100" t="76200" r="23495" b="24130"/>
                      <wp:wrapNone/>
                      <wp:docPr id="41" name="Conector: angular 41"/>
                      <wp:cNvGraphicFramePr/>
                      <a:graphic xmlns:a="http://schemas.openxmlformats.org/drawingml/2006/main">
                        <a:graphicData uri="http://schemas.microsoft.com/office/word/2010/wordprocessingShape">
                          <wps:wsp>
                            <wps:cNvCnPr/>
                            <wps:spPr>
                              <a:xfrm flipH="1" flipV="1">
                                <a:off x="0" y="0"/>
                                <a:ext cx="605155" cy="1309537"/>
                              </a:xfrm>
                              <a:prstGeom prst="bentConnector3">
                                <a:avLst>
                                  <a:gd name="adj1" fmla="val 4429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2794F2" id="Conector: angular 41" o:spid="_x0000_s1026" type="#_x0000_t34" style="position:absolute;margin-left:431.9pt;margin-top:6.2pt;width:47.65pt;height:103.1pt;flip:x y;z-index:25173197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" adj="9568" strokecolor="#4472c4 [3204]" strokeweight=".5pt">
                      <v:stroke endarrow="block"/>
                    </v:shape>
                  </w:pict>
                </mc:Fallback>
              </mc:AlternateContent>
            </w:r>
            <w:r w:rsidRPr="007D281B">
              <w:rPr>
                <w:rFonts w:ascii="Montserrat" w:hAnsi="Montserrat"/>
                <w:sz w:val="16"/>
                <w:szCs w:val="16"/>
              </w:rPr>
              <w:t>4.1.2 Desarrollar evaluaciones diagnósticas de las prácticas docentes, directiva y de apoyo en educación básica y media superior con carácter diagnóstico y formativo.</w:t>
            </w:r>
          </w:p>
        </w:tc>
      </w:tr>
      <w:tr w:rsidR="007D281B" w:rsidRPr="006127C7" w14:paraId="00FADDCB" w14:textId="77777777" w:rsidTr="007D281B">
        <w:trPr>
          <w:trHeight w:val="169"/>
        </w:trPr>
        <w:tc>
          <w:tcPr>
            <w:tcW w:w="1277" w:type="dxa"/>
            <w:vMerge/>
          </w:tcPr>
          <w:p w14:paraId="7306AC7E" w14:textId="77777777" w:rsidR="007D281B" w:rsidRPr="00C743CB" w:rsidRDefault="007D281B" w:rsidP="00C85643">
            <w:pPr>
              <w:spacing w:after="120" w:line="259" w:lineRule="auto"/>
              <w:jc w:val="both"/>
              <w:rPr>
                <w:rFonts w:ascii="Montserrat" w:hAnsi="Montserrat"/>
                <w:sz w:val="16"/>
                <w:szCs w:val="16"/>
              </w:rPr>
            </w:pPr>
          </w:p>
        </w:tc>
        <w:tc>
          <w:tcPr>
            <w:tcW w:w="2977" w:type="dxa"/>
            <w:vMerge/>
          </w:tcPr>
          <w:p w14:paraId="62144014" w14:textId="77777777" w:rsidR="007D281B" w:rsidRPr="00C743CB" w:rsidRDefault="007D281B" w:rsidP="00C85643">
            <w:pPr>
              <w:spacing w:after="120" w:line="259" w:lineRule="auto"/>
              <w:jc w:val="both"/>
              <w:rPr>
                <w:rFonts w:ascii="Montserrat" w:hAnsi="Montserrat"/>
                <w:sz w:val="16"/>
                <w:szCs w:val="16"/>
              </w:rPr>
            </w:pPr>
          </w:p>
        </w:tc>
        <w:tc>
          <w:tcPr>
            <w:tcW w:w="5386" w:type="dxa"/>
            <w:tcBorders>
              <w:top w:val="single" w:sz="6" w:space="0" w:color="000000"/>
              <w:left w:val="single" w:sz="6" w:space="0" w:color="000000"/>
              <w:bottom w:val="single" w:sz="6" w:space="0" w:color="000000"/>
              <w:right w:val="single" w:sz="6" w:space="0" w:color="000000"/>
            </w:tcBorders>
            <w:shd w:val="clear" w:color="auto" w:fill="FFFFFF"/>
          </w:tcPr>
          <w:p w14:paraId="3DEB2518" w14:textId="54804380" w:rsidR="007D281B" w:rsidRPr="00C743CB" w:rsidRDefault="007D281B" w:rsidP="00C85643">
            <w:pPr>
              <w:spacing w:after="120" w:line="259" w:lineRule="auto"/>
              <w:jc w:val="both"/>
              <w:rPr>
                <w:rFonts w:ascii="Montserrat" w:hAnsi="Montserrat"/>
                <w:sz w:val="16"/>
                <w:szCs w:val="16"/>
              </w:rPr>
            </w:pPr>
            <w:r w:rsidRPr="007D281B">
              <w:rPr>
                <w:rFonts w:ascii="Montserrat" w:hAnsi="Montserrat"/>
                <w:sz w:val="16"/>
                <w:szCs w:val="16"/>
              </w:rPr>
              <w:t>4.1.3 Sistematizar información sobre formación continua y desarrollo profesional de docentes de educación básica y media superior.</w:t>
            </w:r>
          </w:p>
        </w:tc>
      </w:tr>
      <w:tr w:rsidR="007D281B" w:rsidRPr="006127C7" w14:paraId="5B82A4E7" w14:textId="77777777" w:rsidTr="007D281B">
        <w:trPr>
          <w:trHeight w:val="169"/>
        </w:trPr>
        <w:tc>
          <w:tcPr>
            <w:tcW w:w="1277" w:type="dxa"/>
            <w:vMerge/>
          </w:tcPr>
          <w:p w14:paraId="5E981BB4" w14:textId="77777777" w:rsidR="007D281B" w:rsidRPr="00C743CB" w:rsidRDefault="007D281B" w:rsidP="00C85643">
            <w:pPr>
              <w:spacing w:after="120" w:line="259" w:lineRule="auto"/>
              <w:jc w:val="both"/>
              <w:rPr>
                <w:rFonts w:ascii="Montserrat" w:hAnsi="Montserrat"/>
                <w:sz w:val="16"/>
                <w:szCs w:val="16"/>
              </w:rPr>
            </w:pPr>
          </w:p>
        </w:tc>
        <w:tc>
          <w:tcPr>
            <w:tcW w:w="2977" w:type="dxa"/>
            <w:vMerge/>
          </w:tcPr>
          <w:p w14:paraId="0C6BA89A" w14:textId="77777777" w:rsidR="007D281B" w:rsidRPr="00C743CB" w:rsidRDefault="007D281B" w:rsidP="00C85643">
            <w:pPr>
              <w:spacing w:after="120" w:line="259" w:lineRule="auto"/>
              <w:jc w:val="both"/>
              <w:rPr>
                <w:rFonts w:ascii="Montserrat" w:hAnsi="Montserrat"/>
                <w:sz w:val="16"/>
                <w:szCs w:val="16"/>
              </w:rPr>
            </w:pPr>
          </w:p>
        </w:tc>
        <w:tc>
          <w:tcPr>
            <w:tcW w:w="5386" w:type="dxa"/>
            <w:tcBorders>
              <w:top w:val="single" w:sz="6" w:space="0" w:color="000000"/>
              <w:left w:val="single" w:sz="6" w:space="0" w:color="000000"/>
              <w:bottom w:val="single" w:sz="6" w:space="0" w:color="000000"/>
              <w:right w:val="single" w:sz="6" w:space="0" w:color="000000"/>
            </w:tcBorders>
            <w:shd w:val="clear" w:color="auto" w:fill="FFFFFF"/>
          </w:tcPr>
          <w:p w14:paraId="192FD81E" w14:textId="57AA5E10" w:rsidR="007D281B" w:rsidRPr="0062390A" w:rsidRDefault="007D281B" w:rsidP="00C85643">
            <w:pPr>
              <w:spacing w:after="120" w:line="259" w:lineRule="auto"/>
              <w:jc w:val="both"/>
              <w:rPr>
                <w:rFonts w:ascii="Montserrat" w:hAnsi="Montserrat"/>
                <w:sz w:val="16"/>
                <w:szCs w:val="16"/>
              </w:rPr>
            </w:pPr>
            <w:r w:rsidRPr="007D281B">
              <w:rPr>
                <w:rFonts w:ascii="Montserrat" w:hAnsi="Montserrat"/>
                <w:noProof/>
                <w:sz w:val="16"/>
                <w:szCs w:val="16"/>
              </w:rPr>
              <mc:AlternateContent>
                <mc:Choice Requires="wps">
                  <w:drawing>
                    <wp:anchor distT="0" distB="0" distL="114300" distR="114300" simplePos="0" relativeHeight="251732994" behindDoc="0" locked="0" layoutInCell="1" allowOverlap="1" wp14:anchorId="3DE7807A" wp14:editId="75389B0A">
                      <wp:simplePos x="0" y="0"/>
                      <wp:positionH relativeFrom="column">
                        <wp:posOffset>5483345</wp:posOffset>
                      </wp:positionH>
                      <wp:positionV relativeFrom="paragraph">
                        <wp:posOffset>111496</wp:posOffset>
                      </wp:positionV>
                      <wp:extent cx="603250" cy="628051"/>
                      <wp:effectExtent l="38100" t="76200" r="25400" b="19685"/>
                      <wp:wrapNone/>
                      <wp:docPr id="43" name="Conector: angular 43"/>
                      <wp:cNvGraphicFramePr/>
                      <a:graphic xmlns:a="http://schemas.openxmlformats.org/drawingml/2006/main">
                        <a:graphicData uri="http://schemas.microsoft.com/office/word/2010/wordprocessingShape">
                          <wps:wsp>
                            <wps:cNvCnPr/>
                            <wps:spPr>
                              <a:xfrm flipH="1" flipV="1">
                                <a:off x="0" y="0"/>
                                <a:ext cx="603250" cy="628051"/>
                              </a:xfrm>
                              <a:prstGeom prst="bentConnector3">
                                <a:avLst>
                                  <a:gd name="adj1" fmla="val 4428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148F9C" id="Conector: angular 43" o:spid="_x0000_s1026" type="#_x0000_t34" style="position:absolute;margin-left:431.75pt;margin-top:8.8pt;width:47.5pt;height:49.45pt;flip:x y;z-index:25173299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" adj="9564" strokecolor="#4472c4 [3204]" strokeweight=".5pt">
                      <v:stroke endarrow="block"/>
                    </v:shape>
                  </w:pict>
                </mc:Fallback>
              </mc:AlternateContent>
            </w:r>
            <w:r w:rsidRPr="007D281B">
              <w:rPr>
                <w:rFonts w:ascii="Montserrat" w:hAnsi="Montserrat"/>
                <w:sz w:val="16"/>
                <w:szCs w:val="16"/>
              </w:rPr>
              <w:t>4.1.4 Procesar resultados de los procesos de selección para la admisión, promoción y reconocimiento.</w:t>
            </w:r>
          </w:p>
        </w:tc>
      </w:tr>
      <w:tr w:rsidR="007D281B" w:rsidRPr="006127C7" w14:paraId="00B09D24" w14:textId="77777777" w:rsidTr="007D281B">
        <w:trPr>
          <w:trHeight w:val="169"/>
        </w:trPr>
        <w:tc>
          <w:tcPr>
            <w:tcW w:w="1277" w:type="dxa"/>
            <w:vMerge/>
          </w:tcPr>
          <w:p w14:paraId="3DFD1FFD" w14:textId="77777777" w:rsidR="007D281B" w:rsidRPr="00C743CB" w:rsidRDefault="007D281B" w:rsidP="00C85643">
            <w:pPr>
              <w:spacing w:after="120" w:line="259" w:lineRule="auto"/>
              <w:jc w:val="both"/>
              <w:rPr>
                <w:rFonts w:ascii="Montserrat" w:hAnsi="Montserrat"/>
                <w:sz w:val="16"/>
                <w:szCs w:val="16"/>
              </w:rPr>
            </w:pPr>
          </w:p>
        </w:tc>
        <w:tc>
          <w:tcPr>
            <w:tcW w:w="2977" w:type="dxa"/>
            <w:vMerge/>
          </w:tcPr>
          <w:p w14:paraId="32C1003B" w14:textId="77777777" w:rsidR="007D281B" w:rsidRPr="00C743CB" w:rsidRDefault="007D281B" w:rsidP="00C85643">
            <w:pPr>
              <w:spacing w:after="120" w:line="259" w:lineRule="auto"/>
              <w:jc w:val="both"/>
              <w:rPr>
                <w:rFonts w:ascii="Montserrat" w:hAnsi="Montserrat"/>
                <w:sz w:val="16"/>
                <w:szCs w:val="16"/>
              </w:rPr>
            </w:pPr>
          </w:p>
        </w:tc>
        <w:tc>
          <w:tcPr>
            <w:tcW w:w="5386" w:type="dxa"/>
            <w:tcBorders>
              <w:top w:val="single" w:sz="6" w:space="0" w:color="000000"/>
              <w:left w:val="single" w:sz="6" w:space="0" w:color="000000"/>
              <w:bottom w:val="single" w:sz="6" w:space="0" w:color="000000"/>
              <w:right w:val="single" w:sz="6" w:space="0" w:color="000000"/>
            </w:tcBorders>
            <w:shd w:val="clear" w:color="auto" w:fill="FFFFFF"/>
          </w:tcPr>
          <w:p w14:paraId="3132B0AD" w14:textId="17A0BCDB" w:rsidR="007D281B" w:rsidRPr="0062390A" w:rsidRDefault="007D281B" w:rsidP="00C85643">
            <w:pPr>
              <w:spacing w:after="120" w:line="259" w:lineRule="auto"/>
              <w:jc w:val="both"/>
              <w:rPr>
                <w:rFonts w:ascii="Montserrat" w:hAnsi="Montserrat"/>
                <w:sz w:val="16"/>
                <w:szCs w:val="16"/>
              </w:rPr>
            </w:pPr>
            <w:r w:rsidRPr="007D281B">
              <w:rPr>
                <w:rFonts w:ascii="Montserrat" w:hAnsi="Montserrat"/>
                <w:noProof/>
                <w:sz w:val="16"/>
                <w:szCs w:val="16"/>
              </w:rPr>
              <mc:AlternateContent>
                <mc:Choice Requires="wps">
                  <w:drawing>
                    <wp:anchor distT="0" distB="0" distL="114300" distR="114300" simplePos="0" relativeHeight="251734018" behindDoc="0" locked="0" layoutInCell="1" allowOverlap="1" wp14:anchorId="0C79D888" wp14:editId="39748B02">
                      <wp:simplePos x="0" y="0"/>
                      <wp:positionH relativeFrom="column">
                        <wp:posOffset>5483345</wp:posOffset>
                      </wp:positionH>
                      <wp:positionV relativeFrom="paragraph">
                        <wp:posOffset>203763</wp:posOffset>
                      </wp:positionV>
                      <wp:extent cx="607587" cy="343379"/>
                      <wp:effectExtent l="38100" t="76200" r="21590" b="19050"/>
                      <wp:wrapNone/>
                      <wp:docPr id="44" name="Conector: angular 44"/>
                      <wp:cNvGraphicFramePr/>
                      <a:graphic xmlns:a="http://schemas.openxmlformats.org/drawingml/2006/main">
                        <a:graphicData uri="http://schemas.microsoft.com/office/word/2010/wordprocessingShape">
                          <wps:wsp>
                            <wps:cNvCnPr/>
                            <wps:spPr>
                              <a:xfrm flipH="1" flipV="1">
                                <a:off x="0" y="0"/>
                                <a:ext cx="607587" cy="343379"/>
                              </a:xfrm>
                              <a:prstGeom prst="bentConnector3">
                                <a:avLst>
                                  <a:gd name="adj1" fmla="val 4569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EB1E39" id="Conector: angular 44" o:spid="_x0000_s1026" type="#_x0000_t34" style="position:absolute;margin-left:431.75pt;margin-top:16.05pt;width:47.85pt;height:27.05pt;flip:x y;z-index:25173401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" adj="9871" strokecolor="#4472c4 [3204]" strokeweight=".5pt">
                      <v:stroke endarrow="block"/>
                    </v:shape>
                  </w:pict>
                </mc:Fallback>
              </mc:AlternateContent>
            </w:r>
            <w:r w:rsidRPr="007D281B">
              <w:rPr>
                <w:rFonts w:ascii="Montserrat" w:hAnsi="Montserrat"/>
                <w:sz w:val="16"/>
                <w:szCs w:val="16"/>
              </w:rPr>
              <w:t>4.1.5 Integrar información sobre la oferta de formación continua de docentes en educación básica y educación media superior de las autoridades educativas federal, de los estados, de la Ciudad de México y de los organismos descentralizados y sus características.</w:t>
            </w:r>
          </w:p>
        </w:tc>
      </w:tr>
      <w:tr w:rsidR="007D281B" w:rsidRPr="006127C7" w14:paraId="036F1439" w14:textId="77777777" w:rsidTr="007D281B">
        <w:tc>
          <w:tcPr>
            <w:tcW w:w="1277" w:type="dxa"/>
            <w:vMerge/>
          </w:tcPr>
          <w:p w14:paraId="331B6095" w14:textId="77777777" w:rsidR="007D281B" w:rsidRPr="00C743CB" w:rsidRDefault="007D281B" w:rsidP="00C85643">
            <w:pPr>
              <w:spacing w:after="120" w:line="259" w:lineRule="auto"/>
              <w:jc w:val="both"/>
              <w:rPr>
                <w:rFonts w:ascii="Montserrat" w:hAnsi="Montserrat"/>
                <w:sz w:val="16"/>
                <w:szCs w:val="16"/>
              </w:rPr>
            </w:pPr>
          </w:p>
        </w:tc>
        <w:tc>
          <w:tcPr>
            <w:tcW w:w="2977" w:type="dxa"/>
            <w:vMerge w:val="restart"/>
          </w:tcPr>
          <w:p w14:paraId="3C54F192" w14:textId="7CC7ECCE" w:rsidR="007D281B" w:rsidRPr="00C743CB" w:rsidRDefault="007D281B" w:rsidP="00C85643">
            <w:pPr>
              <w:spacing w:after="120" w:line="259" w:lineRule="auto"/>
              <w:jc w:val="both"/>
              <w:rPr>
                <w:rFonts w:ascii="Montserrat" w:hAnsi="Montserrat"/>
                <w:sz w:val="16"/>
                <w:szCs w:val="16"/>
              </w:rPr>
            </w:pPr>
            <w:r w:rsidRPr="007D281B">
              <w:rPr>
                <w:rFonts w:ascii="Montserrat" w:hAnsi="Montserrat"/>
                <w:sz w:val="16"/>
                <w:szCs w:val="16"/>
              </w:rPr>
              <w:t xml:space="preserve">4.2 Fortalecer los procesos de evaluación, formación continua y desarrollo profesional docente en educación básica y educación </w:t>
            </w:r>
            <w:r w:rsidRPr="007D281B">
              <w:rPr>
                <w:rFonts w:ascii="Montserrat" w:hAnsi="Montserrat"/>
                <w:sz w:val="16"/>
                <w:szCs w:val="16"/>
              </w:rPr>
              <w:lastRenderedPageBreak/>
              <w:t>media superior para contribuir a la mejora continua de la educación</w:t>
            </w:r>
          </w:p>
        </w:tc>
        <w:tc>
          <w:tcPr>
            <w:tcW w:w="5386" w:type="dxa"/>
            <w:tcBorders>
              <w:top w:val="single" w:sz="6" w:space="0" w:color="auto"/>
              <w:left w:val="single" w:sz="6" w:space="0" w:color="000000"/>
              <w:bottom w:val="single" w:sz="6" w:space="0" w:color="000000"/>
              <w:right w:val="single" w:sz="6" w:space="0" w:color="000000"/>
            </w:tcBorders>
            <w:shd w:val="clear" w:color="auto" w:fill="FFFFFF"/>
          </w:tcPr>
          <w:p w14:paraId="21C45149" w14:textId="00E3A5EE" w:rsidR="007D281B" w:rsidRPr="00C743CB" w:rsidRDefault="007D281B" w:rsidP="00C85643">
            <w:pPr>
              <w:spacing w:after="120" w:line="259" w:lineRule="auto"/>
              <w:jc w:val="both"/>
              <w:rPr>
                <w:rFonts w:ascii="Montserrat" w:hAnsi="Montserrat"/>
                <w:sz w:val="16"/>
                <w:szCs w:val="16"/>
              </w:rPr>
            </w:pPr>
            <w:r w:rsidRPr="007D281B">
              <w:rPr>
                <w:rFonts w:ascii="Montserrat" w:hAnsi="Montserrat"/>
                <w:noProof/>
                <w:sz w:val="16"/>
                <w:szCs w:val="16"/>
              </w:rPr>
              <w:lastRenderedPageBreak/>
              <mc:AlternateContent>
                <mc:Choice Requires="wps">
                  <w:drawing>
                    <wp:anchor distT="0" distB="0" distL="114300" distR="114300" simplePos="0" relativeHeight="251736066" behindDoc="0" locked="0" layoutInCell="1" allowOverlap="1" wp14:anchorId="38614DD0" wp14:editId="07F300CE">
                      <wp:simplePos x="0" y="0"/>
                      <wp:positionH relativeFrom="column">
                        <wp:posOffset>5483345</wp:posOffset>
                      </wp:positionH>
                      <wp:positionV relativeFrom="paragraph">
                        <wp:posOffset>226647</wp:posOffset>
                      </wp:positionV>
                      <wp:extent cx="608857" cy="534838"/>
                      <wp:effectExtent l="38100" t="76200" r="20320" b="36830"/>
                      <wp:wrapNone/>
                      <wp:docPr id="45" name="Conector: angular 45"/>
                      <wp:cNvGraphicFramePr/>
                      <a:graphic xmlns:a="http://schemas.openxmlformats.org/drawingml/2006/main">
                        <a:graphicData uri="http://schemas.microsoft.com/office/word/2010/wordprocessingShape">
                          <wps:wsp>
                            <wps:cNvCnPr/>
                            <wps:spPr>
                              <a:xfrm flipH="1" flipV="1">
                                <a:off x="0" y="0"/>
                                <a:ext cx="608857" cy="534838"/>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D4E933" id="Conector: angular 45" o:spid="_x0000_s1026" type="#_x0000_t34" style="position:absolute;margin-left:431.75pt;margin-top:17.85pt;width:47.95pt;height:42.1pt;flip:x y;z-index:25173606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" strokecolor="#4472c4 [3204]" strokeweight=".5pt">
                      <v:stroke endarrow="block"/>
                    </v:shape>
                  </w:pict>
                </mc:Fallback>
              </mc:AlternateContent>
            </w:r>
            <w:r w:rsidRPr="007D281B">
              <w:rPr>
                <w:rFonts w:ascii="Montserrat" w:hAnsi="Montserrat"/>
                <w:sz w:val="16"/>
                <w:szCs w:val="16"/>
              </w:rPr>
              <w:t>4.2.1 Favorecer la articulación de las acciones de formación continua y desarrollo profesional docente desarrolladas por las autoridades de educación básica y educación media superior del país, las instituciones de educación superior y las organizaciones de la sociedad civil.</w:t>
            </w:r>
          </w:p>
        </w:tc>
      </w:tr>
      <w:tr w:rsidR="007D281B" w:rsidRPr="006127C7" w14:paraId="423BF4C0" w14:textId="77777777" w:rsidTr="007D281B">
        <w:trPr>
          <w:trHeight w:val="254"/>
        </w:trPr>
        <w:tc>
          <w:tcPr>
            <w:tcW w:w="1277" w:type="dxa"/>
            <w:vMerge/>
          </w:tcPr>
          <w:p w14:paraId="576772BF" w14:textId="77777777" w:rsidR="007D281B" w:rsidRPr="00C743CB" w:rsidRDefault="007D281B" w:rsidP="00C85643">
            <w:pPr>
              <w:spacing w:after="120" w:line="259" w:lineRule="auto"/>
              <w:jc w:val="both"/>
              <w:rPr>
                <w:rFonts w:ascii="Montserrat" w:hAnsi="Montserrat"/>
                <w:sz w:val="16"/>
                <w:szCs w:val="16"/>
              </w:rPr>
            </w:pPr>
          </w:p>
        </w:tc>
        <w:tc>
          <w:tcPr>
            <w:tcW w:w="2977" w:type="dxa"/>
            <w:vMerge/>
          </w:tcPr>
          <w:p w14:paraId="36A9F163" w14:textId="77777777" w:rsidR="007D281B" w:rsidRPr="00C743CB" w:rsidRDefault="007D281B" w:rsidP="00C85643">
            <w:pPr>
              <w:spacing w:after="120" w:line="259" w:lineRule="auto"/>
              <w:jc w:val="both"/>
              <w:rPr>
                <w:rFonts w:ascii="Montserrat" w:hAnsi="Montserrat"/>
                <w:sz w:val="16"/>
                <w:szCs w:val="16"/>
              </w:rPr>
            </w:pPr>
          </w:p>
        </w:tc>
        <w:tc>
          <w:tcPr>
            <w:tcW w:w="5386" w:type="dxa"/>
            <w:tcBorders>
              <w:top w:val="single" w:sz="6" w:space="0" w:color="000000"/>
              <w:left w:val="single" w:sz="6" w:space="0" w:color="000000"/>
              <w:bottom w:val="single" w:sz="6" w:space="0" w:color="000000"/>
              <w:right w:val="single" w:sz="6" w:space="0" w:color="000000"/>
            </w:tcBorders>
            <w:shd w:val="clear" w:color="auto" w:fill="FFFFFF"/>
          </w:tcPr>
          <w:p w14:paraId="309E414D" w14:textId="15CE5F76" w:rsidR="007D281B" w:rsidRPr="00C743CB" w:rsidRDefault="007D281B" w:rsidP="00C85643">
            <w:pPr>
              <w:spacing w:after="120" w:line="259" w:lineRule="auto"/>
              <w:jc w:val="both"/>
              <w:rPr>
                <w:rFonts w:ascii="Montserrat" w:hAnsi="Montserrat"/>
                <w:sz w:val="16"/>
                <w:szCs w:val="16"/>
              </w:rPr>
            </w:pPr>
            <w:r w:rsidRPr="007D281B">
              <w:rPr>
                <w:rFonts w:ascii="Montserrat" w:hAnsi="Montserrat"/>
                <w:noProof/>
                <w:sz w:val="16"/>
                <w:szCs w:val="16"/>
              </w:rPr>
              <mc:AlternateContent>
                <mc:Choice Requires="wps">
                  <w:drawing>
                    <wp:anchor distT="0" distB="0" distL="114300" distR="114300" simplePos="0" relativeHeight="251738114" behindDoc="0" locked="0" layoutInCell="1" allowOverlap="1" wp14:anchorId="2930FB60" wp14:editId="57284C9E">
                      <wp:simplePos x="0" y="0"/>
                      <wp:positionH relativeFrom="column">
                        <wp:posOffset>5483345</wp:posOffset>
                      </wp:positionH>
                      <wp:positionV relativeFrom="paragraph">
                        <wp:posOffset>307124</wp:posOffset>
                      </wp:positionV>
                      <wp:extent cx="603250" cy="338036"/>
                      <wp:effectExtent l="38100" t="0" r="25400" b="100330"/>
                      <wp:wrapNone/>
                      <wp:docPr id="47" name="Conector: angular 47"/>
                      <wp:cNvGraphicFramePr/>
                      <a:graphic xmlns:a="http://schemas.openxmlformats.org/drawingml/2006/main">
                        <a:graphicData uri="http://schemas.microsoft.com/office/word/2010/wordprocessingShape">
                          <wps:wsp>
                            <wps:cNvCnPr/>
                            <wps:spPr>
                              <a:xfrm flipH="1">
                                <a:off x="0" y="0"/>
                                <a:ext cx="603250" cy="338036"/>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54E5B2" id="Conector: angular 47" o:spid="_x0000_s1026" type="#_x0000_t34" style="position:absolute;margin-left:431.75pt;margin-top:24.2pt;width:47.5pt;height:26.6pt;flip:x;z-index:25173811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" strokecolor="#4472c4 [3204]" strokeweight=".5pt">
                      <v:stroke endarrow="block"/>
                    </v:shape>
                  </w:pict>
                </mc:Fallback>
              </mc:AlternateContent>
            </w:r>
            <w:r w:rsidRPr="007D281B">
              <w:rPr>
                <w:rFonts w:ascii="Montserrat" w:hAnsi="Montserrat"/>
                <w:noProof/>
                <w:sz w:val="16"/>
                <w:szCs w:val="16"/>
              </w:rPr>
              <mc:AlternateContent>
                <mc:Choice Requires="wps">
                  <w:drawing>
                    <wp:anchor distT="0" distB="0" distL="114300" distR="114300" simplePos="0" relativeHeight="251737090" behindDoc="0" locked="0" layoutInCell="1" allowOverlap="1" wp14:anchorId="401032D3" wp14:editId="487A91EF">
                      <wp:simplePos x="0" y="0"/>
                      <wp:positionH relativeFrom="column">
                        <wp:posOffset>5483345</wp:posOffset>
                      </wp:positionH>
                      <wp:positionV relativeFrom="paragraph">
                        <wp:posOffset>144828</wp:posOffset>
                      </wp:positionV>
                      <wp:extent cx="603250" cy="162296"/>
                      <wp:effectExtent l="19050" t="76200" r="25400" b="28575"/>
                      <wp:wrapNone/>
                      <wp:docPr id="46" name="Conector: angular 46"/>
                      <wp:cNvGraphicFramePr/>
                      <a:graphic xmlns:a="http://schemas.openxmlformats.org/drawingml/2006/main">
                        <a:graphicData uri="http://schemas.microsoft.com/office/word/2010/wordprocessingShape">
                          <wps:wsp>
                            <wps:cNvCnPr/>
                            <wps:spPr>
                              <a:xfrm flipH="1" flipV="1">
                                <a:off x="0" y="0"/>
                                <a:ext cx="603250" cy="162296"/>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E8AC59" id="Conector: angular 46" o:spid="_x0000_s1026" type="#_x0000_t34" style="position:absolute;margin-left:431.75pt;margin-top:11.4pt;width:47.5pt;height:12.8pt;flip:x y;z-index:25173709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" strokecolor="#4472c4 [3204]" strokeweight=".5pt">
                      <v:stroke endarrow="block"/>
                    </v:shape>
                  </w:pict>
                </mc:Fallback>
              </mc:AlternateContent>
            </w:r>
            <w:r w:rsidRPr="007D281B">
              <w:rPr>
                <w:rFonts w:ascii="Montserrat" w:hAnsi="Montserrat"/>
                <w:sz w:val="16"/>
                <w:szCs w:val="16"/>
              </w:rPr>
              <w:t>4.2.2 Emitir lineamientos y criterios que regulen los procesos de evaluación, formación continua y desarrollo profesional docente a los que se sujetarán las autoridades educativas federal, de los estados, de la Ciudad de México y de los organismos descentralizados.</w:t>
            </w:r>
          </w:p>
        </w:tc>
      </w:tr>
      <w:tr w:rsidR="007D281B" w:rsidRPr="006127C7" w14:paraId="7125FE40" w14:textId="77777777" w:rsidTr="007D281B">
        <w:trPr>
          <w:trHeight w:val="253"/>
        </w:trPr>
        <w:tc>
          <w:tcPr>
            <w:tcW w:w="1277" w:type="dxa"/>
            <w:vMerge/>
          </w:tcPr>
          <w:p w14:paraId="11979CF1" w14:textId="77777777" w:rsidR="007D281B" w:rsidRPr="00C743CB" w:rsidRDefault="007D281B" w:rsidP="00C85643">
            <w:pPr>
              <w:spacing w:after="120" w:line="259" w:lineRule="auto"/>
              <w:jc w:val="both"/>
              <w:rPr>
                <w:rFonts w:ascii="Montserrat" w:hAnsi="Montserrat"/>
                <w:sz w:val="16"/>
                <w:szCs w:val="16"/>
              </w:rPr>
            </w:pPr>
          </w:p>
        </w:tc>
        <w:tc>
          <w:tcPr>
            <w:tcW w:w="2977" w:type="dxa"/>
            <w:vMerge/>
          </w:tcPr>
          <w:p w14:paraId="006C8AD1" w14:textId="77777777" w:rsidR="007D281B" w:rsidRPr="00C743CB" w:rsidRDefault="007D281B" w:rsidP="00C85643">
            <w:pPr>
              <w:spacing w:after="120" w:line="259" w:lineRule="auto"/>
              <w:jc w:val="both"/>
              <w:rPr>
                <w:rFonts w:ascii="Montserrat" w:hAnsi="Montserrat"/>
                <w:sz w:val="16"/>
                <w:szCs w:val="16"/>
              </w:rPr>
            </w:pPr>
          </w:p>
        </w:tc>
        <w:tc>
          <w:tcPr>
            <w:tcW w:w="5386" w:type="dxa"/>
            <w:tcBorders>
              <w:top w:val="single" w:sz="6" w:space="0" w:color="000000"/>
              <w:left w:val="single" w:sz="6" w:space="0" w:color="000000"/>
              <w:bottom w:val="single" w:sz="6" w:space="0" w:color="000000"/>
              <w:right w:val="single" w:sz="6" w:space="0" w:color="000000"/>
            </w:tcBorders>
            <w:shd w:val="clear" w:color="auto" w:fill="FFFFFF"/>
          </w:tcPr>
          <w:p w14:paraId="5F162F6B" w14:textId="213D4A07" w:rsidR="007D281B" w:rsidRPr="0062390A" w:rsidRDefault="007D281B" w:rsidP="00C85643">
            <w:pPr>
              <w:spacing w:after="120" w:line="259" w:lineRule="auto"/>
              <w:jc w:val="both"/>
              <w:rPr>
                <w:rFonts w:ascii="Montserrat" w:hAnsi="Montserrat"/>
                <w:sz w:val="16"/>
                <w:szCs w:val="16"/>
              </w:rPr>
            </w:pPr>
            <w:r w:rsidRPr="007D281B">
              <w:rPr>
                <w:rFonts w:ascii="Montserrat" w:hAnsi="Montserrat"/>
                <w:sz w:val="16"/>
                <w:szCs w:val="16"/>
              </w:rPr>
              <w:t>4.2.3 Formular programas de formación continua y desarrollo profesional docentes, técnico- docentes, directivos, personal de apoyo y equipos técnicos de educación básica y media superior para su implementación por parte de las autoridades educativas federal y locales y de los organismos descentralizados.</w:t>
            </w:r>
          </w:p>
        </w:tc>
      </w:tr>
      <w:tr w:rsidR="007D281B" w:rsidRPr="006127C7" w14:paraId="2E7D362E" w14:textId="77777777" w:rsidTr="007D281B">
        <w:trPr>
          <w:trHeight w:val="608"/>
        </w:trPr>
        <w:tc>
          <w:tcPr>
            <w:tcW w:w="1277" w:type="dxa"/>
            <w:vMerge/>
          </w:tcPr>
          <w:p w14:paraId="1129320F" w14:textId="77777777" w:rsidR="007D281B" w:rsidRPr="00C743CB" w:rsidRDefault="007D281B" w:rsidP="00C85643">
            <w:pPr>
              <w:spacing w:after="120" w:line="259" w:lineRule="auto"/>
              <w:jc w:val="both"/>
              <w:rPr>
                <w:rFonts w:ascii="Montserrat" w:hAnsi="Montserrat"/>
                <w:sz w:val="16"/>
                <w:szCs w:val="16"/>
              </w:rPr>
            </w:pPr>
          </w:p>
        </w:tc>
        <w:tc>
          <w:tcPr>
            <w:tcW w:w="2977" w:type="dxa"/>
            <w:vMerge w:val="restart"/>
          </w:tcPr>
          <w:p w14:paraId="747227C9" w14:textId="13A078B0" w:rsidR="007D281B" w:rsidRPr="00C743CB" w:rsidRDefault="007D281B" w:rsidP="00C85643">
            <w:pPr>
              <w:spacing w:after="120" w:line="259" w:lineRule="auto"/>
              <w:jc w:val="both"/>
              <w:rPr>
                <w:rFonts w:ascii="Montserrat" w:hAnsi="Montserrat"/>
                <w:sz w:val="16"/>
                <w:szCs w:val="16"/>
              </w:rPr>
            </w:pPr>
            <w:r w:rsidRPr="007D281B">
              <w:rPr>
                <w:rFonts w:ascii="Montserrat" w:hAnsi="Montserrat"/>
                <w:sz w:val="16"/>
                <w:szCs w:val="16"/>
              </w:rPr>
              <w:t>4.3 Desarrollar recursos e instrumentos que apoyen la implementación y seguimiento de los lineamientos, criterios y programas para la mejora de la formación continua y el desarrollo profesional docente</w:t>
            </w:r>
          </w:p>
        </w:tc>
        <w:tc>
          <w:tcPr>
            <w:tcW w:w="5386" w:type="dxa"/>
            <w:tcBorders>
              <w:top w:val="single" w:sz="6" w:space="0" w:color="auto"/>
              <w:left w:val="single" w:sz="6" w:space="0" w:color="000000"/>
              <w:bottom w:val="single" w:sz="6" w:space="0" w:color="000000"/>
              <w:right w:val="single" w:sz="6" w:space="0" w:color="000000"/>
            </w:tcBorders>
            <w:shd w:val="clear" w:color="auto" w:fill="FFFFFF"/>
          </w:tcPr>
          <w:p w14:paraId="5A6D4F04" w14:textId="13C17624" w:rsidR="007D281B" w:rsidRPr="00C743CB" w:rsidRDefault="007D281B" w:rsidP="00C85643">
            <w:pPr>
              <w:spacing w:after="120" w:line="259" w:lineRule="auto"/>
              <w:jc w:val="both"/>
              <w:rPr>
                <w:rFonts w:ascii="Montserrat" w:hAnsi="Montserrat"/>
                <w:sz w:val="16"/>
                <w:szCs w:val="16"/>
              </w:rPr>
            </w:pPr>
            <w:r w:rsidRPr="007D281B">
              <w:rPr>
                <w:rFonts w:ascii="Montserrat" w:hAnsi="Montserrat"/>
                <w:noProof/>
                <w:sz w:val="16"/>
                <w:szCs w:val="16"/>
              </w:rPr>
              <mc:AlternateContent>
                <mc:Choice Requires="wps">
                  <w:drawing>
                    <wp:anchor distT="0" distB="0" distL="114300" distR="114300" simplePos="0" relativeHeight="251741186" behindDoc="0" locked="0" layoutInCell="1" allowOverlap="1" wp14:anchorId="7FDDFE45" wp14:editId="027089F1">
                      <wp:simplePos x="0" y="0"/>
                      <wp:positionH relativeFrom="column">
                        <wp:posOffset>5483345</wp:posOffset>
                      </wp:positionH>
                      <wp:positionV relativeFrom="paragraph">
                        <wp:posOffset>36530</wp:posOffset>
                      </wp:positionV>
                      <wp:extent cx="610127" cy="439504"/>
                      <wp:effectExtent l="38100" t="0" r="19050" b="93980"/>
                      <wp:wrapNone/>
                      <wp:docPr id="49" name="Conector: angular 49"/>
                      <wp:cNvGraphicFramePr/>
                      <a:graphic xmlns:a="http://schemas.openxmlformats.org/drawingml/2006/main">
                        <a:graphicData uri="http://schemas.microsoft.com/office/word/2010/wordprocessingShape">
                          <wps:wsp>
                            <wps:cNvCnPr/>
                            <wps:spPr>
                              <a:xfrm flipH="1">
                                <a:off x="0" y="0"/>
                                <a:ext cx="610127" cy="439504"/>
                              </a:xfrm>
                              <a:prstGeom prst="bentConnector3">
                                <a:avLst>
                                  <a:gd name="adj1" fmla="val 4285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402321" id="Conector: angular 49" o:spid="_x0000_s1026" type="#_x0000_t34" style="position:absolute;margin-left:431.75pt;margin-top:2.9pt;width:48.05pt;height:34.6pt;flip:x;z-index:25174118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" adj="9256" strokecolor="#4472c4 [3204]" strokeweight=".5pt">
                      <v:stroke endarrow="block"/>
                    </v:shape>
                  </w:pict>
                </mc:Fallback>
              </mc:AlternateContent>
            </w:r>
            <w:r w:rsidRPr="007D281B">
              <w:rPr>
                <w:rFonts w:ascii="Montserrat" w:hAnsi="Montserrat"/>
                <w:noProof/>
                <w:sz w:val="16"/>
                <w:szCs w:val="16"/>
              </w:rPr>
              <mc:AlternateContent>
                <mc:Choice Requires="wps">
                  <w:drawing>
                    <wp:anchor distT="0" distB="0" distL="114300" distR="114300" simplePos="0" relativeHeight="251740162" behindDoc="0" locked="0" layoutInCell="1" allowOverlap="1" wp14:anchorId="3268932E" wp14:editId="70E32121">
                      <wp:simplePos x="0" y="0"/>
                      <wp:positionH relativeFrom="column">
                        <wp:posOffset>5485141</wp:posOffset>
                      </wp:positionH>
                      <wp:positionV relativeFrom="paragraph">
                        <wp:posOffset>36530</wp:posOffset>
                      </wp:positionV>
                      <wp:extent cx="668595" cy="146650"/>
                      <wp:effectExtent l="38100" t="0" r="17780" b="101600"/>
                      <wp:wrapNone/>
                      <wp:docPr id="48" name="Conector: angular 48"/>
                      <wp:cNvGraphicFramePr/>
                      <a:graphic xmlns:a="http://schemas.openxmlformats.org/drawingml/2006/main">
                        <a:graphicData uri="http://schemas.microsoft.com/office/word/2010/wordprocessingShape">
                          <wps:wsp>
                            <wps:cNvCnPr/>
                            <wps:spPr>
                              <a:xfrm flipH="1">
                                <a:off x="0" y="0"/>
                                <a:ext cx="668595" cy="1466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9112D97" id="Conector: angular 48" o:spid="_x0000_s1026" type="#_x0000_t34" style="position:absolute;margin-left:431.9pt;margin-top:2.9pt;width:52.65pt;height:11.55pt;flip:x;z-index:25174016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" strokecolor="#4472c4 [3204]" strokeweight=".5pt">
                      <v:stroke endarrow="block"/>
                    </v:shape>
                  </w:pict>
                </mc:Fallback>
              </mc:AlternateContent>
            </w:r>
            <w:r w:rsidRPr="007D281B">
              <w:rPr>
                <w:rFonts w:ascii="Montserrat" w:hAnsi="Montserrat"/>
                <w:sz w:val="16"/>
                <w:szCs w:val="16"/>
              </w:rPr>
              <w:t>4.3.1 Desarrollar materiales y recursos educativos que fortalezcan las acciones para la formación continua de docentes en educación básica y educación media superior.</w:t>
            </w:r>
          </w:p>
        </w:tc>
      </w:tr>
      <w:tr w:rsidR="007D281B" w:rsidRPr="006127C7" w14:paraId="62FB1927" w14:textId="77777777" w:rsidTr="007D281B">
        <w:trPr>
          <w:trHeight w:val="340"/>
        </w:trPr>
        <w:tc>
          <w:tcPr>
            <w:tcW w:w="1277" w:type="dxa"/>
            <w:vMerge/>
          </w:tcPr>
          <w:p w14:paraId="14944181" w14:textId="77777777" w:rsidR="007D281B" w:rsidRPr="00C743CB" w:rsidRDefault="007D281B" w:rsidP="00C85643">
            <w:pPr>
              <w:spacing w:after="120" w:line="259" w:lineRule="auto"/>
              <w:jc w:val="both"/>
              <w:rPr>
                <w:rFonts w:ascii="Montserrat" w:hAnsi="Montserrat"/>
                <w:sz w:val="16"/>
                <w:szCs w:val="16"/>
              </w:rPr>
            </w:pPr>
          </w:p>
        </w:tc>
        <w:tc>
          <w:tcPr>
            <w:tcW w:w="2977" w:type="dxa"/>
            <w:vMerge/>
          </w:tcPr>
          <w:p w14:paraId="16A1AD95" w14:textId="77777777" w:rsidR="007D281B" w:rsidRPr="00C743CB" w:rsidRDefault="007D281B" w:rsidP="00C85643">
            <w:pPr>
              <w:spacing w:after="120" w:line="259" w:lineRule="auto"/>
              <w:jc w:val="both"/>
              <w:rPr>
                <w:rFonts w:ascii="Montserrat" w:hAnsi="Montserrat"/>
                <w:sz w:val="16"/>
                <w:szCs w:val="16"/>
              </w:rPr>
            </w:pPr>
          </w:p>
        </w:tc>
        <w:tc>
          <w:tcPr>
            <w:tcW w:w="5386" w:type="dxa"/>
            <w:tcBorders>
              <w:top w:val="single" w:sz="6" w:space="0" w:color="000000"/>
              <w:left w:val="single" w:sz="6" w:space="0" w:color="000000"/>
              <w:bottom w:val="single" w:sz="6" w:space="0" w:color="000000"/>
              <w:right w:val="single" w:sz="6" w:space="0" w:color="000000"/>
            </w:tcBorders>
            <w:shd w:val="clear" w:color="auto" w:fill="FFFFFF"/>
          </w:tcPr>
          <w:p w14:paraId="538CFE0D" w14:textId="0951327B" w:rsidR="007D281B" w:rsidRPr="00C743CB" w:rsidRDefault="007D281B" w:rsidP="00C85643">
            <w:pPr>
              <w:spacing w:after="120" w:line="259" w:lineRule="auto"/>
              <w:jc w:val="both"/>
              <w:rPr>
                <w:rFonts w:ascii="Montserrat" w:hAnsi="Montserrat"/>
                <w:sz w:val="16"/>
                <w:szCs w:val="16"/>
              </w:rPr>
            </w:pPr>
            <w:r w:rsidRPr="007D281B">
              <w:rPr>
                <w:rFonts w:ascii="Montserrat" w:hAnsi="Montserrat"/>
                <w:sz w:val="16"/>
                <w:szCs w:val="16"/>
              </w:rPr>
              <w:t>4.3.2 Establecer mecanismos de monitoreo y actualización de los lineamientos, criterios y programas de formación continua y desarrollo profesional docente que emita la Comisión Nacional para la Mejora Continua de la Educación.</w:t>
            </w:r>
          </w:p>
        </w:tc>
      </w:tr>
    </w:tbl>
    <w:p w14:paraId="5C193CC5" w14:textId="5B41BAF1" w:rsidR="007D281B" w:rsidRDefault="007D281B" w:rsidP="00C85643">
      <w:pPr>
        <w:spacing w:after="120"/>
      </w:pPr>
    </w:p>
    <w:p w14:paraId="03AD972E" w14:textId="77777777" w:rsidR="007D281B" w:rsidRDefault="007D281B" w:rsidP="00C85643">
      <w:pPr>
        <w:spacing w:after="120"/>
      </w:pPr>
      <w:r>
        <w:br w:type="page"/>
      </w:r>
    </w:p>
    <w:p w14:paraId="7A9FB077" w14:textId="77777777" w:rsidR="007D281B" w:rsidRDefault="007D281B" w:rsidP="00C85643">
      <w:pPr>
        <w:spacing w:after="120"/>
      </w:pPr>
    </w:p>
    <w:tbl>
      <w:tblPr>
        <w:tblStyle w:val="Tablaconcuadrcula"/>
        <w:tblW w:w="10208" w:type="dxa"/>
        <w:tblInd w:w="-431" w:type="dxa"/>
        <w:tblLook w:val="04A0" w:firstRow="1" w:lastRow="0" w:firstColumn="1" w:lastColumn="0" w:noHBand="0" w:noVBand="1"/>
      </w:tblPr>
      <w:tblGrid>
        <w:gridCol w:w="1135"/>
        <w:gridCol w:w="2835"/>
        <w:gridCol w:w="6238"/>
      </w:tblGrid>
      <w:tr w:rsidR="007D281B" w:rsidRPr="006127C7" w14:paraId="5DDC5833" w14:textId="77777777" w:rsidTr="007D281B">
        <w:trPr>
          <w:cantSplit/>
          <w:trHeight w:val="568"/>
        </w:trPr>
        <w:tc>
          <w:tcPr>
            <w:tcW w:w="1135" w:type="dxa"/>
            <w:shd w:val="clear" w:color="auto" w:fill="538135" w:themeFill="accent6" w:themeFillShade="BF"/>
          </w:tcPr>
          <w:p w14:paraId="7563813B" w14:textId="0EC2A257" w:rsidR="007D281B" w:rsidRPr="007D281B" w:rsidRDefault="007D281B" w:rsidP="00C85643">
            <w:pPr>
              <w:spacing w:after="120" w:line="259" w:lineRule="auto"/>
              <w:jc w:val="center"/>
              <w:rPr>
                <w:rFonts w:ascii="Montserrat" w:hAnsi="Montserrat"/>
                <w:sz w:val="16"/>
                <w:szCs w:val="16"/>
              </w:rPr>
            </w:pPr>
            <w:r w:rsidRPr="00C743CB">
              <w:rPr>
                <w:rFonts w:ascii="Montserrat" w:hAnsi="Montserrat"/>
                <w:b/>
                <w:bCs/>
                <w:color w:val="FFFFFF" w:themeColor="background1"/>
                <w:sz w:val="16"/>
                <w:szCs w:val="16"/>
              </w:rPr>
              <w:t>Objetivo Prioritario</w:t>
            </w:r>
          </w:p>
        </w:tc>
        <w:tc>
          <w:tcPr>
            <w:tcW w:w="2835" w:type="dxa"/>
            <w:shd w:val="clear" w:color="auto" w:fill="538135" w:themeFill="accent6" w:themeFillShade="BF"/>
          </w:tcPr>
          <w:p w14:paraId="0561AD5F" w14:textId="5BDA9D86" w:rsidR="007D281B" w:rsidRPr="00C743CB" w:rsidRDefault="007D281B" w:rsidP="00C85643">
            <w:pPr>
              <w:spacing w:after="120" w:line="259" w:lineRule="auto"/>
              <w:jc w:val="both"/>
              <w:rPr>
                <w:rFonts w:ascii="Montserrat" w:hAnsi="Montserrat"/>
                <w:sz w:val="16"/>
                <w:szCs w:val="16"/>
              </w:rPr>
            </w:pPr>
            <w:r w:rsidRPr="00C743CB">
              <w:rPr>
                <w:rFonts w:ascii="Montserrat" w:hAnsi="Montserrat"/>
                <w:b/>
                <w:bCs/>
                <w:color w:val="FFFFFF" w:themeColor="background1"/>
                <w:sz w:val="16"/>
                <w:szCs w:val="16"/>
              </w:rPr>
              <w:t>Estrategia prioritaria</w:t>
            </w:r>
          </w:p>
        </w:tc>
        <w:tc>
          <w:tcPr>
            <w:tcW w:w="6238" w:type="dxa"/>
            <w:shd w:val="clear" w:color="auto" w:fill="538135" w:themeFill="accent6" w:themeFillShade="BF"/>
          </w:tcPr>
          <w:p w14:paraId="0F44CF96" w14:textId="6CDA072D" w:rsidR="007D281B" w:rsidRPr="0062390A" w:rsidRDefault="007D281B" w:rsidP="00C85643">
            <w:pPr>
              <w:spacing w:after="120" w:line="259" w:lineRule="auto"/>
              <w:jc w:val="both"/>
              <w:rPr>
                <w:rFonts w:ascii="Montserrat" w:hAnsi="Montserrat"/>
                <w:sz w:val="16"/>
                <w:szCs w:val="16"/>
              </w:rPr>
            </w:pPr>
            <w:r w:rsidRPr="00C743CB">
              <w:rPr>
                <w:rFonts w:ascii="Montserrat" w:hAnsi="Montserrat"/>
                <w:b/>
                <w:bCs/>
                <w:color w:val="FFFFFF" w:themeColor="background1"/>
                <w:sz w:val="16"/>
                <w:szCs w:val="16"/>
              </w:rPr>
              <w:t>Acciones puntuales</w:t>
            </w:r>
          </w:p>
        </w:tc>
      </w:tr>
      <w:tr w:rsidR="007D281B" w:rsidRPr="006127C7" w14:paraId="499CCF11" w14:textId="77777777" w:rsidTr="007D281B">
        <w:trPr>
          <w:trHeight w:val="790"/>
        </w:trPr>
        <w:tc>
          <w:tcPr>
            <w:tcW w:w="1135" w:type="dxa"/>
            <w:vMerge w:val="restart"/>
            <w:textDirection w:val="btLr"/>
          </w:tcPr>
          <w:p w14:paraId="7274E415" w14:textId="1236F830" w:rsidR="007D281B" w:rsidRPr="00864411" w:rsidRDefault="007D281B" w:rsidP="00C85643">
            <w:pPr>
              <w:spacing w:after="120" w:line="259" w:lineRule="auto"/>
              <w:ind w:left="113" w:right="113"/>
              <w:jc w:val="center"/>
              <w:rPr>
                <w:rFonts w:ascii="Montserrat" w:hAnsi="Montserrat"/>
                <w:sz w:val="16"/>
                <w:szCs w:val="16"/>
              </w:rPr>
            </w:pPr>
            <w:r w:rsidRPr="00864411">
              <w:rPr>
                <w:rFonts w:ascii="Montserrat" w:hAnsi="Montserrat"/>
                <w:sz w:val="16"/>
                <w:szCs w:val="16"/>
              </w:rPr>
              <w:t>5.- Fortalecer la oferta de información y el marco regulatorio para la toma de decisiones en las políticas de educación básica y media superior para avanzar en el cumplimiento del derecho a la educación</w:t>
            </w:r>
          </w:p>
        </w:tc>
        <w:tc>
          <w:tcPr>
            <w:tcW w:w="2835" w:type="dxa"/>
            <w:vMerge w:val="restart"/>
            <w:tcBorders>
              <w:top w:val="single" w:sz="6" w:space="0" w:color="auto"/>
              <w:left w:val="single" w:sz="6" w:space="0" w:color="000000"/>
              <w:bottom w:val="single" w:sz="6" w:space="0" w:color="auto"/>
              <w:right w:val="single" w:sz="6" w:space="0" w:color="000000"/>
            </w:tcBorders>
            <w:shd w:val="clear" w:color="auto" w:fill="FFFFFF"/>
          </w:tcPr>
          <w:p w14:paraId="095EE5E7" w14:textId="108E5C2E" w:rsidR="007D281B" w:rsidRPr="00864411" w:rsidRDefault="007D281B" w:rsidP="00C85643">
            <w:pPr>
              <w:spacing w:after="120" w:line="259" w:lineRule="auto"/>
              <w:jc w:val="both"/>
              <w:rPr>
                <w:rFonts w:ascii="Montserrat" w:hAnsi="Montserrat"/>
                <w:sz w:val="16"/>
                <w:szCs w:val="16"/>
              </w:rPr>
            </w:pPr>
            <w:r w:rsidRPr="00864411">
              <w:rPr>
                <w:rFonts w:ascii="Montserrat" w:hAnsi="Montserrat"/>
                <w:sz w:val="16"/>
                <w:szCs w:val="16"/>
              </w:rPr>
              <w:t>5.1 Generar información y conocimiento que fundamente las decisiones relacionadas con la mejora de las políticas educativas de educación básica y media superior</w:t>
            </w:r>
          </w:p>
        </w:tc>
        <w:tc>
          <w:tcPr>
            <w:tcW w:w="6238" w:type="dxa"/>
            <w:tcBorders>
              <w:top w:val="single" w:sz="6" w:space="0" w:color="auto"/>
              <w:left w:val="single" w:sz="6" w:space="0" w:color="000000"/>
              <w:bottom w:val="single" w:sz="6" w:space="0" w:color="000000"/>
              <w:right w:val="single" w:sz="6" w:space="0" w:color="000000"/>
            </w:tcBorders>
            <w:shd w:val="clear" w:color="auto" w:fill="FFFFFF"/>
          </w:tcPr>
          <w:p w14:paraId="18A69487" w14:textId="27BEDA95" w:rsidR="007D281B" w:rsidRPr="00864411" w:rsidRDefault="007D281B" w:rsidP="00C85643">
            <w:pPr>
              <w:spacing w:after="120" w:line="259" w:lineRule="auto"/>
              <w:jc w:val="both"/>
              <w:rPr>
                <w:rFonts w:ascii="Montserrat" w:hAnsi="Montserrat"/>
                <w:sz w:val="16"/>
                <w:szCs w:val="16"/>
              </w:rPr>
            </w:pPr>
            <w:r w:rsidRPr="00864411">
              <w:rPr>
                <w:rFonts w:ascii="Montserrat" w:hAnsi="Montserrat"/>
                <w:sz w:val="16"/>
                <w:szCs w:val="16"/>
              </w:rPr>
              <w:t>5.1.1 Llevar a cabo estudios e investigaciones especializadas sobre los instrumentos de gestión pública e intervenciones educativas relevantes que orientan el desarrollo de las políticas de educación básica y media superior.</w:t>
            </w:r>
          </w:p>
        </w:tc>
      </w:tr>
      <w:tr w:rsidR="007D281B" w:rsidRPr="006127C7" w14:paraId="2D9617DE" w14:textId="77777777" w:rsidTr="007D281B">
        <w:trPr>
          <w:trHeight w:val="790"/>
        </w:trPr>
        <w:tc>
          <w:tcPr>
            <w:tcW w:w="1135" w:type="dxa"/>
            <w:vMerge/>
          </w:tcPr>
          <w:p w14:paraId="1FC098B8" w14:textId="77777777" w:rsidR="007D281B" w:rsidRPr="00864411" w:rsidRDefault="007D281B" w:rsidP="00C85643">
            <w:pPr>
              <w:spacing w:after="120" w:line="259" w:lineRule="auto"/>
              <w:jc w:val="both"/>
              <w:rPr>
                <w:rFonts w:ascii="Montserrat" w:hAnsi="Montserrat"/>
                <w:sz w:val="16"/>
                <w:szCs w:val="16"/>
              </w:rPr>
            </w:pPr>
          </w:p>
        </w:tc>
        <w:tc>
          <w:tcPr>
            <w:tcW w:w="2835" w:type="dxa"/>
            <w:vMerge/>
            <w:tcBorders>
              <w:top w:val="single" w:sz="6" w:space="0" w:color="auto"/>
              <w:left w:val="single" w:sz="6" w:space="0" w:color="000000"/>
              <w:bottom w:val="single" w:sz="6" w:space="0" w:color="auto"/>
              <w:right w:val="single" w:sz="6" w:space="0" w:color="000000"/>
            </w:tcBorders>
            <w:shd w:val="clear" w:color="auto" w:fill="FFFFFF"/>
          </w:tcPr>
          <w:p w14:paraId="3AAF80A5" w14:textId="77777777" w:rsidR="007D281B" w:rsidRPr="00864411" w:rsidRDefault="007D281B" w:rsidP="00C85643">
            <w:pPr>
              <w:spacing w:after="120" w:line="259" w:lineRule="auto"/>
              <w:jc w:val="both"/>
              <w:rPr>
                <w:rFonts w:ascii="Montserrat" w:hAnsi="Montserrat"/>
                <w:sz w:val="16"/>
                <w:szCs w:val="16"/>
              </w:rPr>
            </w:pPr>
          </w:p>
        </w:tc>
        <w:tc>
          <w:tcPr>
            <w:tcW w:w="6238" w:type="dxa"/>
            <w:tcBorders>
              <w:top w:val="single" w:sz="6" w:space="0" w:color="000000"/>
              <w:left w:val="single" w:sz="6" w:space="0" w:color="000000"/>
              <w:bottom w:val="single" w:sz="6" w:space="0" w:color="000000"/>
              <w:right w:val="single" w:sz="6" w:space="0" w:color="000000"/>
            </w:tcBorders>
            <w:shd w:val="clear" w:color="auto" w:fill="FFFFFF"/>
          </w:tcPr>
          <w:p w14:paraId="79E6FD73" w14:textId="5FD44F1C" w:rsidR="007D281B" w:rsidRPr="00864411" w:rsidRDefault="007D281B" w:rsidP="00C85643">
            <w:pPr>
              <w:spacing w:after="120" w:line="259" w:lineRule="auto"/>
              <w:jc w:val="both"/>
              <w:rPr>
                <w:rFonts w:ascii="Montserrat" w:hAnsi="Montserrat"/>
                <w:sz w:val="16"/>
                <w:szCs w:val="16"/>
              </w:rPr>
            </w:pPr>
            <w:r w:rsidRPr="00864411">
              <w:rPr>
                <w:rFonts w:ascii="Montserrat" w:hAnsi="Montserrat"/>
                <w:sz w:val="16"/>
                <w:szCs w:val="16"/>
              </w:rPr>
              <w:t>5.1.2 Desarrollar evaluaciones sobre el diseño, implementación y resultados de las políticas de educación básica y media superior.</w:t>
            </w:r>
          </w:p>
        </w:tc>
      </w:tr>
      <w:tr w:rsidR="007D281B" w:rsidRPr="006127C7" w14:paraId="723A3D78" w14:textId="77777777" w:rsidTr="007D281B">
        <w:trPr>
          <w:trHeight w:val="790"/>
        </w:trPr>
        <w:tc>
          <w:tcPr>
            <w:tcW w:w="1135" w:type="dxa"/>
            <w:vMerge/>
          </w:tcPr>
          <w:p w14:paraId="10C39C88" w14:textId="77777777" w:rsidR="007D281B" w:rsidRPr="00864411" w:rsidRDefault="007D281B" w:rsidP="00C85643">
            <w:pPr>
              <w:spacing w:after="120" w:line="259" w:lineRule="auto"/>
              <w:jc w:val="both"/>
              <w:rPr>
                <w:rFonts w:ascii="Montserrat" w:hAnsi="Montserrat"/>
                <w:sz w:val="16"/>
                <w:szCs w:val="16"/>
              </w:rPr>
            </w:pPr>
          </w:p>
        </w:tc>
        <w:tc>
          <w:tcPr>
            <w:tcW w:w="2835" w:type="dxa"/>
            <w:vMerge w:val="restart"/>
            <w:tcBorders>
              <w:top w:val="single" w:sz="6" w:space="0" w:color="auto"/>
              <w:left w:val="single" w:sz="6" w:space="0" w:color="000000"/>
              <w:bottom w:val="single" w:sz="6" w:space="0" w:color="auto"/>
              <w:right w:val="single" w:sz="6" w:space="0" w:color="000000"/>
            </w:tcBorders>
            <w:shd w:val="clear" w:color="auto" w:fill="FFFFFF"/>
          </w:tcPr>
          <w:p w14:paraId="3B58DA22" w14:textId="4B8942C5" w:rsidR="007D281B" w:rsidRPr="00864411" w:rsidRDefault="007D281B" w:rsidP="00C85643">
            <w:pPr>
              <w:spacing w:after="120" w:line="259" w:lineRule="auto"/>
              <w:jc w:val="both"/>
              <w:rPr>
                <w:rFonts w:ascii="Montserrat" w:hAnsi="Montserrat"/>
                <w:sz w:val="16"/>
                <w:szCs w:val="16"/>
              </w:rPr>
            </w:pPr>
            <w:r w:rsidRPr="00864411">
              <w:rPr>
                <w:rFonts w:ascii="Montserrat" w:hAnsi="Montserrat"/>
                <w:sz w:val="16"/>
                <w:szCs w:val="16"/>
              </w:rPr>
              <w:t>5.2 Reforzar el desarrollo de las políticas de educación básica y media superior con el apoyo de las instancias evaluadoras y centros de investigación dentro del SEN para contribuir al ejercicio pleno del derecho a la educación</w:t>
            </w:r>
          </w:p>
        </w:tc>
        <w:tc>
          <w:tcPr>
            <w:tcW w:w="6238" w:type="dxa"/>
            <w:tcBorders>
              <w:top w:val="single" w:sz="6" w:space="0" w:color="auto"/>
              <w:left w:val="single" w:sz="6" w:space="0" w:color="000000"/>
              <w:bottom w:val="single" w:sz="6" w:space="0" w:color="000000"/>
              <w:right w:val="single" w:sz="6" w:space="0" w:color="000000"/>
            </w:tcBorders>
            <w:shd w:val="clear" w:color="auto" w:fill="FFFFFF"/>
          </w:tcPr>
          <w:p w14:paraId="5AB52430" w14:textId="03385FD7" w:rsidR="007D281B" w:rsidRPr="00864411" w:rsidRDefault="007D281B" w:rsidP="00C85643">
            <w:pPr>
              <w:spacing w:after="120" w:line="259" w:lineRule="auto"/>
              <w:jc w:val="both"/>
              <w:rPr>
                <w:rFonts w:ascii="Montserrat" w:hAnsi="Montserrat"/>
                <w:sz w:val="16"/>
                <w:szCs w:val="16"/>
              </w:rPr>
            </w:pPr>
            <w:r w:rsidRPr="00864411">
              <w:rPr>
                <w:rFonts w:ascii="Montserrat" w:hAnsi="Montserrat"/>
                <w:sz w:val="16"/>
                <w:szCs w:val="16"/>
              </w:rPr>
              <w:t>5.2.1 Fortalecer el marco regulatorio para el desarrollo de evaluaciones, estudios e investigaciones especializadas que se desarrollen al interior del SEN.</w:t>
            </w:r>
          </w:p>
        </w:tc>
      </w:tr>
      <w:tr w:rsidR="007D281B" w:rsidRPr="006127C7" w14:paraId="5636DC42" w14:textId="77777777" w:rsidTr="007D281B">
        <w:trPr>
          <w:trHeight w:val="790"/>
        </w:trPr>
        <w:tc>
          <w:tcPr>
            <w:tcW w:w="1135" w:type="dxa"/>
            <w:vMerge/>
          </w:tcPr>
          <w:p w14:paraId="3F552459" w14:textId="77777777" w:rsidR="007D281B" w:rsidRPr="00864411" w:rsidRDefault="007D281B" w:rsidP="00C85643">
            <w:pPr>
              <w:spacing w:after="120" w:line="259" w:lineRule="auto"/>
              <w:jc w:val="both"/>
              <w:rPr>
                <w:rFonts w:ascii="Montserrat" w:hAnsi="Montserrat"/>
                <w:sz w:val="16"/>
                <w:szCs w:val="16"/>
              </w:rPr>
            </w:pPr>
          </w:p>
        </w:tc>
        <w:tc>
          <w:tcPr>
            <w:tcW w:w="2835" w:type="dxa"/>
            <w:vMerge/>
          </w:tcPr>
          <w:p w14:paraId="406038A2" w14:textId="77777777" w:rsidR="007D281B" w:rsidRPr="00864411" w:rsidRDefault="007D281B" w:rsidP="00C85643">
            <w:pPr>
              <w:spacing w:after="120" w:line="259" w:lineRule="auto"/>
              <w:jc w:val="both"/>
              <w:rPr>
                <w:rFonts w:ascii="Montserrat" w:hAnsi="Montserrat"/>
                <w:sz w:val="16"/>
                <w:szCs w:val="16"/>
              </w:rPr>
            </w:pPr>
          </w:p>
        </w:tc>
        <w:tc>
          <w:tcPr>
            <w:tcW w:w="6238" w:type="dxa"/>
            <w:tcBorders>
              <w:top w:val="single" w:sz="6" w:space="0" w:color="000000"/>
              <w:left w:val="single" w:sz="6" w:space="0" w:color="000000"/>
              <w:bottom w:val="single" w:sz="6" w:space="0" w:color="000000"/>
              <w:right w:val="single" w:sz="6" w:space="0" w:color="000000"/>
            </w:tcBorders>
            <w:shd w:val="clear" w:color="auto" w:fill="FFFFFF"/>
          </w:tcPr>
          <w:p w14:paraId="46697193" w14:textId="24C17627" w:rsidR="007D281B" w:rsidRPr="00864411" w:rsidRDefault="007D281B" w:rsidP="00C85643">
            <w:pPr>
              <w:spacing w:after="120" w:line="259" w:lineRule="auto"/>
              <w:jc w:val="both"/>
              <w:rPr>
                <w:rFonts w:ascii="Montserrat" w:hAnsi="Montserrat"/>
                <w:sz w:val="16"/>
                <w:szCs w:val="16"/>
              </w:rPr>
            </w:pPr>
            <w:r w:rsidRPr="00864411">
              <w:rPr>
                <w:rFonts w:ascii="Montserrat" w:hAnsi="Montserrat"/>
                <w:sz w:val="16"/>
                <w:szCs w:val="16"/>
              </w:rPr>
              <w:t>5.2.2 Establecer criterios para orientar el trabajo de las instancias evaluadoras en educación básica y media superior.</w:t>
            </w:r>
          </w:p>
        </w:tc>
      </w:tr>
      <w:tr w:rsidR="007D281B" w:rsidRPr="006127C7" w14:paraId="1CFDD8C2" w14:textId="77777777" w:rsidTr="007D281B">
        <w:trPr>
          <w:trHeight w:val="790"/>
        </w:trPr>
        <w:tc>
          <w:tcPr>
            <w:tcW w:w="1135" w:type="dxa"/>
            <w:vMerge/>
          </w:tcPr>
          <w:p w14:paraId="11ACB13D" w14:textId="77777777" w:rsidR="007D281B" w:rsidRPr="00864411" w:rsidRDefault="007D281B" w:rsidP="00C85643">
            <w:pPr>
              <w:spacing w:after="120" w:line="259" w:lineRule="auto"/>
              <w:jc w:val="both"/>
              <w:rPr>
                <w:rFonts w:ascii="Montserrat" w:hAnsi="Montserrat"/>
                <w:sz w:val="16"/>
                <w:szCs w:val="16"/>
              </w:rPr>
            </w:pPr>
          </w:p>
        </w:tc>
        <w:tc>
          <w:tcPr>
            <w:tcW w:w="2835" w:type="dxa"/>
            <w:vMerge/>
          </w:tcPr>
          <w:p w14:paraId="29181BCC" w14:textId="77777777" w:rsidR="007D281B" w:rsidRPr="00864411" w:rsidRDefault="007D281B" w:rsidP="00C85643">
            <w:pPr>
              <w:spacing w:after="120" w:line="259" w:lineRule="auto"/>
              <w:jc w:val="both"/>
              <w:rPr>
                <w:rFonts w:ascii="Montserrat" w:hAnsi="Montserrat"/>
                <w:sz w:val="16"/>
                <w:szCs w:val="16"/>
              </w:rPr>
            </w:pPr>
          </w:p>
        </w:tc>
        <w:tc>
          <w:tcPr>
            <w:tcW w:w="6238" w:type="dxa"/>
            <w:tcBorders>
              <w:top w:val="single" w:sz="6" w:space="0" w:color="000000"/>
              <w:left w:val="single" w:sz="6" w:space="0" w:color="000000"/>
              <w:bottom w:val="single" w:sz="6" w:space="0" w:color="000000"/>
              <w:right w:val="single" w:sz="6" w:space="0" w:color="000000"/>
            </w:tcBorders>
            <w:shd w:val="clear" w:color="auto" w:fill="FFFFFF"/>
          </w:tcPr>
          <w:p w14:paraId="1CEF2226" w14:textId="2CDE6EBE" w:rsidR="007D281B" w:rsidRPr="00864411" w:rsidRDefault="007D281B" w:rsidP="00C85643">
            <w:pPr>
              <w:spacing w:after="120" w:line="259" w:lineRule="auto"/>
              <w:jc w:val="both"/>
              <w:rPr>
                <w:rFonts w:ascii="Montserrat" w:hAnsi="Montserrat"/>
                <w:sz w:val="16"/>
                <w:szCs w:val="16"/>
              </w:rPr>
            </w:pPr>
            <w:r w:rsidRPr="00864411">
              <w:rPr>
                <w:rFonts w:ascii="Montserrat" w:hAnsi="Montserrat"/>
                <w:sz w:val="16"/>
                <w:szCs w:val="16"/>
              </w:rPr>
              <w:t>5.2.3 Desarrollar un modelo institucional de investigación educativa que articule el abordaje de los problemas educativos con la toma de decisiones en distintos niveles de intervención dentro del SEN.</w:t>
            </w:r>
          </w:p>
        </w:tc>
      </w:tr>
      <w:tr w:rsidR="007D281B" w:rsidRPr="006127C7" w14:paraId="7E1179EF" w14:textId="77777777" w:rsidTr="007D281B">
        <w:trPr>
          <w:trHeight w:val="790"/>
        </w:trPr>
        <w:tc>
          <w:tcPr>
            <w:tcW w:w="1135" w:type="dxa"/>
            <w:vMerge/>
          </w:tcPr>
          <w:p w14:paraId="517152DB" w14:textId="77777777" w:rsidR="007D281B" w:rsidRPr="00864411" w:rsidRDefault="007D281B" w:rsidP="00C85643">
            <w:pPr>
              <w:spacing w:after="120" w:line="259" w:lineRule="auto"/>
              <w:jc w:val="both"/>
              <w:rPr>
                <w:rFonts w:ascii="Montserrat" w:hAnsi="Montserrat"/>
                <w:sz w:val="16"/>
                <w:szCs w:val="16"/>
              </w:rPr>
            </w:pPr>
          </w:p>
        </w:tc>
        <w:tc>
          <w:tcPr>
            <w:tcW w:w="2835" w:type="dxa"/>
            <w:vMerge/>
          </w:tcPr>
          <w:p w14:paraId="0384873C" w14:textId="77777777" w:rsidR="007D281B" w:rsidRPr="00864411" w:rsidRDefault="007D281B" w:rsidP="00C85643">
            <w:pPr>
              <w:spacing w:after="120" w:line="259" w:lineRule="auto"/>
              <w:jc w:val="both"/>
              <w:rPr>
                <w:rFonts w:ascii="Montserrat" w:hAnsi="Montserrat"/>
                <w:sz w:val="16"/>
                <w:szCs w:val="16"/>
              </w:rPr>
            </w:pPr>
          </w:p>
        </w:tc>
        <w:tc>
          <w:tcPr>
            <w:tcW w:w="6238" w:type="dxa"/>
            <w:tcBorders>
              <w:top w:val="single" w:sz="6" w:space="0" w:color="000000"/>
              <w:left w:val="single" w:sz="6" w:space="0" w:color="000000"/>
              <w:bottom w:val="single" w:sz="6" w:space="0" w:color="000000"/>
              <w:right w:val="single" w:sz="6" w:space="0" w:color="000000"/>
            </w:tcBorders>
            <w:shd w:val="clear" w:color="auto" w:fill="FFFFFF"/>
          </w:tcPr>
          <w:p w14:paraId="0E44BCF3" w14:textId="6C4B3ED2" w:rsidR="007D281B" w:rsidRPr="00864411" w:rsidRDefault="007D281B" w:rsidP="00C85643">
            <w:pPr>
              <w:spacing w:after="120" w:line="259" w:lineRule="auto"/>
              <w:jc w:val="both"/>
              <w:rPr>
                <w:rFonts w:ascii="Montserrat" w:hAnsi="Montserrat"/>
                <w:sz w:val="16"/>
                <w:szCs w:val="16"/>
              </w:rPr>
            </w:pPr>
            <w:r w:rsidRPr="00864411">
              <w:rPr>
                <w:rFonts w:ascii="Montserrat" w:hAnsi="Montserrat"/>
                <w:sz w:val="16"/>
                <w:szCs w:val="16"/>
              </w:rPr>
              <w:t xml:space="preserve">5.2.4 Impulsar el desarrollo de agendas institucionales de investigación y estudios especializados con centros de investigación e instituciones de educación superior para atender las necesidades del sistema educativo atendiendo a la diversidad de las necesidades locales. </w:t>
            </w:r>
          </w:p>
        </w:tc>
      </w:tr>
      <w:tr w:rsidR="007D281B" w:rsidRPr="006127C7" w14:paraId="00792D6A" w14:textId="77777777" w:rsidTr="007D281B">
        <w:trPr>
          <w:trHeight w:val="790"/>
        </w:trPr>
        <w:tc>
          <w:tcPr>
            <w:tcW w:w="1135" w:type="dxa"/>
            <w:vMerge w:val="restart"/>
            <w:textDirection w:val="btLr"/>
          </w:tcPr>
          <w:p w14:paraId="4116E411" w14:textId="2C9A92B6" w:rsidR="007D281B" w:rsidRPr="00864411" w:rsidRDefault="007D281B" w:rsidP="00C85643">
            <w:pPr>
              <w:spacing w:after="120" w:line="259" w:lineRule="auto"/>
              <w:ind w:left="113" w:right="113"/>
              <w:jc w:val="center"/>
              <w:rPr>
                <w:rFonts w:ascii="Montserrat" w:hAnsi="Montserrat"/>
                <w:sz w:val="16"/>
                <w:szCs w:val="16"/>
              </w:rPr>
            </w:pPr>
            <w:r w:rsidRPr="00864411">
              <w:rPr>
                <w:rFonts w:ascii="Montserrat" w:hAnsi="Montserrat"/>
                <w:sz w:val="16"/>
                <w:szCs w:val="16"/>
              </w:rPr>
              <w:t>6.- Garantizar la generación de información sobre el SEN, así como de productos institucionales que apoyen la mejora continua de la educación básica y media superior</w:t>
            </w:r>
          </w:p>
        </w:tc>
        <w:tc>
          <w:tcPr>
            <w:tcW w:w="2835" w:type="dxa"/>
            <w:vMerge w:val="restart"/>
          </w:tcPr>
          <w:p w14:paraId="26384149" w14:textId="112C5971" w:rsidR="007D281B" w:rsidRPr="00864411" w:rsidRDefault="007D281B" w:rsidP="00C85643">
            <w:pPr>
              <w:spacing w:after="120" w:line="259" w:lineRule="auto"/>
              <w:jc w:val="both"/>
              <w:rPr>
                <w:rFonts w:ascii="Montserrat" w:hAnsi="Montserrat"/>
                <w:sz w:val="16"/>
                <w:szCs w:val="16"/>
              </w:rPr>
            </w:pPr>
            <w:r w:rsidRPr="00864411">
              <w:rPr>
                <w:rFonts w:ascii="Montserrat" w:hAnsi="Montserrat"/>
                <w:sz w:val="16"/>
                <w:szCs w:val="16"/>
              </w:rPr>
              <w:t>6.1 Proveer información sobre el Sistema Educativo Nacional y determinar indicadores de resultados para dar seguimiento a los procesos de mejora continua de la educación</w:t>
            </w:r>
          </w:p>
        </w:tc>
        <w:tc>
          <w:tcPr>
            <w:tcW w:w="6238" w:type="dxa"/>
            <w:tcBorders>
              <w:top w:val="single" w:sz="6" w:space="0" w:color="000000"/>
              <w:left w:val="single" w:sz="6" w:space="0" w:color="000000"/>
              <w:bottom w:val="single" w:sz="6" w:space="0" w:color="000000"/>
              <w:right w:val="single" w:sz="6" w:space="0" w:color="000000"/>
            </w:tcBorders>
            <w:shd w:val="clear" w:color="auto" w:fill="FFFFFF"/>
          </w:tcPr>
          <w:p w14:paraId="572D5094" w14:textId="76436AAA" w:rsidR="007D281B" w:rsidRPr="00864411" w:rsidRDefault="007D281B" w:rsidP="00C85643">
            <w:pPr>
              <w:spacing w:after="120" w:line="259" w:lineRule="auto"/>
              <w:jc w:val="both"/>
              <w:rPr>
                <w:rFonts w:ascii="Montserrat" w:hAnsi="Montserrat"/>
                <w:sz w:val="16"/>
                <w:szCs w:val="16"/>
              </w:rPr>
            </w:pPr>
            <w:r w:rsidRPr="00864411">
              <w:rPr>
                <w:rFonts w:ascii="Montserrat" w:hAnsi="Montserrat"/>
                <w:sz w:val="16"/>
                <w:szCs w:val="16"/>
              </w:rPr>
              <w:t>6.1.1 Procesar información sobre los actores, procesos y servicios de educación básica y media superior.</w:t>
            </w:r>
          </w:p>
        </w:tc>
      </w:tr>
      <w:tr w:rsidR="007D281B" w:rsidRPr="006127C7" w14:paraId="0F1C8DD6" w14:textId="77777777" w:rsidTr="007D281B">
        <w:trPr>
          <w:trHeight w:val="790"/>
        </w:trPr>
        <w:tc>
          <w:tcPr>
            <w:tcW w:w="1135" w:type="dxa"/>
            <w:vMerge/>
          </w:tcPr>
          <w:p w14:paraId="43CFE159" w14:textId="77777777" w:rsidR="007D281B" w:rsidRPr="00864411" w:rsidRDefault="007D281B" w:rsidP="00C85643">
            <w:pPr>
              <w:spacing w:after="120" w:line="259" w:lineRule="auto"/>
              <w:jc w:val="both"/>
              <w:rPr>
                <w:rFonts w:ascii="Montserrat" w:hAnsi="Montserrat"/>
                <w:sz w:val="16"/>
                <w:szCs w:val="16"/>
              </w:rPr>
            </w:pPr>
          </w:p>
        </w:tc>
        <w:tc>
          <w:tcPr>
            <w:tcW w:w="2835" w:type="dxa"/>
            <w:vMerge/>
          </w:tcPr>
          <w:p w14:paraId="1904E2C3" w14:textId="77777777" w:rsidR="007D281B" w:rsidRPr="00864411" w:rsidRDefault="007D281B" w:rsidP="00C85643">
            <w:pPr>
              <w:spacing w:after="120" w:line="259" w:lineRule="auto"/>
              <w:jc w:val="both"/>
              <w:rPr>
                <w:rFonts w:ascii="Montserrat" w:hAnsi="Montserrat"/>
                <w:sz w:val="16"/>
                <w:szCs w:val="16"/>
              </w:rPr>
            </w:pPr>
          </w:p>
        </w:tc>
        <w:tc>
          <w:tcPr>
            <w:tcW w:w="6238" w:type="dxa"/>
            <w:tcBorders>
              <w:top w:val="single" w:sz="6" w:space="0" w:color="000000"/>
              <w:left w:val="single" w:sz="6" w:space="0" w:color="000000"/>
              <w:bottom w:val="single" w:sz="6" w:space="0" w:color="000000"/>
              <w:right w:val="single" w:sz="6" w:space="0" w:color="000000"/>
            </w:tcBorders>
            <w:shd w:val="clear" w:color="auto" w:fill="FFFFFF"/>
          </w:tcPr>
          <w:p w14:paraId="6B7C0018" w14:textId="13600388" w:rsidR="007D281B" w:rsidRPr="00864411" w:rsidRDefault="007D281B" w:rsidP="00C85643">
            <w:pPr>
              <w:spacing w:after="120" w:line="259" w:lineRule="auto"/>
              <w:jc w:val="both"/>
              <w:rPr>
                <w:rFonts w:ascii="Montserrat" w:hAnsi="Montserrat"/>
                <w:sz w:val="16"/>
                <w:szCs w:val="16"/>
              </w:rPr>
            </w:pPr>
            <w:r w:rsidRPr="00864411">
              <w:rPr>
                <w:rFonts w:ascii="Montserrat" w:hAnsi="Montserrat"/>
                <w:sz w:val="16"/>
                <w:szCs w:val="16"/>
              </w:rPr>
              <w:t>6.1.2 Desarrollar herramientas que permitan a los actores e instituciones educativas monitorear sus procesos de mejora continua de la educación.</w:t>
            </w:r>
          </w:p>
        </w:tc>
      </w:tr>
      <w:tr w:rsidR="007D281B" w:rsidRPr="006127C7" w14:paraId="5A03E8F6" w14:textId="77777777" w:rsidTr="007D281B">
        <w:trPr>
          <w:trHeight w:val="790"/>
        </w:trPr>
        <w:tc>
          <w:tcPr>
            <w:tcW w:w="1135" w:type="dxa"/>
            <w:vMerge/>
          </w:tcPr>
          <w:p w14:paraId="5579FA9F" w14:textId="77777777" w:rsidR="007D281B" w:rsidRPr="00864411" w:rsidRDefault="007D281B" w:rsidP="00C85643">
            <w:pPr>
              <w:spacing w:after="120" w:line="259" w:lineRule="auto"/>
              <w:jc w:val="both"/>
              <w:rPr>
                <w:rFonts w:ascii="Montserrat" w:hAnsi="Montserrat"/>
                <w:sz w:val="16"/>
                <w:szCs w:val="16"/>
              </w:rPr>
            </w:pPr>
          </w:p>
        </w:tc>
        <w:tc>
          <w:tcPr>
            <w:tcW w:w="2835" w:type="dxa"/>
            <w:vMerge w:val="restart"/>
          </w:tcPr>
          <w:p w14:paraId="43908239" w14:textId="0CA54714" w:rsidR="007D281B" w:rsidRPr="00864411" w:rsidRDefault="007D281B" w:rsidP="00C85643">
            <w:pPr>
              <w:spacing w:after="120" w:line="259" w:lineRule="auto"/>
              <w:jc w:val="both"/>
              <w:rPr>
                <w:rFonts w:ascii="Montserrat" w:hAnsi="Montserrat"/>
                <w:sz w:val="16"/>
                <w:szCs w:val="16"/>
              </w:rPr>
            </w:pPr>
            <w:r w:rsidRPr="00864411">
              <w:rPr>
                <w:rFonts w:ascii="Montserrat" w:hAnsi="Montserrat"/>
                <w:sz w:val="16"/>
                <w:szCs w:val="16"/>
              </w:rPr>
              <w:t>6.2 Fortalecer la difusión de información de productos desarrollados por la Comisión Nacional para la Mejora Continua de la Educación para contribuir a la mejora continua del Sistema Educativo Nacional</w:t>
            </w:r>
          </w:p>
        </w:tc>
        <w:tc>
          <w:tcPr>
            <w:tcW w:w="6238" w:type="dxa"/>
            <w:tcBorders>
              <w:top w:val="single" w:sz="6" w:space="0" w:color="000000"/>
              <w:left w:val="single" w:sz="6" w:space="0" w:color="000000"/>
              <w:bottom w:val="single" w:sz="6" w:space="0" w:color="000000"/>
              <w:right w:val="single" w:sz="6" w:space="0" w:color="000000"/>
            </w:tcBorders>
            <w:shd w:val="clear" w:color="auto" w:fill="FFFFFF"/>
          </w:tcPr>
          <w:p w14:paraId="19E0A418" w14:textId="1CB918D3" w:rsidR="007D281B" w:rsidRPr="00864411" w:rsidRDefault="007D281B" w:rsidP="00C85643">
            <w:pPr>
              <w:spacing w:after="120" w:line="259" w:lineRule="auto"/>
              <w:jc w:val="both"/>
              <w:rPr>
                <w:rFonts w:ascii="Montserrat" w:hAnsi="Montserrat"/>
                <w:sz w:val="16"/>
                <w:szCs w:val="16"/>
              </w:rPr>
            </w:pPr>
            <w:r w:rsidRPr="00864411">
              <w:rPr>
                <w:rFonts w:ascii="Montserrat" w:hAnsi="Montserrat"/>
                <w:sz w:val="16"/>
                <w:szCs w:val="16"/>
              </w:rPr>
              <w:t>6.2.1 Implementar una Política de Difusión que permita hacer llegar toda la información generada por MEJOREDU a actores educativos y a la sociedad en general.</w:t>
            </w:r>
          </w:p>
        </w:tc>
      </w:tr>
      <w:tr w:rsidR="007D281B" w:rsidRPr="006127C7" w14:paraId="0374E3B2" w14:textId="77777777" w:rsidTr="007D281B">
        <w:trPr>
          <w:trHeight w:val="790"/>
        </w:trPr>
        <w:tc>
          <w:tcPr>
            <w:tcW w:w="1135" w:type="dxa"/>
            <w:vMerge/>
          </w:tcPr>
          <w:p w14:paraId="630D00B4" w14:textId="77777777" w:rsidR="007D281B" w:rsidRPr="00864411" w:rsidRDefault="007D281B" w:rsidP="00C85643">
            <w:pPr>
              <w:spacing w:after="120" w:line="259" w:lineRule="auto"/>
              <w:jc w:val="both"/>
              <w:rPr>
                <w:rFonts w:ascii="Montserrat" w:hAnsi="Montserrat"/>
                <w:sz w:val="16"/>
                <w:szCs w:val="16"/>
              </w:rPr>
            </w:pPr>
          </w:p>
        </w:tc>
        <w:tc>
          <w:tcPr>
            <w:tcW w:w="2835" w:type="dxa"/>
            <w:vMerge/>
          </w:tcPr>
          <w:p w14:paraId="04E0E358" w14:textId="77777777" w:rsidR="007D281B" w:rsidRPr="00864411" w:rsidRDefault="007D281B" w:rsidP="00C85643">
            <w:pPr>
              <w:spacing w:after="120" w:line="259" w:lineRule="auto"/>
              <w:jc w:val="both"/>
              <w:rPr>
                <w:rFonts w:ascii="Montserrat" w:hAnsi="Montserrat"/>
                <w:sz w:val="16"/>
                <w:szCs w:val="16"/>
              </w:rPr>
            </w:pPr>
          </w:p>
        </w:tc>
        <w:tc>
          <w:tcPr>
            <w:tcW w:w="6238" w:type="dxa"/>
            <w:tcBorders>
              <w:top w:val="single" w:sz="6" w:space="0" w:color="000000"/>
              <w:left w:val="single" w:sz="6" w:space="0" w:color="000000"/>
              <w:bottom w:val="single" w:sz="6" w:space="0" w:color="000000"/>
              <w:right w:val="single" w:sz="6" w:space="0" w:color="000000"/>
            </w:tcBorders>
            <w:shd w:val="clear" w:color="auto" w:fill="FFFFFF"/>
          </w:tcPr>
          <w:p w14:paraId="427E544D" w14:textId="03FA0AE2" w:rsidR="007D281B" w:rsidRPr="00864411" w:rsidRDefault="007D281B" w:rsidP="00C85643">
            <w:pPr>
              <w:spacing w:after="120" w:line="259" w:lineRule="auto"/>
              <w:jc w:val="both"/>
              <w:rPr>
                <w:rFonts w:ascii="Montserrat" w:hAnsi="Montserrat"/>
                <w:sz w:val="16"/>
                <w:szCs w:val="16"/>
              </w:rPr>
            </w:pPr>
            <w:r w:rsidRPr="00864411">
              <w:rPr>
                <w:rFonts w:ascii="Montserrat" w:hAnsi="Montserrat"/>
                <w:sz w:val="16"/>
                <w:szCs w:val="16"/>
              </w:rPr>
              <w:t>6.2.2 Operar un Fondo Editorial pertinente y accesible, que apoye los esfuerzos de mejora continua de los actores e instituciones educativas que conforman el Sistema Educativo Nacional.</w:t>
            </w:r>
          </w:p>
        </w:tc>
      </w:tr>
      <w:tr w:rsidR="007D281B" w:rsidRPr="006127C7" w14:paraId="4DB51A91" w14:textId="77777777" w:rsidTr="007D281B">
        <w:trPr>
          <w:trHeight w:val="790"/>
        </w:trPr>
        <w:tc>
          <w:tcPr>
            <w:tcW w:w="1135" w:type="dxa"/>
            <w:vMerge/>
          </w:tcPr>
          <w:p w14:paraId="717BFA36" w14:textId="77777777" w:rsidR="007D281B" w:rsidRPr="00864411" w:rsidRDefault="007D281B" w:rsidP="00C85643">
            <w:pPr>
              <w:spacing w:after="120" w:line="259" w:lineRule="auto"/>
              <w:jc w:val="both"/>
              <w:rPr>
                <w:rFonts w:ascii="Montserrat" w:hAnsi="Montserrat"/>
                <w:sz w:val="16"/>
                <w:szCs w:val="16"/>
              </w:rPr>
            </w:pPr>
          </w:p>
        </w:tc>
        <w:tc>
          <w:tcPr>
            <w:tcW w:w="2835" w:type="dxa"/>
            <w:vMerge/>
          </w:tcPr>
          <w:p w14:paraId="3C3AF0B7" w14:textId="77777777" w:rsidR="007D281B" w:rsidRPr="00864411" w:rsidRDefault="007D281B" w:rsidP="00C85643">
            <w:pPr>
              <w:spacing w:after="120" w:line="259" w:lineRule="auto"/>
              <w:jc w:val="both"/>
              <w:rPr>
                <w:rFonts w:ascii="Montserrat" w:hAnsi="Montserrat"/>
                <w:sz w:val="16"/>
                <w:szCs w:val="16"/>
              </w:rPr>
            </w:pPr>
          </w:p>
        </w:tc>
        <w:tc>
          <w:tcPr>
            <w:tcW w:w="6238" w:type="dxa"/>
            <w:tcBorders>
              <w:top w:val="single" w:sz="6" w:space="0" w:color="000000"/>
              <w:left w:val="single" w:sz="6" w:space="0" w:color="000000"/>
              <w:bottom w:val="single" w:sz="6" w:space="0" w:color="000000"/>
              <w:right w:val="single" w:sz="6" w:space="0" w:color="000000"/>
            </w:tcBorders>
            <w:shd w:val="clear" w:color="auto" w:fill="FFFFFF"/>
          </w:tcPr>
          <w:p w14:paraId="3C316323" w14:textId="2A80245E" w:rsidR="007D281B" w:rsidRPr="00864411" w:rsidRDefault="007D281B" w:rsidP="00C85643">
            <w:pPr>
              <w:spacing w:after="120" w:line="259" w:lineRule="auto"/>
              <w:jc w:val="both"/>
              <w:rPr>
                <w:rFonts w:ascii="Montserrat" w:hAnsi="Montserrat"/>
                <w:sz w:val="16"/>
                <w:szCs w:val="16"/>
              </w:rPr>
            </w:pPr>
            <w:r w:rsidRPr="00864411">
              <w:rPr>
                <w:rFonts w:ascii="Montserrat" w:hAnsi="Montserrat"/>
                <w:sz w:val="16"/>
                <w:szCs w:val="16"/>
              </w:rPr>
              <w:t>6.2.3 Poner al alcance de todos los actores educativos un acervo de recursos documentales actualizados y pertinentes, tanto de origen nacional e internacional, que apoyen la mejora continua de la educación.</w:t>
            </w:r>
          </w:p>
        </w:tc>
      </w:tr>
    </w:tbl>
    <w:p w14:paraId="787BB428" w14:textId="77777777" w:rsidR="0062390A" w:rsidRDefault="0062390A" w:rsidP="00C85643">
      <w:pPr>
        <w:spacing w:after="120"/>
        <w:jc w:val="both"/>
        <w:rPr>
          <w:rFonts w:ascii="Montserrat" w:hAnsi="Montserrat"/>
          <w:color w:val="538135" w:themeColor="accent6" w:themeShade="BF"/>
          <w:sz w:val="20"/>
          <w:szCs w:val="20"/>
        </w:rPr>
      </w:pPr>
    </w:p>
    <w:p w14:paraId="38BA0C68" w14:textId="5343E741" w:rsidR="00365F7B" w:rsidRDefault="00365F7B" w:rsidP="00C85643">
      <w:pPr>
        <w:spacing w:after="120"/>
        <w:rPr>
          <w:rFonts w:ascii="Montserrat" w:hAnsi="Montserrat"/>
          <w:color w:val="538135" w:themeColor="accent6" w:themeShade="BF"/>
          <w:sz w:val="20"/>
          <w:szCs w:val="20"/>
        </w:rPr>
      </w:pPr>
      <w:r>
        <w:rPr>
          <w:rFonts w:ascii="Montserrat" w:hAnsi="Montserrat"/>
          <w:color w:val="538135" w:themeColor="accent6" w:themeShade="BF"/>
          <w:sz w:val="20"/>
          <w:szCs w:val="20"/>
        </w:rPr>
        <w:br w:type="page"/>
      </w:r>
    </w:p>
    <w:p w14:paraId="6F0B84FF" w14:textId="737424A4" w:rsidR="00365F7B" w:rsidRDefault="00365F7B" w:rsidP="00C85643">
      <w:pPr>
        <w:spacing w:after="120"/>
        <w:jc w:val="both"/>
        <w:rPr>
          <w:rFonts w:ascii="Montserrat" w:hAnsi="Montserrat"/>
          <w:b/>
          <w:bCs/>
        </w:rPr>
      </w:pPr>
      <w:r>
        <w:rPr>
          <w:rFonts w:ascii="Montserrat" w:hAnsi="Montserrat"/>
          <w:b/>
          <w:bCs/>
        </w:rPr>
        <w:lastRenderedPageBreak/>
        <w:t>Anexo IV. Atribuciones por fortalecer y Acciones puntuales por atender</w:t>
      </w:r>
    </w:p>
    <w:p w14:paraId="1876DADA" w14:textId="3FEE45F9" w:rsidR="00CA2626" w:rsidRPr="002E249D" w:rsidRDefault="00CA2626" w:rsidP="00C85643">
      <w:pPr>
        <w:spacing w:after="120"/>
        <w:jc w:val="both"/>
        <w:rPr>
          <w:rFonts w:ascii="Montserrat" w:hAnsi="Montserrat"/>
          <w:sz w:val="20"/>
          <w:szCs w:val="20"/>
        </w:rPr>
      </w:pPr>
      <w:r w:rsidRPr="002E249D">
        <w:rPr>
          <w:rFonts w:ascii="Montserrat" w:hAnsi="Montserrat"/>
          <w:sz w:val="20"/>
          <w:szCs w:val="20"/>
        </w:rPr>
        <w:t xml:space="preserve">Como resultado de la revisión de las actividades y productos realizados por Mejoredu de 2020 al primer trimestre de 2023, </w:t>
      </w:r>
      <w:r w:rsidR="00837005" w:rsidRPr="002E249D">
        <w:rPr>
          <w:rFonts w:ascii="Montserrat" w:hAnsi="Montserrat"/>
          <w:sz w:val="20"/>
          <w:szCs w:val="20"/>
        </w:rPr>
        <w:t>respecto al cumplimiento de las atribuciones conferidas por ley a la Comisión</w:t>
      </w:r>
      <w:r w:rsidR="00365F7B" w:rsidRPr="002E249D">
        <w:rPr>
          <w:rFonts w:ascii="Montserrat" w:hAnsi="Montserrat"/>
          <w:sz w:val="20"/>
          <w:szCs w:val="20"/>
        </w:rPr>
        <w:t xml:space="preserve">, </w:t>
      </w:r>
      <w:r w:rsidRPr="002E249D">
        <w:rPr>
          <w:rFonts w:ascii="Montserrat" w:hAnsi="Montserrat"/>
          <w:sz w:val="20"/>
          <w:szCs w:val="20"/>
        </w:rPr>
        <w:t>se identificaron las siguientes atribuciones que se requiere fortalecer:</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717"/>
      </w:tblGrid>
      <w:tr w:rsidR="00CA2626" w:rsidRPr="002E249D" w14:paraId="15F44169" w14:textId="77777777" w:rsidTr="002E249D">
        <w:tc>
          <w:tcPr>
            <w:tcW w:w="4111" w:type="dxa"/>
          </w:tcPr>
          <w:p w14:paraId="3755896D" w14:textId="4F07A28F" w:rsidR="00CA2626" w:rsidRPr="002E249D" w:rsidRDefault="00CA2626" w:rsidP="00C85643">
            <w:pPr>
              <w:spacing w:after="120" w:line="259" w:lineRule="auto"/>
              <w:jc w:val="both"/>
              <w:rPr>
                <w:rFonts w:ascii="Montserrat" w:hAnsi="Montserrat"/>
                <w:b/>
                <w:bCs/>
                <w:sz w:val="18"/>
                <w:szCs w:val="18"/>
                <w:lang w:val="es-ES"/>
              </w:rPr>
            </w:pPr>
            <w:r w:rsidRPr="002E249D">
              <w:rPr>
                <w:rFonts w:ascii="Montserrat" w:hAnsi="Montserrat"/>
                <w:b/>
                <w:bCs/>
                <w:color w:val="538135" w:themeColor="accent6" w:themeShade="BF"/>
                <w:sz w:val="18"/>
                <w:szCs w:val="18"/>
                <w:lang w:val="es-ES"/>
              </w:rPr>
              <w:t>Atribución</w:t>
            </w:r>
          </w:p>
        </w:tc>
        <w:tc>
          <w:tcPr>
            <w:tcW w:w="4717" w:type="dxa"/>
          </w:tcPr>
          <w:p w14:paraId="6785E021" w14:textId="3932652E" w:rsidR="00CA2626" w:rsidRPr="002E249D" w:rsidRDefault="00CA2626" w:rsidP="00C85643">
            <w:pPr>
              <w:spacing w:after="120" w:line="259" w:lineRule="auto"/>
              <w:jc w:val="both"/>
              <w:rPr>
                <w:rFonts w:ascii="Montserrat" w:hAnsi="Montserrat"/>
                <w:sz w:val="18"/>
                <w:szCs w:val="18"/>
              </w:rPr>
            </w:pPr>
          </w:p>
        </w:tc>
      </w:tr>
      <w:tr w:rsidR="00CA2626" w:rsidRPr="002E249D" w14:paraId="4FC15E4F" w14:textId="77777777" w:rsidTr="002E249D">
        <w:tc>
          <w:tcPr>
            <w:tcW w:w="4111" w:type="dxa"/>
            <w:tcBorders>
              <w:right w:val="single" w:sz="4" w:space="0" w:color="auto"/>
            </w:tcBorders>
          </w:tcPr>
          <w:p w14:paraId="129CA23D" w14:textId="5E402050" w:rsidR="00CA2626" w:rsidRPr="002E249D" w:rsidRDefault="00CA2626" w:rsidP="00C85643">
            <w:pPr>
              <w:spacing w:after="120" w:line="259" w:lineRule="auto"/>
              <w:jc w:val="both"/>
              <w:rPr>
                <w:rFonts w:ascii="Montserrat" w:hAnsi="Montserrat"/>
                <w:sz w:val="18"/>
                <w:szCs w:val="18"/>
              </w:rPr>
            </w:pPr>
            <w:r w:rsidRPr="002E249D">
              <w:rPr>
                <w:rFonts w:ascii="Montserrat" w:hAnsi="Montserrat"/>
                <w:b/>
                <w:bCs/>
                <w:sz w:val="18"/>
                <w:szCs w:val="18"/>
                <w:lang w:val="es-ES"/>
              </w:rPr>
              <w:t>Emitir lineamientos relacionados con el desarrollo del magisterio,</w:t>
            </w:r>
            <w:r w:rsidRPr="002E249D">
              <w:rPr>
                <w:rFonts w:ascii="Montserrat" w:hAnsi="Montserrat"/>
                <w:sz w:val="18"/>
                <w:szCs w:val="18"/>
                <w:lang w:val="es-ES"/>
              </w:rPr>
              <w:t xml:space="preserve"> el desempeño escolar, los resultados de aprendizaje; </w:t>
            </w:r>
            <w:r w:rsidRPr="002E249D">
              <w:rPr>
                <w:rFonts w:ascii="Montserrat" w:hAnsi="Montserrat"/>
                <w:b/>
                <w:bCs/>
                <w:sz w:val="18"/>
                <w:szCs w:val="18"/>
                <w:lang w:val="es-ES"/>
              </w:rPr>
              <w:t>así como de la mejora de las escuelas</w:t>
            </w:r>
            <w:r w:rsidRPr="002E249D">
              <w:rPr>
                <w:rFonts w:ascii="Montserrat" w:hAnsi="Montserrat"/>
                <w:sz w:val="18"/>
                <w:szCs w:val="18"/>
                <w:lang w:val="es-ES"/>
              </w:rPr>
              <w:t>, organización y profesionalización de la gestión escolar</w:t>
            </w:r>
            <w:r w:rsidR="00541525" w:rsidRPr="002E249D">
              <w:rPr>
                <w:rFonts w:ascii="Montserrat" w:hAnsi="Montserrat"/>
                <w:sz w:val="18"/>
                <w:szCs w:val="18"/>
                <w:lang w:val="es-ES"/>
              </w:rPr>
              <w:t xml:space="preserve"> (Art. 28, IV LR3°CPEUM)</w:t>
            </w:r>
          </w:p>
        </w:tc>
        <w:tc>
          <w:tcPr>
            <w:tcW w:w="4717" w:type="dxa"/>
            <w:tcBorders>
              <w:left w:val="single" w:sz="4" w:space="0" w:color="auto"/>
            </w:tcBorders>
          </w:tcPr>
          <w:p w14:paraId="279D39DB" w14:textId="3FD02D77" w:rsidR="00CA2626" w:rsidRPr="002E249D" w:rsidRDefault="00CA2626" w:rsidP="00C85643">
            <w:pPr>
              <w:pStyle w:val="Prrafodelista"/>
              <w:numPr>
                <w:ilvl w:val="0"/>
                <w:numId w:val="2"/>
              </w:numPr>
              <w:spacing w:after="120" w:line="259" w:lineRule="auto"/>
              <w:ind w:left="325" w:hanging="284"/>
              <w:contextualSpacing w:val="0"/>
              <w:jc w:val="both"/>
              <w:rPr>
                <w:rFonts w:ascii="Montserrat" w:hAnsi="Montserrat"/>
                <w:sz w:val="18"/>
                <w:szCs w:val="18"/>
              </w:rPr>
            </w:pPr>
            <w:r w:rsidRPr="002E249D">
              <w:rPr>
                <w:rFonts w:ascii="Montserrat" w:hAnsi="Montserrat"/>
                <w:sz w:val="18"/>
                <w:szCs w:val="18"/>
              </w:rPr>
              <w:t>Se cuenta con los “Lineamientos para la mejora de los programas de formación para la inserción a la docencia y a la función directiva. Educación básica” (2021) pero no se han emitido o publicado</w:t>
            </w:r>
            <w:r w:rsidR="00541525" w:rsidRPr="002E249D">
              <w:rPr>
                <w:rFonts w:ascii="Montserrat" w:hAnsi="Montserrat"/>
                <w:sz w:val="18"/>
                <w:szCs w:val="18"/>
              </w:rPr>
              <w:t>.</w:t>
            </w:r>
          </w:p>
          <w:p w14:paraId="1E08B981" w14:textId="5980DDF7" w:rsidR="00CA2626" w:rsidRPr="002E249D" w:rsidRDefault="00CA2626" w:rsidP="00C85643">
            <w:pPr>
              <w:pStyle w:val="Prrafodelista"/>
              <w:numPr>
                <w:ilvl w:val="0"/>
                <w:numId w:val="2"/>
              </w:numPr>
              <w:spacing w:after="120" w:line="259" w:lineRule="auto"/>
              <w:ind w:left="325" w:hanging="284"/>
              <w:contextualSpacing w:val="0"/>
              <w:jc w:val="both"/>
              <w:rPr>
                <w:rFonts w:ascii="Montserrat" w:hAnsi="Montserrat"/>
                <w:sz w:val="18"/>
                <w:szCs w:val="18"/>
              </w:rPr>
            </w:pPr>
            <w:r w:rsidRPr="002E249D">
              <w:rPr>
                <w:rFonts w:ascii="Montserrat" w:hAnsi="Montserrat"/>
                <w:sz w:val="18"/>
                <w:szCs w:val="18"/>
              </w:rPr>
              <w:t>Se requiere garantizar la elaboración y emisión de los “Lineamientos generales para la mejora de las escuelas en EB / EMS” programados para 2023</w:t>
            </w:r>
            <w:r w:rsidR="00541525" w:rsidRPr="002E249D">
              <w:rPr>
                <w:rFonts w:ascii="Montserrat" w:hAnsi="Montserrat"/>
                <w:sz w:val="18"/>
                <w:szCs w:val="18"/>
              </w:rPr>
              <w:t>.</w:t>
            </w:r>
          </w:p>
        </w:tc>
      </w:tr>
      <w:tr w:rsidR="00CA2626" w:rsidRPr="002E249D" w14:paraId="2ABE3F85" w14:textId="77777777" w:rsidTr="002E249D">
        <w:tc>
          <w:tcPr>
            <w:tcW w:w="4111" w:type="dxa"/>
            <w:tcBorders>
              <w:right w:val="single" w:sz="4" w:space="0" w:color="auto"/>
            </w:tcBorders>
          </w:tcPr>
          <w:p w14:paraId="484BCB60" w14:textId="7A06F95E" w:rsidR="00CA2626" w:rsidRPr="002E249D" w:rsidRDefault="00CA2626" w:rsidP="00C85643">
            <w:pPr>
              <w:spacing w:after="120" w:line="259" w:lineRule="auto"/>
              <w:jc w:val="both"/>
              <w:rPr>
                <w:rFonts w:ascii="Montserrat" w:hAnsi="Montserrat"/>
                <w:sz w:val="18"/>
                <w:szCs w:val="18"/>
              </w:rPr>
            </w:pPr>
            <w:r w:rsidRPr="002E249D">
              <w:rPr>
                <w:rFonts w:ascii="Montserrat" w:hAnsi="Montserrat"/>
                <w:sz w:val="18"/>
                <w:szCs w:val="18"/>
                <w:lang w:val="es-ES"/>
              </w:rPr>
              <w:t xml:space="preserve">Proponer </w:t>
            </w:r>
            <w:r w:rsidRPr="002E249D">
              <w:rPr>
                <w:rFonts w:ascii="Montserrat" w:hAnsi="Montserrat"/>
                <w:b/>
                <w:bCs/>
                <w:sz w:val="18"/>
                <w:szCs w:val="18"/>
                <w:lang w:val="es-ES"/>
              </w:rPr>
              <w:t>mecanismos de coordinación entre las autoridades educativas</w:t>
            </w:r>
            <w:r w:rsidRPr="002E249D">
              <w:rPr>
                <w:rFonts w:ascii="Montserrat" w:hAnsi="Montserrat"/>
                <w:sz w:val="18"/>
                <w:szCs w:val="18"/>
                <w:lang w:val="es-ES"/>
              </w:rPr>
              <w:t xml:space="preserve"> federal y de las entidades federativas, para la atención de las necesidades de las personas en la materia</w:t>
            </w:r>
            <w:r w:rsidR="00541525" w:rsidRPr="002E249D">
              <w:rPr>
                <w:rFonts w:ascii="Montserrat" w:hAnsi="Montserrat"/>
                <w:sz w:val="18"/>
                <w:szCs w:val="18"/>
                <w:lang w:val="es-ES"/>
              </w:rPr>
              <w:t xml:space="preserve"> (Art. 28, V LR3°CPEUM)</w:t>
            </w:r>
          </w:p>
        </w:tc>
        <w:tc>
          <w:tcPr>
            <w:tcW w:w="4717" w:type="dxa"/>
            <w:tcBorders>
              <w:left w:val="single" w:sz="4" w:space="0" w:color="auto"/>
            </w:tcBorders>
          </w:tcPr>
          <w:p w14:paraId="1EC5F114" w14:textId="08A5BE44" w:rsidR="00CA2626" w:rsidRPr="002E249D" w:rsidRDefault="00CA2626" w:rsidP="00C85643">
            <w:pPr>
              <w:pStyle w:val="Prrafodelista"/>
              <w:numPr>
                <w:ilvl w:val="0"/>
                <w:numId w:val="2"/>
              </w:numPr>
              <w:spacing w:after="120" w:line="259" w:lineRule="auto"/>
              <w:ind w:left="325" w:hanging="284"/>
              <w:contextualSpacing w:val="0"/>
              <w:jc w:val="both"/>
              <w:rPr>
                <w:rFonts w:ascii="Montserrat" w:hAnsi="Montserrat"/>
                <w:sz w:val="18"/>
                <w:szCs w:val="18"/>
              </w:rPr>
            </w:pPr>
            <w:r w:rsidRPr="002E249D">
              <w:rPr>
                <w:rFonts w:ascii="Montserrat" w:hAnsi="Montserrat"/>
                <w:sz w:val="18"/>
                <w:szCs w:val="18"/>
              </w:rPr>
              <w:t>Se cuenta con una plataforma para el “Registro de acciones de coordinación y colaboración” que brinda reportes semestrales, pero no se han definido los mecanismos de coordinación</w:t>
            </w:r>
            <w:r w:rsidR="00541525" w:rsidRPr="002E249D">
              <w:rPr>
                <w:rFonts w:ascii="Montserrat" w:hAnsi="Montserrat"/>
                <w:sz w:val="18"/>
                <w:szCs w:val="18"/>
              </w:rPr>
              <w:t>.</w:t>
            </w:r>
          </w:p>
        </w:tc>
      </w:tr>
      <w:tr w:rsidR="00CA2626" w:rsidRPr="002E249D" w14:paraId="3565F9B4" w14:textId="77777777" w:rsidTr="002E249D">
        <w:tc>
          <w:tcPr>
            <w:tcW w:w="4111" w:type="dxa"/>
            <w:tcBorders>
              <w:right w:val="single" w:sz="4" w:space="0" w:color="auto"/>
            </w:tcBorders>
          </w:tcPr>
          <w:p w14:paraId="5F978E15" w14:textId="5D5EDAFE" w:rsidR="00CA2626" w:rsidRPr="002E249D" w:rsidRDefault="00CA2626" w:rsidP="00C85643">
            <w:pPr>
              <w:spacing w:after="120" w:line="259" w:lineRule="auto"/>
              <w:jc w:val="both"/>
              <w:rPr>
                <w:rFonts w:ascii="Montserrat" w:hAnsi="Montserrat"/>
                <w:sz w:val="18"/>
                <w:szCs w:val="18"/>
              </w:rPr>
            </w:pPr>
            <w:r w:rsidRPr="002E249D">
              <w:rPr>
                <w:rFonts w:ascii="Montserrat" w:hAnsi="Montserrat"/>
                <w:b/>
                <w:bCs/>
                <w:sz w:val="18"/>
                <w:szCs w:val="18"/>
                <w:lang w:val="es-ES"/>
              </w:rPr>
              <w:t>Sugerir</w:t>
            </w:r>
            <w:r w:rsidRPr="002E249D">
              <w:rPr>
                <w:rFonts w:ascii="Montserrat" w:hAnsi="Montserrat"/>
                <w:sz w:val="18"/>
                <w:szCs w:val="18"/>
                <w:lang w:val="es-ES"/>
              </w:rPr>
              <w:t xml:space="preserve"> elementos que contribuyan a la </w:t>
            </w:r>
            <w:r w:rsidRPr="002E249D">
              <w:rPr>
                <w:rFonts w:ascii="Montserrat" w:hAnsi="Montserrat"/>
                <w:b/>
                <w:bCs/>
                <w:sz w:val="18"/>
                <w:szCs w:val="18"/>
                <w:lang w:val="es-ES"/>
              </w:rPr>
              <w:t xml:space="preserve">mejora de los objetivos </w:t>
            </w:r>
            <w:r w:rsidRPr="002E249D">
              <w:rPr>
                <w:rFonts w:ascii="Montserrat" w:hAnsi="Montserrat"/>
                <w:sz w:val="18"/>
                <w:szCs w:val="18"/>
                <w:lang w:val="es-ES"/>
              </w:rPr>
              <w:t xml:space="preserve">de la educación inicial, de los planes y programas de estudio de educación básica y media superior, así como </w:t>
            </w:r>
            <w:r w:rsidRPr="002E249D">
              <w:rPr>
                <w:rFonts w:ascii="Montserrat" w:hAnsi="Montserrat"/>
                <w:b/>
                <w:bCs/>
                <w:sz w:val="18"/>
                <w:szCs w:val="18"/>
                <w:lang w:val="es-ES"/>
              </w:rPr>
              <w:t xml:space="preserve">para la educación </w:t>
            </w:r>
            <w:r w:rsidRPr="002E249D">
              <w:rPr>
                <w:rFonts w:ascii="Montserrat" w:hAnsi="Montserrat"/>
                <w:sz w:val="18"/>
                <w:szCs w:val="18"/>
                <w:lang w:val="es-ES"/>
              </w:rPr>
              <w:t xml:space="preserve">inclusiva y </w:t>
            </w:r>
            <w:r w:rsidRPr="002E249D">
              <w:rPr>
                <w:rFonts w:ascii="Montserrat" w:hAnsi="Montserrat"/>
                <w:b/>
                <w:bCs/>
                <w:sz w:val="18"/>
                <w:szCs w:val="18"/>
                <w:lang w:val="es-ES"/>
              </w:rPr>
              <w:t>de adultos</w:t>
            </w:r>
            <w:r w:rsidR="00541525" w:rsidRPr="002E249D">
              <w:rPr>
                <w:rFonts w:ascii="Montserrat" w:hAnsi="Montserrat"/>
                <w:b/>
                <w:bCs/>
                <w:sz w:val="18"/>
                <w:szCs w:val="18"/>
                <w:lang w:val="es-ES"/>
              </w:rPr>
              <w:t xml:space="preserve"> </w:t>
            </w:r>
            <w:r w:rsidR="00541525" w:rsidRPr="002E249D">
              <w:rPr>
                <w:rFonts w:ascii="Montserrat" w:hAnsi="Montserrat"/>
                <w:sz w:val="18"/>
                <w:szCs w:val="18"/>
                <w:lang w:val="es-ES"/>
              </w:rPr>
              <w:t>(Art. 28, VI LR3°CPEUM)</w:t>
            </w:r>
            <w:r w:rsidR="002E249D" w:rsidRPr="002E249D">
              <w:rPr>
                <w:rFonts w:ascii="Montserrat" w:hAnsi="Montserrat"/>
                <w:sz w:val="18"/>
                <w:szCs w:val="18"/>
                <w:lang w:val="es-ES"/>
              </w:rPr>
              <w:t>.</w:t>
            </w:r>
          </w:p>
        </w:tc>
        <w:tc>
          <w:tcPr>
            <w:tcW w:w="4717" w:type="dxa"/>
            <w:tcBorders>
              <w:left w:val="single" w:sz="4" w:space="0" w:color="auto"/>
            </w:tcBorders>
          </w:tcPr>
          <w:p w14:paraId="5432A161" w14:textId="44692150" w:rsidR="00CA2626" w:rsidRPr="002E249D" w:rsidRDefault="00CA2626" w:rsidP="00C85643">
            <w:pPr>
              <w:pStyle w:val="Prrafodelista"/>
              <w:numPr>
                <w:ilvl w:val="0"/>
                <w:numId w:val="2"/>
              </w:numPr>
              <w:spacing w:after="120" w:line="259" w:lineRule="auto"/>
              <w:ind w:left="325" w:hanging="284"/>
              <w:contextualSpacing w:val="0"/>
              <w:jc w:val="both"/>
              <w:rPr>
                <w:rFonts w:ascii="Montserrat" w:hAnsi="Montserrat"/>
                <w:sz w:val="18"/>
                <w:szCs w:val="18"/>
              </w:rPr>
            </w:pPr>
            <w:r w:rsidRPr="002E249D">
              <w:rPr>
                <w:rFonts w:ascii="Montserrat" w:hAnsi="Montserrat"/>
                <w:sz w:val="18"/>
                <w:szCs w:val="18"/>
              </w:rPr>
              <w:t>No se cuenta con sugerencias dirigidas a la educación de adultos</w:t>
            </w:r>
            <w:r w:rsidR="00541525" w:rsidRPr="002E249D">
              <w:rPr>
                <w:rFonts w:ascii="Montserrat" w:hAnsi="Montserrat"/>
                <w:sz w:val="18"/>
                <w:szCs w:val="18"/>
              </w:rPr>
              <w:t>.</w:t>
            </w:r>
          </w:p>
        </w:tc>
      </w:tr>
    </w:tbl>
    <w:p w14:paraId="37CB3937" w14:textId="2F743736" w:rsidR="00CA2626" w:rsidRPr="002E249D" w:rsidRDefault="00CA2626" w:rsidP="00C85643">
      <w:pPr>
        <w:spacing w:after="120"/>
        <w:jc w:val="both"/>
        <w:rPr>
          <w:rFonts w:ascii="Montserrat" w:hAnsi="Montserrat"/>
          <w:sz w:val="20"/>
          <w:szCs w:val="20"/>
        </w:rPr>
      </w:pPr>
    </w:p>
    <w:p w14:paraId="30BB98EC" w14:textId="250E95B8" w:rsidR="00365F7B" w:rsidRPr="002E249D" w:rsidRDefault="00541525" w:rsidP="00C85643">
      <w:pPr>
        <w:spacing w:after="120"/>
        <w:jc w:val="both"/>
        <w:rPr>
          <w:rFonts w:ascii="Montserrat" w:hAnsi="Montserrat"/>
          <w:sz w:val="20"/>
          <w:szCs w:val="20"/>
        </w:rPr>
      </w:pPr>
      <w:r w:rsidRPr="002E249D">
        <w:rPr>
          <w:rFonts w:ascii="Montserrat" w:hAnsi="Montserrat"/>
          <w:sz w:val="20"/>
          <w:szCs w:val="20"/>
        </w:rPr>
        <w:t>Por otro lado, en la revisión de la contribución a</w:t>
      </w:r>
      <w:r w:rsidR="00365F7B" w:rsidRPr="002E249D">
        <w:rPr>
          <w:rFonts w:ascii="Montserrat" w:hAnsi="Montserrat"/>
          <w:sz w:val="20"/>
          <w:szCs w:val="20"/>
        </w:rPr>
        <w:t>l logro de las metas de mediano plazo señaladas en el Programa Institucional 2020-2024 de Mejoredu</w:t>
      </w:r>
      <w:r w:rsidRPr="002E249D">
        <w:rPr>
          <w:rFonts w:ascii="Montserrat" w:hAnsi="Montserrat"/>
          <w:sz w:val="20"/>
          <w:szCs w:val="20"/>
        </w:rPr>
        <w:t xml:space="preserve">, a partir de la alineación de las actividades y productos programados y alcanzados en los PAA 2020 a 2022, y programados en el PAA 2023, a los objetivos prioritarios, sus estrategias y acciones puntuales, se identificó </w:t>
      </w:r>
      <w:r w:rsidRPr="002E249D">
        <w:rPr>
          <w:rFonts w:ascii="Montserrat" w:hAnsi="Montserrat"/>
          <w:b/>
          <w:bCs/>
          <w:sz w:val="20"/>
          <w:szCs w:val="20"/>
        </w:rPr>
        <w:t>la ausencia de actividades alineadas a las siguientes acciones puntuales</w:t>
      </w:r>
      <w:r w:rsidRPr="002E249D">
        <w:rPr>
          <w:rFonts w:ascii="Montserrat" w:hAnsi="Montserrat"/>
          <w:sz w:val="20"/>
          <w:szCs w:val="20"/>
        </w:rPr>
        <w:t>:</w:t>
      </w:r>
    </w:p>
    <w:p w14:paraId="7EB176FF" w14:textId="759CEC47" w:rsidR="00541525" w:rsidRPr="002E249D" w:rsidRDefault="00541525" w:rsidP="00C85643">
      <w:pPr>
        <w:pStyle w:val="Prrafodelista"/>
        <w:numPr>
          <w:ilvl w:val="0"/>
          <w:numId w:val="2"/>
        </w:numPr>
        <w:spacing w:after="120"/>
        <w:contextualSpacing w:val="0"/>
        <w:jc w:val="both"/>
        <w:rPr>
          <w:rFonts w:ascii="Montserrat" w:hAnsi="Montserrat"/>
          <w:sz w:val="20"/>
          <w:szCs w:val="20"/>
        </w:rPr>
      </w:pPr>
      <w:r w:rsidRPr="002E249D">
        <w:rPr>
          <w:rFonts w:ascii="Montserrat" w:hAnsi="Montserrat"/>
          <w:sz w:val="20"/>
          <w:szCs w:val="20"/>
        </w:rPr>
        <w:t>1.2.1 Determinar las disposiciones y mecanismos para apoyar la organización, funcionamiento y formulación de políticas educativas del Sistema Nacional de Mejora Continua de la Educación</w:t>
      </w:r>
      <w:r w:rsidR="00C04BAD" w:rsidRPr="002E249D">
        <w:rPr>
          <w:rFonts w:ascii="Montserrat" w:hAnsi="Montserrat"/>
          <w:sz w:val="20"/>
          <w:szCs w:val="20"/>
        </w:rPr>
        <w:t>.</w:t>
      </w:r>
    </w:p>
    <w:p w14:paraId="1E36CEAE" w14:textId="77777777" w:rsidR="00541525" w:rsidRPr="002E249D" w:rsidRDefault="00541525" w:rsidP="00C85643">
      <w:pPr>
        <w:pStyle w:val="Prrafodelista"/>
        <w:numPr>
          <w:ilvl w:val="0"/>
          <w:numId w:val="2"/>
        </w:numPr>
        <w:spacing w:after="120"/>
        <w:contextualSpacing w:val="0"/>
        <w:jc w:val="both"/>
        <w:rPr>
          <w:rFonts w:ascii="Montserrat" w:hAnsi="Montserrat"/>
          <w:sz w:val="20"/>
          <w:szCs w:val="20"/>
        </w:rPr>
      </w:pPr>
      <w:r w:rsidRPr="002E249D">
        <w:rPr>
          <w:rFonts w:ascii="Montserrat" w:hAnsi="Montserrat"/>
          <w:sz w:val="20"/>
          <w:szCs w:val="20"/>
        </w:rPr>
        <w:t>1.5.2 Implementar acciones de transparencia proactiva para fortalecer la rendición de cuentas.</w:t>
      </w:r>
    </w:p>
    <w:p w14:paraId="6F82201E" w14:textId="70BB449F" w:rsidR="00C04BAD" w:rsidRPr="002E249D" w:rsidRDefault="00C04BAD" w:rsidP="00C85643">
      <w:pPr>
        <w:spacing w:after="120"/>
        <w:jc w:val="both"/>
        <w:rPr>
          <w:rFonts w:ascii="Montserrat" w:hAnsi="Montserrat"/>
          <w:sz w:val="20"/>
          <w:szCs w:val="20"/>
        </w:rPr>
      </w:pPr>
      <w:r w:rsidRPr="002E249D">
        <w:rPr>
          <w:rFonts w:ascii="Montserrat" w:hAnsi="Montserrat"/>
          <w:sz w:val="20"/>
          <w:szCs w:val="20"/>
        </w:rPr>
        <w:lastRenderedPageBreak/>
        <w:t>Asimismo, a partir de 2023 las siguientes acciones puntuales cuentan con registro de alineación de una actividad del PAA, por lo que, para la planeación del PAA 2024 podría considerarse dar continuidad:</w:t>
      </w:r>
    </w:p>
    <w:p w14:paraId="1D43B2B1" w14:textId="77777777" w:rsidR="00C04BAD" w:rsidRPr="002E249D" w:rsidRDefault="00C04BAD" w:rsidP="00C85643">
      <w:pPr>
        <w:pStyle w:val="Prrafodelista"/>
        <w:numPr>
          <w:ilvl w:val="0"/>
          <w:numId w:val="3"/>
        </w:numPr>
        <w:spacing w:after="120"/>
        <w:contextualSpacing w:val="0"/>
        <w:jc w:val="both"/>
        <w:rPr>
          <w:rFonts w:ascii="Montserrat" w:hAnsi="Montserrat"/>
          <w:sz w:val="20"/>
          <w:szCs w:val="20"/>
        </w:rPr>
      </w:pPr>
      <w:r w:rsidRPr="00042865">
        <w:rPr>
          <w:rFonts w:ascii="Montserrat" w:hAnsi="Montserrat"/>
          <w:b/>
          <w:bCs/>
          <w:sz w:val="20"/>
          <w:szCs w:val="20"/>
        </w:rPr>
        <w:t>5.2.1</w:t>
      </w:r>
      <w:r w:rsidRPr="002E249D">
        <w:rPr>
          <w:rFonts w:ascii="Montserrat" w:hAnsi="Montserrat"/>
          <w:sz w:val="20"/>
          <w:szCs w:val="20"/>
        </w:rPr>
        <w:t xml:space="preserve"> Fortalecer el marco regulatorio para el desarrollo de evaluaciones, estudios e investigaciones especializadas que se desarrollen al interior del SEN.</w:t>
      </w:r>
    </w:p>
    <w:p w14:paraId="3CEC67F8" w14:textId="115143A6" w:rsidR="00C04BAD" w:rsidRPr="002E249D" w:rsidRDefault="00C04BAD" w:rsidP="00C85643">
      <w:pPr>
        <w:pStyle w:val="Prrafodelista"/>
        <w:numPr>
          <w:ilvl w:val="0"/>
          <w:numId w:val="3"/>
        </w:numPr>
        <w:spacing w:after="120"/>
        <w:contextualSpacing w:val="0"/>
        <w:jc w:val="both"/>
        <w:rPr>
          <w:rFonts w:ascii="Montserrat" w:hAnsi="Montserrat"/>
          <w:sz w:val="20"/>
          <w:szCs w:val="20"/>
        </w:rPr>
      </w:pPr>
      <w:r w:rsidRPr="00042865">
        <w:rPr>
          <w:rFonts w:ascii="Montserrat" w:hAnsi="Montserrat"/>
          <w:b/>
          <w:bCs/>
          <w:sz w:val="20"/>
          <w:szCs w:val="20"/>
        </w:rPr>
        <w:t>4.3.2</w:t>
      </w:r>
      <w:r w:rsidRPr="002E249D">
        <w:rPr>
          <w:rFonts w:ascii="Montserrat" w:hAnsi="Montserrat"/>
          <w:sz w:val="20"/>
          <w:szCs w:val="20"/>
        </w:rPr>
        <w:t xml:space="preserve"> Establecer mecanismos de monitoreo y actualización de los lineamientos, criterios y programas de formación continua y desarrollo profesional docente que emita la Comisión Nacional para la Mejora Continua de la Educación.</w:t>
      </w:r>
    </w:p>
    <w:p w14:paraId="41149804" w14:textId="64F4C07E" w:rsidR="00CA2626" w:rsidRPr="002E249D" w:rsidRDefault="00C04BAD" w:rsidP="00C85643">
      <w:pPr>
        <w:spacing w:after="120"/>
        <w:jc w:val="both"/>
        <w:rPr>
          <w:rFonts w:ascii="Montserrat" w:hAnsi="Montserrat"/>
          <w:sz w:val="20"/>
          <w:szCs w:val="20"/>
        </w:rPr>
      </w:pPr>
      <w:r w:rsidRPr="002E249D">
        <w:rPr>
          <w:rFonts w:ascii="Montserrat" w:hAnsi="Montserrat"/>
          <w:sz w:val="20"/>
          <w:szCs w:val="20"/>
        </w:rPr>
        <w:t>Finalmente, para la definición de proyectos anuales a integrarse en el PAA 2024, es importante considerar los retos presentes en el contexto educativo, político, económico y social de cara al escenario nacional de 2024.</w:t>
      </w:r>
    </w:p>
    <w:sectPr w:rsidR="00CA2626" w:rsidRPr="002E249D" w:rsidSect="00C743CB">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D77BC" w14:textId="77777777" w:rsidR="00742494" w:rsidRDefault="00742494" w:rsidP="007919C6">
      <w:pPr>
        <w:spacing w:after="0" w:line="240" w:lineRule="auto"/>
      </w:pPr>
      <w:r>
        <w:separator/>
      </w:r>
    </w:p>
  </w:endnote>
  <w:endnote w:type="continuationSeparator" w:id="0">
    <w:p w14:paraId="1CA94EF5" w14:textId="77777777" w:rsidR="00742494" w:rsidRDefault="00742494" w:rsidP="007919C6">
      <w:pPr>
        <w:spacing w:after="0" w:line="240" w:lineRule="auto"/>
      </w:pPr>
      <w:r>
        <w:continuationSeparator/>
      </w:r>
    </w:p>
  </w:endnote>
  <w:endnote w:type="continuationNotice" w:id="1">
    <w:p w14:paraId="05EB027C" w14:textId="77777777" w:rsidR="00742494" w:rsidRDefault="0074249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ontserrat">
    <w:altName w:val="Montserrat"/>
    <w:panose1 w:val="00000500000000000000"/>
    <w:charset w:val="00"/>
    <w:family w:val="modern"/>
    <w:notTrueType/>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GMX Regular">
    <w:altName w:val="Calibri"/>
    <w:panose1 w:val="00000000000000000000"/>
    <w:charset w:val="00"/>
    <w:family w:val="modern"/>
    <w:notTrueType/>
    <w:pitch w:val="variable"/>
    <w:sig w:usb0="00000007" w:usb1="00000001" w:usb2="00000000" w:usb3="00000000" w:csb0="00000093" w:csb1="00000000"/>
  </w:font>
  <w:font w:name="GMX Black Sc">
    <w:altName w:val="Calibri"/>
    <w:panose1 w:val="00000000000000000000"/>
    <w:charset w:val="4D"/>
    <w:family w:val="auto"/>
    <w:notTrueType/>
    <w:pitch w:val="variable"/>
    <w:sig w:usb0="00000007" w:usb1="00000001" w:usb2="00000000" w:usb3="00000000" w:csb0="00000093" w:csb1="00000000"/>
  </w:font>
  <w:font w:name="Montserrat Light">
    <w:altName w:val="Courier New"/>
    <w:panose1 w:val="00000400000000000000"/>
    <w:charset w:val="00"/>
    <w:family w:val="modern"/>
    <w:notTrueType/>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2954610"/>
      <w:docPartObj>
        <w:docPartGallery w:val="Page Numbers (Bottom of Page)"/>
        <w:docPartUnique/>
      </w:docPartObj>
    </w:sdtPr>
    <w:sdtEndPr/>
    <w:sdtContent>
      <w:p w14:paraId="1E5CD660" w14:textId="1BF0407C" w:rsidR="00F324E5" w:rsidRDefault="00F324E5">
        <w:pPr>
          <w:pStyle w:val="Piedepgina"/>
          <w:jc w:val="center"/>
        </w:pPr>
        <w:r>
          <w:fldChar w:fldCharType="begin"/>
        </w:r>
        <w:r>
          <w:instrText>PAGE   \* MERGEFORMAT</w:instrText>
        </w:r>
        <w:r>
          <w:fldChar w:fldCharType="separate"/>
        </w:r>
        <w:r>
          <w:rPr>
            <w:lang w:val="es-ES"/>
          </w:rPr>
          <w:t>2</w:t>
        </w:r>
        <w:r>
          <w:fldChar w:fldCharType="end"/>
        </w:r>
      </w:p>
    </w:sdtContent>
  </w:sdt>
  <w:p w14:paraId="4D80AF4A" w14:textId="77777777" w:rsidR="00F324E5" w:rsidRDefault="00F324E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2A6BA" w14:textId="77777777" w:rsidR="00742494" w:rsidRDefault="00742494" w:rsidP="007919C6">
      <w:pPr>
        <w:spacing w:after="0" w:line="240" w:lineRule="auto"/>
      </w:pPr>
      <w:r>
        <w:separator/>
      </w:r>
    </w:p>
  </w:footnote>
  <w:footnote w:type="continuationSeparator" w:id="0">
    <w:p w14:paraId="33749DA9" w14:textId="77777777" w:rsidR="00742494" w:rsidRDefault="00742494" w:rsidP="007919C6">
      <w:pPr>
        <w:spacing w:after="0" w:line="240" w:lineRule="auto"/>
      </w:pPr>
      <w:r>
        <w:continuationSeparator/>
      </w:r>
    </w:p>
  </w:footnote>
  <w:footnote w:type="continuationNotice" w:id="1">
    <w:p w14:paraId="43EF4F69" w14:textId="77777777" w:rsidR="00742494" w:rsidRDefault="00742494">
      <w:pPr>
        <w:spacing w:after="0" w:line="240" w:lineRule="auto"/>
      </w:pPr>
    </w:p>
  </w:footnote>
  <w:footnote w:id="2">
    <w:p w14:paraId="2E59B2C8" w14:textId="41EAACC0" w:rsidR="00575514" w:rsidRPr="00031FE2" w:rsidRDefault="00575514" w:rsidP="00031FE2">
      <w:pPr>
        <w:pStyle w:val="Textonotapie"/>
        <w:jc w:val="both"/>
        <w:rPr>
          <w:rFonts w:ascii="Montserrat" w:hAnsi="Montserrat"/>
          <w:sz w:val="16"/>
          <w:szCs w:val="16"/>
        </w:rPr>
      </w:pPr>
      <w:r w:rsidRPr="00031FE2">
        <w:rPr>
          <w:rStyle w:val="Refdenotaalpie"/>
          <w:rFonts w:ascii="Montserrat" w:hAnsi="Montserrat"/>
          <w:sz w:val="16"/>
          <w:szCs w:val="16"/>
        </w:rPr>
        <w:footnoteRef/>
      </w:r>
      <w:r w:rsidRPr="00031FE2">
        <w:rPr>
          <w:rFonts w:ascii="Montserrat" w:hAnsi="Montserrat"/>
          <w:sz w:val="16"/>
          <w:szCs w:val="16"/>
        </w:rPr>
        <w:t xml:space="preserve"> Para mayor </w:t>
      </w:r>
      <w:r w:rsidRPr="00C412B6">
        <w:rPr>
          <w:rFonts w:ascii="Montserrat" w:hAnsi="Montserrat"/>
          <w:sz w:val="16"/>
          <w:szCs w:val="16"/>
        </w:rPr>
        <w:t xml:space="preserve">referencia se puede consultar </w:t>
      </w:r>
      <w:r w:rsidR="00C412B6" w:rsidRPr="00C412B6">
        <w:rPr>
          <w:rFonts w:ascii="Montserrat" w:hAnsi="Montserrat"/>
          <w:sz w:val="16"/>
          <w:szCs w:val="16"/>
        </w:rPr>
        <w:t>el Modelo</w:t>
      </w:r>
      <w:r w:rsidRPr="00C412B6">
        <w:rPr>
          <w:rFonts w:ascii="Montserrat" w:hAnsi="Montserrat"/>
          <w:sz w:val="16"/>
          <w:szCs w:val="16"/>
        </w:rPr>
        <w:t xml:space="preserve"> </w:t>
      </w:r>
      <w:r w:rsidR="00852789" w:rsidRPr="00C412B6">
        <w:rPr>
          <w:rFonts w:ascii="Montserrat" w:hAnsi="Montserrat"/>
          <w:sz w:val="16"/>
          <w:szCs w:val="16"/>
        </w:rPr>
        <w:t>de</w:t>
      </w:r>
      <w:r w:rsidR="00852789">
        <w:rPr>
          <w:rFonts w:ascii="Montserrat" w:hAnsi="Montserrat"/>
          <w:sz w:val="16"/>
          <w:szCs w:val="16"/>
        </w:rPr>
        <w:t xml:space="preserve"> </w:t>
      </w:r>
      <w:r w:rsidR="00C412B6">
        <w:rPr>
          <w:rFonts w:ascii="Montserrat" w:hAnsi="Montserrat"/>
          <w:sz w:val="16"/>
          <w:szCs w:val="16"/>
        </w:rPr>
        <w:t>elaboración</w:t>
      </w:r>
      <w:r w:rsidR="00C412B6" w:rsidRPr="00031FE2">
        <w:rPr>
          <w:rFonts w:ascii="Montserrat" w:hAnsi="Montserrat"/>
          <w:sz w:val="16"/>
          <w:szCs w:val="16"/>
        </w:rPr>
        <w:t xml:space="preserve"> </w:t>
      </w:r>
      <w:r w:rsidR="00C412B6">
        <w:rPr>
          <w:rFonts w:ascii="Montserrat" w:hAnsi="Montserrat"/>
          <w:sz w:val="16"/>
          <w:szCs w:val="16"/>
        </w:rPr>
        <w:t>de</w:t>
      </w:r>
      <w:r w:rsidR="00852789">
        <w:rPr>
          <w:rFonts w:ascii="Montserrat" w:hAnsi="Montserrat"/>
          <w:sz w:val="16"/>
          <w:szCs w:val="16"/>
        </w:rPr>
        <w:t xml:space="preserve"> lineamientos </w:t>
      </w:r>
      <w:r w:rsidRPr="00031FE2">
        <w:rPr>
          <w:rFonts w:ascii="Montserrat" w:hAnsi="Montserrat"/>
          <w:sz w:val="16"/>
          <w:szCs w:val="16"/>
        </w:rPr>
        <w:t>por la UASMCIE</w:t>
      </w:r>
      <w:r w:rsidR="00706E8B">
        <w:rPr>
          <w:rFonts w:ascii="Montserrat" w:hAnsi="Montserrat"/>
          <w:sz w:val="16"/>
          <w:szCs w:val="16"/>
        </w:rPr>
        <w:t xml:space="preserve"> (20</w:t>
      </w:r>
      <w:r w:rsidR="00140185">
        <w:rPr>
          <w:rFonts w:ascii="Montserrat" w:hAnsi="Montserrat"/>
          <w:sz w:val="16"/>
          <w:szCs w:val="16"/>
        </w:rPr>
        <w:t>2</w:t>
      </w:r>
      <w:r w:rsidR="00FD4C7D">
        <w:rPr>
          <w:rFonts w:ascii="Montserrat" w:hAnsi="Montserrat"/>
          <w:sz w:val="16"/>
          <w:szCs w:val="16"/>
        </w:rPr>
        <w:t>1)</w:t>
      </w:r>
      <w:r w:rsidRPr="00031FE2">
        <w:rPr>
          <w:rFonts w:ascii="Montserrat" w:hAnsi="Montserrat"/>
          <w:sz w:val="16"/>
          <w:szCs w:val="16"/>
        </w:rPr>
        <w:t>.</w:t>
      </w:r>
    </w:p>
  </w:footnote>
  <w:footnote w:id="3">
    <w:p w14:paraId="4E50E27B" w14:textId="77777777" w:rsidR="00BE489F" w:rsidRPr="00296A80" w:rsidRDefault="00BE489F" w:rsidP="00BE489F">
      <w:pPr>
        <w:pStyle w:val="Textonotapie"/>
        <w:ind w:left="142" w:hanging="142"/>
        <w:jc w:val="both"/>
        <w:rPr>
          <w:rFonts w:ascii="Montserrat" w:hAnsi="Montserrat"/>
          <w:sz w:val="16"/>
          <w:szCs w:val="16"/>
        </w:rPr>
      </w:pPr>
      <w:r w:rsidRPr="00C412B6">
        <w:rPr>
          <w:rStyle w:val="Refdenotaalpie"/>
          <w:rFonts w:ascii="Montserrat" w:hAnsi="Montserrat"/>
          <w:sz w:val="16"/>
          <w:szCs w:val="16"/>
        </w:rPr>
        <w:footnoteRef/>
      </w:r>
      <w:r w:rsidRPr="00C412B6">
        <w:rPr>
          <w:rFonts w:ascii="Montserrat" w:hAnsi="Montserrat"/>
          <w:sz w:val="16"/>
          <w:szCs w:val="16"/>
        </w:rPr>
        <w:t xml:space="preserve"> Comisión Nacional para la Mejora Continua de la Educación (2020). </w:t>
      </w:r>
      <w:r w:rsidRPr="00C412B6">
        <w:rPr>
          <w:rFonts w:ascii="Montserrat" w:hAnsi="Montserrat"/>
          <w:i/>
          <w:iCs/>
          <w:sz w:val="16"/>
          <w:szCs w:val="16"/>
        </w:rPr>
        <w:t>La mejora continua de la educación. Principios, marco de referencia y ejes de actuación</w:t>
      </w:r>
      <w:r w:rsidRPr="00C412B6">
        <w:rPr>
          <w:rFonts w:ascii="Montserrat" w:hAnsi="Montserrat"/>
          <w:sz w:val="16"/>
          <w:szCs w:val="16"/>
        </w:rPr>
        <w:t>. Autoedición.</w:t>
      </w:r>
    </w:p>
  </w:footnote>
  <w:footnote w:id="4">
    <w:p w14:paraId="5ACFE2F7" w14:textId="171A7925" w:rsidR="000B21CA" w:rsidRPr="000B68CC" w:rsidRDefault="000B21CA" w:rsidP="000B68CC">
      <w:pPr>
        <w:pStyle w:val="Textonotapie"/>
        <w:jc w:val="both"/>
        <w:rPr>
          <w:rFonts w:ascii="Montserrat" w:hAnsi="Montserrat"/>
          <w:sz w:val="16"/>
          <w:szCs w:val="16"/>
        </w:rPr>
      </w:pPr>
      <w:r w:rsidRPr="000B68CC">
        <w:rPr>
          <w:rStyle w:val="Refdenotaalpie"/>
          <w:rFonts w:ascii="Montserrat" w:hAnsi="Montserrat"/>
          <w:sz w:val="16"/>
          <w:szCs w:val="16"/>
        </w:rPr>
        <w:footnoteRef/>
      </w:r>
      <w:r w:rsidRPr="000B68CC">
        <w:rPr>
          <w:rFonts w:ascii="Montserrat" w:hAnsi="Montserrat"/>
          <w:sz w:val="16"/>
          <w:szCs w:val="16"/>
        </w:rPr>
        <w:t xml:space="preserve"> Datos al 29 de junio de 2023</w:t>
      </w:r>
      <w:r w:rsidR="000B68CC">
        <w:rPr>
          <w:rFonts w:ascii="Montserrat" w:hAnsi="Montserrat"/>
          <w:sz w:val="16"/>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2"/>
      <w:gridCol w:w="67"/>
      <w:gridCol w:w="4286"/>
      <w:gridCol w:w="133"/>
    </w:tblGrid>
    <w:tr w:rsidR="000D2D4A" w14:paraId="4ABE4868" w14:textId="77777777" w:rsidTr="000D2D4A">
      <w:trPr>
        <w:gridAfter w:val="1"/>
        <w:wAfter w:w="75" w:type="pct"/>
        <w:trHeight w:val="789"/>
      </w:trPr>
      <w:tc>
        <w:tcPr>
          <w:tcW w:w="2462" w:type="pct"/>
          <w:hideMark/>
        </w:tcPr>
        <w:p w14:paraId="49001676" w14:textId="77777777" w:rsidR="000D2D4A" w:rsidRDefault="000D2D4A" w:rsidP="000D2D4A">
          <w:pPr>
            <w:pStyle w:val="Encabezado"/>
          </w:pPr>
          <w:r>
            <w:rPr>
              <w:noProof/>
            </w:rPr>
            <mc:AlternateContent>
              <mc:Choice Requires="wpg">
                <w:drawing>
                  <wp:anchor distT="0" distB="0" distL="114300" distR="114300" simplePos="0" relativeHeight="251658241" behindDoc="0" locked="1" layoutInCell="1" allowOverlap="1" wp14:anchorId="00EC9288" wp14:editId="0EBE093B">
                    <wp:simplePos x="0" y="0"/>
                    <wp:positionH relativeFrom="column">
                      <wp:posOffset>0</wp:posOffset>
                    </wp:positionH>
                    <wp:positionV relativeFrom="paragraph">
                      <wp:posOffset>-635</wp:posOffset>
                    </wp:positionV>
                    <wp:extent cx="1972310" cy="453390"/>
                    <wp:effectExtent l="0" t="0" r="8890" b="3810"/>
                    <wp:wrapNone/>
                    <wp:docPr id="1" name="Grupo 1"/>
                    <wp:cNvGraphicFramePr/>
                    <a:graphic xmlns:a="http://schemas.openxmlformats.org/drawingml/2006/main">
                      <a:graphicData uri="http://schemas.microsoft.com/office/word/2010/wordprocessingGroup">
                        <wpg:wgp>
                          <wpg:cNvGrpSpPr/>
                          <wpg:grpSpPr>
                            <a:xfrm>
                              <a:off x="0" y="0"/>
                              <a:ext cx="1972310" cy="453390"/>
                              <a:chOff x="0" y="0"/>
                              <a:chExt cx="1954772" cy="435864"/>
                            </a:xfrm>
                          </wpg:grpSpPr>
                          <pic:pic xmlns:pic="http://schemas.openxmlformats.org/drawingml/2006/picture">
                            <pic:nvPicPr>
                              <pic:cNvPr id="2" name="Picture 2758"/>
                              <pic:cNvPicPr/>
                            </pic:nvPicPr>
                            <pic:blipFill>
                              <a:blip r:embed="rId1"/>
                              <a:stretch>
                                <a:fillRect/>
                              </a:stretch>
                            </pic:blipFill>
                            <pic:spPr>
                              <a:xfrm>
                                <a:off x="0" y="0"/>
                                <a:ext cx="432816" cy="435864"/>
                              </a:xfrm>
                              <a:prstGeom prst="rect">
                                <a:avLst/>
                              </a:prstGeom>
                            </pic:spPr>
                          </pic:pic>
                          <wps:wsp>
                            <wps:cNvPr id="4" name="Shape 330"/>
                            <wps:cNvSpPr/>
                            <wps:spPr>
                              <a:xfrm>
                                <a:off x="5622" y="67723"/>
                                <a:ext cx="332571" cy="131990"/>
                              </a:xfrm>
                              <a:custGeom>
                                <a:avLst/>
                                <a:gdLst/>
                                <a:ahLst/>
                                <a:cxnLst/>
                                <a:rect l="0" t="0" r="0" b="0"/>
                                <a:pathLst>
                                  <a:path w="332571" h="131990">
                                    <a:moveTo>
                                      <a:pt x="327300" y="1156"/>
                                    </a:moveTo>
                                    <a:cubicBezTo>
                                      <a:pt x="329815" y="0"/>
                                      <a:pt x="332571" y="2197"/>
                                      <a:pt x="331999" y="4928"/>
                                    </a:cubicBezTo>
                                    <a:lnTo>
                                      <a:pt x="321204" y="56617"/>
                                    </a:lnTo>
                                    <a:cubicBezTo>
                                      <a:pt x="321204" y="56617"/>
                                      <a:pt x="192233" y="110008"/>
                                      <a:pt x="3417" y="131702"/>
                                    </a:cubicBezTo>
                                    <a:lnTo>
                                      <a:pt x="0" y="131990"/>
                                    </a:lnTo>
                                    <a:lnTo>
                                      <a:pt x="1266" y="118685"/>
                                    </a:lnTo>
                                    <a:lnTo>
                                      <a:pt x="40037" y="107869"/>
                                    </a:lnTo>
                                    <a:cubicBezTo>
                                      <a:pt x="114394" y="86084"/>
                                      <a:pt x="216461" y="51670"/>
                                      <a:pt x="327300" y="1156"/>
                                    </a:cubicBezTo>
                                    <a:close/>
                                  </a:path>
                                </a:pathLst>
                              </a:custGeom>
                              <a:solidFill>
                                <a:srgbClr val="FFFEFD"/>
                              </a:solidFill>
                              <a:ln w="0" cap="flat">
                                <a:noFill/>
                                <a:miter lim="127000"/>
                              </a:ln>
                              <a:effectLst/>
                            </wps:spPr>
                            <wps:bodyPr/>
                          </wps:wsp>
                          <wps:wsp>
                            <wps:cNvPr id="5" name="Shape 331"/>
                            <wps:cNvSpPr/>
                            <wps:spPr>
                              <a:xfrm>
                                <a:off x="4022" y="153527"/>
                                <a:ext cx="376550" cy="88791"/>
                              </a:xfrm>
                              <a:custGeom>
                                <a:avLst/>
                                <a:gdLst/>
                                <a:ahLst/>
                                <a:cxnLst/>
                                <a:rect l="0" t="0" r="0" b="0"/>
                                <a:pathLst>
                                  <a:path w="376550" h="88791">
                                    <a:moveTo>
                                      <a:pt x="368117" y="1232"/>
                                    </a:moveTo>
                                    <a:cubicBezTo>
                                      <a:pt x="372537" y="0"/>
                                      <a:pt x="376550" y="4191"/>
                                      <a:pt x="375153" y="8585"/>
                                    </a:cubicBezTo>
                                    <a:lnTo>
                                      <a:pt x="360916" y="53048"/>
                                    </a:lnTo>
                                    <a:cubicBezTo>
                                      <a:pt x="360916" y="53048"/>
                                      <a:pt x="202094" y="88791"/>
                                      <a:pt x="6402" y="81766"/>
                                    </a:cubicBezTo>
                                    <a:lnTo>
                                      <a:pt x="1144" y="81407"/>
                                    </a:lnTo>
                                    <a:lnTo>
                                      <a:pt x="0" y="69383"/>
                                    </a:lnTo>
                                    <a:lnTo>
                                      <a:pt x="668" y="69321"/>
                                    </a:lnTo>
                                    <a:cubicBezTo>
                                      <a:pt x="83894" y="60698"/>
                                      <a:pt x="222218" y="41626"/>
                                      <a:pt x="368117" y="1232"/>
                                    </a:cubicBezTo>
                                    <a:close/>
                                  </a:path>
                                </a:pathLst>
                              </a:custGeom>
                              <a:solidFill>
                                <a:srgbClr val="FFFEFD"/>
                              </a:solidFill>
                              <a:ln w="0" cap="flat">
                                <a:noFill/>
                                <a:miter lim="127000"/>
                              </a:ln>
                              <a:effectLst/>
                            </wps:spPr>
                            <wps:bodyPr/>
                          </wps:wsp>
                          <wps:wsp>
                            <wps:cNvPr id="6" name="Shape 332"/>
                            <wps:cNvSpPr/>
                            <wps:spPr>
                              <a:xfrm>
                                <a:off x="8063" y="246833"/>
                                <a:ext cx="387063" cy="169450"/>
                              </a:xfrm>
                              <a:custGeom>
                                <a:avLst/>
                                <a:gdLst/>
                                <a:ahLst/>
                                <a:cxnLst/>
                                <a:rect l="0" t="0" r="0" b="0"/>
                                <a:pathLst>
                                  <a:path w="387063" h="169450">
                                    <a:moveTo>
                                      <a:pt x="378351" y="1016"/>
                                    </a:moveTo>
                                    <a:cubicBezTo>
                                      <a:pt x="383050" y="0"/>
                                      <a:pt x="387063" y="4509"/>
                                      <a:pt x="385628" y="9106"/>
                                    </a:cubicBezTo>
                                    <a:lnTo>
                                      <a:pt x="344594" y="139802"/>
                                    </a:lnTo>
                                    <a:lnTo>
                                      <a:pt x="328187" y="153297"/>
                                    </a:lnTo>
                                    <a:lnTo>
                                      <a:pt x="297705" y="169450"/>
                                    </a:lnTo>
                                    <a:lnTo>
                                      <a:pt x="330332" y="54420"/>
                                    </a:lnTo>
                                    <a:cubicBezTo>
                                      <a:pt x="330332" y="54420"/>
                                      <a:pt x="168598" y="53927"/>
                                      <a:pt x="34484" y="34590"/>
                                    </a:cubicBezTo>
                                    <a:lnTo>
                                      <a:pt x="4010" y="29188"/>
                                    </a:lnTo>
                                    <a:lnTo>
                                      <a:pt x="0" y="15562"/>
                                    </a:lnTo>
                                    <a:lnTo>
                                      <a:pt x="13728" y="16576"/>
                                    </a:lnTo>
                                    <a:cubicBezTo>
                                      <a:pt x="110924" y="22676"/>
                                      <a:pt x="262281" y="26106"/>
                                      <a:pt x="378351" y="1016"/>
                                    </a:cubicBezTo>
                                    <a:close/>
                                  </a:path>
                                </a:pathLst>
                              </a:custGeom>
                              <a:solidFill>
                                <a:srgbClr val="FFFEFD"/>
                              </a:solidFill>
                              <a:ln w="0" cap="flat">
                                <a:noFill/>
                                <a:miter lim="127000"/>
                              </a:ln>
                              <a:effectLst/>
                            </wps:spPr>
                            <wps:bodyPr/>
                          </wps:wsp>
                          <wps:wsp>
                            <wps:cNvPr id="8" name="Shape 333"/>
                            <wps:cNvSpPr/>
                            <wps:spPr>
                              <a:xfrm>
                                <a:off x="504678" y="52942"/>
                                <a:ext cx="195809" cy="174930"/>
                              </a:xfrm>
                              <a:custGeom>
                                <a:avLst/>
                                <a:gdLst/>
                                <a:ahLst/>
                                <a:cxnLst/>
                                <a:rect l="0" t="0" r="0" b="0"/>
                                <a:pathLst>
                                  <a:path w="195809" h="174930">
                                    <a:moveTo>
                                      <a:pt x="0" y="0"/>
                                    </a:moveTo>
                                    <a:lnTo>
                                      <a:pt x="33249" y="0"/>
                                    </a:lnTo>
                                    <a:lnTo>
                                      <a:pt x="98285" y="108712"/>
                                    </a:lnTo>
                                    <a:lnTo>
                                      <a:pt x="162319" y="0"/>
                                    </a:lnTo>
                                    <a:lnTo>
                                      <a:pt x="195313" y="0"/>
                                    </a:lnTo>
                                    <a:lnTo>
                                      <a:pt x="195809" y="174930"/>
                                    </a:lnTo>
                                    <a:lnTo>
                                      <a:pt x="158090" y="174930"/>
                                    </a:lnTo>
                                    <a:lnTo>
                                      <a:pt x="157836" y="69964"/>
                                    </a:lnTo>
                                    <a:lnTo>
                                      <a:pt x="106718" y="156439"/>
                                    </a:lnTo>
                                    <a:lnTo>
                                      <a:pt x="88595" y="156439"/>
                                    </a:lnTo>
                                    <a:lnTo>
                                      <a:pt x="37719" y="72225"/>
                                    </a:lnTo>
                                    <a:lnTo>
                                      <a:pt x="37719" y="174930"/>
                                    </a:lnTo>
                                    <a:lnTo>
                                      <a:pt x="0" y="174930"/>
                                    </a:lnTo>
                                    <a:lnTo>
                                      <a:pt x="0" y="0"/>
                                    </a:lnTo>
                                    <a:close/>
                                  </a:path>
                                </a:pathLst>
                              </a:custGeom>
                              <a:solidFill>
                                <a:srgbClr val="6C635D"/>
                              </a:solidFill>
                              <a:ln w="0" cap="flat">
                                <a:noFill/>
                                <a:miter lim="127000"/>
                              </a:ln>
                              <a:effectLst/>
                            </wps:spPr>
                            <wps:bodyPr/>
                          </wps:wsp>
                          <wps:wsp>
                            <wps:cNvPr id="9" name="Shape 334"/>
                            <wps:cNvSpPr/>
                            <wps:spPr>
                              <a:xfrm>
                                <a:off x="740696" y="52935"/>
                                <a:ext cx="134506" cy="174942"/>
                              </a:xfrm>
                              <a:custGeom>
                                <a:avLst/>
                                <a:gdLst/>
                                <a:ahLst/>
                                <a:cxnLst/>
                                <a:rect l="0" t="0" r="0" b="0"/>
                                <a:pathLst>
                                  <a:path w="134506" h="174942">
                                    <a:moveTo>
                                      <a:pt x="0" y="0"/>
                                    </a:moveTo>
                                    <a:lnTo>
                                      <a:pt x="131280" y="0"/>
                                    </a:lnTo>
                                    <a:lnTo>
                                      <a:pt x="131280" y="32487"/>
                                    </a:lnTo>
                                    <a:lnTo>
                                      <a:pt x="39954" y="32487"/>
                                    </a:lnTo>
                                    <a:lnTo>
                                      <a:pt x="39954" y="70485"/>
                                    </a:lnTo>
                                    <a:lnTo>
                                      <a:pt x="120612" y="70485"/>
                                    </a:lnTo>
                                    <a:lnTo>
                                      <a:pt x="120612" y="101968"/>
                                    </a:lnTo>
                                    <a:lnTo>
                                      <a:pt x="39954" y="101968"/>
                                    </a:lnTo>
                                    <a:lnTo>
                                      <a:pt x="39954" y="142456"/>
                                    </a:lnTo>
                                    <a:lnTo>
                                      <a:pt x="134506" y="142456"/>
                                    </a:lnTo>
                                    <a:lnTo>
                                      <a:pt x="134506" y="174942"/>
                                    </a:lnTo>
                                    <a:lnTo>
                                      <a:pt x="0" y="174942"/>
                                    </a:lnTo>
                                    <a:lnTo>
                                      <a:pt x="0" y="0"/>
                                    </a:lnTo>
                                    <a:close/>
                                  </a:path>
                                </a:pathLst>
                              </a:custGeom>
                              <a:solidFill>
                                <a:srgbClr val="6C635D"/>
                              </a:solidFill>
                              <a:ln w="0" cap="flat">
                                <a:noFill/>
                                <a:miter lim="127000"/>
                              </a:ln>
                              <a:effectLst/>
                            </wps:spPr>
                            <wps:bodyPr/>
                          </wps:wsp>
                          <wps:wsp>
                            <wps:cNvPr id="10" name="Shape 335"/>
                            <wps:cNvSpPr/>
                            <wps:spPr>
                              <a:xfrm>
                                <a:off x="881661" y="52940"/>
                                <a:ext cx="119126" cy="177927"/>
                              </a:xfrm>
                              <a:custGeom>
                                <a:avLst/>
                                <a:gdLst/>
                                <a:ahLst/>
                                <a:cxnLst/>
                                <a:rect l="0" t="0" r="0" b="0"/>
                                <a:pathLst>
                                  <a:path w="119126" h="177927">
                                    <a:moveTo>
                                      <a:pt x="18110" y="0"/>
                                    </a:moveTo>
                                    <a:lnTo>
                                      <a:pt x="119126" y="0"/>
                                    </a:lnTo>
                                    <a:lnTo>
                                      <a:pt x="119126" y="113449"/>
                                    </a:lnTo>
                                    <a:cubicBezTo>
                                      <a:pt x="119126" y="134950"/>
                                      <a:pt x="113830" y="151066"/>
                                      <a:pt x="103238" y="161811"/>
                                    </a:cubicBezTo>
                                    <a:cubicBezTo>
                                      <a:pt x="92659" y="172568"/>
                                      <a:pt x="77102" y="177927"/>
                                      <a:pt x="56579" y="177927"/>
                                    </a:cubicBezTo>
                                    <a:cubicBezTo>
                                      <a:pt x="44831" y="177927"/>
                                      <a:pt x="34036" y="175730"/>
                                      <a:pt x="24193" y="171310"/>
                                    </a:cubicBezTo>
                                    <a:cubicBezTo>
                                      <a:pt x="14351" y="166891"/>
                                      <a:pt x="6286" y="160604"/>
                                      <a:pt x="0" y="152451"/>
                                    </a:cubicBezTo>
                                    <a:lnTo>
                                      <a:pt x="22339" y="125451"/>
                                    </a:lnTo>
                                    <a:cubicBezTo>
                                      <a:pt x="31763" y="138278"/>
                                      <a:pt x="42519" y="144691"/>
                                      <a:pt x="54597" y="144691"/>
                                    </a:cubicBezTo>
                                    <a:cubicBezTo>
                                      <a:pt x="70980" y="144691"/>
                                      <a:pt x="79172" y="135039"/>
                                      <a:pt x="79172" y="115710"/>
                                    </a:cubicBezTo>
                                    <a:lnTo>
                                      <a:pt x="79172" y="32487"/>
                                    </a:lnTo>
                                    <a:lnTo>
                                      <a:pt x="18110" y="32487"/>
                                    </a:lnTo>
                                    <a:lnTo>
                                      <a:pt x="18110" y="0"/>
                                    </a:lnTo>
                                    <a:close/>
                                  </a:path>
                                </a:pathLst>
                              </a:custGeom>
                              <a:solidFill>
                                <a:srgbClr val="6C635D"/>
                              </a:solidFill>
                              <a:ln w="0" cap="flat">
                                <a:noFill/>
                                <a:miter lim="127000"/>
                              </a:ln>
                              <a:effectLst/>
                            </wps:spPr>
                            <wps:bodyPr/>
                          </wps:wsp>
                          <wps:wsp>
                            <wps:cNvPr id="11" name="Shape 336"/>
                            <wps:cNvSpPr/>
                            <wps:spPr>
                              <a:xfrm>
                                <a:off x="1028580" y="49944"/>
                                <a:ext cx="95047" cy="180924"/>
                              </a:xfrm>
                              <a:custGeom>
                                <a:avLst/>
                                <a:gdLst/>
                                <a:ahLst/>
                                <a:cxnLst/>
                                <a:rect l="0" t="0" r="0" b="0"/>
                                <a:pathLst>
                                  <a:path w="95047" h="180924">
                                    <a:moveTo>
                                      <a:pt x="95047" y="0"/>
                                    </a:moveTo>
                                    <a:lnTo>
                                      <a:pt x="95047" y="34481"/>
                                    </a:lnTo>
                                    <a:cubicBezTo>
                                      <a:pt x="84785" y="34481"/>
                                      <a:pt x="75514" y="36855"/>
                                      <a:pt x="67246" y="41605"/>
                                    </a:cubicBezTo>
                                    <a:cubicBezTo>
                                      <a:pt x="58979" y="46355"/>
                                      <a:pt x="52489" y="52972"/>
                                      <a:pt x="47765" y="61481"/>
                                    </a:cubicBezTo>
                                    <a:cubicBezTo>
                                      <a:pt x="43053" y="69964"/>
                                      <a:pt x="40691" y="79629"/>
                                      <a:pt x="40691" y="90462"/>
                                    </a:cubicBezTo>
                                    <a:cubicBezTo>
                                      <a:pt x="40691" y="101295"/>
                                      <a:pt x="43053" y="110960"/>
                                      <a:pt x="47765" y="119456"/>
                                    </a:cubicBezTo>
                                    <a:cubicBezTo>
                                      <a:pt x="52489" y="127953"/>
                                      <a:pt x="58979" y="134569"/>
                                      <a:pt x="67246" y="139319"/>
                                    </a:cubicBezTo>
                                    <a:cubicBezTo>
                                      <a:pt x="75514" y="144069"/>
                                      <a:pt x="84785" y="146444"/>
                                      <a:pt x="95047" y="146444"/>
                                    </a:cubicBezTo>
                                    <a:lnTo>
                                      <a:pt x="95047" y="180924"/>
                                    </a:lnTo>
                                    <a:cubicBezTo>
                                      <a:pt x="77013" y="180924"/>
                                      <a:pt x="60757" y="177013"/>
                                      <a:pt x="46279" y="169189"/>
                                    </a:cubicBezTo>
                                    <a:cubicBezTo>
                                      <a:pt x="31801" y="161354"/>
                                      <a:pt x="20460" y="150559"/>
                                      <a:pt x="12281" y="136817"/>
                                    </a:cubicBezTo>
                                    <a:cubicBezTo>
                                      <a:pt x="4089" y="123076"/>
                                      <a:pt x="0" y="107620"/>
                                      <a:pt x="0" y="90462"/>
                                    </a:cubicBezTo>
                                    <a:cubicBezTo>
                                      <a:pt x="0" y="73304"/>
                                      <a:pt x="4089" y="57849"/>
                                      <a:pt x="12281" y="44107"/>
                                    </a:cubicBezTo>
                                    <a:cubicBezTo>
                                      <a:pt x="20460" y="30353"/>
                                      <a:pt x="31801" y="19571"/>
                                      <a:pt x="46279" y="11748"/>
                                    </a:cubicBezTo>
                                    <a:cubicBezTo>
                                      <a:pt x="60757" y="3912"/>
                                      <a:pt x="77013" y="0"/>
                                      <a:pt x="95047" y="0"/>
                                    </a:cubicBezTo>
                                    <a:close/>
                                  </a:path>
                                </a:pathLst>
                              </a:custGeom>
                              <a:solidFill>
                                <a:srgbClr val="6C635D"/>
                              </a:solidFill>
                              <a:ln w="0" cap="flat">
                                <a:noFill/>
                                <a:miter lim="127000"/>
                              </a:ln>
                              <a:effectLst/>
                            </wps:spPr>
                            <wps:bodyPr/>
                          </wps:wsp>
                          <wps:wsp>
                            <wps:cNvPr id="12" name="Shape 337"/>
                            <wps:cNvSpPr/>
                            <wps:spPr>
                              <a:xfrm>
                                <a:off x="1123627" y="49944"/>
                                <a:ext cx="95047" cy="180924"/>
                              </a:xfrm>
                              <a:custGeom>
                                <a:avLst/>
                                <a:gdLst/>
                                <a:ahLst/>
                                <a:cxnLst/>
                                <a:rect l="0" t="0" r="0" b="0"/>
                                <a:pathLst>
                                  <a:path w="95047" h="180924">
                                    <a:moveTo>
                                      <a:pt x="0" y="0"/>
                                    </a:moveTo>
                                    <a:cubicBezTo>
                                      <a:pt x="18034" y="0"/>
                                      <a:pt x="34252" y="3912"/>
                                      <a:pt x="48641" y="11748"/>
                                    </a:cubicBezTo>
                                    <a:cubicBezTo>
                                      <a:pt x="63030" y="19571"/>
                                      <a:pt x="74371" y="30353"/>
                                      <a:pt x="82639" y="44107"/>
                                    </a:cubicBezTo>
                                    <a:cubicBezTo>
                                      <a:pt x="90919" y="57849"/>
                                      <a:pt x="95047" y="73304"/>
                                      <a:pt x="95047" y="90462"/>
                                    </a:cubicBezTo>
                                    <a:cubicBezTo>
                                      <a:pt x="95047" y="107620"/>
                                      <a:pt x="90919" y="123076"/>
                                      <a:pt x="82639" y="136817"/>
                                    </a:cubicBezTo>
                                    <a:cubicBezTo>
                                      <a:pt x="74371" y="150559"/>
                                      <a:pt x="63030" y="161354"/>
                                      <a:pt x="48641" y="169189"/>
                                    </a:cubicBezTo>
                                    <a:cubicBezTo>
                                      <a:pt x="34252" y="177013"/>
                                      <a:pt x="18034" y="180924"/>
                                      <a:pt x="0" y="180924"/>
                                    </a:cubicBezTo>
                                    <a:lnTo>
                                      <a:pt x="0" y="146444"/>
                                    </a:lnTo>
                                    <a:cubicBezTo>
                                      <a:pt x="10262" y="146444"/>
                                      <a:pt x="19520" y="144069"/>
                                      <a:pt x="27800" y="139319"/>
                                    </a:cubicBezTo>
                                    <a:cubicBezTo>
                                      <a:pt x="36068" y="134569"/>
                                      <a:pt x="42558" y="127953"/>
                                      <a:pt x="47282" y="119456"/>
                                    </a:cubicBezTo>
                                    <a:cubicBezTo>
                                      <a:pt x="51994" y="110960"/>
                                      <a:pt x="54356" y="101295"/>
                                      <a:pt x="54356" y="90462"/>
                                    </a:cubicBezTo>
                                    <a:cubicBezTo>
                                      <a:pt x="54356" y="79629"/>
                                      <a:pt x="51994" y="69964"/>
                                      <a:pt x="47282" y="61481"/>
                                    </a:cubicBezTo>
                                    <a:cubicBezTo>
                                      <a:pt x="42558" y="52972"/>
                                      <a:pt x="36068" y="46355"/>
                                      <a:pt x="27800" y="41605"/>
                                    </a:cubicBezTo>
                                    <a:cubicBezTo>
                                      <a:pt x="19520" y="36855"/>
                                      <a:pt x="10262" y="34481"/>
                                      <a:pt x="0" y="34481"/>
                                    </a:cubicBezTo>
                                    <a:lnTo>
                                      <a:pt x="0" y="0"/>
                                    </a:lnTo>
                                    <a:close/>
                                  </a:path>
                                </a:pathLst>
                              </a:custGeom>
                              <a:solidFill>
                                <a:srgbClr val="6C635D"/>
                              </a:solidFill>
                              <a:ln w="0" cap="flat">
                                <a:noFill/>
                                <a:miter lim="127000"/>
                              </a:ln>
                              <a:effectLst/>
                            </wps:spPr>
                            <wps:bodyPr/>
                          </wps:wsp>
                          <wps:wsp>
                            <wps:cNvPr id="13" name="Shape 338"/>
                            <wps:cNvSpPr/>
                            <wps:spPr>
                              <a:xfrm>
                                <a:off x="1247967" y="52940"/>
                                <a:ext cx="75070" cy="174930"/>
                              </a:xfrm>
                              <a:custGeom>
                                <a:avLst/>
                                <a:gdLst/>
                                <a:ahLst/>
                                <a:cxnLst/>
                                <a:rect l="0" t="0" r="0" b="0"/>
                                <a:pathLst>
                                  <a:path w="75070" h="174930">
                                    <a:moveTo>
                                      <a:pt x="0" y="0"/>
                                    </a:moveTo>
                                    <a:lnTo>
                                      <a:pt x="75070" y="0"/>
                                    </a:lnTo>
                                    <a:lnTo>
                                      <a:pt x="75070" y="33585"/>
                                    </a:lnTo>
                                    <a:lnTo>
                                      <a:pt x="72961" y="32982"/>
                                    </a:lnTo>
                                    <a:lnTo>
                                      <a:pt x="40196" y="32982"/>
                                    </a:lnTo>
                                    <a:lnTo>
                                      <a:pt x="40196" y="93967"/>
                                    </a:lnTo>
                                    <a:lnTo>
                                      <a:pt x="72961" y="93967"/>
                                    </a:lnTo>
                                    <a:lnTo>
                                      <a:pt x="75070" y="93355"/>
                                    </a:lnTo>
                                    <a:lnTo>
                                      <a:pt x="75070" y="126200"/>
                                    </a:lnTo>
                                    <a:lnTo>
                                      <a:pt x="40196" y="126200"/>
                                    </a:lnTo>
                                    <a:lnTo>
                                      <a:pt x="40196" y="174930"/>
                                    </a:lnTo>
                                    <a:lnTo>
                                      <a:pt x="0" y="174930"/>
                                    </a:lnTo>
                                    <a:lnTo>
                                      <a:pt x="0" y="0"/>
                                    </a:lnTo>
                                    <a:close/>
                                  </a:path>
                                </a:pathLst>
                              </a:custGeom>
                              <a:solidFill>
                                <a:srgbClr val="6C635D"/>
                              </a:solidFill>
                              <a:ln w="0" cap="flat">
                                <a:noFill/>
                                <a:miter lim="127000"/>
                              </a:ln>
                              <a:effectLst/>
                            </wps:spPr>
                            <wps:bodyPr/>
                          </wps:wsp>
                          <wps:wsp>
                            <wps:cNvPr id="14" name="Shape 339"/>
                            <wps:cNvSpPr/>
                            <wps:spPr>
                              <a:xfrm>
                                <a:off x="1323037" y="52940"/>
                                <a:ext cx="78803" cy="174930"/>
                              </a:xfrm>
                              <a:custGeom>
                                <a:avLst/>
                                <a:gdLst/>
                                <a:ahLst/>
                                <a:cxnLst/>
                                <a:rect l="0" t="0" r="0" b="0"/>
                                <a:pathLst>
                                  <a:path w="78803" h="174930">
                                    <a:moveTo>
                                      <a:pt x="0" y="0"/>
                                    </a:moveTo>
                                    <a:lnTo>
                                      <a:pt x="127" y="0"/>
                                    </a:lnTo>
                                    <a:cubicBezTo>
                                      <a:pt x="15507" y="0"/>
                                      <a:pt x="28880" y="2578"/>
                                      <a:pt x="40208" y="7747"/>
                                    </a:cubicBezTo>
                                    <a:cubicBezTo>
                                      <a:pt x="51536" y="12916"/>
                                      <a:pt x="60261" y="20231"/>
                                      <a:pt x="66396" y="29743"/>
                                    </a:cubicBezTo>
                                    <a:cubicBezTo>
                                      <a:pt x="72517" y="39230"/>
                                      <a:pt x="75565" y="50483"/>
                                      <a:pt x="75565" y="63475"/>
                                    </a:cubicBezTo>
                                    <a:cubicBezTo>
                                      <a:pt x="75565" y="76467"/>
                                      <a:pt x="72466" y="87681"/>
                                      <a:pt x="66268" y="97092"/>
                                    </a:cubicBezTo>
                                    <a:cubicBezTo>
                                      <a:pt x="60058" y="106502"/>
                                      <a:pt x="51244" y="113703"/>
                                      <a:pt x="39840" y="118707"/>
                                    </a:cubicBezTo>
                                    <a:lnTo>
                                      <a:pt x="78803" y="174930"/>
                                    </a:lnTo>
                                    <a:lnTo>
                                      <a:pt x="35611" y="174930"/>
                                    </a:lnTo>
                                    <a:lnTo>
                                      <a:pt x="2108" y="126200"/>
                                    </a:lnTo>
                                    <a:lnTo>
                                      <a:pt x="0" y="126200"/>
                                    </a:lnTo>
                                    <a:lnTo>
                                      <a:pt x="0" y="93355"/>
                                    </a:lnTo>
                                    <a:lnTo>
                                      <a:pt x="25438" y="85966"/>
                                    </a:lnTo>
                                    <a:cubicBezTo>
                                      <a:pt x="31724" y="80632"/>
                                      <a:pt x="34874" y="73139"/>
                                      <a:pt x="34874" y="63475"/>
                                    </a:cubicBezTo>
                                    <a:cubicBezTo>
                                      <a:pt x="34874" y="53645"/>
                                      <a:pt x="31724" y="46101"/>
                                      <a:pt x="25438" y="40856"/>
                                    </a:cubicBezTo>
                                    <a:lnTo>
                                      <a:pt x="0" y="33585"/>
                                    </a:lnTo>
                                    <a:lnTo>
                                      <a:pt x="0" y="0"/>
                                    </a:lnTo>
                                    <a:close/>
                                  </a:path>
                                </a:pathLst>
                              </a:custGeom>
                              <a:solidFill>
                                <a:srgbClr val="6C635D"/>
                              </a:solidFill>
                              <a:ln w="0" cap="flat">
                                <a:noFill/>
                                <a:miter lim="127000"/>
                              </a:ln>
                              <a:effectLst/>
                            </wps:spPr>
                            <wps:bodyPr/>
                          </wps:wsp>
                          <wps:wsp>
                            <wps:cNvPr id="15" name="Shape 340"/>
                            <wps:cNvSpPr/>
                            <wps:spPr>
                              <a:xfrm>
                                <a:off x="1594911" y="52934"/>
                                <a:ext cx="87116" cy="174942"/>
                              </a:xfrm>
                              <a:custGeom>
                                <a:avLst/>
                                <a:gdLst/>
                                <a:ahLst/>
                                <a:cxnLst/>
                                <a:rect l="0" t="0" r="0" b="0"/>
                                <a:pathLst>
                                  <a:path w="87116" h="174942">
                                    <a:moveTo>
                                      <a:pt x="0" y="0"/>
                                    </a:moveTo>
                                    <a:lnTo>
                                      <a:pt x="78930" y="0"/>
                                    </a:lnTo>
                                    <a:lnTo>
                                      <a:pt x="87116" y="835"/>
                                    </a:lnTo>
                                    <a:lnTo>
                                      <a:pt x="87116" y="34825"/>
                                    </a:lnTo>
                                    <a:lnTo>
                                      <a:pt x="76937" y="33236"/>
                                    </a:lnTo>
                                    <a:lnTo>
                                      <a:pt x="40208" y="33236"/>
                                    </a:lnTo>
                                    <a:lnTo>
                                      <a:pt x="40208" y="141707"/>
                                    </a:lnTo>
                                    <a:lnTo>
                                      <a:pt x="76937" y="141707"/>
                                    </a:lnTo>
                                    <a:lnTo>
                                      <a:pt x="87116" y="140118"/>
                                    </a:lnTo>
                                    <a:lnTo>
                                      <a:pt x="87116" y="174108"/>
                                    </a:lnTo>
                                    <a:lnTo>
                                      <a:pt x="78930" y="174942"/>
                                    </a:lnTo>
                                    <a:lnTo>
                                      <a:pt x="0" y="174942"/>
                                    </a:lnTo>
                                    <a:lnTo>
                                      <a:pt x="0" y="0"/>
                                    </a:lnTo>
                                    <a:close/>
                                  </a:path>
                                </a:pathLst>
                              </a:custGeom>
                              <a:solidFill>
                                <a:srgbClr val="6C635D"/>
                              </a:solidFill>
                              <a:ln w="0" cap="flat">
                                <a:noFill/>
                                <a:miter lim="127000"/>
                              </a:ln>
                              <a:effectLst/>
                            </wps:spPr>
                            <wps:bodyPr/>
                          </wps:wsp>
                          <wps:wsp>
                            <wps:cNvPr id="16" name="Shape 341"/>
                            <wps:cNvSpPr/>
                            <wps:spPr>
                              <a:xfrm>
                                <a:off x="1682027" y="53768"/>
                                <a:ext cx="87598" cy="173273"/>
                              </a:xfrm>
                              <a:custGeom>
                                <a:avLst/>
                                <a:gdLst/>
                                <a:ahLst/>
                                <a:cxnLst/>
                                <a:rect l="0" t="0" r="0" b="0"/>
                                <a:pathLst>
                                  <a:path w="87598" h="173273">
                                    <a:moveTo>
                                      <a:pt x="0" y="0"/>
                                    </a:moveTo>
                                    <a:lnTo>
                                      <a:pt x="18458" y="1883"/>
                                    </a:lnTo>
                                    <a:cubicBezTo>
                                      <a:pt x="26791" y="3696"/>
                                      <a:pt x="34576" y="6417"/>
                                      <a:pt x="41815" y="10049"/>
                                    </a:cubicBezTo>
                                    <a:cubicBezTo>
                                      <a:pt x="56293" y="17288"/>
                                      <a:pt x="67545" y="27499"/>
                                      <a:pt x="75559" y="40656"/>
                                    </a:cubicBezTo>
                                    <a:cubicBezTo>
                                      <a:pt x="83585" y="53813"/>
                                      <a:pt x="87598" y="69142"/>
                                      <a:pt x="87598" y="86630"/>
                                    </a:cubicBezTo>
                                    <a:cubicBezTo>
                                      <a:pt x="87598" y="104131"/>
                                      <a:pt x="83585" y="119459"/>
                                      <a:pt x="75559" y="132617"/>
                                    </a:cubicBezTo>
                                    <a:cubicBezTo>
                                      <a:pt x="67545" y="145787"/>
                                      <a:pt x="56293" y="155985"/>
                                      <a:pt x="41815" y="163236"/>
                                    </a:cubicBezTo>
                                    <a:cubicBezTo>
                                      <a:pt x="34576" y="166862"/>
                                      <a:pt x="26791" y="169580"/>
                                      <a:pt x="18458" y="171391"/>
                                    </a:cubicBezTo>
                                    <a:lnTo>
                                      <a:pt x="0" y="173273"/>
                                    </a:lnTo>
                                    <a:lnTo>
                                      <a:pt x="0" y="139283"/>
                                    </a:lnTo>
                                    <a:lnTo>
                                      <a:pt x="13243" y="137216"/>
                                    </a:lnTo>
                                    <a:cubicBezTo>
                                      <a:pt x="20171" y="134779"/>
                                      <a:pt x="26219" y="131124"/>
                                      <a:pt x="31388" y="126254"/>
                                    </a:cubicBezTo>
                                    <a:cubicBezTo>
                                      <a:pt x="41726" y="116500"/>
                                      <a:pt x="46907" y="103305"/>
                                      <a:pt x="46907" y="86630"/>
                                    </a:cubicBezTo>
                                    <a:cubicBezTo>
                                      <a:pt x="46907" y="69980"/>
                                      <a:pt x="41726" y="56772"/>
                                      <a:pt x="31388" y="47031"/>
                                    </a:cubicBezTo>
                                    <a:cubicBezTo>
                                      <a:pt x="26219" y="42155"/>
                                      <a:pt x="20171" y="38497"/>
                                      <a:pt x="13243" y="36059"/>
                                    </a:cubicBezTo>
                                    <a:lnTo>
                                      <a:pt x="0" y="33991"/>
                                    </a:lnTo>
                                    <a:lnTo>
                                      <a:pt x="0" y="0"/>
                                    </a:lnTo>
                                    <a:close/>
                                  </a:path>
                                </a:pathLst>
                              </a:custGeom>
                              <a:solidFill>
                                <a:srgbClr val="6C635D"/>
                              </a:solidFill>
                              <a:ln w="0" cap="flat">
                                <a:noFill/>
                                <a:miter lim="127000"/>
                              </a:ln>
                              <a:effectLst/>
                            </wps:spPr>
                            <wps:bodyPr/>
                          </wps:wsp>
                          <wps:wsp>
                            <wps:cNvPr id="17" name="Shape 342"/>
                            <wps:cNvSpPr/>
                            <wps:spPr>
                              <a:xfrm>
                                <a:off x="1797419" y="52943"/>
                                <a:ext cx="157353" cy="177927"/>
                              </a:xfrm>
                              <a:custGeom>
                                <a:avLst/>
                                <a:gdLst/>
                                <a:ahLst/>
                                <a:cxnLst/>
                                <a:rect l="0" t="0" r="0" b="0"/>
                                <a:pathLst>
                                  <a:path w="157353" h="177927">
                                    <a:moveTo>
                                      <a:pt x="0" y="0"/>
                                    </a:moveTo>
                                    <a:lnTo>
                                      <a:pt x="40208" y="0"/>
                                    </a:lnTo>
                                    <a:lnTo>
                                      <a:pt x="40208" y="96457"/>
                                    </a:lnTo>
                                    <a:cubicBezTo>
                                      <a:pt x="40208" y="127787"/>
                                      <a:pt x="53111" y="143434"/>
                                      <a:pt x="78931" y="143434"/>
                                    </a:cubicBezTo>
                                    <a:cubicBezTo>
                                      <a:pt x="91491" y="143434"/>
                                      <a:pt x="101092" y="139662"/>
                                      <a:pt x="107722" y="132067"/>
                                    </a:cubicBezTo>
                                    <a:cubicBezTo>
                                      <a:pt x="114325" y="124498"/>
                                      <a:pt x="117640" y="112624"/>
                                      <a:pt x="117640" y="96457"/>
                                    </a:cubicBezTo>
                                    <a:lnTo>
                                      <a:pt x="117640" y="0"/>
                                    </a:lnTo>
                                    <a:lnTo>
                                      <a:pt x="157353" y="0"/>
                                    </a:lnTo>
                                    <a:lnTo>
                                      <a:pt x="157353" y="97955"/>
                                    </a:lnTo>
                                    <a:cubicBezTo>
                                      <a:pt x="157353" y="123622"/>
                                      <a:pt x="150432" y="143370"/>
                                      <a:pt x="136627" y="157188"/>
                                    </a:cubicBezTo>
                                    <a:cubicBezTo>
                                      <a:pt x="122809" y="171018"/>
                                      <a:pt x="103492" y="177927"/>
                                      <a:pt x="78677" y="177927"/>
                                    </a:cubicBezTo>
                                    <a:cubicBezTo>
                                      <a:pt x="53861" y="177927"/>
                                      <a:pt x="34531" y="171018"/>
                                      <a:pt x="20726" y="157188"/>
                                    </a:cubicBezTo>
                                    <a:cubicBezTo>
                                      <a:pt x="6909" y="143370"/>
                                      <a:pt x="0" y="123622"/>
                                      <a:pt x="0" y="97955"/>
                                    </a:cubicBezTo>
                                    <a:lnTo>
                                      <a:pt x="0" y="0"/>
                                    </a:lnTo>
                                    <a:close/>
                                  </a:path>
                                </a:pathLst>
                              </a:custGeom>
                              <a:solidFill>
                                <a:srgbClr val="6C635D"/>
                              </a:solidFill>
                              <a:ln w="0" cap="flat">
                                <a:noFill/>
                                <a:miter lim="127000"/>
                              </a:ln>
                              <a:effectLst/>
                            </wps:spPr>
                            <wps:bodyPr/>
                          </wps:wsp>
                          <wps:wsp>
                            <wps:cNvPr id="18" name="Shape 343"/>
                            <wps:cNvSpPr/>
                            <wps:spPr>
                              <a:xfrm>
                                <a:off x="1426504" y="114833"/>
                                <a:ext cx="137287" cy="57849"/>
                              </a:xfrm>
                              <a:custGeom>
                                <a:avLst/>
                                <a:gdLst/>
                                <a:ahLst/>
                                <a:cxnLst/>
                                <a:rect l="0" t="0" r="0" b="0"/>
                                <a:pathLst>
                                  <a:path w="137287" h="57849">
                                    <a:moveTo>
                                      <a:pt x="130353" y="1016"/>
                                    </a:moveTo>
                                    <a:cubicBezTo>
                                      <a:pt x="134036" y="0"/>
                                      <a:pt x="137287" y="3721"/>
                                      <a:pt x="135992" y="7328"/>
                                    </a:cubicBezTo>
                                    <a:lnTo>
                                      <a:pt x="123952" y="41046"/>
                                    </a:lnTo>
                                    <a:cubicBezTo>
                                      <a:pt x="123952" y="41046"/>
                                      <a:pt x="74879" y="53086"/>
                                      <a:pt x="0" y="57849"/>
                                    </a:cubicBezTo>
                                    <a:lnTo>
                                      <a:pt x="25" y="26949"/>
                                    </a:lnTo>
                                    <a:cubicBezTo>
                                      <a:pt x="41250" y="20333"/>
                                      <a:pt x="84214" y="13818"/>
                                      <a:pt x="130353" y="1016"/>
                                    </a:cubicBezTo>
                                    <a:close/>
                                  </a:path>
                                </a:pathLst>
                              </a:custGeom>
                              <a:solidFill>
                                <a:srgbClr val="395546"/>
                              </a:solidFill>
                              <a:ln w="0" cap="flat">
                                <a:noFill/>
                                <a:miter lim="127000"/>
                              </a:ln>
                              <a:effectLst/>
                            </wps:spPr>
                            <wps:bodyPr/>
                          </wps:wsp>
                          <wps:wsp>
                            <wps:cNvPr id="19" name="Shape 344"/>
                            <wps:cNvSpPr/>
                            <wps:spPr>
                              <a:xfrm>
                                <a:off x="1426499" y="182571"/>
                                <a:ext cx="148501" cy="45301"/>
                              </a:xfrm>
                              <a:custGeom>
                                <a:avLst/>
                                <a:gdLst/>
                                <a:ahLst/>
                                <a:cxnLst/>
                                <a:rect l="0" t="0" r="0" b="0"/>
                                <a:pathLst>
                                  <a:path w="148501" h="45301">
                                    <a:moveTo>
                                      <a:pt x="141262" y="838"/>
                                    </a:moveTo>
                                    <a:cubicBezTo>
                                      <a:pt x="145161" y="0"/>
                                      <a:pt x="148501" y="3747"/>
                                      <a:pt x="147295" y="7582"/>
                                    </a:cubicBezTo>
                                    <a:lnTo>
                                      <a:pt x="135458" y="45301"/>
                                    </a:lnTo>
                                    <a:lnTo>
                                      <a:pt x="101295" y="45276"/>
                                    </a:lnTo>
                                    <a:cubicBezTo>
                                      <a:pt x="101295" y="45276"/>
                                      <a:pt x="57925" y="45149"/>
                                      <a:pt x="0" y="42088"/>
                                    </a:cubicBezTo>
                                    <a:lnTo>
                                      <a:pt x="0" y="16548"/>
                                    </a:lnTo>
                                    <a:cubicBezTo>
                                      <a:pt x="48349" y="14783"/>
                                      <a:pt x="98006" y="10185"/>
                                      <a:pt x="141262" y="838"/>
                                    </a:cubicBezTo>
                                    <a:close/>
                                  </a:path>
                                </a:pathLst>
                              </a:custGeom>
                              <a:solidFill>
                                <a:srgbClr val="395546"/>
                              </a:solidFill>
                              <a:ln w="0" cap="flat">
                                <a:noFill/>
                                <a:miter lim="127000"/>
                              </a:ln>
                              <a:effectLst/>
                            </wps:spPr>
                            <wps:bodyPr/>
                          </wps:wsp>
                          <wps:wsp>
                            <wps:cNvPr id="20" name="Shape 345"/>
                            <wps:cNvSpPr/>
                            <wps:spPr>
                              <a:xfrm>
                                <a:off x="1426504" y="49104"/>
                                <a:ext cx="126441" cy="60871"/>
                              </a:xfrm>
                              <a:custGeom>
                                <a:avLst/>
                                <a:gdLst/>
                                <a:ahLst/>
                                <a:cxnLst/>
                                <a:rect l="0" t="0" r="0" b="0"/>
                                <a:pathLst>
                                  <a:path w="126441" h="60871">
                                    <a:moveTo>
                                      <a:pt x="119418" y="1016"/>
                                    </a:moveTo>
                                    <a:cubicBezTo>
                                      <a:pt x="123101" y="0"/>
                                      <a:pt x="126441" y="3467"/>
                                      <a:pt x="125273" y="7137"/>
                                    </a:cubicBezTo>
                                    <a:lnTo>
                                      <a:pt x="115456" y="38265"/>
                                    </a:lnTo>
                                    <a:cubicBezTo>
                                      <a:pt x="115456" y="38265"/>
                                      <a:pt x="71679" y="52997"/>
                                      <a:pt x="0" y="60871"/>
                                    </a:cubicBezTo>
                                    <a:lnTo>
                                      <a:pt x="0" y="29375"/>
                                    </a:lnTo>
                                    <a:cubicBezTo>
                                      <a:pt x="39535" y="21526"/>
                                      <a:pt x="76568" y="12878"/>
                                      <a:pt x="119418" y="1016"/>
                                    </a:cubicBezTo>
                                    <a:close/>
                                  </a:path>
                                </a:pathLst>
                              </a:custGeom>
                              <a:solidFill>
                                <a:srgbClr val="395546"/>
                              </a:solidFill>
                              <a:ln w="0" cap="flat">
                                <a:noFill/>
                                <a:miter lim="127000"/>
                              </a:ln>
                              <a:effectLst/>
                            </wps:spPr>
                            <wps:bodyPr/>
                          </wps:wsp>
                          <wps:wsp>
                            <wps:cNvPr id="21" name="Shape 346"/>
                            <wps:cNvSpPr/>
                            <wps:spPr>
                              <a:xfrm>
                                <a:off x="501287" y="300336"/>
                                <a:ext cx="34569" cy="37719"/>
                              </a:xfrm>
                              <a:custGeom>
                                <a:avLst/>
                                <a:gdLst/>
                                <a:ahLst/>
                                <a:cxnLst/>
                                <a:rect l="0" t="0" r="0" b="0"/>
                                <a:pathLst>
                                  <a:path w="34569" h="37719">
                                    <a:moveTo>
                                      <a:pt x="19660" y="0"/>
                                    </a:moveTo>
                                    <a:cubicBezTo>
                                      <a:pt x="22809" y="0"/>
                                      <a:pt x="25641" y="546"/>
                                      <a:pt x="28181" y="1664"/>
                                    </a:cubicBezTo>
                                    <a:cubicBezTo>
                                      <a:pt x="30721"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14"/>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45"/>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w="0" cap="flat">
                                <a:noFill/>
                                <a:miter lim="127000"/>
                              </a:ln>
                              <a:effectLst/>
                            </wps:spPr>
                            <wps:bodyPr/>
                          </wps:wsp>
                          <wps:wsp>
                            <wps:cNvPr id="22" name="Shape 347"/>
                            <wps:cNvSpPr/>
                            <wps:spPr>
                              <a:xfrm>
                                <a:off x="544153" y="300335"/>
                                <a:ext cx="19818" cy="37716"/>
                              </a:xfrm>
                              <a:custGeom>
                                <a:avLst/>
                                <a:gdLst/>
                                <a:ahLst/>
                                <a:cxnLst/>
                                <a:rect l="0" t="0" r="0" b="0"/>
                                <a:pathLst>
                                  <a:path w="19818" h="37716">
                                    <a:moveTo>
                                      <a:pt x="19818" y="0"/>
                                    </a:moveTo>
                                    <a:lnTo>
                                      <a:pt x="19818" y="7188"/>
                                    </a:lnTo>
                                    <a:lnTo>
                                      <a:pt x="14021" y="8673"/>
                                    </a:lnTo>
                                    <a:cubicBezTo>
                                      <a:pt x="12306" y="9663"/>
                                      <a:pt x="10947" y="11047"/>
                                      <a:pt x="9969" y="12813"/>
                                    </a:cubicBezTo>
                                    <a:cubicBezTo>
                                      <a:pt x="8979" y="14578"/>
                                      <a:pt x="8484" y="16597"/>
                                      <a:pt x="8484" y="18858"/>
                                    </a:cubicBezTo>
                                    <a:cubicBezTo>
                                      <a:pt x="8484" y="21119"/>
                                      <a:pt x="8979" y="23125"/>
                                      <a:pt x="9969" y="24903"/>
                                    </a:cubicBezTo>
                                    <a:cubicBezTo>
                                      <a:pt x="10947" y="26669"/>
                                      <a:pt x="12306" y="28053"/>
                                      <a:pt x="14021" y="29043"/>
                                    </a:cubicBezTo>
                                    <a:lnTo>
                                      <a:pt x="19818" y="30528"/>
                                    </a:lnTo>
                                    <a:lnTo>
                                      <a:pt x="19818" y="37716"/>
                                    </a:lnTo>
                                    <a:lnTo>
                                      <a:pt x="9652" y="35266"/>
                                    </a:lnTo>
                                    <a:cubicBezTo>
                                      <a:pt x="6629" y="33641"/>
                                      <a:pt x="4267" y="31393"/>
                                      <a:pt x="2565" y="28523"/>
                                    </a:cubicBezTo>
                                    <a:cubicBezTo>
                                      <a:pt x="851" y="25653"/>
                                      <a:pt x="0" y="22439"/>
                                      <a:pt x="0" y="18858"/>
                                    </a:cubicBezTo>
                                    <a:cubicBezTo>
                                      <a:pt x="0" y="15277"/>
                                      <a:pt x="851" y="12064"/>
                                      <a:pt x="2565" y="9193"/>
                                    </a:cubicBezTo>
                                    <a:cubicBezTo>
                                      <a:pt x="4267" y="6323"/>
                                      <a:pt x="6629" y="4075"/>
                                      <a:pt x="9652" y="2437"/>
                                    </a:cubicBezTo>
                                    <a:lnTo>
                                      <a:pt x="19818" y="0"/>
                                    </a:lnTo>
                                    <a:close/>
                                  </a:path>
                                </a:pathLst>
                              </a:custGeom>
                              <a:solidFill>
                                <a:srgbClr val="ACA29D"/>
                              </a:solidFill>
                              <a:ln w="0" cap="flat">
                                <a:noFill/>
                                <a:miter lim="127000"/>
                              </a:ln>
                              <a:effectLst/>
                            </wps:spPr>
                            <wps:bodyPr/>
                          </wps:wsp>
                          <wps:wsp>
                            <wps:cNvPr id="23" name="Shape 348"/>
                            <wps:cNvSpPr/>
                            <wps:spPr>
                              <a:xfrm>
                                <a:off x="563972" y="300333"/>
                                <a:ext cx="19818" cy="37719"/>
                              </a:xfrm>
                              <a:custGeom>
                                <a:avLst/>
                                <a:gdLst/>
                                <a:ahLst/>
                                <a:cxnLst/>
                                <a:rect l="0" t="0" r="0" b="0"/>
                                <a:pathLst>
                                  <a:path w="19818" h="37719">
                                    <a:moveTo>
                                      <a:pt x="6" y="0"/>
                                    </a:moveTo>
                                    <a:cubicBezTo>
                                      <a:pt x="3765" y="0"/>
                                      <a:pt x="7144" y="813"/>
                                      <a:pt x="10141" y="2438"/>
                                    </a:cubicBezTo>
                                    <a:cubicBezTo>
                                      <a:pt x="13151" y="4077"/>
                                      <a:pt x="15513" y="6325"/>
                                      <a:pt x="17228" y="9195"/>
                                    </a:cubicBezTo>
                                    <a:cubicBezTo>
                                      <a:pt x="18955" y="12065"/>
                                      <a:pt x="19818" y="15278"/>
                                      <a:pt x="19818" y="18860"/>
                                    </a:cubicBezTo>
                                    <a:cubicBezTo>
                                      <a:pt x="19818" y="22441"/>
                                      <a:pt x="18955" y="25654"/>
                                      <a:pt x="17228" y="28524"/>
                                    </a:cubicBezTo>
                                    <a:cubicBezTo>
                                      <a:pt x="15513" y="31394"/>
                                      <a:pt x="13151" y="33642"/>
                                      <a:pt x="10141" y="35268"/>
                                    </a:cubicBezTo>
                                    <a:cubicBezTo>
                                      <a:pt x="7144" y="36906"/>
                                      <a:pt x="3765" y="37719"/>
                                      <a:pt x="6" y="37719"/>
                                    </a:cubicBezTo>
                                    <a:lnTo>
                                      <a:pt x="0" y="37717"/>
                                    </a:lnTo>
                                    <a:lnTo>
                                      <a:pt x="0" y="30529"/>
                                    </a:lnTo>
                                    <a:lnTo>
                                      <a:pt x="6" y="30531"/>
                                    </a:lnTo>
                                    <a:cubicBezTo>
                                      <a:pt x="2140" y="30531"/>
                                      <a:pt x="4070" y="30036"/>
                                      <a:pt x="5798" y="29045"/>
                                    </a:cubicBezTo>
                                    <a:cubicBezTo>
                                      <a:pt x="7525" y="28054"/>
                                      <a:pt x="8884" y="26670"/>
                                      <a:pt x="9862" y="24905"/>
                                    </a:cubicBezTo>
                                    <a:cubicBezTo>
                                      <a:pt x="10839" y="23127"/>
                                      <a:pt x="11335" y="21120"/>
                                      <a:pt x="11335" y="18860"/>
                                    </a:cubicBezTo>
                                    <a:cubicBezTo>
                                      <a:pt x="11335" y="16599"/>
                                      <a:pt x="10839" y="14580"/>
                                      <a:pt x="9862" y="12814"/>
                                    </a:cubicBezTo>
                                    <a:cubicBezTo>
                                      <a:pt x="8884" y="11049"/>
                                      <a:pt x="7525" y="9665"/>
                                      <a:pt x="5798" y="8674"/>
                                    </a:cubicBezTo>
                                    <a:cubicBezTo>
                                      <a:pt x="4070" y="7684"/>
                                      <a:pt x="2140" y="7188"/>
                                      <a:pt x="6" y="7188"/>
                                    </a:cubicBezTo>
                                    <a:lnTo>
                                      <a:pt x="0" y="7190"/>
                                    </a:lnTo>
                                    <a:lnTo>
                                      <a:pt x="0" y="2"/>
                                    </a:lnTo>
                                    <a:lnTo>
                                      <a:pt x="6" y="0"/>
                                    </a:lnTo>
                                    <a:close/>
                                  </a:path>
                                </a:pathLst>
                              </a:custGeom>
                              <a:solidFill>
                                <a:srgbClr val="ACA29D"/>
                              </a:solidFill>
                              <a:ln w="0" cap="flat">
                                <a:noFill/>
                                <a:miter lim="127000"/>
                              </a:ln>
                              <a:effectLst/>
                            </wps:spPr>
                            <wps:bodyPr/>
                          </wps:wsp>
                          <wps:wsp>
                            <wps:cNvPr id="24" name="Shape 349"/>
                            <wps:cNvSpPr/>
                            <wps:spPr>
                              <a:xfrm>
                                <a:off x="596015" y="300953"/>
                                <a:ext cx="40831" cy="36474"/>
                              </a:xfrm>
                              <a:custGeom>
                                <a:avLst/>
                                <a:gdLst/>
                                <a:ahLst/>
                                <a:cxnLst/>
                                <a:rect l="0" t="0" r="0" b="0"/>
                                <a:pathLst>
                                  <a:path w="40831" h="36474">
                                    <a:moveTo>
                                      <a:pt x="0" y="0"/>
                                    </a:moveTo>
                                    <a:lnTo>
                                      <a:pt x="6947" y="0"/>
                                    </a:lnTo>
                                    <a:lnTo>
                                      <a:pt x="20498" y="22670"/>
                                    </a:lnTo>
                                    <a:lnTo>
                                      <a:pt x="33846" y="0"/>
                                    </a:lnTo>
                                    <a:lnTo>
                                      <a:pt x="40729" y="0"/>
                                    </a:lnTo>
                                    <a:lnTo>
                                      <a:pt x="40831" y="36474"/>
                                    </a:lnTo>
                                    <a:lnTo>
                                      <a:pt x="32969" y="36474"/>
                                    </a:lnTo>
                                    <a:lnTo>
                                      <a:pt x="32918" y="14592"/>
                                    </a:lnTo>
                                    <a:lnTo>
                                      <a:pt x="22263" y="32626"/>
                                    </a:lnTo>
                                    <a:lnTo>
                                      <a:pt x="18479" y="32626"/>
                                    </a:lnTo>
                                    <a:lnTo>
                                      <a:pt x="7874" y="15062"/>
                                    </a:lnTo>
                                    <a:lnTo>
                                      <a:pt x="7874" y="36474"/>
                                    </a:lnTo>
                                    <a:lnTo>
                                      <a:pt x="0" y="36474"/>
                                    </a:lnTo>
                                    <a:lnTo>
                                      <a:pt x="0" y="0"/>
                                    </a:lnTo>
                                    <a:close/>
                                  </a:path>
                                </a:pathLst>
                              </a:custGeom>
                              <a:solidFill>
                                <a:srgbClr val="ACA29D"/>
                              </a:solidFill>
                              <a:ln w="0" cap="flat">
                                <a:noFill/>
                                <a:miter lim="127000"/>
                              </a:ln>
                              <a:effectLst/>
                            </wps:spPr>
                            <wps:bodyPr/>
                          </wps:wsp>
                          <wps:wsp>
                            <wps:cNvPr id="25" name="Shape 2773"/>
                            <wps:cNvSpPr/>
                            <wps:spPr>
                              <a:xfrm>
                                <a:off x="651320" y="300951"/>
                                <a:ext cx="9144" cy="36475"/>
                              </a:xfrm>
                              <a:custGeom>
                                <a:avLst/>
                                <a:gdLst/>
                                <a:ahLst/>
                                <a:cxnLst/>
                                <a:rect l="0" t="0" r="0" b="0"/>
                                <a:pathLst>
                                  <a:path w="9144" h="36475">
                                    <a:moveTo>
                                      <a:pt x="0" y="0"/>
                                    </a:moveTo>
                                    <a:lnTo>
                                      <a:pt x="9144" y="0"/>
                                    </a:lnTo>
                                    <a:lnTo>
                                      <a:pt x="9144" y="36475"/>
                                    </a:lnTo>
                                    <a:lnTo>
                                      <a:pt x="0" y="36475"/>
                                    </a:lnTo>
                                    <a:lnTo>
                                      <a:pt x="0" y="0"/>
                                    </a:lnTo>
                                  </a:path>
                                </a:pathLst>
                              </a:custGeom>
                              <a:solidFill>
                                <a:srgbClr val="ACA29D"/>
                              </a:solidFill>
                              <a:ln w="0" cap="flat">
                                <a:noFill/>
                                <a:miter lim="127000"/>
                              </a:ln>
                              <a:effectLst/>
                            </wps:spPr>
                            <wps:bodyPr/>
                          </wps:wsp>
                          <wps:wsp>
                            <wps:cNvPr id="26" name="Shape 351"/>
                            <wps:cNvSpPr/>
                            <wps:spPr>
                              <a:xfrm>
                                <a:off x="671715" y="300332"/>
                                <a:ext cx="30112" cy="37719"/>
                              </a:xfrm>
                              <a:custGeom>
                                <a:avLst/>
                                <a:gdLst/>
                                <a:ahLst/>
                                <a:cxnLst/>
                                <a:rect l="0" t="0" r="0" b="0"/>
                                <a:pathLst>
                                  <a:path w="30112" h="37719">
                                    <a:moveTo>
                                      <a:pt x="15977" y="0"/>
                                    </a:moveTo>
                                    <a:cubicBezTo>
                                      <a:pt x="18301" y="0"/>
                                      <a:pt x="20549" y="279"/>
                                      <a:pt x="22771" y="825"/>
                                    </a:cubicBezTo>
                                    <a:cubicBezTo>
                                      <a:pt x="24968" y="1384"/>
                                      <a:pt x="26899" y="2184"/>
                                      <a:pt x="28562" y="3226"/>
                                    </a:cubicBezTo>
                                    <a:lnTo>
                                      <a:pt x="25972" y="9639"/>
                                    </a:lnTo>
                                    <a:cubicBezTo>
                                      <a:pt x="22619" y="7722"/>
                                      <a:pt x="19279" y="6769"/>
                                      <a:pt x="15939" y="6769"/>
                                    </a:cubicBezTo>
                                    <a:cubicBezTo>
                                      <a:pt x="13589" y="6769"/>
                                      <a:pt x="11849" y="7163"/>
                                      <a:pt x="10732" y="7925"/>
                                    </a:cubicBezTo>
                                    <a:cubicBezTo>
                                      <a:pt x="9614" y="8687"/>
                                      <a:pt x="9055" y="9690"/>
                                      <a:pt x="9055" y="10935"/>
                                    </a:cubicBezTo>
                                    <a:cubicBezTo>
                                      <a:pt x="9055" y="12192"/>
                                      <a:pt x="9690" y="13119"/>
                                      <a:pt x="10986" y="13729"/>
                                    </a:cubicBezTo>
                                    <a:cubicBezTo>
                                      <a:pt x="12281" y="14338"/>
                                      <a:pt x="14262" y="14935"/>
                                      <a:pt x="16916" y="15532"/>
                                    </a:cubicBezTo>
                                    <a:cubicBezTo>
                                      <a:pt x="19672" y="16180"/>
                                      <a:pt x="21933" y="16840"/>
                                      <a:pt x="23698" y="17501"/>
                                    </a:cubicBezTo>
                                    <a:cubicBezTo>
                                      <a:pt x="25451" y="18161"/>
                                      <a:pt x="26962" y="19202"/>
                                      <a:pt x="28219" y="20638"/>
                                    </a:cubicBezTo>
                                    <a:cubicBezTo>
                                      <a:pt x="29477" y="22060"/>
                                      <a:pt x="30112" y="23990"/>
                                      <a:pt x="30112" y="26416"/>
                                    </a:cubicBezTo>
                                    <a:cubicBezTo>
                                      <a:pt x="30112" y="28499"/>
                                      <a:pt x="29528" y="30404"/>
                                      <a:pt x="28385" y="32118"/>
                                    </a:cubicBezTo>
                                    <a:cubicBezTo>
                                      <a:pt x="27216" y="33846"/>
                                      <a:pt x="25489" y="35204"/>
                                      <a:pt x="23178" y="36220"/>
                                    </a:cubicBezTo>
                                    <a:cubicBezTo>
                                      <a:pt x="20866" y="37224"/>
                                      <a:pt x="18059" y="37719"/>
                                      <a:pt x="14745" y="37719"/>
                                    </a:cubicBezTo>
                                    <a:cubicBezTo>
                                      <a:pt x="11875" y="37719"/>
                                      <a:pt x="9106" y="37338"/>
                                      <a:pt x="6439" y="36551"/>
                                    </a:cubicBezTo>
                                    <a:cubicBezTo>
                                      <a:pt x="3759" y="35763"/>
                                      <a:pt x="1613" y="34747"/>
                                      <a:pt x="0" y="33503"/>
                                    </a:cubicBezTo>
                                    <a:lnTo>
                                      <a:pt x="2845" y="27140"/>
                                    </a:lnTo>
                                    <a:cubicBezTo>
                                      <a:pt x="4394" y="28296"/>
                                      <a:pt x="6236" y="29210"/>
                                      <a:pt x="8369" y="29908"/>
                                    </a:cubicBezTo>
                                    <a:cubicBezTo>
                                      <a:pt x="10516" y="30607"/>
                                      <a:pt x="12649" y="30950"/>
                                      <a:pt x="14796" y="30950"/>
                                    </a:cubicBezTo>
                                    <a:cubicBezTo>
                                      <a:pt x="17170" y="30950"/>
                                      <a:pt x="18936" y="30594"/>
                                      <a:pt x="20066" y="29883"/>
                                    </a:cubicBezTo>
                                    <a:cubicBezTo>
                                      <a:pt x="21209" y="29172"/>
                                      <a:pt x="21781" y="28219"/>
                                      <a:pt x="21781" y="27038"/>
                                    </a:cubicBezTo>
                                    <a:cubicBezTo>
                                      <a:pt x="21781" y="26175"/>
                                      <a:pt x="21450" y="25451"/>
                                      <a:pt x="20765" y="24879"/>
                                    </a:cubicBezTo>
                                    <a:cubicBezTo>
                                      <a:pt x="20104" y="24308"/>
                                      <a:pt x="19241" y="23851"/>
                                      <a:pt x="18186" y="23495"/>
                                    </a:cubicBezTo>
                                    <a:cubicBezTo>
                                      <a:pt x="17132" y="23152"/>
                                      <a:pt x="15710" y="22771"/>
                                      <a:pt x="13907" y="22352"/>
                                    </a:cubicBezTo>
                                    <a:cubicBezTo>
                                      <a:pt x="11151" y="21692"/>
                                      <a:pt x="8890" y="21031"/>
                                      <a:pt x="7137" y="20371"/>
                                    </a:cubicBezTo>
                                    <a:cubicBezTo>
                                      <a:pt x="5385" y="19710"/>
                                      <a:pt x="3861" y="18656"/>
                                      <a:pt x="2604" y="17196"/>
                                    </a:cubicBezTo>
                                    <a:cubicBezTo>
                                      <a:pt x="1346" y="15735"/>
                                      <a:pt x="724" y="13792"/>
                                      <a:pt x="724" y="11354"/>
                                    </a:cubicBezTo>
                                    <a:cubicBezTo>
                                      <a:pt x="724" y="9246"/>
                                      <a:pt x="1283" y="7315"/>
                                      <a:pt x="2426" y="5601"/>
                                    </a:cubicBezTo>
                                    <a:cubicBezTo>
                                      <a:pt x="3569" y="3886"/>
                                      <a:pt x="5283" y="2515"/>
                                      <a:pt x="7569" y="1511"/>
                                    </a:cubicBezTo>
                                    <a:cubicBezTo>
                                      <a:pt x="9868" y="508"/>
                                      <a:pt x="12675" y="0"/>
                                      <a:pt x="15977" y="0"/>
                                    </a:cubicBezTo>
                                    <a:close/>
                                  </a:path>
                                </a:pathLst>
                              </a:custGeom>
                              <a:solidFill>
                                <a:srgbClr val="ACA29D"/>
                              </a:solidFill>
                              <a:ln w="0" cap="flat">
                                <a:noFill/>
                                <a:miter lim="127000"/>
                              </a:ln>
                              <a:effectLst/>
                            </wps:spPr>
                            <wps:bodyPr/>
                          </wps:wsp>
                          <wps:wsp>
                            <wps:cNvPr id="27" name="Shape 2774"/>
                            <wps:cNvSpPr/>
                            <wps:spPr>
                              <a:xfrm>
                                <a:off x="713829" y="300951"/>
                                <a:ext cx="9144" cy="36475"/>
                              </a:xfrm>
                              <a:custGeom>
                                <a:avLst/>
                                <a:gdLst/>
                                <a:ahLst/>
                                <a:cxnLst/>
                                <a:rect l="0" t="0" r="0" b="0"/>
                                <a:pathLst>
                                  <a:path w="9144" h="36475">
                                    <a:moveTo>
                                      <a:pt x="0" y="0"/>
                                    </a:moveTo>
                                    <a:lnTo>
                                      <a:pt x="9144" y="0"/>
                                    </a:lnTo>
                                    <a:lnTo>
                                      <a:pt x="9144" y="36475"/>
                                    </a:lnTo>
                                    <a:lnTo>
                                      <a:pt x="0" y="36475"/>
                                    </a:lnTo>
                                    <a:lnTo>
                                      <a:pt x="0" y="0"/>
                                    </a:lnTo>
                                  </a:path>
                                </a:pathLst>
                              </a:custGeom>
                              <a:solidFill>
                                <a:srgbClr val="ACA29D"/>
                              </a:solidFill>
                              <a:ln w="0" cap="flat">
                                <a:noFill/>
                                <a:miter lim="127000"/>
                              </a:ln>
                              <a:effectLst/>
                            </wps:spPr>
                            <wps:bodyPr/>
                          </wps:wsp>
                          <wps:wsp>
                            <wps:cNvPr id="28" name="Shape 353"/>
                            <wps:cNvSpPr/>
                            <wps:spPr>
                              <a:xfrm>
                                <a:off x="734493" y="300335"/>
                                <a:ext cx="19825" cy="37719"/>
                              </a:xfrm>
                              <a:custGeom>
                                <a:avLst/>
                                <a:gdLst/>
                                <a:ahLst/>
                                <a:cxnLst/>
                                <a:rect l="0" t="0" r="0" b="0"/>
                                <a:pathLst>
                                  <a:path w="19825" h="37719">
                                    <a:moveTo>
                                      <a:pt x="19825" y="0"/>
                                    </a:moveTo>
                                    <a:lnTo>
                                      <a:pt x="19825" y="7188"/>
                                    </a:lnTo>
                                    <a:cubicBezTo>
                                      <a:pt x="17678" y="7188"/>
                                      <a:pt x="15748" y="7683"/>
                                      <a:pt x="14021" y="8674"/>
                                    </a:cubicBezTo>
                                    <a:cubicBezTo>
                                      <a:pt x="12306" y="9665"/>
                                      <a:pt x="10947" y="11049"/>
                                      <a:pt x="9957" y="12814"/>
                                    </a:cubicBezTo>
                                    <a:cubicBezTo>
                                      <a:pt x="8979" y="14580"/>
                                      <a:pt x="8496" y="16599"/>
                                      <a:pt x="8496" y="18860"/>
                                    </a:cubicBezTo>
                                    <a:cubicBezTo>
                                      <a:pt x="8496" y="21120"/>
                                      <a:pt x="8979" y="23127"/>
                                      <a:pt x="9957" y="24905"/>
                                    </a:cubicBezTo>
                                    <a:cubicBezTo>
                                      <a:pt x="10947" y="26670"/>
                                      <a:pt x="12306" y="28054"/>
                                      <a:pt x="14021" y="29045"/>
                                    </a:cubicBezTo>
                                    <a:cubicBezTo>
                                      <a:pt x="15748" y="30035"/>
                                      <a:pt x="17678" y="30531"/>
                                      <a:pt x="19825" y="30531"/>
                                    </a:cubicBezTo>
                                    <a:lnTo>
                                      <a:pt x="19825" y="37719"/>
                                    </a:lnTo>
                                    <a:cubicBezTo>
                                      <a:pt x="16053" y="37719"/>
                                      <a:pt x="12675" y="36906"/>
                                      <a:pt x="9652" y="35268"/>
                                    </a:cubicBezTo>
                                    <a:cubicBezTo>
                                      <a:pt x="6629" y="33642"/>
                                      <a:pt x="4280" y="31394"/>
                                      <a:pt x="2565" y="28524"/>
                                    </a:cubicBezTo>
                                    <a:cubicBezTo>
                                      <a:pt x="864" y="25654"/>
                                      <a:pt x="0" y="22441"/>
                                      <a:pt x="0" y="18860"/>
                                    </a:cubicBezTo>
                                    <a:cubicBezTo>
                                      <a:pt x="0" y="15278"/>
                                      <a:pt x="864" y="12065"/>
                                      <a:pt x="2565" y="9195"/>
                                    </a:cubicBezTo>
                                    <a:cubicBezTo>
                                      <a:pt x="4280" y="6325"/>
                                      <a:pt x="6629" y="4077"/>
                                      <a:pt x="9652" y="2438"/>
                                    </a:cubicBezTo>
                                    <a:cubicBezTo>
                                      <a:pt x="12675" y="813"/>
                                      <a:pt x="16053" y="0"/>
                                      <a:pt x="19825" y="0"/>
                                    </a:cubicBezTo>
                                    <a:close/>
                                  </a:path>
                                </a:pathLst>
                              </a:custGeom>
                              <a:solidFill>
                                <a:srgbClr val="ACA29D"/>
                              </a:solidFill>
                              <a:ln w="0" cap="flat">
                                <a:noFill/>
                                <a:miter lim="127000"/>
                              </a:ln>
                              <a:effectLst/>
                            </wps:spPr>
                            <wps:bodyPr/>
                          </wps:wsp>
                          <wps:wsp>
                            <wps:cNvPr id="29" name="Shape 354"/>
                            <wps:cNvSpPr/>
                            <wps:spPr>
                              <a:xfrm>
                                <a:off x="749606" y="292923"/>
                                <a:ext cx="4712" cy="5063"/>
                              </a:xfrm>
                              <a:custGeom>
                                <a:avLst/>
                                <a:gdLst/>
                                <a:ahLst/>
                                <a:cxnLst/>
                                <a:rect l="0" t="0" r="0" b="0"/>
                                <a:pathLst>
                                  <a:path w="4712" h="5063">
                                    <a:moveTo>
                                      <a:pt x="4712" y="0"/>
                                    </a:moveTo>
                                    <a:lnTo>
                                      <a:pt x="4712" y="5063"/>
                                    </a:lnTo>
                                    <a:lnTo>
                                      <a:pt x="0" y="5063"/>
                                    </a:lnTo>
                                    <a:lnTo>
                                      <a:pt x="4712" y="0"/>
                                    </a:lnTo>
                                    <a:close/>
                                  </a:path>
                                </a:pathLst>
                              </a:custGeom>
                              <a:solidFill>
                                <a:srgbClr val="ACA29D"/>
                              </a:solidFill>
                              <a:ln w="0" cap="flat">
                                <a:noFill/>
                                <a:miter lim="127000"/>
                              </a:ln>
                              <a:effectLst/>
                            </wps:spPr>
                            <wps:bodyPr/>
                          </wps:wsp>
                          <wps:wsp>
                            <wps:cNvPr id="30" name="Shape 355"/>
                            <wps:cNvSpPr/>
                            <wps:spPr>
                              <a:xfrm>
                                <a:off x="754318" y="300335"/>
                                <a:ext cx="19812" cy="37719"/>
                              </a:xfrm>
                              <a:custGeom>
                                <a:avLst/>
                                <a:gdLst/>
                                <a:ahLst/>
                                <a:cxnLst/>
                                <a:rect l="0" t="0" r="0" b="0"/>
                                <a:pathLst>
                                  <a:path w="19812" h="37719">
                                    <a:moveTo>
                                      <a:pt x="0" y="0"/>
                                    </a:moveTo>
                                    <a:cubicBezTo>
                                      <a:pt x="3759" y="0"/>
                                      <a:pt x="7137" y="813"/>
                                      <a:pt x="10135" y="2438"/>
                                    </a:cubicBezTo>
                                    <a:cubicBezTo>
                                      <a:pt x="13145" y="4077"/>
                                      <a:pt x="15507" y="6325"/>
                                      <a:pt x="17234" y="9195"/>
                                    </a:cubicBezTo>
                                    <a:cubicBezTo>
                                      <a:pt x="18948" y="12065"/>
                                      <a:pt x="19812" y="15278"/>
                                      <a:pt x="19812" y="18860"/>
                                    </a:cubicBezTo>
                                    <a:cubicBezTo>
                                      <a:pt x="19812" y="22441"/>
                                      <a:pt x="18948" y="25654"/>
                                      <a:pt x="17234" y="28524"/>
                                    </a:cubicBezTo>
                                    <a:cubicBezTo>
                                      <a:pt x="15507" y="31394"/>
                                      <a:pt x="13145" y="33642"/>
                                      <a:pt x="10135" y="35268"/>
                                    </a:cubicBezTo>
                                    <a:cubicBezTo>
                                      <a:pt x="7137" y="36906"/>
                                      <a:pt x="3759" y="37719"/>
                                      <a:pt x="0" y="37719"/>
                                    </a:cubicBezTo>
                                    <a:lnTo>
                                      <a:pt x="0" y="30531"/>
                                    </a:lnTo>
                                    <a:cubicBezTo>
                                      <a:pt x="2134" y="30531"/>
                                      <a:pt x="4064" y="30035"/>
                                      <a:pt x="5791" y="29045"/>
                                    </a:cubicBezTo>
                                    <a:cubicBezTo>
                                      <a:pt x="7518" y="28054"/>
                                      <a:pt x="8877" y="26670"/>
                                      <a:pt x="9855" y="24905"/>
                                    </a:cubicBezTo>
                                    <a:cubicBezTo>
                                      <a:pt x="10833" y="23127"/>
                                      <a:pt x="11328" y="21120"/>
                                      <a:pt x="11328" y="18860"/>
                                    </a:cubicBezTo>
                                    <a:cubicBezTo>
                                      <a:pt x="11328" y="16599"/>
                                      <a:pt x="10833" y="14580"/>
                                      <a:pt x="9855" y="12814"/>
                                    </a:cubicBezTo>
                                    <a:cubicBezTo>
                                      <a:pt x="8877" y="11049"/>
                                      <a:pt x="7518" y="9665"/>
                                      <a:pt x="5791" y="8674"/>
                                    </a:cubicBezTo>
                                    <a:cubicBezTo>
                                      <a:pt x="4064" y="7683"/>
                                      <a:pt x="2134" y="7188"/>
                                      <a:pt x="0" y="7188"/>
                                    </a:cubicBezTo>
                                    <a:lnTo>
                                      <a:pt x="0" y="0"/>
                                    </a:lnTo>
                                    <a:close/>
                                  </a:path>
                                </a:pathLst>
                              </a:custGeom>
                              <a:solidFill>
                                <a:srgbClr val="ACA29D"/>
                              </a:solidFill>
                              <a:ln w="0" cap="flat">
                                <a:noFill/>
                                <a:miter lim="127000"/>
                              </a:ln>
                              <a:effectLst/>
                            </wps:spPr>
                            <wps:bodyPr/>
                          </wps:wsp>
                          <wps:wsp>
                            <wps:cNvPr id="31" name="Shape 356"/>
                            <wps:cNvSpPr/>
                            <wps:spPr>
                              <a:xfrm>
                                <a:off x="754318" y="290480"/>
                                <a:ext cx="10973" cy="7506"/>
                              </a:xfrm>
                              <a:custGeom>
                                <a:avLst/>
                                <a:gdLst/>
                                <a:ahLst/>
                                <a:cxnLst/>
                                <a:rect l="0" t="0" r="0" b="0"/>
                                <a:pathLst>
                                  <a:path w="10973" h="7506">
                                    <a:moveTo>
                                      <a:pt x="2273" y="0"/>
                                    </a:moveTo>
                                    <a:lnTo>
                                      <a:pt x="10973" y="0"/>
                                    </a:lnTo>
                                    <a:lnTo>
                                      <a:pt x="1600" y="7506"/>
                                    </a:lnTo>
                                    <a:lnTo>
                                      <a:pt x="0" y="7506"/>
                                    </a:lnTo>
                                    <a:lnTo>
                                      <a:pt x="0" y="2443"/>
                                    </a:lnTo>
                                    <a:lnTo>
                                      <a:pt x="2273" y="0"/>
                                    </a:lnTo>
                                    <a:close/>
                                  </a:path>
                                </a:pathLst>
                              </a:custGeom>
                              <a:solidFill>
                                <a:srgbClr val="ACA29D"/>
                              </a:solidFill>
                              <a:ln w="0" cap="flat">
                                <a:noFill/>
                                <a:miter lim="127000"/>
                              </a:ln>
                              <a:effectLst/>
                            </wps:spPr>
                            <wps:bodyPr/>
                          </wps:wsp>
                          <wps:wsp>
                            <wps:cNvPr id="32" name="Shape 357"/>
                            <wps:cNvSpPr/>
                            <wps:spPr>
                              <a:xfrm>
                                <a:off x="786360" y="300954"/>
                                <a:ext cx="33223" cy="36474"/>
                              </a:xfrm>
                              <a:custGeom>
                                <a:avLst/>
                                <a:gdLst/>
                                <a:ahLst/>
                                <a:cxnLst/>
                                <a:rect l="0" t="0" r="0" b="0"/>
                                <a:pathLst>
                                  <a:path w="33223" h="36474">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w="0" cap="flat">
                                <a:noFill/>
                                <a:miter lim="127000"/>
                              </a:ln>
                              <a:effectLst/>
                            </wps:spPr>
                            <wps:bodyPr/>
                          </wps:wsp>
                          <wps:wsp>
                            <wps:cNvPr id="33" name="Shape 358"/>
                            <wps:cNvSpPr/>
                            <wps:spPr>
                              <a:xfrm>
                                <a:off x="855236" y="300954"/>
                                <a:ext cx="33223" cy="36474"/>
                              </a:xfrm>
                              <a:custGeom>
                                <a:avLst/>
                                <a:gdLst/>
                                <a:ahLst/>
                                <a:cxnLst/>
                                <a:rect l="0" t="0" r="0" b="0"/>
                                <a:pathLst>
                                  <a:path w="33223" h="36474">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w="0" cap="flat">
                                <a:noFill/>
                                <a:miter lim="127000"/>
                              </a:ln>
                              <a:effectLst/>
                            </wps:spPr>
                            <wps:bodyPr/>
                          </wps:wsp>
                          <wps:wsp>
                            <wps:cNvPr id="34" name="Shape 359"/>
                            <wps:cNvSpPr/>
                            <wps:spPr>
                              <a:xfrm>
                                <a:off x="898387" y="300952"/>
                                <a:ext cx="20225" cy="36474"/>
                              </a:xfrm>
                              <a:custGeom>
                                <a:avLst/>
                                <a:gdLst/>
                                <a:ahLst/>
                                <a:cxnLst/>
                                <a:rect l="0" t="0" r="0" b="0"/>
                                <a:pathLst>
                                  <a:path w="20225" h="36474">
                                    <a:moveTo>
                                      <a:pt x="16142" y="0"/>
                                    </a:moveTo>
                                    <a:lnTo>
                                      <a:pt x="20225" y="0"/>
                                    </a:lnTo>
                                    <a:lnTo>
                                      <a:pt x="20225" y="8296"/>
                                    </a:lnTo>
                                    <a:lnTo>
                                      <a:pt x="14478" y="22250"/>
                                    </a:lnTo>
                                    <a:lnTo>
                                      <a:pt x="20225" y="22250"/>
                                    </a:lnTo>
                                    <a:lnTo>
                                      <a:pt x="20225" y="28664"/>
                                    </a:lnTo>
                                    <a:lnTo>
                                      <a:pt x="11798" y="28664"/>
                                    </a:lnTo>
                                    <a:lnTo>
                                      <a:pt x="8585" y="36474"/>
                                    </a:lnTo>
                                    <a:lnTo>
                                      <a:pt x="0" y="36474"/>
                                    </a:lnTo>
                                    <a:lnTo>
                                      <a:pt x="16142" y="0"/>
                                    </a:lnTo>
                                    <a:close/>
                                  </a:path>
                                </a:pathLst>
                              </a:custGeom>
                              <a:solidFill>
                                <a:srgbClr val="ACA29D"/>
                              </a:solidFill>
                              <a:ln w="0" cap="flat">
                                <a:noFill/>
                                <a:miter lim="127000"/>
                              </a:ln>
                              <a:effectLst/>
                            </wps:spPr>
                            <wps:bodyPr/>
                          </wps:wsp>
                          <wps:wsp>
                            <wps:cNvPr id="97" name="Shape 360"/>
                            <wps:cNvSpPr/>
                            <wps:spPr>
                              <a:xfrm>
                                <a:off x="918612" y="300952"/>
                                <a:ext cx="20390" cy="36474"/>
                              </a:xfrm>
                              <a:custGeom>
                                <a:avLst/>
                                <a:gdLst/>
                                <a:ahLst/>
                                <a:cxnLst/>
                                <a:rect l="0" t="0" r="0" b="0"/>
                                <a:pathLst>
                                  <a:path w="20390" h="36474">
                                    <a:moveTo>
                                      <a:pt x="0" y="0"/>
                                    </a:moveTo>
                                    <a:lnTo>
                                      <a:pt x="4197" y="0"/>
                                    </a:lnTo>
                                    <a:lnTo>
                                      <a:pt x="20390" y="36474"/>
                                    </a:lnTo>
                                    <a:lnTo>
                                      <a:pt x="11589" y="36474"/>
                                    </a:lnTo>
                                    <a:lnTo>
                                      <a:pt x="8388" y="28664"/>
                                    </a:lnTo>
                                    <a:lnTo>
                                      <a:pt x="0" y="28664"/>
                                    </a:lnTo>
                                    <a:lnTo>
                                      <a:pt x="0" y="22250"/>
                                    </a:lnTo>
                                    <a:lnTo>
                                      <a:pt x="5747" y="22250"/>
                                    </a:lnTo>
                                    <a:lnTo>
                                      <a:pt x="6" y="8280"/>
                                    </a:lnTo>
                                    <a:lnTo>
                                      <a:pt x="0" y="8296"/>
                                    </a:lnTo>
                                    <a:lnTo>
                                      <a:pt x="0" y="0"/>
                                    </a:lnTo>
                                    <a:close/>
                                  </a:path>
                                </a:pathLst>
                              </a:custGeom>
                              <a:solidFill>
                                <a:srgbClr val="ACA29D"/>
                              </a:solidFill>
                              <a:ln w="0" cap="flat">
                                <a:noFill/>
                                <a:miter lim="127000"/>
                              </a:ln>
                              <a:effectLst/>
                            </wps:spPr>
                            <wps:bodyPr/>
                          </wps:wsp>
                          <wps:wsp>
                            <wps:cNvPr id="98" name="Shape 361"/>
                            <wps:cNvSpPr/>
                            <wps:spPr>
                              <a:xfrm>
                                <a:off x="944894" y="300336"/>
                                <a:ext cx="34569" cy="37719"/>
                              </a:xfrm>
                              <a:custGeom>
                                <a:avLst/>
                                <a:gdLst/>
                                <a:ahLst/>
                                <a:cxnLst/>
                                <a:rect l="0" t="0" r="0" b="0"/>
                                <a:pathLst>
                                  <a:path w="34569" h="37719">
                                    <a:moveTo>
                                      <a:pt x="19660" y="0"/>
                                    </a:moveTo>
                                    <a:cubicBezTo>
                                      <a:pt x="22809" y="0"/>
                                      <a:pt x="25641" y="546"/>
                                      <a:pt x="28181" y="1664"/>
                                    </a:cubicBezTo>
                                    <a:cubicBezTo>
                                      <a:pt x="30709"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14"/>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45"/>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w="0" cap="flat">
                                <a:noFill/>
                                <a:miter lim="127000"/>
                              </a:ln>
                              <a:effectLst/>
                            </wps:spPr>
                            <wps:bodyPr/>
                          </wps:wsp>
                          <wps:wsp>
                            <wps:cNvPr id="99" name="Shape 2775"/>
                            <wps:cNvSpPr/>
                            <wps:spPr>
                              <a:xfrm>
                                <a:off x="990689" y="300951"/>
                                <a:ext cx="9144" cy="36475"/>
                              </a:xfrm>
                              <a:custGeom>
                                <a:avLst/>
                                <a:gdLst/>
                                <a:ahLst/>
                                <a:cxnLst/>
                                <a:rect l="0" t="0" r="0" b="0"/>
                                <a:pathLst>
                                  <a:path w="9144" h="36475">
                                    <a:moveTo>
                                      <a:pt x="0" y="0"/>
                                    </a:moveTo>
                                    <a:lnTo>
                                      <a:pt x="9144" y="0"/>
                                    </a:lnTo>
                                    <a:lnTo>
                                      <a:pt x="9144" y="36475"/>
                                    </a:lnTo>
                                    <a:lnTo>
                                      <a:pt x="0" y="36475"/>
                                    </a:lnTo>
                                    <a:lnTo>
                                      <a:pt x="0" y="0"/>
                                    </a:lnTo>
                                  </a:path>
                                </a:pathLst>
                              </a:custGeom>
                              <a:solidFill>
                                <a:srgbClr val="ACA29D"/>
                              </a:solidFill>
                              <a:ln w="0" cap="flat">
                                <a:noFill/>
                                <a:miter lim="127000"/>
                              </a:ln>
                              <a:effectLst/>
                            </wps:spPr>
                            <wps:bodyPr/>
                          </wps:wsp>
                          <wps:wsp>
                            <wps:cNvPr id="257" name="Shape 363"/>
                            <wps:cNvSpPr/>
                            <wps:spPr>
                              <a:xfrm>
                                <a:off x="1011349" y="300333"/>
                                <a:ext cx="19825" cy="37719"/>
                              </a:xfrm>
                              <a:custGeom>
                                <a:avLst/>
                                <a:gdLst/>
                                <a:ahLst/>
                                <a:cxnLst/>
                                <a:rect l="0" t="0" r="0" b="0"/>
                                <a:pathLst>
                                  <a:path w="19825" h="37719">
                                    <a:moveTo>
                                      <a:pt x="19825" y="0"/>
                                    </a:moveTo>
                                    <a:lnTo>
                                      <a:pt x="19825" y="7188"/>
                                    </a:lnTo>
                                    <a:lnTo>
                                      <a:pt x="14021" y="8674"/>
                                    </a:lnTo>
                                    <a:cubicBezTo>
                                      <a:pt x="12306" y="9665"/>
                                      <a:pt x="10947" y="11049"/>
                                      <a:pt x="9970" y="12814"/>
                                    </a:cubicBezTo>
                                    <a:cubicBezTo>
                                      <a:pt x="8979" y="14580"/>
                                      <a:pt x="8496" y="16599"/>
                                      <a:pt x="8496" y="18860"/>
                                    </a:cubicBezTo>
                                    <a:cubicBezTo>
                                      <a:pt x="8496" y="21120"/>
                                      <a:pt x="8979" y="23127"/>
                                      <a:pt x="9970" y="24905"/>
                                    </a:cubicBezTo>
                                    <a:cubicBezTo>
                                      <a:pt x="10947" y="26670"/>
                                      <a:pt x="12306" y="28054"/>
                                      <a:pt x="14021" y="29045"/>
                                    </a:cubicBezTo>
                                    <a:lnTo>
                                      <a:pt x="19825" y="30531"/>
                                    </a:lnTo>
                                    <a:lnTo>
                                      <a:pt x="19825" y="37719"/>
                                    </a:lnTo>
                                    <a:lnTo>
                                      <a:pt x="9652" y="35268"/>
                                    </a:lnTo>
                                    <a:cubicBezTo>
                                      <a:pt x="6629" y="33642"/>
                                      <a:pt x="4267" y="31394"/>
                                      <a:pt x="2565" y="28524"/>
                                    </a:cubicBezTo>
                                    <a:cubicBezTo>
                                      <a:pt x="864" y="25654"/>
                                      <a:pt x="0" y="22441"/>
                                      <a:pt x="0" y="18860"/>
                                    </a:cubicBezTo>
                                    <a:cubicBezTo>
                                      <a:pt x="0" y="15278"/>
                                      <a:pt x="864" y="12065"/>
                                      <a:pt x="2565" y="9195"/>
                                    </a:cubicBezTo>
                                    <a:cubicBezTo>
                                      <a:pt x="4267" y="6325"/>
                                      <a:pt x="6629" y="4077"/>
                                      <a:pt x="9652" y="2438"/>
                                    </a:cubicBezTo>
                                    <a:lnTo>
                                      <a:pt x="19825" y="0"/>
                                    </a:lnTo>
                                    <a:close/>
                                  </a:path>
                                </a:pathLst>
                              </a:custGeom>
                              <a:solidFill>
                                <a:srgbClr val="ACA29D"/>
                              </a:solidFill>
                              <a:ln w="0" cap="flat">
                                <a:noFill/>
                                <a:miter lim="127000"/>
                              </a:ln>
                              <a:effectLst/>
                            </wps:spPr>
                            <wps:bodyPr/>
                          </wps:wsp>
                          <wps:wsp>
                            <wps:cNvPr id="258" name="Shape 364"/>
                            <wps:cNvSpPr/>
                            <wps:spPr>
                              <a:xfrm>
                                <a:off x="1031174" y="300333"/>
                                <a:ext cx="19812" cy="37719"/>
                              </a:xfrm>
                              <a:custGeom>
                                <a:avLst/>
                                <a:gdLst/>
                                <a:ahLst/>
                                <a:cxnLst/>
                                <a:rect l="0" t="0" r="0" b="0"/>
                                <a:pathLst>
                                  <a:path w="19812" h="37719">
                                    <a:moveTo>
                                      <a:pt x="0" y="0"/>
                                    </a:moveTo>
                                    <a:cubicBezTo>
                                      <a:pt x="3759" y="0"/>
                                      <a:pt x="7138" y="813"/>
                                      <a:pt x="10135" y="2438"/>
                                    </a:cubicBezTo>
                                    <a:cubicBezTo>
                                      <a:pt x="13145" y="4077"/>
                                      <a:pt x="15507" y="6325"/>
                                      <a:pt x="17234" y="9195"/>
                                    </a:cubicBezTo>
                                    <a:cubicBezTo>
                                      <a:pt x="18961" y="12065"/>
                                      <a:pt x="19812" y="15278"/>
                                      <a:pt x="19812" y="18860"/>
                                    </a:cubicBezTo>
                                    <a:cubicBezTo>
                                      <a:pt x="19812" y="22441"/>
                                      <a:pt x="18961" y="25654"/>
                                      <a:pt x="17234" y="28524"/>
                                    </a:cubicBezTo>
                                    <a:cubicBezTo>
                                      <a:pt x="15507" y="31394"/>
                                      <a:pt x="13145" y="33642"/>
                                      <a:pt x="10135" y="35268"/>
                                    </a:cubicBezTo>
                                    <a:cubicBezTo>
                                      <a:pt x="7138" y="36906"/>
                                      <a:pt x="3759" y="37719"/>
                                      <a:pt x="0" y="37719"/>
                                    </a:cubicBezTo>
                                    <a:lnTo>
                                      <a:pt x="0" y="37719"/>
                                    </a:lnTo>
                                    <a:lnTo>
                                      <a:pt x="0" y="30531"/>
                                    </a:lnTo>
                                    <a:lnTo>
                                      <a:pt x="0" y="30531"/>
                                    </a:lnTo>
                                    <a:cubicBezTo>
                                      <a:pt x="2134" y="30531"/>
                                      <a:pt x="4064" y="30036"/>
                                      <a:pt x="5791" y="29045"/>
                                    </a:cubicBezTo>
                                    <a:cubicBezTo>
                                      <a:pt x="7519" y="28054"/>
                                      <a:pt x="8877" y="26670"/>
                                      <a:pt x="9855" y="24905"/>
                                    </a:cubicBezTo>
                                    <a:cubicBezTo>
                                      <a:pt x="10833" y="23127"/>
                                      <a:pt x="11329" y="21120"/>
                                      <a:pt x="11329" y="18860"/>
                                    </a:cubicBezTo>
                                    <a:cubicBezTo>
                                      <a:pt x="11329" y="16599"/>
                                      <a:pt x="10833" y="14580"/>
                                      <a:pt x="9855" y="12814"/>
                                    </a:cubicBezTo>
                                    <a:cubicBezTo>
                                      <a:pt x="8877" y="11049"/>
                                      <a:pt x="7519" y="9665"/>
                                      <a:pt x="5791" y="8674"/>
                                    </a:cubicBezTo>
                                    <a:cubicBezTo>
                                      <a:pt x="4064" y="7684"/>
                                      <a:pt x="2134" y="7188"/>
                                      <a:pt x="0" y="7188"/>
                                    </a:cubicBezTo>
                                    <a:lnTo>
                                      <a:pt x="0" y="7188"/>
                                    </a:lnTo>
                                    <a:lnTo>
                                      <a:pt x="0" y="0"/>
                                    </a:lnTo>
                                    <a:lnTo>
                                      <a:pt x="0" y="0"/>
                                    </a:lnTo>
                                    <a:close/>
                                  </a:path>
                                </a:pathLst>
                              </a:custGeom>
                              <a:solidFill>
                                <a:srgbClr val="ACA29D"/>
                              </a:solidFill>
                              <a:ln w="0" cap="flat">
                                <a:noFill/>
                                <a:miter lim="127000"/>
                              </a:ln>
                              <a:effectLst/>
                            </wps:spPr>
                            <wps:bodyPr/>
                          </wps:wsp>
                          <wps:wsp>
                            <wps:cNvPr id="259" name="Shape 365"/>
                            <wps:cNvSpPr/>
                            <wps:spPr>
                              <a:xfrm>
                                <a:off x="1063218" y="300954"/>
                                <a:ext cx="33223" cy="36474"/>
                              </a:xfrm>
                              <a:custGeom>
                                <a:avLst/>
                                <a:gdLst/>
                                <a:ahLst/>
                                <a:cxnLst/>
                                <a:rect l="0" t="0" r="0" b="0"/>
                                <a:pathLst>
                                  <a:path w="33223" h="36474">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w="0" cap="flat">
                                <a:noFill/>
                                <a:miter lim="127000"/>
                              </a:ln>
                              <a:effectLst/>
                            </wps:spPr>
                            <wps:bodyPr/>
                          </wps:wsp>
                          <wps:wsp>
                            <wps:cNvPr id="260" name="Shape 366"/>
                            <wps:cNvSpPr/>
                            <wps:spPr>
                              <a:xfrm>
                                <a:off x="1106367" y="300952"/>
                                <a:ext cx="20231" cy="36474"/>
                              </a:xfrm>
                              <a:custGeom>
                                <a:avLst/>
                                <a:gdLst/>
                                <a:ahLst/>
                                <a:cxnLst/>
                                <a:rect l="0" t="0" r="0" b="0"/>
                                <a:pathLst>
                                  <a:path w="20231" h="36474">
                                    <a:moveTo>
                                      <a:pt x="16142" y="0"/>
                                    </a:moveTo>
                                    <a:lnTo>
                                      <a:pt x="20231" y="0"/>
                                    </a:lnTo>
                                    <a:lnTo>
                                      <a:pt x="20231" y="8281"/>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w="0" cap="flat">
                                <a:noFill/>
                                <a:miter lim="127000"/>
                              </a:ln>
                              <a:effectLst/>
                            </wps:spPr>
                            <wps:bodyPr/>
                          </wps:wsp>
                          <wps:wsp>
                            <wps:cNvPr id="261" name="Shape 367"/>
                            <wps:cNvSpPr/>
                            <wps:spPr>
                              <a:xfrm>
                                <a:off x="1126598" y="300952"/>
                                <a:ext cx="20384" cy="36474"/>
                              </a:xfrm>
                              <a:custGeom>
                                <a:avLst/>
                                <a:gdLst/>
                                <a:ahLst/>
                                <a:cxnLst/>
                                <a:rect l="0" t="0" r="0" b="0"/>
                                <a:pathLst>
                                  <a:path w="20384" h="36474">
                                    <a:moveTo>
                                      <a:pt x="0" y="0"/>
                                    </a:moveTo>
                                    <a:lnTo>
                                      <a:pt x="4191" y="0"/>
                                    </a:lnTo>
                                    <a:lnTo>
                                      <a:pt x="20384" y="36474"/>
                                    </a:lnTo>
                                    <a:lnTo>
                                      <a:pt x="11583" y="36474"/>
                                    </a:lnTo>
                                    <a:lnTo>
                                      <a:pt x="8382" y="28664"/>
                                    </a:lnTo>
                                    <a:lnTo>
                                      <a:pt x="0" y="28664"/>
                                    </a:lnTo>
                                    <a:lnTo>
                                      <a:pt x="0" y="22250"/>
                                    </a:lnTo>
                                    <a:lnTo>
                                      <a:pt x="5741" y="22250"/>
                                    </a:lnTo>
                                    <a:lnTo>
                                      <a:pt x="0" y="8280"/>
                                    </a:lnTo>
                                    <a:lnTo>
                                      <a:pt x="0" y="8281"/>
                                    </a:lnTo>
                                    <a:lnTo>
                                      <a:pt x="0" y="0"/>
                                    </a:lnTo>
                                    <a:close/>
                                  </a:path>
                                </a:pathLst>
                              </a:custGeom>
                              <a:solidFill>
                                <a:srgbClr val="ACA29D"/>
                              </a:solidFill>
                              <a:ln w="0" cap="flat">
                                <a:noFill/>
                                <a:miter lim="127000"/>
                              </a:ln>
                              <a:effectLst/>
                            </wps:spPr>
                            <wps:bodyPr/>
                          </wps:wsp>
                          <wps:wsp>
                            <wps:cNvPr id="262" name="Shape 368"/>
                            <wps:cNvSpPr/>
                            <wps:spPr>
                              <a:xfrm>
                                <a:off x="1156884" y="300954"/>
                                <a:ext cx="26543" cy="36474"/>
                              </a:xfrm>
                              <a:custGeom>
                                <a:avLst/>
                                <a:gdLst/>
                                <a:ahLst/>
                                <a:cxnLst/>
                                <a:rect l="0" t="0" r="0" b="0"/>
                                <a:pathLst>
                                  <a:path w="26543" h="36474">
                                    <a:moveTo>
                                      <a:pt x="0" y="0"/>
                                    </a:moveTo>
                                    <a:lnTo>
                                      <a:pt x="8382" y="0"/>
                                    </a:lnTo>
                                    <a:lnTo>
                                      <a:pt x="8382" y="29604"/>
                                    </a:lnTo>
                                    <a:lnTo>
                                      <a:pt x="26543" y="29604"/>
                                    </a:lnTo>
                                    <a:lnTo>
                                      <a:pt x="26543" y="36474"/>
                                    </a:lnTo>
                                    <a:lnTo>
                                      <a:pt x="0" y="36474"/>
                                    </a:lnTo>
                                    <a:lnTo>
                                      <a:pt x="0" y="0"/>
                                    </a:lnTo>
                                    <a:close/>
                                  </a:path>
                                </a:pathLst>
                              </a:custGeom>
                              <a:solidFill>
                                <a:srgbClr val="ACA29D"/>
                              </a:solidFill>
                              <a:ln w="0" cap="flat">
                                <a:noFill/>
                                <a:miter lim="127000"/>
                              </a:ln>
                              <a:effectLst/>
                            </wps:spPr>
                            <wps:bodyPr/>
                          </wps:wsp>
                          <wps:wsp>
                            <wps:cNvPr id="263" name="Shape 369"/>
                            <wps:cNvSpPr/>
                            <wps:spPr>
                              <a:xfrm>
                                <a:off x="1215205" y="300948"/>
                                <a:ext cx="15653" cy="36474"/>
                              </a:xfrm>
                              <a:custGeom>
                                <a:avLst/>
                                <a:gdLst/>
                                <a:ahLst/>
                                <a:cxnLst/>
                                <a:rect l="0" t="0" r="0" b="0"/>
                                <a:pathLst>
                                  <a:path w="15653" h="36474">
                                    <a:moveTo>
                                      <a:pt x="0" y="0"/>
                                    </a:moveTo>
                                    <a:lnTo>
                                      <a:pt x="15653" y="0"/>
                                    </a:lnTo>
                                    <a:lnTo>
                                      <a:pt x="15653" y="7009"/>
                                    </a:lnTo>
                                    <a:lnTo>
                                      <a:pt x="15215" y="6883"/>
                                    </a:lnTo>
                                    <a:lnTo>
                                      <a:pt x="8382" y="6883"/>
                                    </a:lnTo>
                                    <a:lnTo>
                                      <a:pt x="8382" y="19545"/>
                                    </a:lnTo>
                                    <a:lnTo>
                                      <a:pt x="15215" y="19545"/>
                                    </a:lnTo>
                                    <a:lnTo>
                                      <a:pt x="15653" y="19420"/>
                                    </a:lnTo>
                                    <a:lnTo>
                                      <a:pt x="15653" y="26416"/>
                                    </a:lnTo>
                                    <a:lnTo>
                                      <a:pt x="8382" y="26416"/>
                                    </a:lnTo>
                                    <a:lnTo>
                                      <a:pt x="8382" y="36474"/>
                                    </a:lnTo>
                                    <a:lnTo>
                                      <a:pt x="0" y="36474"/>
                                    </a:lnTo>
                                    <a:lnTo>
                                      <a:pt x="0" y="0"/>
                                    </a:lnTo>
                                    <a:close/>
                                  </a:path>
                                </a:pathLst>
                              </a:custGeom>
                              <a:solidFill>
                                <a:srgbClr val="ACA29D"/>
                              </a:solidFill>
                              <a:ln w="0" cap="flat">
                                <a:noFill/>
                                <a:miter lim="127000"/>
                              </a:ln>
                              <a:effectLst/>
                            </wps:spPr>
                            <wps:bodyPr/>
                          </wps:wsp>
                          <wps:wsp>
                            <wps:cNvPr id="264" name="Shape 370"/>
                            <wps:cNvSpPr/>
                            <wps:spPr>
                              <a:xfrm>
                                <a:off x="1230858" y="300948"/>
                                <a:ext cx="15754" cy="26416"/>
                              </a:xfrm>
                              <a:custGeom>
                                <a:avLst/>
                                <a:gdLst/>
                                <a:ahLst/>
                                <a:cxnLst/>
                                <a:rect l="0" t="0" r="0" b="0"/>
                                <a:pathLst>
                                  <a:path w="15754" h="26416">
                                    <a:moveTo>
                                      <a:pt x="0" y="0"/>
                                    </a:moveTo>
                                    <a:lnTo>
                                      <a:pt x="19" y="0"/>
                                    </a:lnTo>
                                    <a:cubicBezTo>
                                      <a:pt x="3232" y="0"/>
                                      <a:pt x="6013" y="546"/>
                                      <a:pt x="8388" y="1626"/>
                                    </a:cubicBezTo>
                                    <a:cubicBezTo>
                                      <a:pt x="10738" y="2705"/>
                                      <a:pt x="12567" y="4229"/>
                                      <a:pt x="13837" y="6210"/>
                                    </a:cubicBezTo>
                                    <a:cubicBezTo>
                                      <a:pt x="15107" y="8192"/>
                                      <a:pt x="15754" y="10528"/>
                                      <a:pt x="15754" y="13246"/>
                                    </a:cubicBezTo>
                                    <a:cubicBezTo>
                                      <a:pt x="15754" y="15913"/>
                                      <a:pt x="15107" y="18250"/>
                                      <a:pt x="13837" y="20257"/>
                                    </a:cubicBezTo>
                                    <a:cubicBezTo>
                                      <a:pt x="12567" y="22250"/>
                                      <a:pt x="10738" y="23774"/>
                                      <a:pt x="8388" y="24829"/>
                                    </a:cubicBezTo>
                                    <a:cubicBezTo>
                                      <a:pt x="6013" y="25895"/>
                                      <a:pt x="3232" y="26416"/>
                                      <a:pt x="19" y="26416"/>
                                    </a:cubicBezTo>
                                    <a:lnTo>
                                      <a:pt x="0" y="26416"/>
                                    </a:lnTo>
                                    <a:lnTo>
                                      <a:pt x="0" y="19420"/>
                                    </a:lnTo>
                                    <a:lnTo>
                                      <a:pt x="5302" y="17907"/>
                                    </a:lnTo>
                                    <a:cubicBezTo>
                                      <a:pt x="6610" y="16815"/>
                                      <a:pt x="7271" y="15265"/>
                                      <a:pt x="7271" y="13246"/>
                                    </a:cubicBezTo>
                                    <a:cubicBezTo>
                                      <a:pt x="7271" y="11189"/>
                                      <a:pt x="6610" y="9627"/>
                                      <a:pt x="5302" y="8522"/>
                                    </a:cubicBezTo>
                                    <a:lnTo>
                                      <a:pt x="0" y="7009"/>
                                    </a:lnTo>
                                    <a:lnTo>
                                      <a:pt x="0" y="0"/>
                                    </a:lnTo>
                                    <a:close/>
                                  </a:path>
                                </a:pathLst>
                              </a:custGeom>
                              <a:solidFill>
                                <a:srgbClr val="ACA29D"/>
                              </a:solidFill>
                              <a:ln w="0" cap="flat">
                                <a:noFill/>
                                <a:miter lim="127000"/>
                              </a:ln>
                              <a:effectLst/>
                            </wps:spPr>
                            <wps:bodyPr/>
                          </wps:wsp>
                          <wps:wsp>
                            <wps:cNvPr id="265" name="Shape 371"/>
                            <wps:cNvSpPr/>
                            <wps:spPr>
                              <a:xfrm>
                                <a:off x="1251438" y="300952"/>
                                <a:ext cx="20231" cy="36474"/>
                              </a:xfrm>
                              <a:custGeom>
                                <a:avLst/>
                                <a:gdLst/>
                                <a:ahLst/>
                                <a:cxnLst/>
                                <a:rect l="0" t="0" r="0" b="0"/>
                                <a:pathLst>
                                  <a:path w="20231" h="36474">
                                    <a:moveTo>
                                      <a:pt x="16142" y="0"/>
                                    </a:moveTo>
                                    <a:lnTo>
                                      <a:pt x="20231" y="0"/>
                                    </a:lnTo>
                                    <a:lnTo>
                                      <a:pt x="20231" y="8280"/>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w="0" cap="flat">
                                <a:noFill/>
                                <a:miter lim="127000"/>
                              </a:ln>
                              <a:effectLst/>
                            </wps:spPr>
                            <wps:bodyPr/>
                          </wps:wsp>
                          <wps:wsp>
                            <wps:cNvPr id="266" name="Shape 372"/>
                            <wps:cNvSpPr/>
                            <wps:spPr>
                              <a:xfrm>
                                <a:off x="1271669" y="300952"/>
                                <a:ext cx="20383" cy="36474"/>
                              </a:xfrm>
                              <a:custGeom>
                                <a:avLst/>
                                <a:gdLst/>
                                <a:ahLst/>
                                <a:cxnLst/>
                                <a:rect l="0" t="0" r="0" b="0"/>
                                <a:pathLst>
                                  <a:path w="20383" h="36474">
                                    <a:moveTo>
                                      <a:pt x="0" y="0"/>
                                    </a:moveTo>
                                    <a:lnTo>
                                      <a:pt x="4191" y="0"/>
                                    </a:lnTo>
                                    <a:lnTo>
                                      <a:pt x="20383" y="36474"/>
                                    </a:lnTo>
                                    <a:lnTo>
                                      <a:pt x="11582" y="36474"/>
                                    </a:lnTo>
                                    <a:lnTo>
                                      <a:pt x="8382" y="28664"/>
                                    </a:lnTo>
                                    <a:lnTo>
                                      <a:pt x="0" y="28664"/>
                                    </a:lnTo>
                                    <a:lnTo>
                                      <a:pt x="0" y="22250"/>
                                    </a:lnTo>
                                    <a:lnTo>
                                      <a:pt x="5740" y="22250"/>
                                    </a:lnTo>
                                    <a:lnTo>
                                      <a:pt x="0" y="8280"/>
                                    </a:lnTo>
                                    <a:lnTo>
                                      <a:pt x="0" y="0"/>
                                    </a:lnTo>
                                    <a:close/>
                                  </a:path>
                                </a:pathLst>
                              </a:custGeom>
                              <a:solidFill>
                                <a:srgbClr val="ACA29D"/>
                              </a:solidFill>
                              <a:ln w="0" cap="flat">
                                <a:noFill/>
                                <a:miter lim="127000"/>
                              </a:ln>
                              <a:effectLst/>
                            </wps:spPr>
                            <wps:bodyPr/>
                          </wps:wsp>
                          <wps:wsp>
                            <wps:cNvPr id="267" name="Shape 373"/>
                            <wps:cNvSpPr/>
                            <wps:spPr>
                              <a:xfrm>
                                <a:off x="1301959" y="300953"/>
                                <a:ext cx="15653" cy="36474"/>
                              </a:xfrm>
                              <a:custGeom>
                                <a:avLst/>
                                <a:gdLst/>
                                <a:ahLst/>
                                <a:cxnLst/>
                                <a:rect l="0" t="0" r="0" b="0"/>
                                <a:pathLst>
                                  <a:path w="15653" h="36474">
                                    <a:moveTo>
                                      <a:pt x="0" y="0"/>
                                    </a:moveTo>
                                    <a:lnTo>
                                      <a:pt x="15653" y="0"/>
                                    </a:lnTo>
                                    <a:lnTo>
                                      <a:pt x="15653" y="7012"/>
                                    </a:lnTo>
                                    <a:lnTo>
                                      <a:pt x="15202" y="6883"/>
                                    </a:lnTo>
                                    <a:lnTo>
                                      <a:pt x="8382" y="6883"/>
                                    </a:lnTo>
                                    <a:lnTo>
                                      <a:pt x="8382" y="19596"/>
                                    </a:lnTo>
                                    <a:lnTo>
                                      <a:pt x="15202" y="19596"/>
                                    </a:lnTo>
                                    <a:lnTo>
                                      <a:pt x="15653" y="19466"/>
                                    </a:lnTo>
                                    <a:lnTo>
                                      <a:pt x="15653" y="26314"/>
                                    </a:lnTo>
                                    <a:lnTo>
                                      <a:pt x="8382" y="26314"/>
                                    </a:lnTo>
                                    <a:lnTo>
                                      <a:pt x="8382" y="36474"/>
                                    </a:lnTo>
                                    <a:lnTo>
                                      <a:pt x="0" y="36474"/>
                                    </a:lnTo>
                                    <a:lnTo>
                                      <a:pt x="0" y="0"/>
                                    </a:lnTo>
                                    <a:close/>
                                  </a:path>
                                </a:pathLst>
                              </a:custGeom>
                              <a:solidFill>
                                <a:srgbClr val="ACA29D"/>
                              </a:solidFill>
                              <a:ln w="0" cap="flat">
                                <a:noFill/>
                                <a:miter lim="127000"/>
                              </a:ln>
                              <a:effectLst/>
                            </wps:spPr>
                            <wps:bodyPr/>
                          </wps:wsp>
                          <wps:wsp>
                            <wps:cNvPr id="268" name="Shape 374"/>
                            <wps:cNvSpPr/>
                            <wps:spPr>
                              <a:xfrm>
                                <a:off x="1317611" y="300953"/>
                                <a:ext cx="16428" cy="36474"/>
                              </a:xfrm>
                              <a:custGeom>
                                <a:avLst/>
                                <a:gdLst/>
                                <a:ahLst/>
                                <a:cxnLst/>
                                <a:rect l="0" t="0" r="0" b="0"/>
                                <a:pathLst>
                                  <a:path w="16428" h="36474">
                                    <a:moveTo>
                                      <a:pt x="0" y="0"/>
                                    </a:moveTo>
                                    <a:lnTo>
                                      <a:pt x="19" y="0"/>
                                    </a:lnTo>
                                    <a:cubicBezTo>
                                      <a:pt x="3232" y="0"/>
                                      <a:pt x="6014" y="546"/>
                                      <a:pt x="8376" y="1626"/>
                                    </a:cubicBezTo>
                                    <a:cubicBezTo>
                                      <a:pt x="10738" y="2705"/>
                                      <a:pt x="12567" y="4229"/>
                                      <a:pt x="13837" y="6198"/>
                                    </a:cubicBezTo>
                                    <a:cubicBezTo>
                                      <a:pt x="15107" y="8191"/>
                                      <a:pt x="15754" y="10528"/>
                                      <a:pt x="15754" y="13246"/>
                                    </a:cubicBezTo>
                                    <a:cubicBezTo>
                                      <a:pt x="15754" y="15951"/>
                                      <a:pt x="15107" y="18288"/>
                                      <a:pt x="13811" y="20244"/>
                                    </a:cubicBezTo>
                                    <a:cubicBezTo>
                                      <a:pt x="12516" y="22212"/>
                                      <a:pt x="10687" y="23711"/>
                                      <a:pt x="8299" y="24752"/>
                                    </a:cubicBezTo>
                                    <a:lnTo>
                                      <a:pt x="16428" y="36474"/>
                                    </a:lnTo>
                                    <a:lnTo>
                                      <a:pt x="7423" y="36474"/>
                                    </a:lnTo>
                                    <a:lnTo>
                                      <a:pt x="438" y="26314"/>
                                    </a:lnTo>
                                    <a:lnTo>
                                      <a:pt x="0" y="26314"/>
                                    </a:lnTo>
                                    <a:lnTo>
                                      <a:pt x="0" y="19466"/>
                                    </a:lnTo>
                                    <a:lnTo>
                                      <a:pt x="5302" y="17932"/>
                                    </a:lnTo>
                                    <a:cubicBezTo>
                                      <a:pt x="6610" y="16815"/>
                                      <a:pt x="7271" y="15253"/>
                                      <a:pt x="7271" y="13246"/>
                                    </a:cubicBezTo>
                                    <a:cubicBezTo>
                                      <a:pt x="7271" y="11189"/>
                                      <a:pt x="6610" y="9614"/>
                                      <a:pt x="5302" y="8522"/>
                                    </a:cubicBezTo>
                                    <a:lnTo>
                                      <a:pt x="0" y="7012"/>
                                    </a:lnTo>
                                    <a:lnTo>
                                      <a:pt x="0" y="0"/>
                                    </a:lnTo>
                                    <a:close/>
                                  </a:path>
                                </a:pathLst>
                              </a:custGeom>
                              <a:solidFill>
                                <a:srgbClr val="ACA29D"/>
                              </a:solidFill>
                              <a:ln w="0" cap="flat">
                                <a:noFill/>
                                <a:miter lim="127000"/>
                              </a:ln>
                              <a:effectLst/>
                            </wps:spPr>
                            <wps:bodyPr/>
                          </wps:wsp>
                          <wps:wsp>
                            <wps:cNvPr id="269" name="Shape 375"/>
                            <wps:cNvSpPr/>
                            <wps:spPr>
                              <a:xfrm>
                                <a:off x="1342663" y="300952"/>
                                <a:ext cx="20238" cy="36474"/>
                              </a:xfrm>
                              <a:custGeom>
                                <a:avLst/>
                                <a:gdLst/>
                                <a:ahLst/>
                                <a:cxnLst/>
                                <a:rect l="0" t="0" r="0" b="0"/>
                                <a:pathLst>
                                  <a:path w="20238" h="36474">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w="0" cap="flat">
                                <a:noFill/>
                                <a:miter lim="127000"/>
                              </a:ln>
                              <a:effectLst/>
                            </wps:spPr>
                            <wps:bodyPr/>
                          </wps:wsp>
                          <wps:wsp>
                            <wps:cNvPr id="270" name="Shape 376"/>
                            <wps:cNvSpPr/>
                            <wps:spPr>
                              <a:xfrm>
                                <a:off x="1362901" y="300952"/>
                                <a:ext cx="20390" cy="36474"/>
                              </a:xfrm>
                              <a:custGeom>
                                <a:avLst/>
                                <a:gdLst/>
                                <a:ahLst/>
                                <a:cxnLst/>
                                <a:rect l="0" t="0" r="0" b="0"/>
                                <a:pathLst>
                                  <a:path w="20390" h="36474">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w="0" cap="flat">
                                <a:noFill/>
                                <a:miter lim="127000"/>
                              </a:ln>
                              <a:effectLst/>
                            </wps:spPr>
                            <wps:bodyPr/>
                          </wps:wsp>
                          <wps:wsp>
                            <wps:cNvPr id="271" name="Shape 377"/>
                            <wps:cNvSpPr/>
                            <wps:spPr>
                              <a:xfrm>
                                <a:off x="1414126" y="300954"/>
                                <a:ext cx="26543" cy="36474"/>
                              </a:xfrm>
                              <a:custGeom>
                                <a:avLst/>
                                <a:gdLst/>
                                <a:ahLst/>
                                <a:cxnLst/>
                                <a:rect l="0" t="0" r="0" b="0"/>
                                <a:pathLst>
                                  <a:path w="26543" h="36474">
                                    <a:moveTo>
                                      <a:pt x="0" y="0"/>
                                    </a:moveTo>
                                    <a:lnTo>
                                      <a:pt x="8382" y="0"/>
                                    </a:lnTo>
                                    <a:lnTo>
                                      <a:pt x="8382" y="29604"/>
                                    </a:lnTo>
                                    <a:lnTo>
                                      <a:pt x="26543" y="29604"/>
                                    </a:lnTo>
                                    <a:lnTo>
                                      <a:pt x="26543" y="36474"/>
                                    </a:lnTo>
                                    <a:lnTo>
                                      <a:pt x="0" y="36474"/>
                                    </a:lnTo>
                                    <a:lnTo>
                                      <a:pt x="0" y="0"/>
                                    </a:lnTo>
                                    <a:close/>
                                  </a:path>
                                </a:pathLst>
                              </a:custGeom>
                              <a:solidFill>
                                <a:srgbClr val="ACA29D"/>
                              </a:solidFill>
                              <a:ln w="0" cap="flat">
                                <a:noFill/>
                                <a:miter lim="127000"/>
                              </a:ln>
                              <a:effectLst/>
                            </wps:spPr>
                            <wps:bodyPr/>
                          </wps:wsp>
                          <wps:wsp>
                            <wps:cNvPr id="272" name="Shape 378"/>
                            <wps:cNvSpPr/>
                            <wps:spPr>
                              <a:xfrm>
                                <a:off x="1448703" y="300952"/>
                                <a:ext cx="20231" cy="36474"/>
                              </a:xfrm>
                              <a:custGeom>
                                <a:avLst/>
                                <a:gdLst/>
                                <a:ahLst/>
                                <a:cxnLst/>
                                <a:rect l="0" t="0" r="0" b="0"/>
                                <a:pathLst>
                                  <a:path w="20231" h="36474">
                                    <a:moveTo>
                                      <a:pt x="16142" y="0"/>
                                    </a:moveTo>
                                    <a:lnTo>
                                      <a:pt x="20231" y="0"/>
                                    </a:lnTo>
                                    <a:lnTo>
                                      <a:pt x="20231" y="8281"/>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w="0" cap="flat">
                                <a:noFill/>
                                <a:miter lim="127000"/>
                              </a:ln>
                              <a:effectLst/>
                            </wps:spPr>
                            <wps:bodyPr/>
                          </wps:wsp>
                          <wps:wsp>
                            <wps:cNvPr id="273" name="Shape 379"/>
                            <wps:cNvSpPr/>
                            <wps:spPr>
                              <a:xfrm>
                                <a:off x="1468934" y="300952"/>
                                <a:ext cx="20384" cy="36474"/>
                              </a:xfrm>
                              <a:custGeom>
                                <a:avLst/>
                                <a:gdLst/>
                                <a:ahLst/>
                                <a:cxnLst/>
                                <a:rect l="0" t="0" r="0" b="0"/>
                                <a:pathLst>
                                  <a:path w="20384" h="36474">
                                    <a:moveTo>
                                      <a:pt x="0" y="0"/>
                                    </a:moveTo>
                                    <a:lnTo>
                                      <a:pt x="4191" y="0"/>
                                    </a:lnTo>
                                    <a:lnTo>
                                      <a:pt x="20384" y="36474"/>
                                    </a:lnTo>
                                    <a:lnTo>
                                      <a:pt x="11583" y="36474"/>
                                    </a:lnTo>
                                    <a:lnTo>
                                      <a:pt x="8382" y="28664"/>
                                    </a:lnTo>
                                    <a:lnTo>
                                      <a:pt x="0" y="28664"/>
                                    </a:lnTo>
                                    <a:lnTo>
                                      <a:pt x="0" y="22250"/>
                                    </a:lnTo>
                                    <a:lnTo>
                                      <a:pt x="5741" y="22250"/>
                                    </a:lnTo>
                                    <a:lnTo>
                                      <a:pt x="0" y="8280"/>
                                    </a:lnTo>
                                    <a:lnTo>
                                      <a:pt x="0" y="8281"/>
                                    </a:lnTo>
                                    <a:lnTo>
                                      <a:pt x="0" y="0"/>
                                    </a:lnTo>
                                    <a:close/>
                                  </a:path>
                                </a:pathLst>
                              </a:custGeom>
                              <a:solidFill>
                                <a:srgbClr val="ACA29D"/>
                              </a:solidFill>
                              <a:ln w="0" cap="flat">
                                <a:noFill/>
                                <a:miter lim="127000"/>
                              </a:ln>
                              <a:effectLst/>
                            </wps:spPr>
                            <wps:bodyPr/>
                          </wps:wsp>
                          <wps:wsp>
                            <wps:cNvPr id="274" name="Shape 380"/>
                            <wps:cNvSpPr/>
                            <wps:spPr>
                              <a:xfrm>
                                <a:off x="1520157" y="300953"/>
                                <a:ext cx="40830" cy="36474"/>
                              </a:xfrm>
                              <a:custGeom>
                                <a:avLst/>
                                <a:gdLst/>
                                <a:ahLst/>
                                <a:cxnLst/>
                                <a:rect l="0" t="0" r="0" b="0"/>
                                <a:pathLst>
                                  <a:path w="40830" h="36474">
                                    <a:moveTo>
                                      <a:pt x="0" y="0"/>
                                    </a:moveTo>
                                    <a:lnTo>
                                      <a:pt x="6934" y="0"/>
                                    </a:lnTo>
                                    <a:lnTo>
                                      <a:pt x="20498" y="22670"/>
                                    </a:lnTo>
                                    <a:lnTo>
                                      <a:pt x="33845" y="0"/>
                                    </a:lnTo>
                                    <a:lnTo>
                                      <a:pt x="40729" y="0"/>
                                    </a:lnTo>
                                    <a:lnTo>
                                      <a:pt x="40830" y="36474"/>
                                    </a:lnTo>
                                    <a:lnTo>
                                      <a:pt x="32969" y="36474"/>
                                    </a:lnTo>
                                    <a:lnTo>
                                      <a:pt x="32918" y="14592"/>
                                    </a:lnTo>
                                    <a:lnTo>
                                      <a:pt x="22250" y="32626"/>
                                    </a:lnTo>
                                    <a:lnTo>
                                      <a:pt x="18478" y="32626"/>
                                    </a:lnTo>
                                    <a:lnTo>
                                      <a:pt x="7861" y="15062"/>
                                    </a:lnTo>
                                    <a:lnTo>
                                      <a:pt x="7861" y="36474"/>
                                    </a:lnTo>
                                    <a:lnTo>
                                      <a:pt x="0" y="36474"/>
                                    </a:lnTo>
                                    <a:lnTo>
                                      <a:pt x="0" y="0"/>
                                    </a:lnTo>
                                    <a:close/>
                                  </a:path>
                                </a:pathLst>
                              </a:custGeom>
                              <a:solidFill>
                                <a:srgbClr val="ACA29D"/>
                              </a:solidFill>
                              <a:ln w="0" cap="flat">
                                <a:noFill/>
                                <a:miter lim="127000"/>
                              </a:ln>
                              <a:effectLst/>
                            </wps:spPr>
                            <wps:bodyPr/>
                          </wps:wsp>
                          <wps:wsp>
                            <wps:cNvPr id="275" name="Shape 381"/>
                            <wps:cNvSpPr/>
                            <wps:spPr>
                              <a:xfrm>
                                <a:off x="1575468" y="300951"/>
                                <a:ext cx="28042" cy="36474"/>
                              </a:xfrm>
                              <a:custGeom>
                                <a:avLst/>
                                <a:gdLst/>
                                <a:ahLst/>
                                <a:cxnLst/>
                                <a:rect l="0" t="0" r="0" b="0"/>
                                <a:pathLst>
                                  <a:path w="28042" h="36474">
                                    <a:moveTo>
                                      <a:pt x="0" y="0"/>
                                    </a:moveTo>
                                    <a:lnTo>
                                      <a:pt x="27368" y="0"/>
                                    </a:lnTo>
                                    <a:lnTo>
                                      <a:pt x="27368" y="6782"/>
                                    </a:lnTo>
                                    <a:lnTo>
                                      <a:pt x="8331" y="6782"/>
                                    </a:lnTo>
                                    <a:lnTo>
                                      <a:pt x="8331" y="14694"/>
                                    </a:lnTo>
                                    <a:lnTo>
                                      <a:pt x="25146" y="14694"/>
                                    </a:lnTo>
                                    <a:lnTo>
                                      <a:pt x="25146" y="21260"/>
                                    </a:lnTo>
                                    <a:lnTo>
                                      <a:pt x="8331" y="21260"/>
                                    </a:lnTo>
                                    <a:lnTo>
                                      <a:pt x="8331" y="29705"/>
                                    </a:lnTo>
                                    <a:lnTo>
                                      <a:pt x="28042" y="29705"/>
                                    </a:lnTo>
                                    <a:lnTo>
                                      <a:pt x="28042" y="36474"/>
                                    </a:lnTo>
                                    <a:lnTo>
                                      <a:pt x="0" y="36474"/>
                                    </a:lnTo>
                                    <a:lnTo>
                                      <a:pt x="0" y="0"/>
                                    </a:lnTo>
                                    <a:close/>
                                  </a:path>
                                </a:pathLst>
                              </a:custGeom>
                              <a:solidFill>
                                <a:srgbClr val="ACA29D"/>
                              </a:solidFill>
                              <a:ln w="0" cap="flat">
                                <a:noFill/>
                                <a:miter lim="127000"/>
                              </a:ln>
                              <a:effectLst/>
                            </wps:spPr>
                            <wps:bodyPr/>
                          </wps:wsp>
                          <wps:wsp>
                            <wps:cNvPr id="276" name="Shape 382"/>
                            <wps:cNvSpPr/>
                            <wps:spPr>
                              <a:xfrm>
                                <a:off x="1612329" y="300954"/>
                                <a:ext cx="24841" cy="37097"/>
                              </a:xfrm>
                              <a:custGeom>
                                <a:avLst/>
                                <a:gdLst/>
                                <a:ahLst/>
                                <a:cxnLst/>
                                <a:rect l="0" t="0" r="0" b="0"/>
                                <a:pathLst>
                                  <a:path w="24841" h="37097">
                                    <a:moveTo>
                                      <a:pt x="3772" y="0"/>
                                    </a:moveTo>
                                    <a:lnTo>
                                      <a:pt x="24841" y="0"/>
                                    </a:lnTo>
                                    <a:lnTo>
                                      <a:pt x="24841" y="23660"/>
                                    </a:lnTo>
                                    <a:cubicBezTo>
                                      <a:pt x="24841" y="28143"/>
                                      <a:pt x="23736" y="31496"/>
                                      <a:pt x="21527" y="33744"/>
                                    </a:cubicBezTo>
                                    <a:cubicBezTo>
                                      <a:pt x="19317" y="35979"/>
                                      <a:pt x="16078" y="37097"/>
                                      <a:pt x="11798" y="37097"/>
                                    </a:cubicBezTo>
                                    <a:cubicBezTo>
                                      <a:pt x="9347" y="37097"/>
                                      <a:pt x="7099" y="36640"/>
                                      <a:pt x="5042" y="35725"/>
                                    </a:cubicBezTo>
                                    <a:cubicBezTo>
                                      <a:pt x="2985" y="34798"/>
                                      <a:pt x="1308" y="33490"/>
                                      <a:pt x="0" y="31788"/>
                                    </a:cubicBezTo>
                                    <a:lnTo>
                                      <a:pt x="4661" y="26162"/>
                                    </a:lnTo>
                                    <a:cubicBezTo>
                                      <a:pt x="6617" y="28842"/>
                                      <a:pt x="8865" y="30175"/>
                                      <a:pt x="11379" y="30175"/>
                                    </a:cubicBezTo>
                                    <a:cubicBezTo>
                                      <a:pt x="14796" y="30175"/>
                                      <a:pt x="16497" y="28156"/>
                                      <a:pt x="16497" y="24130"/>
                                    </a:cubicBezTo>
                                    <a:lnTo>
                                      <a:pt x="16497" y="6782"/>
                                    </a:lnTo>
                                    <a:lnTo>
                                      <a:pt x="3772" y="6782"/>
                                    </a:lnTo>
                                    <a:lnTo>
                                      <a:pt x="3772" y="0"/>
                                    </a:lnTo>
                                    <a:close/>
                                  </a:path>
                                </a:pathLst>
                              </a:custGeom>
                              <a:solidFill>
                                <a:srgbClr val="ACA29D"/>
                              </a:solidFill>
                              <a:ln w="0" cap="flat">
                                <a:noFill/>
                                <a:miter lim="127000"/>
                              </a:ln>
                              <a:effectLst/>
                            </wps:spPr>
                            <wps:bodyPr/>
                          </wps:wsp>
                          <wps:wsp>
                            <wps:cNvPr id="277" name="Shape 383"/>
                            <wps:cNvSpPr/>
                            <wps:spPr>
                              <a:xfrm>
                                <a:off x="1649121" y="300333"/>
                                <a:ext cx="19818" cy="37719"/>
                              </a:xfrm>
                              <a:custGeom>
                                <a:avLst/>
                                <a:gdLst/>
                                <a:ahLst/>
                                <a:cxnLst/>
                                <a:rect l="0" t="0" r="0" b="0"/>
                                <a:pathLst>
                                  <a:path w="19818" h="37719">
                                    <a:moveTo>
                                      <a:pt x="19812" y="0"/>
                                    </a:moveTo>
                                    <a:lnTo>
                                      <a:pt x="19818" y="2"/>
                                    </a:lnTo>
                                    <a:lnTo>
                                      <a:pt x="19818" y="7190"/>
                                    </a:lnTo>
                                    <a:lnTo>
                                      <a:pt x="19812" y="7188"/>
                                    </a:lnTo>
                                    <a:cubicBezTo>
                                      <a:pt x="17678" y="7188"/>
                                      <a:pt x="15748" y="7684"/>
                                      <a:pt x="14021" y="8674"/>
                                    </a:cubicBezTo>
                                    <a:cubicBezTo>
                                      <a:pt x="12294" y="9665"/>
                                      <a:pt x="10947" y="11049"/>
                                      <a:pt x="9970" y="12814"/>
                                    </a:cubicBezTo>
                                    <a:cubicBezTo>
                                      <a:pt x="8979" y="14580"/>
                                      <a:pt x="8484" y="16599"/>
                                      <a:pt x="8484" y="18860"/>
                                    </a:cubicBezTo>
                                    <a:cubicBezTo>
                                      <a:pt x="8484" y="21120"/>
                                      <a:pt x="8979" y="23127"/>
                                      <a:pt x="9970" y="24905"/>
                                    </a:cubicBezTo>
                                    <a:cubicBezTo>
                                      <a:pt x="10947" y="26670"/>
                                      <a:pt x="12294" y="28054"/>
                                      <a:pt x="14021" y="29045"/>
                                    </a:cubicBezTo>
                                    <a:cubicBezTo>
                                      <a:pt x="15748" y="30036"/>
                                      <a:pt x="17678" y="30531"/>
                                      <a:pt x="19812" y="30531"/>
                                    </a:cubicBezTo>
                                    <a:lnTo>
                                      <a:pt x="19818" y="30529"/>
                                    </a:lnTo>
                                    <a:lnTo>
                                      <a:pt x="19818" y="37717"/>
                                    </a:lnTo>
                                    <a:lnTo>
                                      <a:pt x="19812" y="37719"/>
                                    </a:lnTo>
                                    <a:cubicBezTo>
                                      <a:pt x="16065" y="37719"/>
                                      <a:pt x="12662" y="36906"/>
                                      <a:pt x="9652" y="35268"/>
                                    </a:cubicBezTo>
                                    <a:cubicBezTo>
                                      <a:pt x="6629" y="33642"/>
                                      <a:pt x="4267" y="31394"/>
                                      <a:pt x="2565" y="28524"/>
                                    </a:cubicBezTo>
                                    <a:cubicBezTo>
                                      <a:pt x="851" y="25654"/>
                                      <a:pt x="0" y="22441"/>
                                      <a:pt x="0" y="18860"/>
                                    </a:cubicBezTo>
                                    <a:cubicBezTo>
                                      <a:pt x="0" y="15278"/>
                                      <a:pt x="851" y="12065"/>
                                      <a:pt x="2565" y="9195"/>
                                    </a:cubicBezTo>
                                    <a:cubicBezTo>
                                      <a:pt x="4267" y="6325"/>
                                      <a:pt x="6629" y="4077"/>
                                      <a:pt x="9652" y="2438"/>
                                    </a:cubicBezTo>
                                    <a:cubicBezTo>
                                      <a:pt x="12662" y="813"/>
                                      <a:pt x="16065" y="0"/>
                                      <a:pt x="19812" y="0"/>
                                    </a:cubicBezTo>
                                    <a:close/>
                                  </a:path>
                                </a:pathLst>
                              </a:custGeom>
                              <a:solidFill>
                                <a:srgbClr val="ACA29D"/>
                              </a:solidFill>
                              <a:ln w="0" cap="flat">
                                <a:noFill/>
                                <a:miter lim="127000"/>
                              </a:ln>
                              <a:effectLst/>
                            </wps:spPr>
                            <wps:bodyPr/>
                          </wps:wsp>
                          <wps:wsp>
                            <wps:cNvPr id="278" name="Shape 384"/>
                            <wps:cNvSpPr/>
                            <wps:spPr>
                              <a:xfrm>
                                <a:off x="1668939" y="300335"/>
                                <a:ext cx="19818" cy="37716"/>
                              </a:xfrm>
                              <a:custGeom>
                                <a:avLst/>
                                <a:gdLst/>
                                <a:ahLst/>
                                <a:cxnLst/>
                                <a:rect l="0" t="0" r="0" b="0"/>
                                <a:pathLst>
                                  <a:path w="19818" h="37716">
                                    <a:moveTo>
                                      <a:pt x="0" y="0"/>
                                    </a:moveTo>
                                    <a:lnTo>
                                      <a:pt x="10141" y="2437"/>
                                    </a:lnTo>
                                    <a:cubicBezTo>
                                      <a:pt x="13151" y="4075"/>
                                      <a:pt x="15513" y="6323"/>
                                      <a:pt x="17227" y="9193"/>
                                    </a:cubicBezTo>
                                    <a:cubicBezTo>
                                      <a:pt x="18955" y="12064"/>
                                      <a:pt x="19818" y="15277"/>
                                      <a:pt x="19818" y="18858"/>
                                    </a:cubicBezTo>
                                    <a:cubicBezTo>
                                      <a:pt x="19818" y="22439"/>
                                      <a:pt x="18955" y="25653"/>
                                      <a:pt x="17227" y="28523"/>
                                    </a:cubicBezTo>
                                    <a:cubicBezTo>
                                      <a:pt x="15513" y="31393"/>
                                      <a:pt x="13151" y="33641"/>
                                      <a:pt x="10141" y="35266"/>
                                    </a:cubicBezTo>
                                    <a:lnTo>
                                      <a:pt x="0" y="37716"/>
                                    </a:lnTo>
                                    <a:lnTo>
                                      <a:pt x="0" y="30528"/>
                                    </a:lnTo>
                                    <a:lnTo>
                                      <a:pt x="5798" y="29043"/>
                                    </a:lnTo>
                                    <a:cubicBezTo>
                                      <a:pt x="7525" y="28053"/>
                                      <a:pt x="8871" y="26669"/>
                                      <a:pt x="9862" y="24903"/>
                                    </a:cubicBezTo>
                                    <a:cubicBezTo>
                                      <a:pt x="10839" y="23125"/>
                                      <a:pt x="11335" y="21119"/>
                                      <a:pt x="11335" y="18858"/>
                                    </a:cubicBezTo>
                                    <a:cubicBezTo>
                                      <a:pt x="11335" y="16597"/>
                                      <a:pt x="10839" y="14578"/>
                                      <a:pt x="9862" y="12813"/>
                                    </a:cubicBezTo>
                                    <a:cubicBezTo>
                                      <a:pt x="8871" y="11047"/>
                                      <a:pt x="7525" y="9663"/>
                                      <a:pt x="5798" y="8673"/>
                                    </a:cubicBezTo>
                                    <a:lnTo>
                                      <a:pt x="0" y="7188"/>
                                    </a:lnTo>
                                    <a:lnTo>
                                      <a:pt x="0" y="0"/>
                                    </a:lnTo>
                                    <a:close/>
                                  </a:path>
                                </a:pathLst>
                              </a:custGeom>
                              <a:solidFill>
                                <a:srgbClr val="ACA29D"/>
                              </a:solidFill>
                              <a:ln w="0" cap="flat">
                                <a:noFill/>
                                <a:miter lim="127000"/>
                              </a:ln>
                              <a:effectLst/>
                            </wps:spPr>
                            <wps:bodyPr/>
                          </wps:wsp>
                          <wps:wsp>
                            <wps:cNvPr id="279" name="Shape 385"/>
                            <wps:cNvSpPr/>
                            <wps:spPr>
                              <a:xfrm>
                                <a:off x="1700991" y="300953"/>
                                <a:ext cx="15653" cy="36474"/>
                              </a:xfrm>
                              <a:custGeom>
                                <a:avLst/>
                                <a:gdLst/>
                                <a:ahLst/>
                                <a:cxnLst/>
                                <a:rect l="0" t="0" r="0" b="0"/>
                                <a:pathLst>
                                  <a:path w="15653" h="36474">
                                    <a:moveTo>
                                      <a:pt x="0" y="0"/>
                                    </a:moveTo>
                                    <a:lnTo>
                                      <a:pt x="15653" y="0"/>
                                    </a:lnTo>
                                    <a:lnTo>
                                      <a:pt x="15653" y="7012"/>
                                    </a:lnTo>
                                    <a:lnTo>
                                      <a:pt x="15202" y="6883"/>
                                    </a:lnTo>
                                    <a:lnTo>
                                      <a:pt x="8382" y="6883"/>
                                    </a:lnTo>
                                    <a:lnTo>
                                      <a:pt x="8382" y="19596"/>
                                    </a:lnTo>
                                    <a:lnTo>
                                      <a:pt x="15202" y="19596"/>
                                    </a:lnTo>
                                    <a:lnTo>
                                      <a:pt x="15653" y="19466"/>
                                    </a:lnTo>
                                    <a:lnTo>
                                      <a:pt x="15653" y="26314"/>
                                    </a:lnTo>
                                    <a:lnTo>
                                      <a:pt x="8382" y="26314"/>
                                    </a:lnTo>
                                    <a:lnTo>
                                      <a:pt x="8382" y="36474"/>
                                    </a:lnTo>
                                    <a:lnTo>
                                      <a:pt x="0" y="36474"/>
                                    </a:lnTo>
                                    <a:lnTo>
                                      <a:pt x="0" y="0"/>
                                    </a:lnTo>
                                    <a:close/>
                                  </a:path>
                                </a:pathLst>
                              </a:custGeom>
                              <a:solidFill>
                                <a:srgbClr val="ACA29D"/>
                              </a:solidFill>
                              <a:ln w="0" cap="flat">
                                <a:noFill/>
                                <a:miter lim="127000"/>
                              </a:ln>
                              <a:effectLst/>
                            </wps:spPr>
                            <wps:bodyPr/>
                          </wps:wsp>
                          <wps:wsp>
                            <wps:cNvPr id="280" name="Shape 386"/>
                            <wps:cNvSpPr/>
                            <wps:spPr>
                              <a:xfrm>
                                <a:off x="1716644" y="300953"/>
                                <a:ext cx="16428" cy="36474"/>
                              </a:xfrm>
                              <a:custGeom>
                                <a:avLst/>
                                <a:gdLst/>
                                <a:ahLst/>
                                <a:cxnLst/>
                                <a:rect l="0" t="0" r="0" b="0"/>
                                <a:pathLst>
                                  <a:path w="16428" h="36474">
                                    <a:moveTo>
                                      <a:pt x="0" y="0"/>
                                    </a:moveTo>
                                    <a:lnTo>
                                      <a:pt x="19" y="0"/>
                                    </a:lnTo>
                                    <a:cubicBezTo>
                                      <a:pt x="3232" y="0"/>
                                      <a:pt x="6014" y="546"/>
                                      <a:pt x="8376" y="1626"/>
                                    </a:cubicBezTo>
                                    <a:cubicBezTo>
                                      <a:pt x="10738" y="2705"/>
                                      <a:pt x="12567" y="4229"/>
                                      <a:pt x="13837" y="6198"/>
                                    </a:cubicBezTo>
                                    <a:cubicBezTo>
                                      <a:pt x="15107" y="8191"/>
                                      <a:pt x="15754" y="10528"/>
                                      <a:pt x="15754" y="13246"/>
                                    </a:cubicBezTo>
                                    <a:cubicBezTo>
                                      <a:pt x="15754" y="15951"/>
                                      <a:pt x="15107" y="18288"/>
                                      <a:pt x="13811" y="20244"/>
                                    </a:cubicBezTo>
                                    <a:cubicBezTo>
                                      <a:pt x="12516" y="22212"/>
                                      <a:pt x="10687" y="23711"/>
                                      <a:pt x="8299" y="24752"/>
                                    </a:cubicBezTo>
                                    <a:lnTo>
                                      <a:pt x="16428" y="36474"/>
                                    </a:lnTo>
                                    <a:lnTo>
                                      <a:pt x="7423" y="36474"/>
                                    </a:lnTo>
                                    <a:lnTo>
                                      <a:pt x="438" y="26314"/>
                                    </a:lnTo>
                                    <a:lnTo>
                                      <a:pt x="0" y="26314"/>
                                    </a:lnTo>
                                    <a:lnTo>
                                      <a:pt x="0" y="19466"/>
                                    </a:lnTo>
                                    <a:lnTo>
                                      <a:pt x="5302" y="17932"/>
                                    </a:lnTo>
                                    <a:cubicBezTo>
                                      <a:pt x="6610" y="16815"/>
                                      <a:pt x="7271" y="15253"/>
                                      <a:pt x="7271" y="13246"/>
                                    </a:cubicBezTo>
                                    <a:cubicBezTo>
                                      <a:pt x="7271" y="11189"/>
                                      <a:pt x="6610" y="9614"/>
                                      <a:pt x="5302" y="8522"/>
                                    </a:cubicBezTo>
                                    <a:lnTo>
                                      <a:pt x="0" y="7012"/>
                                    </a:lnTo>
                                    <a:lnTo>
                                      <a:pt x="0" y="0"/>
                                    </a:lnTo>
                                    <a:close/>
                                  </a:path>
                                </a:pathLst>
                              </a:custGeom>
                              <a:solidFill>
                                <a:srgbClr val="ACA29D"/>
                              </a:solidFill>
                              <a:ln w="0" cap="flat">
                                <a:noFill/>
                                <a:miter lim="127000"/>
                              </a:ln>
                              <a:effectLst/>
                            </wps:spPr>
                            <wps:bodyPr/>
                          </wps:wsp>
                          <wps:wsp>
                            <wps:cNvPr id="281" name="Shape 387"/>
                            <wps:cNvSpPr/>
                            <wps:spPr>
                              <a:xfrm>
                                <a:off x="1741696" y="300952"/>
                                <a:ext cx="20238" cy="36474"/>
                              </a:xfrm>
                              <a:custGeom>
                                <a:avLst/>
                                <a:gdLst/>
                                <a:ahLst/>
                                <a:cxnLst/>
                                <a:rect l="0" t="0" r="0" b="0"/>
                                <a:pathLst>
                                  <a:path w="20238" h="36474">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w="0" cap="flat">
                                <a:noFill/>
                                <a:miter lim="127000"/>
                              </a:ln>
                              <a:effectLst/>
                            </wps:spPr>
                            <wps:bodyPr/>
                          </wps:wsp>
                          <wps:wsp>
                            <wps:cNvPr id="282" name="Shape 388"/>
                            <wps:cNvSpPr/>
                            <wps:spPr>
                              <a:xfrm>
                                <a:off x="1761934" y="300952"/>
                                <a:ext cx="20390" cy="36474"/>
                              </a:xfrm>
                              <a:custGeom>
                                <a:avLst/>
                                <a:gdLst/>
                                <a:ahLst/>
                                <a:cxnLst/>
                                <a:rect l="0" t="0" r="0" b="0"/>
                                <a:pathLst>
                                  <a:path w="20390" h="36474">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w="0" cap="flat">
                                <a:noFill/>
                                <a:miter lim="127000"/>
                              </a:ln>
                              <a:effectLst/>
                            </wps:spPr>
                            <wps:bodyPr/>
                          </wps:wsp>
                          <wps:wsp>
                            <wps:cNvPr id="283" name="Shape 389"/>
                            <wps:cNvSpPr/>
                            <wps:spPr>
                              <a:xfrm>
                                <a:off x="501287" y="360476"/>
                                <a:ext cx="34569" cy="37719"/>
                              </a:xfrm>
                              <a:custGeom>
                                <a:avLst/>
                                <a:gdLst/>
                                <a:ahLst/>
                                <a:cxnLst/>
                                <a:rect l="0" t="0" r="0" b="0"/>
                                <a:pathLst>
                                  <a:path w="34569" h="37719">
                                    <a:moveTo>
                                      <a:pt x="19660" y="0"/>
                                    </a:moveTo>
                                    <a:cubicBezTo>
                                      <a:pt x="22809" y="0"/>
                                      <a:pt x="25641" y="546"/>
                                      <a:pt x="28181" y="1664"/>
                                    </a:cubicBezTo>
                                    <a:cubicBezTo>
                                      <a:pt x="30721"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02"/>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32"/>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w="0" cap="flat">
                                <a:noFill/>
                                <a:miter lim="127000"/>
                              </a:ln>
                              <a:effectLst/>
                            </wps:spPr>
                            <wps:bodyPr/>
                          </wps:wsp>
                          <wps:wsp>
                            <wps:cNvPr id="284" name="Shape 390"/>
                            <wps:cNvSpPr/>
                            <wps:spPr>
                              <a:xfrm>
                                <a:off x="544153" y="360475"/>
                                <a:ext cx="19818" cy="37716"/>
                              </a:xfrm>
                              <a:custGeom>
                                <a:avLst/>
                                <a:gdLst/>
                                <a:ahLst/>
                                <a:cxnLst/>
                                <a:rect l="0" t="0" r="0" b="0"/>
                                <a:pathLst>
                                  <a:path w="19818" h="37716">
                                    <a:moveTo>
                                      <a:pt x="19818" y="0"/>
                                    </a:moveTo>
                                    <a:lnTo>
                                      <a:pt x="19818" y="7188"/>
                                    </a:lnTo>
                                    <a:lnTo>
                                      <a:pt x="14021" y="8673"/>
                                    </a:lnTo>
                                    <a:cubicBezTo>
                                      <a:pt x="12306" y="9663"/>
                                      <a:pt x="10947" y="11047"/>
                                      <a:pt x="9969" y="12813"/>
                                    </a:cubicBezTo>
                                    <a:cubicBezTo>
                                      <a:pt x="8979" y="14578"/>
                                      <a:pt x="8484" y="16597"/>
                                      <a:pt x="8484" y="18858"/>
                                    </a:cubicBezTo>
                                    <a:cubicBezTo>
                                      <a:pt x="8484" y="21119"/>
                                      <a:pt x="8979" y="23125"/>
                                      <a:pt x="9969" y="24903"/>
                                    </a:cubicBezTo>
                                    <a:cubicBezTo>
                                      <a:pt x="10947" y="26669"/>
                                      <a:pt x="12306" y="28053"/>
                                      <a:pt x="14021" y="29043"/>
                                    </a:cubicBezTo>
                                    <a:lnTo>
                                      <a:pt x="19818" y="30528"/>
                                    </a:lnTo>
                                    <a:lnTo>
                                      <a:pt x="19818" y="37716"/>
                                    </a:lnTo>
                                    <a:lnTo>
                                      <a:pt x="9652" y="35266"/>
                                    </a:lnTo>
                                    <a:cubicBezTo>
                                      <a:pt x="6629" y="33641"/>
                                      <a:pt x="4267" y="31393"/>
                                      <a:pt x="2565" y="28523"/>
                                    </a:cubicBezTo>
                                    <a:cubicBezTo>
                                      <a:pt x="851" y="25653"/>
                                      <a:pt x="0" y="22427"/>
                                      <a:pt x="0" y="18858"/>
                                    </a:cubicBezTo>
                                    <a:cubicBezTo>
                                      <a:pt x="0" y="15277"/>
                                      <a:pt x="851" y="12064"/>
                                      <a:pt x="2565" y="9193"/>
                                    </a:cubicBezTo>
                                    <a:cubicBezTo>
                                      <a:pt x="4267" y="6323"/>
                                      <a:pt x="6629" y="4075"/>
                                      <a:pt x="9652" y="2437"/>
                                    </a:cubicBezTo>
                                    <a:lnTo>
                                      <a:pt x="19818" y="0"/>
                                    </a:lnTo>
                                    <a:close/>
                                  </a:path>
                                </a:pathLst>
                              </a:custGeom>
                              <a:solidFill>
                                <a:srgbClr val="ACA29D"/>
                              </a:solidFill>
                              <a:ln w="0" cap="flat">
                                <a:noFill/>
                                <a:miter lim="127000"/>
                              </a:ln>
                              <a:effectLst/>
                            </wps:spPr>
                            <wps:bodyPr/>
                          </wps:wsp>
                          <wps:wsp>
                            <wps:cNvPr id="285" name="Shape 391"/>
                            <wps:cNvSpPr/>
                            <wps:spPr>
                              <a:xfrm>
                                <a:off x="563972" y="360473"/>
                                <a:ext cx="19818" cy="37719"/>
                              </a:xfrm>
                              <a:custGeom>
                                <a:avLst/>
                                <a:gdLst/>
                                <a:ahLst/>
                                <a:cxnLst/>
                                <a:rect l="0" t="0" r="0" b="0"/>
                                <a:pathLst>
                                  <a:path w="19818" h="37719">
                                    <a:moveTo>
                                      <a:pt x="6" y="0"/>
                                    </a:moveTo>
                                    <a:cubicBezTo>
                                      <a:pt x="3765" y="0"/>
                                      <a:pt x="7144" y="813"/>
                                      <a:pt x="10141" y="2438"/>
                                    </a:cubicBezTo>
                                    <a:cubicBezTo>
                                      <a:pt x="13151" y="4077"/>
                                      <a:pt x="15513" y="6325"/>
                                      <a:pt x="17228" y="9195"/>
                                    </a:cubicBezTo>
                                    <a:cubicBezTo>
                                      <a:pt x="18955" y="12065"/>
                                      <a:pt x="19818" y="15278"/>
                                      <a:pt x="19818" y="18860"/>
                                    </a:cubicBezTo>
                                    <a:cubicBezTo>
                                      <a:pt x="19818" y="22428"/>
                                      <a:pt x="18955" y="25654"/>
                                      <a:pt x="17228" y="28524"/>
                                    </a:cubicBezTo>
                                    <a:cubicBezTo>
                                      <a:pt x="15513" y="31394"/>
                                      <a:pt x="13151" y="33642"/>
                                      <a:pt x="10141" y="35268"/>
                                    </a:cubicBezTo>
                                    <a:cubicBezTo>
                                      <a:pt x="7144" y="36906"/>
                                      <a:pt x="3765" y="37719"/>
                                      <a:pt x="6" y="37719"/>
                                    </a:cubicBezTo>
                                    <a:lnTo>
                                      <a:pt x="0" y="37717"/>
                                    </a:lnTo>
                                    <a:lnTo>
                                      <a:pt x="0" y="30529"/>
                                    </a:lnTo>
                                    <a:lnTo>
                                      <a:pt x="6" y="30531"/>
                                    </a:lnTo>
                                    <a:cubicBezTo>
                                      <a:pt x="2140" y="30531"/>
                                      <a:pt x="4070" y="30036"/>
                                      <a:pt x="5798" y="29045"/>
                                    </a:cubicBezTo>
                                    <a:cubicBezTo>
                                      <a:pt x="7525" y="28054"/>
                                      <a:pt x="8884" y="26670"/>
                                      <a:pt x="9862" y="24905"/>
                                    </a:cubicBezTo>
                                    <a:cubicBezTo>
                                      <a:pt x="10839" y="23127"/>
                                      <a:pt x="11335" y="21120"/>
                                      <a:pt x="11335" y="18860"/>
                                    </a:cubicBezTo>
                                    <a:cubicBezTo>
                                      <a:pt x="11335" y="16599"/>
                                      <a:pt x="10839" y="14580"/>
                                      <a:pt x="9862" y="12814"/>
                                    </a:cubicBezTo>
                                    <a:cubicBezTo>
                                      <a:pt x="8884" y="11049"/>
                                      <a:pt x="7525" y="9665"/>
                                      <a:pt x="5798" y="8674"/>
                                    </a:cubicBezTo>
                                    <a:cubicBezTo>
                                      <a:pt x="4070" y="7684"/>
                                      <a:pt x="2140" y="7188"/>
                                      <a:pt x="6" y="7188"/>
                                    </a:cubicBezTo>
                                    <a:lnTo>
                                      <a:pt x="0" y="7190"/>
                                    </a:lnTo>
                                    <a:lnTo>
                                      <a:pt x="0" y="2"/>
                                    </a:lnTo>
                                    <a:lnTo>
                                      <a:pt x="6" y="0"/>
                                    </a:lnTo>
                                    <a:close/>
                                  </a:path>
                                </a:pathLst>
                              </a:custGeom>
                              <a:solidFill>
                                <a:srgbClr val="ACA29D"/>
                              </a:solidFill>
                              <a:ln w="0" cap="flat">
                                <a:noFill/>
                                <a:miter lim="127000"/>
                              </a:ln>
                              <a:effectLst/>
                            </wps:spPr>
                            <wps:bodyPr/>
                          </wps:wsp>
                          <wps:wsp>
                            <wps:cNvPr id="286" name="Shape 392"/>
                            <wps:cNvSpPr/>
                            <wps:spPr>
                              <a:xfrm>
                                <a:off x="596021" y="361092"/>
                                <a:ext cx="33223" cy="36474"/>
                              </a:xfrm>
                              <a:custGeom>
                                <a:avLst/>
                                <a:gdLst/>
                                <a:ahLst/>
                                <a:cxnLst/>
                                <a:rect l="0" t="0" r="0" b="0"/>
                                <a:pathLst>
                                  <a:path w="33223" h="36474">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w="0" cap="flat">
                                <a:noFill/>
                                <a:miter lim="127000"/>
                              </a:ln>
                              <a:effectLst/>
                            </wps:spPr>
                            <wps:bodyPr/>
                          </wps:wsp>
                          <wps:wsp>
                            <wps:cNvPr id="287" name="Shape 393"/>
                            <wps:cNvSpPr/>
                            <wps:spPr>
                              <a:xfrm>
                                <a:off x="639496" y="361086"/>
                                <a:ext cx="31572" cy="36487"/>
                              </a:xfrm>
                              <a:custGeom>
                                <a:avLst/>
                                <a:gdLst/>
                                <a:ahLst/>
                                <a:cxnLst/>
                                <a:rect l="0" t="0" r="0" b="0"/>
                                <a:pathLst>
                                  <a:path w="31572" h="36487">
                                    <a:moveTo>
                                      <a:pt x="0" y="0"/>
                                    </a:moveTo>
                                    <a:lnTo>
                                      <a:pt x="31572" y="0"/>
                                    </a:lnTo>
                                    <a:lnTo>
                                      <a:pt x="31572" y="6883"/>
                                    </a:lnTo>
                                    <a:lnTo>
                                      <a:pt x="19977" y="6883"/>
                                    </a:lnTo>
                                    <a:lnTo>
                                      <a:pt x="19977" y="36487"/>
                                    </a:lnTo>
                                    <a:lnTo>
                                      <a:pt x="11595" y="36487"/>
                                    </a:lnTo>
                                    <a:lnTo>
                                      <a:pt x="11595" y="6883"/>
                                    </a:lnTo>
                                    <a:lnTo>
                                      <a:pt x="0" y="6883"/>
                                    </a:lnTo>
                                    <a:lnTo>
                                      <a:pt x="0" y="0"/>
                                    </a:lnTo>
                                    <a:close/>
                                  </a:path>
                                </a:pathLst>
                              </a:custGeom>
                              <a:solidFill>
                                <a:srgbClr val="ACA29D"/>
                              </a:solidFill>
                              <a:ln w="0" cap="flat">
                                <a:noFill/>
                                <a:miter lim="127000"/>
                              </a:ln>
                              <a:effectLst/>
                            </wps:spPr>
                            <wps:bodyPr/>
                          </wps:wsp>
                          <wps:wsp>
                            <wps:cNvPr id="288" name="Shape 2776"/>
                            <wps:cNvSpPr/>
                            <wps:spPr>
                              <a:xfrm>
                                <a:off x="681317" y="361098"/>
                                <a:ext cx="9144" cy="36475"/>
                              </a:xfrm>
                              <a:custGeom>
                                <a:avLst/>
                                <a:gdLst/>
                                <a:ahLst/>
                                <a:cxnLst/>
                                <a:rect l="0" t="0" r="0" b="0"/>
                                <a:pathLst>
                                  <a:path w="9144" h="36475">
                                    <a:moveTo>
                                      <a:pt x="0" y="0"/>
                                    </a:moveTo>
                                    <a:lnTo>
                                      <a:pt x="9144" y="0"/>
                                    </a:lnTo>
                                    <a:lnTo>
                                      <a:pt x="9144" y="36475"/>
                                    </a:lnTo>
                                    <a:lnTo>
                                      <a:pt x="0" y="36475"/>
                                    </a:lnTo>
                                    <a:lnTo>
                                      <a:pt x="0" y="0"/>
                                    </a:lnTo>
                                  </a:path>
                                </a:pathLst>
                              </a:custGeom>
                              <a:solidFill>
                                <a:srgbClr val="ACA29D"/>
                              </a:solidFill>
                              <a:ln w="0" cap="flat">
                                <a:noFill/>
                                <a:miter lim="127000"/>
                              </a:ln>
                              <a:effectLst/>
                            </wps:spPr>
                            <wps:bodyPr/>
                          </wps:wsp>
                          <wps:wsp>
                            <wps:cNvPr id="289" name="Shape 395"/>
                            <wps:cNvSpPr/>
                            <wps:spPr>
                              <a:xfrm>
                                <a:off x="704163" y="361092"/>
                                <a:ext cx="33223" cy="36474"/>
                              </a:xfrm>
                              <a:custGeom>
                                <a:avLst/>
                                <a:gdLst/>
                                <a:ahLst/>
                                <a:cxnLst/>
                                <a:rect l="0" t="0" r="0" b="0"/>
                                <a:pathLst>
                                  <a:path w="33223" h="36474">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w="0" cap="flat">
                                <a:noFill/>
                                <a:miter lim="127000"/>
                              </a:ln>
                              <a:effectLst/>
                            </wps:spPr>
                            <wps:bodyPr/>
                          </wps:wsp>
                          <wps:wsp>
                            <wps:cNvPr id="290" name="Shape 396"/>
                            <wps:cNvSpPr/>
                            <wps:spPr>
                              <a:xfrm>
                                <a:off x="751585" y="361093"/>
                                <a:ext cx="32804" cy="37097"/>
                              </a:xfrm>
                              <a:custGeom>
                                <a:avLst/>
                                <a:gdLst/>
                                <a:ahLst/>
                                <a:cxnLst/>
                                <a:rect l="0" t="0" r="0" b="0"/>
                                <a:pathLst>
                                  <a:path w="32804" h="37097">
                                    <a:moveTo>
                                      <a:pt x="0" y="0"/>
                                    </a:moveTo>
                                    <a:lnTo>
                                      <a:pt x="8382" y="0"/>
                                    </a:lnTo>
                                    <a:lnTo>
                                      <a:pt x="8382" y="20117"/>
                                    </a:lnTo>
                                    <a:cubicBezTo>
                                      <a:pt x="8382" y="26645"/>
                                      <a:pt x="11074" y="29909"/>
                                      <a:pt x="16459" y="29909"/>
                                    </a:cubicBezTo>
                                    <a:cubicBezTo>
                                      <a:pt x="19075" y="29909"/>
                                      <a:pt x="21082" y="29121"/>
                                      <a:pt x="22454" y="27534"/>
                                    </a:cubicBezTo>
                                    <a:cubicBezTo>
                                      <a:pt x="23838" y="25959"/>
                                      <a:pt x="24524" y="23482"/>
                                      <a:pt x="24524" y="20117"/>
                                    </a:cubicBezTo>
                                    <a:lnTo>
                                      <a:pt x="24524" y="0"/>
                                    </a:lnTo>
                                    <a:lnTo>
                                      <a:pt x="32804" y="0"/>
                                    </a:lnTo>
                                    <a:lnTo>
                                      <a:pt x="32804" y="20422"/>
                                    </a:lnTo>
                                    <a:cubicBezTo>
                                      <a:pt x="32804" y="25781"/>
                                      <a:pt x="31369" y="29896"/>
                                      <a:pt x="28486" y="32779"/>
                                    </a:cubicBezTo>
                                    <a:cubicBezTo>
                                      <a:pt x="25603" y="35662"/>
                                      <a:pt x="21577" y="37097"/>
                                      <a:pt x="16408" y="37097"/>
                                    </a:cubicBezTo>
                                    <a:cubicBezTo>
                                      <a:pt x="11227" y="37097"/>
                                      <a:pt x="7201" y="35662"/>
                                      <a:pt x="4318" y="32779"/>
                                    </a:cubicBezTo>
                                    <a:cubicBezTo>
                                      <a:pt x="1435" y="29896"/>
                                      <a:pt x="0" y="25781"/>
                                      <a:pt x="0" y="20422"/>
                                    </a:cubicBezTo>
                                    <a:lnTo>
                                      <a:pt x="0" y="0"/>
                                    </a:lnTo>
                                    <a:close/>
                                  </a:path>
                                </a:pathLst>
                              </a:custGeom>
                              <a:solidFill>
                                <a:srgbClr val="ACA29D"/>
                              </a:solidFill>
                              <a:ln w="0" cap="flat">
                                <a:noFill/>
                                <a:miter lim="127000"/>
                              </a:ln>
                              <a:effectLst/>
                            </wps:spPr>
                            <wps:bodyPr/>
                          </wps:wsp>
                          <wps:wsp>
                            <wps:cNvPr id="291" name="Shape 397"/>
                            <wps:cNvSpPr/>
                            <wps:spPr>
                              <a:xfrm>
                                <a:off x="792198" y="361091"/>
                                <a:ext cx="20225" cy="36474"/>
                              </a:xfrm>
                              <a:custGeom>
                                <a:avLst/>
                                <a:gdLst/>
                                <a:ahLst/>
                                <a:cxnLst/>
                                <a:rect l="0" t="0" r="0" b="0"/>
                                <a:pathLst>
                                  <a:path w="20225" h="36474">
                                    <a:moveTo>
                                      <a:pt x="16142" y="0"/>
                                    </a:moveTo>
                                    <a:lnTo>
                                      <a:pt x="20225" y="0"/>
                                    </a:lnTo>
                                    <a:lnTo>
                                      <a:pt x="20225" y="8296"/>
                                    </a:lnTo>
                                    <a:lnTo>
                                      <a:pt x="20218" y="8280"/>
                                    </a:lnTo>
                                    <a:lnTo>
                                      <a:pt x="14478" y="22250"/>
                                    </a:lnTo>
                                    <a:lnTo>
                                      <a:pt x="20225" y="22250"/>
                                    </a:lnTo>
                                    <a:lnTo>
                                      <a:pt x="20225" y="28664"/>
                                    </a:lnTo>
                                    <a:lnTo>
                                      <a:pt x="11786" y="28664"/>
                                    </a:lnTo>
                                    <a:lnTo>
                                      <a:pt x="8585" y="36474"/>
                                    </a:lnTo>
                                    <a:lnTo>
                                      <a:pt x="0" y="36474"/>
                                    </a:lnTo>
                                    <a:lnTo>
                                      <a:pt x="16142" y="0"/>
                                    </a:lnTo>
                                    <a:close/>
                                  </a:path>
                                </a:pathLst>
                              </a:custGeom>
                              <a:solidFill>
                                <a:srgbClr val="ACA29D"/>
                              </a:solidFill>
                              <a:ln w="0" cap="flat">
                                <a:noFill/>
                                <a:miter lim="127000"/>
                              </a:ln>
                              <a:effectLst/>
                            </wps:spPr>
                            <wps:bodyPr/>
                          </wps:wsp>
                          <wps:wsp>
                            <wps:cNvPr id="292" name="Shape 398"/>
                            <wps:cNvSpPr/>
                            <wps:spPr>
                              <a:xfrm>
                                <a:off x="812423" y="361091"/>
                                <a:ext cx="20390" cy="36474"/>
                              </a:xfrm>
                              <a:custGeom>
                                <a:avLst/>
                                <a:gdLst/>
                                <a:ahLst/>
                                <a:cxnLst/>
                                <a:rect l="0" t="0" r="0" b="0"/>
                                <a:pathLst>
                                  <a:path w="20390" h="36474">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w="0" cap="flat">
                                <a:noFill/>
                                <a:miter lim="127000"/>
                              </a:ln>
                              <a:effectLst/>
                            </wps:spPr>
                            <wps:bodyPr/>
                          </wps:wsp>
                          <wps:wsp>
                            <wps:cNvPr id="293" name="Shape 399"/>
                            <wps:cNvSpPr/>
                            <wps:spPr>
                              <a:xfrm>
                                <a:off x="863651" y="361088"/>
                                <a:ext cx="18161" cy="36474"/>
                              </a:xfrm>
                              <a:custGeom>
                                <a:avLst/>
                                <a:gdLst/>
                                <a:ahLst/>
                                <a:cxnLst/>
                                <a:rect l="0" t="0" r="0" b="0"/>
                                <a:pathLst>
                                  <a:path w="18161" h="36474">
                                    <a:moveTo>
                                      <a:pt x="0" y="0"/>
                                    </a:moveTo>
                                    <a:lnTo>
                                      <a:pt x="16459" y="0"/>
                                    </a:lnTo>
                                    <a:lnTo>
                                      <a:pt x="18161" y="371"/>
                                    </a:lnTo>
                                    <a:lnTo>
                                      <a:pt x="18161" y="7680"/>
                                    </a:lnTo>
                                    <a:lnTo>
                                      <a:pt x="16040" y="6934"/>
                                    </a:lnTo>
                                    <a:lnTo>
                                      <a:pt x="8382" y="6934"/>
                                    </a:lnTo>
                                    <a:lnTo>
                                      <a:pt x="8382" y="29553"/>
                                    </a:lnTo>
                                    <a:lnTo>
                                      <a:pt x="16040" y="29553"/>
                                    </a:lnTo>
                                    <a:lnTo>
                                      <a:pt x="18161" y="28808"/>
                                    </a:lnTo>
                                    <a:lnTo>
                                      <a:pt x="18161" y="36105"/>
                                    </a:lnTo>
                                    <a:lnTo>
                                      <a:pt x="16459" y="36474"/>
                                    </a:lnTo>
                                    <a:lnTo>
                                      <a:pt x="0" y="36474"/>
                                    </a:lnTo>
                                    <a:lnTo>
                                      <a:pt x="0" y="0"/>
                                    </a:lnTo>
                                    <a:close/>
                                  </a:path>
                                </a:pathLst>
                              </a:custGeom>
                              <a:solidFill>
                                <a:srgbClr val="ACA29D"/>
                              </a:solidFill>
                              <a:ln w="0" cap="flat">
                                <a:noFill/>
                                <a:miter lim="127000"/>
                              </a:ln>
                              <a:effectLst/>
                            </wps:spPr>
                            <wps:bodyPr/>
                          </wps:wsp>
                          <wps:wsp>
                            <wps:cNvPr id="294" name="Shape 400"/>
                            <wps:cNvSpPr/>
                            <wps:spPr>
                              <a:xfrm>
                                <a:off x="881812" y="361459"/>
                                <a:ext cx="18263" cy="35734"/>
                              </a:xfrm>
                              <a:custGeom>
                                <a:avLst/>
                                <a:gdLst/>
                                <a:ahLst/>
                                <a:cxnLst/>
                                <a:rect l="0" t="0" r="0" b="0"/>
                                <a:pathLst>
                                  <a:path w="18263" h="35734">
                                    <a:moveTo>
                                      <a:pt x="0" y="0"/>
                                    </a:moveTo>
                                    <a:lnTo>
                                      <a:pt x="8725" y="1902"/>
                                    </a:lnTo>
                                    <a:cubicBezTo>
                                      <a:pt x="11735" y="3414"/>
                                      <a:pt x="14084" y="5547"/>
                                      <a:pt x="15761" y="8278"/>
                                    </a:cubicBezTo>
                                    <a:cubicBezTo>
                                      <a:pt x="17437" y="11034"/>
                                      <a:pt x="18263" y="14221"/>
                                      <a:pt x="18263" y="17866"/>
                                    </a:cubicBezTo>
                                    <a:cubicBezTo>
                                      <a:pt x="18263" y="21524"/>
                                      <a:pt x="17437" y="24712"/>
                                      <a:pt x="15761" y="27455"/>
                                    </a:cubicBezTo>
                                    <a:cubicBezTo>
                                      <a:pt x="14084" y="30211"/>
                                      <a:pt x="11735" y="32332"/>
                                      <a:pt x="8725" y="33843"/>
                                    </a:cubicBezTo>
                                    <a:lnTo>
                                      <a:pt x="0" y="35734"/>
                                    </a:lnTo>
                                    <a:lnTo>
                                      <a:pt x="0" y="28437"/>
                                    </a:lnTo>
                                    <a:lnTo>
                                      <a:pt x="6553" y="26134"/>
                                    </a:lnTo>
                                    <a:cubicBezTo>
                                      <a:pt x="8712" y="24102"/>
                                      <a:pt x="9779" y="21346"/>
                                      <a:pt x="9779" y="17866"/>
                                    </a:cubicBezTo>
                                    <a:cubicBezTo>
                                      <a:pt x="9779" y="14399"/>
                                      <a:pt x="8712" y="11643"/>
                                      <a:pt x="6553" y="9611"/>
                                    </a:cubicBezTo>
                                    <a:lnTo>
                                      <a:pt x="0" y="7309"/>
                                    </a:lnTo>
                                    <a:lnTo>
                                      <a:pt x="0" y="0"/>
                                    </a:lnTo>
                                    <a:close/>
                                  </a:path>
                                </a:pathLst>
                              </a:custGeom>
                              <a:solidFill>
                                <a:srgbClr val="ACA29D"/>
                              </a:solidFill>
                              <a:ln w="0" cap="flat">
                                <a:noFill/>
                                <a:miter lim="127000"/>
                              </a:ln>
                              <a:effectLst/>
                            </wps:spPr>
                            <wps:bodyPr/>
                          </wps:wsp>
                          <wps:wsp>
                            <wps:cNvPr id="295" name="Shape 401"/>
                            <wps:cNvSpPr/>
                            <wps:spPr>
                              <a:xfrm>
                                <a:off x="912310" y="361090"/>
                                <a:ext cx="28042" cy="36474"/>
                              </a:xfrm>
                              <a:custGeom>
                                <a:avLst/>
                                <a:gdLst/>
                                <a:ahLst/>
                                <a:cxnLst/>
                                <a:rect l="0" t="0" r="0" b="0"/>
                                <a:pathLst>
                                  <a:path w="28042" h="36474">
                                    <a:moveTo>
                                      <a:pt x="0" y="0"/>
                                    </a:moveTo>
                                    <a:lnTo>
                                      <a:pt x="27368" y="0"/>
                                    </a:lnTo>
                                    <a:lnTo>
                                      <a:pt x="27368" y="6782"/>
                                    </a:lnTo>
                                    <a:lnTo>
                                      <a:pt x="8331" y="6782"/>
                                    </a:lnTo>
                                    <a:lnTo>
                                      <a:pt x="8331" y="14694"/>
                                    </a:lnTo>
                                    <a:lnTo>
                                      <a:pt x="25146" y="14694"/>
                                    </a:lnTo>
                                    <a:lnTo>
                                      <a:pt x="25146" y="21260"/>
                                    </a:lnTo>
                                    <a:lnTo>
                                      <a:pt x="8331" y="21260"/>
                                    </a:lnTo>
                                    <a:lnTo>
                                      <a:pt x="8331" y="29705"/>
                                    </a:lnTo>
                                    <a:lnTo>
                                      <a:pt x="28042" y="29705"/>
                                    </a:lnTo>
                                    <a:lnTo>
                                      <a:pt x="28042" y="36474"/>
                                    </a:lnTo>
                                    <a:lnTo>
                                      <a:pt x="0" y="36474"/>
                                    </a:lnTo>
                                    <a:lnTo>
                                      <a:pt x="0" y="0"/>
                                    </a:lnTo>
                                    <a:close/>
                                  </a:path>
                                </a:pathLst>
                              </a:custGeom>
                              <a:solidFill>
                                <a:srgbClr val="ACA29D"/>
                              </a:solidFill>
                              <a:ln w="0" cap="flat">
                                <a:noFill/>
                                <a:miter lim="127000"/>
                              </a:ln>
                              <a:effectLst/>
                            </wps:spPr>
                            <wps:bodyPr/>
                          </wps:wsp>
                          <wps:wsp>
                            <wps:cNvPr id="296" name="Shape 402"/>
                            <wps:cNvSpPr/>
                            <wps:spPr>
                              <a:xfrm>
                                <a:off x="974091" y="361092"/>
                                <a:ext cx="26543" cy="36474"/>
                              </a:xfrm>
                              <a:custGeom>
                                <a:avLst/>
                                <a:gdLst/>
                                <a:ahLst/>
                                <a:cxnLst/>
                                <a:rect l="0" t="0" r="0" b="0"/>
                                <a:pathLst>
                                  <a:path w="26543" h="36474">
                                    <a:moveTo>
                                      <a:pt x="0" y="0"/>
                                    </a:moveTo>
                                    <a:lnTo>
                                      <a:pt x="8382" y="0"/>
                                    </a:lnTo>
                                    <a:lnTo>
                                      <a:pt x="8382" y="29604"/>
                                    </a:lnTo>
                                    <a:lnTo>
                                      <a:pt x="26543" y="29604"/>
                                    </a:lnTo>
                                    <a:lnTo>
                                      <a:pt x="26543" y="36474"/>
                                    </a:lnTo>
                                    <a:lnTo>
                                      <a:pt x="0" y="36474"/>
                                    </a:lnTo>
                                    <a:lnTo>
                                      <a:pt x="0" y="0"/>
                                    </a:lnTo>
                                    <a:close/>
                                  </a:path>
                                </a:pathLst>
                              </a:custGeom>
                              <a:solidFill>
                                <a:srgbClr val="ACA29D"/>
                              </a:solidFill>
                              <a:ln w="0" cap="flat">
                                <a:noFill/>
                                <a:miter lim="127000"/>
                              </a:ln>
                              <a:effectLst/>
                            </wps:spPr>
                            <wps:bodyPr/>
                          </wps:wsp>
                          <wps:wsp>
                            <wps:cNvPr id="297" name="Shape 403"/>
                            <wps:cNvSpPr/>
                            <wps:spPr>
                              <a:xfrm>
                                <a:off x="1008669" y="361091"/>
                                <a:ext cx="20231" cy="36474"/>
                              </a:xfrm>
                              <a:custGeom>
                                <a:avLst/>
                                <a:gdLst/>
                                <a:ahLst/>
                                <a:cxnLst/>
                                <a:rect l="0" t="0" r="0" b="0"/>
                                <a:pathLst>
                                  <a:path w="20231" h="36474">
                                    <a:moveTo>
                                      <a:pt x="16142" y="0"/>
                                    </a:moveTo>
                                    <a:lnTo>
                                      <a:pt x="20231" y="0"/>
                                    </a:lnTo>
                                    <a:lnTo>
                                      <a:pt x="20231" y="8280"/>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w="0" cap="flat">
                                <a:noFill/>
                                <a:miter lim="127000"/>
                              </a:ln>
                              <a:effectLst/>
                            </wps:spPr>
                            <wps:bodyPr/>
                          </wps:wsp>
                          <wps:wsp>
                            <wps:cNvPr id="298" name="Shape 404"/>
                            <wps:cNvSpPr/>
                            <wps:spPr>
                              <a:xfrm>
                                <a:off x="1028900" y="361091"/>
                                <a:ext cx="20383" cy="36474"/>
                              </a:xfrm>
                              <a:custGeom>
                                <a:avLst/>
                                <a:gdLst/>
                                <a:ahLst/>
                                <a:cxnLst/>
                                <a:rect l="0" t="0" r="0" b="0"/>
                                <a:pathLst>
                                  <a:path w="20383" h="36474">
                                    <a:moveTo>
                                      <a:pt x="0" y="0"/>
                                    </a:moveTo>
                                    <a:lnTo>
                                      <a:pt x="4191" y="0"/>
                                    </a:lnTo>
                                    <a:lnTo>
                                      <a:pt x="20383" y="36474"/>
                                    </a:lnTo>
                                    <a:lnTo>
                                      <a:pt x="11582" y="36474"/>
                                    </a:lnTo>
                                    <a:lnTo>
                                      <a:pt x="8382" y="28664"/>
                                    </a:lnTo>
                                    <a:lnTo>
                                      <a:pt x="0" y="28664"/>
                                    </a:lnTo>
                                    <a:lnTo>
                                      <a:pt x="0" y="22250"/>
                                    </a:lnTo>
                                    <a:lnTo>
                                      <a:pt x="5740" y="22250"/>
                                    </a:lnTo>
                                    <a:lnTo>
                                      <a:pt x="0" y="8280"/>
                                    </a:lnTo>
                                    <a:lnTo>
                                      <a:pt x="0" y="0"/>
                                    </a:lnTo>
                                    <a:close/>
                                  </a:path>
                                </a:pathLst>
                              </a:custGeom>
                              <a:solidFill>
                                <a:srgbClr val="ACA29D"/>
                              </a:solidFill>
                              <a:ln w="0" cap="flat">
                                <a:noFill/>
                                <a:miter lim="127000"/>
                              </a:ln>
                              <a:effectLst/>
                            </wps:spPr>
                            <wps:bodyPr/>
                          </wps:wsp>
                          <wps:wsp>
                            <wps:cNvPr id="299" name="Shape 405"/>
                            <wps:cNvSpPr/>
                            <wps:spPr>
                              <a:xfrm>
                                <a:off x="1080132" y="361090"/>
                                <a:ext cx="28042" cy="36474"/>
                              </a:xfrm>
                              <a:custGeom>
                                <a:avLst/>
                                <a:gdLst/>
                                <a:ahLst/>
                                <a:cxnLst/>
                                <a:rect l="0" t="0" r="0" b="0"/>
                                <a:pathLst>
                                  <a:path w="28042" h="36474">
                                    <a:moveTo>
                                      <a:pt x="0" y="0"/>
                                    </a:moveTo>
                                    <a:lnTo>
                                      <a:pt x="27368" y="0"/>
                                    </a:lnTo>
                                    <a:lnTo>
                                      <a:pt x="27368" y="6782"/>
                                    </a:lnTo>
                                    <a:lnTo>
                                      <a:pt x="8318" y="6782"/>
                                    </a:lnTo>
                                    <a:lnTo>
                                      <a:pt x="8318" y="14694"/>
                                    </a:lnTo>
                                    <a:lnTo>
                                      <a:pt x="25133" y="14694"/>
                                    </a:lnTo>
                                    <a:lnTo>
                                      <a:pt x="25133" y="21260"/>
                                    </a:lnTo>
                                    <a:lnTo>
                                      <a:pt x="8318" y="21260"/>
                                    </a:lnTo>
                                    <a:lnTo>
                                      <a:pt x="8318" y="29705"/>
                                    </a:lnTo>
                                    <a:lnTo>
                                      <a:pt x="28042" y="29705"/>
                                    </a:lnTo>
                                    <a:lnTo>
                                      <a:pt x="28042" y="36474"/>
                                    </a:lnTo>
                                    <a:lnTo>
                                      <a:pt x="0" y="36474"/>
                                    </a:lnTo>
                                    <a:lnTo>
                                      <a:pt x="0" y="0"/>
                                    </a:lnTo>
                                    <a:close/>
                                  </a:path>
                                </a:pathLst>
                              </a:custGeom>
                              <a:solidFill>
                                <a:srgbClr val="ACA29D"/>
                              </a:solidFill>
                              <a:ln w="0" cap="flat">
                                <a:noFill/>
                                <a:miter lim="127000"/>
                              </a:ln>
                              <a:effectLst/>
                            </wps:spPr>
                            <wps:bodyPr/>
                          </wps:wsp>
                          <wps:wsp>
                            <wps:cNvPr id="300" name="Shape 406"/>
                            <wps:cNvSpPr/>
                            <wps:spPr>
                              <a:xfrm>
                                <a:off x="1121037" y="361088"/>
                                <a:ext cx="18161" cy="36474"/>
                              </a:xfrm>
                              <a:custGeom>
                                <a:avLst/>
                                <a:gdLst/>
                                <a:ahLst/>
                                <a:cxnLst/>
                                <a:rect l="0" t="0" r="0" b="0"/>
                                <a:pathLst>
                                  <a:path w="18161" h="36474">
                                    <a:moveTo>
                                      <a:pt x="0" y="0"/>
                                    </a:moveTo>
                                    <a:lnTo>
                                      <a:pt x="16446" y="0"/>
                                    </a:lnTo>
                                    <a:lnTo>
                                      <a:pt x="18161" y="373"/>
                                    </a:lnTo>
                                    <a:lnTo>
                                      <a:pt x="18161" y="7681"/>
                                    </a:lnTo>
                                    <a:lnTo>
                                      <a:pt x="16040" y="6934"/>
                                    </a:lnTo>
                                    <a:lnTo>
                                      <a:pt x="8382" y="6934"/>
                                    </a:lnTo>
                                    <a:lnTo>
                                      <a:pt x="8382" y="29553"/>
                                    </a:lnTo>
                                    <a:lnTo>
                                      <a:pt x="16040" y="29553"/>
                                    </a:lnTo>
                                    <a:lnTo>
                                      <a:pt x="18161" y="28807"/>
                                    </a:lnTo>
                                    <a:lnTo>
                                      <a:pt x="18161" y="36103"/>
                                    </a:lnTo>
                                    <a:lnTo>
                                      <a:pt x="16446" y="36474"/>
                                    </a:lnTo>
                                    <a:lnTo>
                                      <a:pt x="0" y="36474"/>
                                    </a:lnTo>
                                    <a:lnTo>
                                      <a:pt x="0" y="0"/>
                                    </a:lnTo>
                                    <a:close/>
                                  </a:path>
                                </a:pathLst>
                              </a:custGeom>
                              <a:solidFill>
                                <a:srgbClr val="ACA29D"/>
                              </a:solidFill>
                              <a:ln w="0" cap="flat">
                                <a:noFill/>
                                <a:miter lim="127000"/>
                              </a:ln>
                              <a:effectLst/>
                            </wps:spPr>
                            <wps:bodyPr/>
                          </wps:wsp>
                          <wps:wsp>
                            <wps:cNvPr id="301" name="Shape 407"/>
                            <wps:cNvSpPr/>
                            <wps:spPr>
                              <a:xfrm>
                                <a:off x="1139198" y="361461"/>
                                <a:ext cx="18263" cy="35730"/>
                              </a:xfrm>
                              <a:custGeom>
                                <a:avLst/>
                                <a:gdLst/>
                                <a:ahLst/>
                                <a:cxnLst/>
                                <a:rect l="0" t="0" r="0" b="0"/>
                                <a:pathLst>
                                  <a:path w="18263" h="35730">
                                    <a:moveTo>
                                      <a:pt x="0" y="0"/>
                                    </a:moveTo>
                                    <a:lnTo>
                                      <a:pt x="8725" y="1900"/>
                                    </a:lnTo>
                                    <a:cubicBezTo>
                                      <a:pt x="11735" y="3411"/>
                                      <a:pt x="14084" y="5545"/>
                                      <a:pt x="15761" y="8275"/>
                                    </a:cubicBezTo>
                                    <a:cubicBezTo>
                                      <a:pt x="17437" y="11031"/>
                                      <a:pt x="18263" y="14219"/>
                                      <a:pt x="18263" y="17864"/>
                                    </a:cubicBezTo>
                                    <a:cubicBezTo>
                                      <a:pt x="18263" y="21522"/>
                                      <a:pt x="17437" y="24709"/>
                                      <a:pt x="15761" y="27452"/>
                                    </a:cubicBezTo>
                                    <a:cubicBezTo>
                                      <a:pt x="14084" y="30208"/>
                                      <a:pt x="11735" y="32329"/>
                                      <a:pt x="8725" y="33840"/>
                                    </a:cubicBezTo>
                                    <a:lnTo>
                                      <a:pt x="0" y="35730"/>
                                    </a:lnTo>
                                    <a:lnTo>
                                      <a:pt x="0" y="28433"/>
                                    </a:lnTo>
                                    <a:lnTo>
                                      <a:pt x="6541" y="26132"/>
                                    </a:lnTo>
                                    <a:cubicBezTo>
                                      <a:pt x="8700" y="24100"/>
                                      <a:pt x="9779" y="21344"/>
                                      <a:pt x="9779" y="17864"/>
                                    </a:cubicBezTo>
                                    <a:cubicBezTo>
                                      <a:pt x="9779" y="14397"/>
                                      <a:pt x="8700" y="11641"/>
                                      <a:pt x="6541" y="9609"/>
                                    </a:cubicBezTo>
                                    <a:lnTo>
                                      <a:pt x="0" y="7307"/>
                                    </a:lnTo>
                                    <a:lnTo>
                                      <a:pt x="0" y="0"/>
                                    </a:lnTo>
                                    <a:close/>
                                  </a:path>
                                </a:pathLst>
                              </a:custGeom>
                              <a:solidFill>
                                <a:srgbClr val="ACA29D"/>
                              </a:solidFill>
                              <a:ln w="0" cap="flat">
                                <a:noFill/>
                                <a:miter lim="127000"/>
                              </a:ln>
                              <a:effectLst/>
                            </wps:spPr>
                            <wps:bodyPr/>
                          </wps:wsp>
                          <wps:wsp>
                            <wps:cNvPr id="302" name="Shape 408"/>
                            <wps:cNvSpPr/>
                            <wps:spPr>
                              <a:xfrm>
                                <a:off x="1169179" y="361093"/>
                                <a:ext cx="32804" cy="37097"/>
                              </a:xfrm>
                              <a:custGeom>
                                <a:avLst/>
                                <a:gdLst/>
                                <a:ahLst/>
                                <a:cxnLst/>
                                <a:rect l="0" t="0" r="0" b="0"/>
                                <a:pathLst>
                                  <a:path w="32804" h="37097">
                                    <a:moveTo>
                                      <a:pt x="0" y="0"/>
                                    </a:moveTo>
                                    <a:lnTo>
                                      <a:pt x="8382" y="0"/>
                                    </a:lnTo>
                                    <a:lnTo>
                                      <a:pt x="8382" y="20117"/>
                                    </a:lnTo>
                                    <a:cubicBezTo>
                                      <a:pt x="8382" y="26645"/>
                                      <a:pt x="11074" y="29909"/>
                                      <a:pt x="16459" y="29909"/>
                                    </a:cubicBezTo>
                                    <a:cubicBezTo>
                                      <a:pt x="19075" y="29909"/>
                                      <a:pt x="21082" y="29121"/>
                                      <a:pt x="22453" y="27534"/>
                                    </a:cubicBezTo>
                                    <a:cubicBezTo>
                                      <a:pt x="23838" y="25959"/>
                                      <a:pt x="24524" y="23482"/>
                                      <a:pt x="24524" y="20117"/>
                                    </a:cubicBezTo>
                                    <a:lnTo>
                                      <a:pt x="24524" y="0"/>
                                    </a:lnTo>
                                    <a:lnTo>
                                      <a:pt x="32804" y="0"/>
                                    </a:lnTo>
                                    <a:lnTo>
                                      <a:pt x="32804" y="20422"/>
                                    </a:lnTo>
                                    <a:cubicBezTo>
                                      <a:pt x="32804" y="25781"/>
                                      <a:pt x="31369" y="29896"/>
                                      <a:pt x="28486" y="32779"/>
                                    </a:cubicBezTo>
                                    <a:cubicBezTo>
                                      <a:pt x="25603" y="35662"/>
                                      <a:pt x="21577" y="37097"/>
                                      <a:pt x="16408" y="37097"/>
                                    </a:cubicBezTo>
                                    <a:cubicBezTo>
                                      <a:pt x="11227" y="37097"/>
                                      <a:pt x="7201" y="35662"/>
                                      <a:pt x="4318" y="32779"/>
                                    </a:cubicBezTo>
                                    <a:cubicBezTo>
                                      <a:pt x="1435" y="29896"/>
                                      <a:pt x="0" y="25781"/>
                                      <a:pt x="0" y="20422"/>
                                    </a:cubicBezTo>
                                    <a:lnTo>
                                      <a:pt x="0" y="0"/>
                                    </a:lnTo>
                                    <a:close/>
                                  </a:path>
                                </a:pathLst>
                              </a:custGeom>
                              <a:solidFill>
                                <a:srgbClr val="ACA29D"/>
                              </a:solidFill>
                              <a:ln w="0" cap="flat">
                                <a:noFill/>
                                <a:miter lim="127000"/>
                              </a:ln>
                              <a:effectLst/>
                            </wps:spPr>
                            <wps:bodyPr/>
                          </wps:wsp>
                          <wps:wsp>
                            <wps:cNvPr id="303" name="Shape 409"/>
                            <wps:cNvSpPr/>
                            <wps:spPr>
                              <a:xfrm>
                                <a:off x="1213796" y="360476"/>
                                <a:ext cx="34569" cy="37719"/>
                              </a:xfrm>
                              <a:custGeom>
                                <a:avLst/>
                                <a:gdLst/>
                                <a:ahLst/>
                                <a:cxnLst/>
                                <a:rect l="0" t="0" r="0" b="0"/>
                                <a:pathLst>
                                  <a:path w="34569" h="37719">
                                    <a:moveTo>
                                      <a:pt x="19660" y="0"/>
                                    </a:moveTo>
                                    <a:cubicBezTo>
                                      <a:pt x="22809" y="0"/>
                                      <a:pt x="25641" y="546"/>
                                      <a:pt x="28181" y="1664"/>
                                    </a:cubicBezTo>
                                    <a:cubicBezTo>
                                      <a:pt x="30721" y="2769"/>
                                      <a:pt x="32842" y="4369"/>
                                      <a:pt x="34569" y="6452"/>
                                    </a:cubicBezTo>
                                    <a:lnTo>
                                      <a:pt x="29185" y="11455"/>
                                    </a:lnTo>
                                    <a:cubicBezTo>
                                      <a:pt x="26746" y="8611"/>
                                      <a:pt x="23698" y="7188"/>
                                      <a:pt x="20079" y="7188"/>
                                    </a:cubicBezTo>
                                    <a:cubicBezTo>
                                      <a:pt x="17831" y="7188"/>
                                      <a:pt x="15837" y="7683"/>
                                      <a:pt x="14084" y="8674"/>
                                    </a:cubicBezTo>
                                    <a:cubicBezTo>
                                      <a:pt x="12319" y="9652"/>
                                      <a:pt x="10947" y="11036"/>
                                      <a:pt x="9970" y="12802"/>
                                    </a:cubicBezTo>
                                    <a:cubicBezTo>
                                      <a:pt x="8979" y="14580"/>
                                      <a:pt x="8496" y="16599"/>
                                      <a:pt x="8496" y="18860"/>
                                    </a:cubicBezTo>
                                    <a:cubicBezTo>
                                      <a:pt x="8496" y="21120"/>
                                      <a:pt x="8979" y="23127"/>
                                      <a:pt x="9970" y="24905"/>
                                    </a:cubicBezTo>
                                    <a:cubicBezTo>
                                      <a:pt x="10947" y="26670"/>
                                      <a:pt x="12319" y="28054"/>
                                      <a:pt x="14084" y="29045"/>
                                    </a:cubicBezTo>
                                    <a:cubicBezTo>
                                      <a:pt x="15837" y="30035"/>
                                      <a:pt x="17831" y="30531"/>
                                      <a:pt x="20079" y="30531"/>
                                    </a:cubicBezTo>
                                    <a:cubicBezTo>
                                      <a:pt x="23698" y="30531"/>
                                      <a:pt x="26746" y="29083"/>
                                      <a:pt x="29185" y="26200"/>
                                    </a:cubicBezTo>
                                    <a:lnTo>
                                      <a:pt x="34569" y="31204"/>
                                    </a:lnTo>
                                    <a:cubicBezTo>
                                      <a:pt x="32842" y="33325"/>
                                      <a:pt x="30709" y="34938"/>
                                      <a:pt x="28156" y="36055"/>
                                    </a:cubicBezTo>
                                    <a:cubicBezTo>
                                      <a:pt x="25603" y="37160"/>
                                      <a:pt x="22758" y="37719"/>
                                      <a:pt x="19621" y="37719"/>
                                    </a:cubicBezTo>
                                    <a:cubicBezTo>
                                      <a:pt x="15926" y="37719"/>
                                      <a:pt x="12586" y="36906"/>
                                      <a:pt x="9601" y="35293"/>
                                    </a:cubicBezTo>
                                    <a:cubicBezTo>
                                      <a:pt x="6617" y="33680"/>
                                      <a:pt x="4280" y="31432"/>
                                      <a:pt x="2565" y="28575"/>
                                    </a:cubicBezTo>
                                    <a:cubicBezTo>
                                      <a:pt x="864" y="25705"/>
                                      <a:pt x="0" y="22466"/>
                                      <a:pt x="0" y="18860"/>
                                    </a:cubicBezTo>
                                    <a:cubicBezTo>
                                      <a:pt x="0" y="15240"/>
                                      <a:pt x="864" y="12001"/>
                                      <a:pt x="2565" y="9131"/>
                                    </a:cubicBezTo>
                                    <a:cubicBezTo>
                                      <a:pt x="4280" y="6274"/>
                                      <a:pt x="6617" y="4039"/>
                                      <a:pt x="9601" y="2413"/>
                                    </a:cubicBezTo>
                                    <a:cubicBezTo>
                                      <a:pt x="12586" y="800"/>
                                      <a:pt x="15938" y="0"/>
                                      <a:pt x="19660" y="0"/>
                                    </a:cubicBezTo>
                                    <a:close/>
                                  </a:path>
                                </a:pathLst>
                              </a:custGeom>
                              <a:solidFill>
                                <a:srgbClr val="ACA29D"/>
                              </a:solidFill>
                              <a:ln w="0" cap="flat">
                                <a:noFill/>
                                <a:miter lim="127000"/>
                              </a:ln>
                              <a:effectLst/>
                            </wps:spPr>
                            <wps:bodyPr/>
                          </wps:wsp>
                          <wps:wsp>
                            <wps:cNvPr id="304" name="Shape 410"/>
                            <wps:cNvSpPr/>
                            <wps:spPr>
                              <a:xfrm>
                                <a:off x="1255736" y="361091"/>
                                <a:ext cx="20238" cy="36474"/>
                              </a:xfrm>
                              <a:custGeom>
                                <a:avLst/>
                                <a:gdLst/>
                                <a:ahLst/>
                                <a:cxnLst/>
                                <a:rect l="0" t="0" r="0" b="0"/>
                                <a:pathLst>
                                  <a:path w="20238" h="36474">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w="0" cap="flat">
                                <a:noFill/>
                                <a:miter lim="127000"/>
                              </a:ln>
                              <a:effectLst/>
                            </wps:spPr>
                            <wps:bodyPr/>
                          </wps:wsp>
                          <wps:wsp>
                            <wps:cNvPr id="305" name="Shape 411"/>
                            <wps:cNvSpPr/>
                            <wps:spPr>
                              <a:xfrm>
                                <a:off x="1275973" y="361091"/>
                                <a:ext cx="20390" cy="36474"/>
                              </a:xfrm>
                              <a:custGeom>
                                <a:avLst/>
                                <a:gdLst/>
                                <a:ahLst/>
                                <a:cxnLst/>
                                <a:rect l="0" t="0" r="0" b="0"/>
                                <a:pathLst>
                                  <a:path w="20390" h="36474">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w="0" cap="flat">
                                <a:noFill/>
                                <a:miter lim="127000"/>
                              </a:ln>
                              <a:effectLst/>
                            </wps:spPr>
                            <wps:bodyPr/>
                          </wps:wsp>
                          <wps:wsp>
                            <wps:cNvPr id="306" name="Shape 412"/>
                            <wps:cNvSpPr/>
                            <wps:spPr>
                              <a:xfrm>
                                <a:off x="1302262" y="360476"/>
                                <a:ext cx="34557" cy="37719"/>
                              </a:xfrm>
                              <a:custGeom>
                                <a:avLst/>
                                <a:gdLst/>
                                <a:ahLst/>
                                <a:cxnLst/>
                                <a:rect l="0" t="0" r="0" b="0"/>
                                <a:pathLst>
                                  <a:path w="34557" h="37719">
                                    <a:moveTo>
                                      <a:pt x="19647" y="0"/>
                                    </a:moveTo>
                                    <a:cubicBezTo>
                                      <a:pt x="22796" y="0"/>
                                      <a:pt x="25629" y="546"/>
                                      <a:pt x="28169" y="1664"/>
                                    </a:cubicBezTo>
                                    <a:cubicBezTo>
                                      <a:pt x="30709" y="2769"/>
                                      <a:pt x="32830" y="4369"/>
                                      <a:pt x="34557" y="6452"/>
                                    </a:cubicBezTo>
                                    <a:lnTo>
                                      <a:pt x="29172" y="11455"/>
                                    </a:lnTo>
                                    <a:cubicBezTo>
                                      <a:pt x="26734" y="8611"/>
                                      <a:pt x="23686" y="7188"/>
                                      <a:pt x="20066" y="7188"/>
                                    </a:cubicBezTo>
                                    <a:cubicBezTo>
                                      <a:pt x="17831" y="7188"/>
                                      <a:pt x="15824" y="7683"/>
                                      <a:pt x="14072" y="8674"/>
                                    </a:cubicBezTo>
                                    <a:cubicBezTo>
                                      <a:pt x="12306" y="9652"/>
                                      <a:pt x="10935" y="11036"/>
                                      <a:pt x="9957" y="12802"/>
                                    </a:cubicBezTo>
                                    <a:cubicBezTo>
                                      <a:pt x="8966" y="14580"/>
                                      <a:pt x="8484" y="16599"/>
                                      <a:pt x="8484" y="18860"/>
                                    </a:cubicBezTo>
                                    <a:cubicBezTo>
                                      <a:pt x="8484" y="21120"/>
                                      <a:pt x="8966" y="23127"/>
                                      <a:pt x="9957" y="24905"/>
                                    </a:cubicBezTo>
                                    <a:cubicBezTo>
                                      <a:pt x="10935" y="26670"/>
                                      <a:pt x="12306" y="28054"/>
                                      <a:pt x="14072" y="29045"/>
                                    </a:cubicBezTo>
                                    <a:cubicBezTo>
                                      <a:pt x="15824" y="30035"/>
                                      <a:pt x="17831" y="30531"/>
                                      <a:pt x="20066" y="30531"/>
                                    </a:cubicBezTo>
                                    <a:cubicBezTo>
                                      <a:pt x="23686" y="30531"/>
                                      <a:pt x="26734" y="29083"/>
                                      <a:pt x="29172" y="26200"/>
                                    </a:cubicBezTo>
                                    <a:lnTo>
                                      <a:pt x="34557" y="31204"/>
                                    </a:lnTo>
                                    <a:cubicBezTo>
                                      <a:pt x="32830" y="33325"/>
                                      <a:pt x="30696" y="34938"/>
                                      <a:pt x="28143" y="36055"/>
                                    </a:cubicBezTo>
                                    <a:cubicBezTo>
                                      <a:pt x="25590" y="37160"/>
                                      <a:pt x="22746" y="37719"/>
                                      <a:pt x="19609" y="37719"/>
                                    </a:cubicBezTo>
                                    <a:cubicBezTo>
                                      <a:pt x="15913" y="37719"/>
                                      <a:pt x="12573" y="36906"/>
                                      <a:pt x="9589" y="35293"/>
                                    </a:cubicBezTo>
                                    <a:cubicBezTo>
                                      <a:pt x="6604" y="33680"/>
                                      <a:pt x="4267" y="31432"/>
                                      <a:pt x="2553" y="28575"/>
                                    </a:cubicBezTo>
                                    <a:cubicBezTo>
                                      <a:pt x="851" y="25705"/>
                                      <a:pt x="0" y="22466"/>
                                      <a:pt x="0" y="18860"/>
                                    </a:cubicBezTo>
                                    <a:cubicBezTo>
                                      <a:pt x="0" y="15240"/>
                                      <a:pt x="851" y="12001"/>
                                      <a:pt x="2553" y="9131"/>
                                    </a:cubicBezTo>
                                    <a:cubicBezTo>
                                      <a:pt x="4267" y="6274"/>
                                      <a:pt x="6604" y="4039"/>
                                      <a:pt x="9589" y="2413"/>
                                    </a:cubicBezTo>
                                    <a:cubicBezTo>
                                      <a:pt x="12573" y="800"/>
                                      <a:pt x="15939" y="0"/>
                                      <a:pt x="19647" y="0"/>
                                    </a:cubicBezTo>
                                    <a:close/>
                                  </a:path>
                                </a:pathLst>
                              </a:custGeom>
                              <a:solidFill>
                                <a:srgbClr val="ACA29D"/>
                              </a:solidFill>
                              <a:ln w="0" cap="flat">
                                <a:noFill/>
                                <a:miter lim="127000"/>
                              </a:ln>
                              <a:effectLst/>
                            </wps:spPr>
                            <wps:bodyPr/>
                          </wps:wsp>
                          <wps:wsp>
                            <wps:cNvPr id="307" name="Shape 2777"/>
                            <wps:cNvSpPr/>
                            <wps:spPr>
                              <a:xfrm>
                                <a:off x="1348042" y="361098"/>
                                <a:ext cx="9144" cy="36475"/>
                              </a:xfrm>
                              <a:custGeom>
                                <a:avLst/>
                                <a:gdLst/>
                                <a:ahLst/>
                                <a:cxnLst/>
                                <a:rect l="0" t="0" r="0" b="0"/>
                                <a:pathLst>
                                  <a:path w="9144" h="36475">
                                    <a:moveTo>
                                      <a:pt x="0" y="0"/>
                                    </a:moveTo>
                                    <a:lnTo>
                                      <a:pt x="9144" y="0"/>
                                    </a:lnTo>
                                    <a:lnTo>
                                      <a:pt x="9144" y="36475"/>
                                    </a:lnTo>
                                    <a:lnTo>
                                      <a:pt x="0" y="36475"/>
                                    </a:lnTo>
                                    <a:lnTo>
                                      <a:pt x="0" y="0"/>
                                    </a:lnTo>
                                  </a:path>
                                </a:pathLst>
                              </a:custGeom>
                              <a:solidFill>
                                <a:srgbClr val="ACA29D"/>
                              </a:solidFill>
                              <a:ln w="0" cap="flat">
                                <a:noFill/>
                                <a:miter lim="127000"/>
                              </a:ln>
                              <a:effectLst/>
                            </wps:spPr>
                            <wps:bodyPr/>
                          </wps:wsp>
                          <wps:wsp>
                            <wps:cNvPr id="308" name="Shape 414"/>
                            <wps:cNvSpPr/>
                            <wps:spPr>
                              <a:xfrm>
                                <a:off x="1368706" y="360473"/>
                                <a:ext cx="19825" cy="37719"/>
                              </a:xfrm>
                              <a:custGeom>
                                <a:avLst/>
                                <a:gdLst/>
                                <a:ahLst/>
                                <a:cxnLst/>
                                <a:rect l="0" t="0" r="0" b="0"/>
                                <a:pathLst>
                                  <a:path w="19825" h="37719">
                                    <a:moveTo>
                                      <a:pt x="19825" y="0"/>
                                    </a:moveTo>
                                    <a:lnTo>
                                      <a:pt x="19825" y="7188"/>
                                    </a:lnTo>
                                    <a:cubicBezTo>
                                      <a:pt x="17678" y="7188"/>
                                      <a:pt x="15748" y="7683"/>
                                      <a:pt x="14034" y="8674"/>
                                    </a:cubicBezTo>
                                    <a:cubicBezTo>
                                      <a:pt x="12306" y="9665"/>
                                      <a:pt x="10947" y="11049"/>
                                      <a:pt x="9970" y="12814"/>
                                    </a:cubicBezTo>
                                    <a:cubicBezTo>
                                      <a:pt x="8979" y="14580"/>
                                      <a:pt x="8496" y="16599"/>
                                      <a:pt x="8496" y="18860"/>
                                    </a:cubicBezTo>
                                    <a:cubicBezTo>
                                      <a:pt x="8496" y="21120"/>
                                      <a:pt x="8979" y="23127"/>
                                      <a:pt x="9970" y="24905"/>
                                    </a:cubicBezTo>
                                    <a:cubicBezTo>
                                      <a:pt x="10947" y="26670"/>
                                      <a:pt x="12306" y="28054"/>
                                      <a:pt x="14034" y="29045"/>
                                    </a:cubicBezTo>
                                    <a:cubicBezTo>
                                      <a:pt x="15748" y="30035"/>
                                      <a:pt x="17678" y="30531"/>
                                      <a:pt x="19825" y="30531"/>
                                    </a:cubicBezTo>
                                    <a:lnTo>
                                      <a:pt x="19825" y="37719"/>
                                    </a:lnTo>
                                    <a:cubicBezTo>
                                      <a:pt x="16065" y="37719"/>
                                      <a:pt x="12675" y="36906"/>
                                      <a:pt x="9665" y="35268"/>
                                    </a:cubicBezTo>
                                    <a:cubicBezTo>
                                      <a:pt x="6642" y="33642"/>
                                      <a:pt x="4280" y="31394"/>
                                      <a:pt x="2566" y="28524"/>
                                    </a:cubicBezTo>
                                    <a:cubicBezTo>
                                      <a:pt x="864" y="25654"/>
                                      <a:pt x="0" y="22428"/>
                                      <a:pt x="0" y="18860"/>
                                    </a:cubicBezTo>
                                    <a:cubicBezTo>
                                      <a:pt x="0" y="15278"/>
                                      <a:pt x="864" y="12065"/>
                                      <a:pt x="2566" y="9195"/>
                                    </a:cubicBezTo>
                                    <a:cubicBezTo>
                                      <a:pt x="4280" y="6325"/>
                                      <a:pt x="6642" y="4077"/>
                                      <a:pt x="9665" y="2438"/>
                                    </a:cubicBezTo>
                                    <a:cubicBezTo>
                                      <a:pt x="12675" y="813"/>
                                      <a:pt x="16065" y="0"/>
                                      <a:pt x="19825" y="0"/>
                                    </a:cubicBezTo>
                                    <a:close/>
                                  </a:path>
                                </a:pathLst>
                              </a:custGeom>
                              <a:solidFill>
                                <a:srgbClr val="ACA29D"/>
                              </a:solidFill>
                              <a:ln w="0" cap="flat">
                                <a:noFill/>
                                <a:miter lim="127000"/>
                              </a:ln>
                              <a:effectLst/>
                            </wps:spPr>
                            <wps:bodyPr/>
                          </wps:wsp>
                          <wps:wsp>
                            <wps:cNvPr id="309" name="Shape 415"/>
                            <wps:cNvSpPr/>
                            <wps:spPr>
                              <a:xfrm>
                                <a:off x="1383819" y="353061"/>
                                <a:ext cx="4712" cy="5063"/>
                              </a:xfrm>
                              <a:custGeom>
                                <a:avLst/>
                                <a:gdLst/>
                                <a:ahLst/>
                                <a:cxnLst/>
                                <a:rect l="0" t="0" r="0" b="0"/>
                                <a:pathLst>
                                  <a:path w="4712" h="5063">
                                    <a:moveTo>
                                      <a:pt x="4712" y="0"/>
                                    </a:moveTo>
                                    <a:lnTo>
                                      <a:pt x="4712" y="5063"/>
                                    </a:lnTo>
                                    <a:lnTo>
                                      <a:pt x="0" y="5063"/>
                                    </a:lnTo>
                                    <a:lnTo>
                                      <a:pt x="4712" y="0"/>
                                    </a:lnTo>
                                    <a:close/>
                                  </a:path>
                                </a:pathLst>
                              </a:custGeom>
                              <a:solidFill>
                                <a:srgbClr val="ACA29D"/>
                              </a:solidFill>
                              <a:ln w="0" cap="flat">
                                <a:noFill/>
                                <a:miter lim="127000"/>
                              </a:ln>
                              <a:effectLst/>
                            </wps:spPr>
                            <wps:bodyPr/>
                          </wps:wsp>
                          <wps:wsp>
                            <wps:cNvPr id="310" name="Shape 416"/>
                            <wps:cNvSpPr/>
                            <wps:spPr>
                              <a:xfrm>
                                <a:off x="1388531" y="360473"/>
                                <a:ext cx="19812" cy="37719"/>
                              </a:xfrm>
                              <a:custGeom>
                                <a:avLst/>
                                <a:gdLst/>
                                <a:ahLst/>
                                <a:cxnLst/>
                                <a:rect l="0" t="0" r="0" b="0"/>
                                <a:pathLst>
                                  <a:path w="19812" h="37719">
                                    <a:moveTo>
                                      <a:pt x="0" y="0"/>
                                    </a:moveTo>
                                    <a:cubicBezTo>
                                      <a:pt x="3759" y="0"/>
                                      <a:pt x="7137" y="813"/>
                                      <a:pt x="10147" y="2438"/>
                                    </a:cubicBezTo>
                                    <a:cubicBezTo>
                                      <a:pt x="13145" y="4077"/>
                                      <a:pt x="15507" y="6325"/>
                                      <a:pt x="17234" y="9195"/>
                                    </a:cubicBezTo>
                                    <a:cubicBezTo>
                                      <a:pt x="18948" y="12065"/>
                                      <a:pt x="19812" y="15278"/>
                                      <a:pt x="19812" y="18860"/>
                                    </a:cubicBezTo>
                                    <a:cubicBezTo>
                                      <a:pt x="19812" y="22428"/>
                                      <a:pt x="18948" y="25654"/>
                                      <a:pt x="17234" y="28524"/>
                                    </a:cubicBezTo>
                                    <a:cubicBezTo>
                                      <a:pt x="15507" y="31394"/>
                                      <a:pt x="13145" y="33642"/>
                                      <a:pt x="10147" y="35268"/>
                                    </a:cubicBezTo>
                                    <a:cubicBezTo>
                                      <a:pt x="7137" y="36906"/>
                                      <a:pt x="3759" y="37719"/>
                                      <a:pt x="0" y="37719"/>
                                    </a:cubicBezTo>
                                    <a:lnTo>
                                      <a:pt x="0" y="30531"/>
                                    </a:lnTo>
                                    <a:cubicBezTo>
                                      <a:pt x="2134" y="30531"/>
                                      <a:pt x="4077" y="30035"/>
                                      <a:pt x="5791" y="29045"/>
                                    </a:cubicBezTo>
                                    <a:cubicBezTo>
                                      <a:pt x="7518" y="28054"/>
                                      <a:pt x="8877" y="26670"/>
                                      <a:pt x="9855" y="24905"/>
                                    </a:cubicBezTo>
                                    <a:cubicBezTo>
                                      <a:pt x="10846" y="23127"/>
                                      <a:pt x="11328" y="21120"/>
                                      <a:pt x="11328" y="18860"/>
                                    </a:cubicBezTo>
                                    <a:cubicBezTo>
                                      <a:pt x="11328" y="16599"/>
                                      <a:pt x="10846" y="14580"/>
                                      <a:pt x="9855" y="12814"/>
                                    </a:cubicBezTo>
                                    <a:cubicBezTo>
                                      <a:pt x="8877" y="11049"/>
                                      <a:pt x="7518" y="9665"/>
                                      <a:pt x="5791" y="8674"/>
                                    </a:cubicBezTo>
                                    <a:cubicBezTo>
                                      <a:pt x="4077" y="7683"/>
                                      <a:pt x="2134" y="7188"/>
                                      <a:pt x="0" y="7188"/>
                                    </a:cubicBezTo>
                                    <a:lnTo>
                                      <a:pt x="0" y="0"/>
                                    </a:lnTo>
                                    <a:close/>
                                  </a:path>
                                </a:pathLst>
                              </a:custGeom>
                              <a:solidFill>
                                <a:srgbClr val="ACA29D"/>
                              </a:solidFill>
                              <a:ln w="0" cap="flat">
                                <a:noFill/>
                                <a:miter lim="127000"/>
                              </a:ln>
                              <a:effectLst/>
                            </wps:spPr>
                            <wps:bodyPr/>
                          </wps:wsp>
                          <wps:wsp>
                            <wps:cNvPr id="311" name="Shape 417"/>
                            <wps:cNvSpPr/>
                            <wps:spPr>
                              <a:xfrm>
                                <a:off x="1388531" y="350618"/>
                                <a:ext cx="10973" cy="7506"/>
                              </a:xfrm>
                              <a:custGeom>
                                <a:avLst/>
                                <a:gdLst/>
                                <a:ahLst/>
                                <a:cxnLst/>
                                <a:rect l="0" t="0" r="0" b="0"/>
                                <a:pathLst>
                                  <a:path w="10973" h="7506">
                                    <a:moveTo>
                                      <a:pt x="2273" y="0"/>
                                    </a:moveTo>
                                    <a:lnTo>
                                      <a:pt x="10973" y="0"/>
                                    </a:lnTo>
                                    <a:lnTo>
                                      <a:pt x="1600" y="7506"/>
                                    </a:lnTo>
                                    <a:lnTo>
                                      <a:pt x="0" y="7506"/>
                                    </a:lnTo>
                                    <a:lnTo>
                                      <a:pt x="0" y="2443"/>
                                    </a:lnTo>
                                    <a:lnTo>
                                      <a:pt x="2273" y="0"/>
                                    </a:lnTo>
                                    <a:close/>
                                  </a:path>
                                </a:pathLst>
                              </a:custGeom>
                              <a:solidFill>
                                <a:srgbClr val="ACA29D"/>
                              </a:solidFill>
                              <a:ln w="0" cap="flat">
                                <a:noFill/>
                                <a:miter lim="127000"/>
                              </a:ln>
                              <a:effectLst/>
                            </wps:spPr>
                            <wps:bodyPr/>
                          </wps:wsp>
                          <wps:wsp>
                            <wps:cNvPr id="312" name="Shape 418"/>
                            <wps:cNvSpPr/>
                            <wps:spPr>
                              <a:xfrm>
                                <a:off x="1420573" y="361092"/>
                                <a:ext cx="33223" cy="36474"/>
                              </a:xfrm>
                              <a:custGeom>
                                <a:avLst/>
                                <a:gdLst/>
                                <a:ahLst/>
                                <a:cxnLst/>
                                <a:rect l="0" t="0" r="0" b="0"/>
                                <a:pathLst>
                                  <a:path w="33223" h="36474">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w="0" cap="flat">
                                <a:noFill/>
                                <a:miter lim="127000"/>
                              </a:ln>
                              <a:effectLst/>
                            </wps:spPr>
                            <wps:bodyPr/>
                          </wps:wsp>
                        </wpg:wgp>
                      </a:graphicData>
                    </a:graphic>
                    <wp14:sizeRelH relativeFrom="margin">
                      <wp14:pctWidth>0</wp14:pctWidth>
                    </wp14:sizeRelH>
                    <wp14:sizeRelV relativeFrom="margin">
                      <wp14:pctHeight>0</wp14:pctHeight>
                    </wp14:sizeRelV>
                  </wp:anchor>
                </w:drawing>
              </mc:Choice>
              <mc:Fallback>
                <w:pict>
                  <v:group w14:anchorId="5F80BE1E" id="Grupo 1" o:spid="_x0000_s1026" style="position:absolute;margin-left:0;margin-top:-.05pt;width:155.3pt;height:35.7pt;z-index:251658241;mso-width-relative:margin;mso-height-relative:margin" coordsize="19547,43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58" o:spid="_x0000_s1027" type="#_x0000_t75" style="position:absolute;width:4328;height:43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">
                      <v:imagedata r:id="rId2" o:title=""/>
                    </v:shape>
                    <v:shape id="Shape 330" o:spid="_x0000_s1028" style="position:absolute;left:56;top:677;width:3325;height:1320;visibility:visible;mso-wrap-style:square;v-text-anchor:top" coordsize="332571,131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" path="m327300,1156v2515,-1156,5271,1041,4699,3772l321204,56617v,,-128971,53391,-317787,75085l,131990,1266,118685,40037,107869c114394,86084,216461,51670,327300,1156xe" fillcolor="#fffefd" stroked="f" strokeweight="0">
                      <v:stroke miterlimit="83231f" joinstyle="miter"/>
                      <v:path arrowok="t" textboxrect="0,0,332571,131990"/>
                    </v:shape>
                    <v:shape id="Shape 331" o:spid="_x0000_s1029" style="position:absolute;left:40;top:1535;width:3765;height:888;visibility:visible;mso-wrap-style:square;v-text-anchor:top" coordsize="376550,88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" path="m368117,1232v4420,-1232,8433,2959,7036,7353l360916,53048v,,-158822,35743,-354514,28718l1144,81407,,69383r668,-62c83894,60698,222218,41626,368117,1232xe" fillcolor="#fffefd" stroked="f" strokeweight="0">
                      <v:stroke miterlimit="83231f" joinstyle="miter"/>
                      <v:path arrowok="t" textboxrect="0,0,376550,88791"/>
                    </v:shape>
                    <v:shape id="Shape 332" o:spid="_x0000_s1030" style="position:absolute;left:80;top:2468;width:3871;height:1694;visibility:visible;mso-wrap-style:square;v-text-anchor:top" coordsize="387063,169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" path="m378351,1016v4699,-1016,8712,3493,7277,8090l344594,139802r-16407,13495l297705,169450,330332,54420v,,-161734,-493,-295848,-19830l4010,29188,,15562r13728,1014c110924,22676,262281,26106,378351,1016xe" fillcolor="#fffefd" stroked="f" strokeweight="0">
                      <v:stroke miterlimit="83231f" joinstyle="miter"/>
                      <v:path arrowok="t" textboxrect="0,0,387063,169450"/>
                    </v:shape>
                    <v:shape id="Shape 333" o:spid="_x0000_s1031" style="position:absolute;left:5046;top:529;width:1958;height:1749;visibility:visible;mso-wrap-style:square;v-text-anchor:top" coordsize="195809,1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" path="m,l33249,,98285,108712,162319,r32994,l195809,174930r-37719,l157836,69964r-51118,86475l88595,156439,37719,72225r,102705l,174930,,xe" fillcolor="#6c635d" stroked="f" strokeweight="0">
                      <v:stroke miterlimit="83231f" joinstyle="miter"/>
                      <v:path arrowok="t" textboxrect="0,0,195809,174930"/>
                    </v:shape>
                    <v:shape id="Shape 334" o:spid="_x0000_s1032" style="position:absolute;left:7406;top:529;width:1346;height:1749;visibility:visible;mso-wrap-style:square;v-text-anchor:top" coordsize="134506,174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" path="m,l131280,r,32487l39954,32487r,37998l120612,70485r,31483l39954,101968r,40488l134506,142456r,32486l,174942,,xe" fillcolor="#6c635d" stroked="f" strokeweight="0">
                      <v:stroke miterlimit="83231f" joinstyle="miter"/>
                      <v:path arrowok="t" textboxrect="0,0,134506,174942"/>
                    </v:shape>
                    <v:shape id="Shape 335" o:spid="_x0000_s1033" style="position:absolute;left:8816;top:529;width:1191;height:1779;visibility:visible;mso-wrap-style:square;v-text-anchor:top" coordsize="119126,177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" path="m18110,l119126,r,113449c119126,134950,113830,151066,103238,161811,92659,172568,77102,177927,56579,177927v-11748,,-22543,-2197,-32386,-6617c14351,166891,6286,160604,,152451l22339,125451v9424,12827,20180,19240,32258,19240c70980,144691,79172,135039,79172,115710r,-83223l18110,32487,18110,xe" fillcolor="#6c635d" stroked="f" strokeweight="0">
                      <v:stroke miterlimit="83231f" joinstyle="miter"/>
                      <v:path arrowok="t" textboxrect="0,0,119126,177927"/>
                    </v:shape>
                    <v:shape id="Shape 336" o:spid="_x0000_s1034" style="position:absolute;left:10285;top:499;width:951;height:1809;visibility:visible;mso-wrap-style:square;v-text-anchor:top" coordsize="95047,180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" path="m95047,r,34481c84785,34481,75514,36855,67246,41605,58979,46355,52489,52972,47765,61481v-4712,8483,-7074,18148,-7074,28981c40691,101295,43053,110960,47765,119456v4724,8497,11214,15113,19481,19863c75514,144069,84785,146444,95047,146444r,34480c77013,180924,60757,177013,46279,169189,31801,161354,20460,150559,12281,136817,4089,123076,,107620,,90462,,73304,4089,57849,12281,44107,20460,30353,31801,19571,46279,11748,60757,3912,77013,,95047,xe" fillcolor="#6c635d" stroked="f" strokeweight="0">
                      <v:stroke miterlimit="83231f" joinstyle="miter"/>
                      <v:path arrowok="t" textboxrect="0,0,95047,180924"/>
                    </v:shape>
                    <v:shape id="Shape 337" o:spid="_x0000_s1035" style="position:absolute;left:11236;top:499;width:950;height:1809;visibility:visible;mso-wrap-style:square;v-text-anchor:top" coordsize="95047,180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" path="m,c18034,,34252,3912,48641,11748v14389,7823,25730,18605,33998,32359c90919,57849,95047,73304,95047,90462v,17158,-4128,32614,-12408,46355c74371,150559,63030,161354,48641,169189,34252,177013,18034,180924,,180924l,146444v10262,,19520,-2375,27800,-7125c36068,134569,42558,127953,47282,119456v4712,-8496,7074,-18161,7074,-28994c54356,79629,51994,69964,47282,61481,42558,52972,36068,46355,27800,41605,19520,36855,10262,34481,,34481l,xe" fillcolor="#6c635d" stroked="f" strokeweight="0">
                      <v:stroke miterlimit="83231f" joinstyle="miter"/>
                      <v:path arrowok="t" textboxrect="0,0,95047,180924"/>
                    </v:shape>
                    <v:shape id="Shape 338" o:spid="_x0000_s1036" style="position:absolute;left:12479;top:529;width:751;height:1749;visibility:visible;mso-wrap-style:square;v-text-anchor:top" coordsize="75070,1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" path="m,l75070,r,33585l72961,32982r-32765,l40196,93967r32765,l75070,93355r,32845l40196,126200r,48730l,174930,,xe" fillcolor="#6c635d" stroked="f" strokeweight="0">
                      <v:stroke miterlimit="83231f" joinstyle="miter"/>
                      <v:path arrowok="t" textboxrect="0,0,75070,174930"/>
                    </v:shape>
                    <v:shape id="Shape 339" o:spid="_x0000_s1037" style="position:absolute;left:13230;top:529;width:788;height:1749;visibility:visible;mso-wrap-style:square;v-text-anchor:top" coordsize="78803,1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" path="m,l127,c15507,,28880,2578,40208,7747v11328,5169,20053,12484,26188,21996c72517,39230,75565,50483,75565,63475v,12992,-3099,24206,-9297,33617c60058,106502,51244,113703,39840,118707r38963,56223l35611,174930,2108,126200r-2108,l,93355,25438,85966v6286,-5334,9436,-12827,9436,-22491c34874,53645,31724,46101,25438,40856l,33585,,xe" fillcolor="#6c635d" stroked="f" strokeweight="0">
                      <v:stroke miterlimit="83231f" joinstyle="miter"/>
                      <v:path arrowok="t" textboxrect="0,0,78803,174930"/>
                    </v:shape>
                    <v:shape id="Shape 340" o:spid="_x0000_s1038" style="position:absolute;left:15949;top:529;width:871;height:1749;visibility:visible;mso-wrap-style:square;v-text-anchor:top" coordsize="87116,174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" path="m,l78930,r8186,835l87116,34825,76937,33236r-36729,l40208,141707r36729,l87116,140118r,33990l78930,174942,,174942,,xe" fillcolor="#6c635d" stroked="f" strokeweight="0">
                      <v:stroke miterlimit="83231f" joinstyle="miter"/>
                      <v:path arrowok="t" textboxrect="0,0,87116,174942"/>
                    </v:shape>
                    <v:shape id="Shape 341" o:spid="_x0000_s1039" style="position:absolute;left:16820;top:537;width:876;height:1733;visibility:visible;mso-wrap-style:square;v-text-anchor:top" coordsize="87598,173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" path="m,l18458,1883v8333,1813,16118,4534,23357,8166c56293,17288,67545,27499,75559,40656v8026,13157,12039,28486,12039,45974c87598,104131,83585,119459,75559,132617v-8014,13170,-19266,23368,-33744,30619c34576,166862,26791,169580,18458,171391l,173273,,139283r13243,-2067c20171,134779,26219,131124,31388,126254,41726,116500,46907,103305,46907,86630v,-16650,-5181,-29858,-15519,-39599c26219,42155,20171,38497,13243,36059l,33991,,xe" fillcolor="#6c635d" stroked="f" strokeweight="0">
                      <v:stroke miterlimit="83231f" joinstyle="miter"/>
                      <v:path arrowok="t" textboxrect="0,0,87598,173273"/>
                    </v:shape>
                    <v:shape id="Shape 342" o:spid="_x0000_s1040" style="position:absolute;left:17974;top:529;width:1573;height:1779;visibility:visible;mso-wrap-style:square;v-text-anchor:top" coordsize="157353,177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" path="m,l40208,r,96457c40208,127787,53111,143434,78931,143434v12560,,22161,-3772,28791,-11367c114325,124498,117640,112624,117640,96457l117640,r39713,l157353,97955v,25667,-6921,45415,-20726,59233c122809,171018,103492,177927,78677,177927v-24816,,-44146,-6909,-57951,-20739c6909,143370,,123622,,97955l,xe" fillcolor="#6c635d" stroked="f" strokeweight="0">
                      <v:stroke miterlimit="83231f" joinstyle="miter"/>
                      <v:path arrowok="t" textboxrect="0,0,157353,177927"/>
                    </v:shape>
                    <v:shape id="Shape 343" o:spid="_x0000_s1041" style="position:absolute;left:14265;top:1148;width:1372;height:578;visibility:visible;mso-wrap-style:square;v-text-anchor:top" coordsize="137287,57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" path="m130353,1016v3683,-1016,6934,2705,5639,6312l123952,41046v,,-49073,12040,-123952,16803l25,26949c41250,20333,84214,13818,130353,1016xe" fillcolor="#395546" stroked="f" strokeweight="0">
                      <v:stroke miterlimit="83231f" joinstyle="miter"/>
                      <v:path arrowok="t" textboxrect="0,0,137287,57849"/>
                    </v:shape>
                    <v:shape id="Shape 344" o:spid="_x0000_s1042" style="position:absolute;left:14264;top:1825;width:1486;height:453;visibility:visible;mso-wrap-style:square;v-text-anchor:top" coordsize="148501,45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" path="m141262,838v3899,-838,7239,2909,6033,6744l135458,45301r-34163,-25c101295,45276,57925,45149,,42088l,16548c48349,14783,98006,10185,141262,838xe" fillcolor="#395546" stroked="f" strokeweight="0">
                      <v:stroke miterlimit="83231f" joinstyle="miter"/>
                      <v:path arrowok="t" textboxrect="0,0,148501,45301"/>
                    </v:shape>
                    <v:shape id="Shape 345" o:spid="_x0000_s1043" style="position:absolute;left:14265;top:491;width:1264;height:608;visibility:visible;mso-wrap-style:square;v-text-anchor:top" coordsize="126441,60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" path="m119418,1016v3683,-1016,7023,2451,5855,6121l115456,38265v,,-43777,14732,-115456,22606l,29375c39535,21526,76568,12878,119418,1016xe" fillcolor="#395546" stroked="f" strokeweight="0">
                      <v:stroke miterlimit="83231f" joinstyle="miter"/>
                      <v:path arrowok="t" textboxrect="0,0,126441,60871"/>
                    </v:shape>
                    <v:shape id="Shape 346" o:spid="_x0000_s1044" style="position:absolute;left:5012;top:3003;width:346;height:377;visibility:visible;mso-wrap-style:square;v-text-anchor:top" coordsize="34569,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" path="m19660,v3149,,5981,546,8521,1664c30721,2769,32842,4369,34569,6452r-5384,5003c26733,8611,23698,7188,20079,7188v-2248,,-4242,495,-5995,1486c12319,9652,10947,11036,9957,12814v-978,1766,-1461,3785,-1461,6046c8496,21120,8979,23127,9957,24905v990,1765,2362,3149,4127,4140c15837,30035,17831,30531,20079,30531v3619,,6654,-1448,9106,-4331l34569,31204v-1727,2121,-3860,3734,-6426,4851c25603,37160,22758,37719,19609,37719v-3683,,-7023,-813,-10008,-2426c6617,33680,4267,31445,2565,28575,864,25705,,22466,,18860,,15240,864,12001,2565,9131,4267,6274,6617,4039,9601,2413,12586,800,15938,,19660,xe" fillcolor="#aca29d" stroked="f" strokeweight="0">
                      <v:stroke miterlimit="83231f" joinstyle="miter"/>
                      <v:path arrowok="t" textboxrect="0,0,34569,37719"/>
                    </v:shape>
                    <v:shape id="Shape 347" o:spid="_x0000_s1045" style="position:absolute;left:5441;top:3003;width:198;height:377;visibility:visible;mso-wrap-style:square;v-text-anchor:top" coordsize="19818,37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" path="m19818,r,7188l14021,8673v-1715,990,-3074,2374,-4052,4140c8979,14578,8484,16597,8484,18858v,2261,495,4267,1485,6045c10947,26669,12306,28053,14021,29043r5797,1485l19818,37716,9652,35266c6629,33641,4267,31393,2565,28523,851,25653,,22439,,18858,,15277,851,12064,2565,9193,4267,6323,6629,4075,9652,2437l19818,xe" fillcolor="#aca29d" stroked="f" strokeweight="0">
                      <v:stroke miterlimit="83231f" joinstyle="miter"/>
                      <v:path arrowok="t" textboxrect="0,0,19818,37716"/>
                    </v:shape>
                    <v:shape id="Shape 348" o:spid="_x0000_s1046" style="position:absolute;left:5639;top:3003;width:198;height:377;visibility:visible;mso-wrap-style:square;v-text-anchor:top" coordsize="19818,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" path="m6,c3765,,7144,813,10141,2438v3010,1639,5372,3887,7087,6757c18955,12065,19818,15278,19818,18860v,3581,-863,6794,-2590,9664c15513,31394,13151,33642,10141,35268,7144,36906,3765,37719,6,37719r-6,-2l,30529r6,2c2140,30531,4070,30036,5798,29045v1727,-991,3086,-2375,4064,-4140c10839,23127,11335,21120,11335,18860v,-2261,-496,-4280,-1473,-6046c8884,11049,7525,9665,5798,8674,4070,7684,2140,7188,6,7188r-6,2l,2,6,xe" fillcolor="#aca29d" stroked="f" strokeweight="0">
                      <v:stroke miterlimit="83231f" joinstyle="miter"/>
                      <v:path arrowok="t" textboxrect="0,0,19818,37719"/>
                    </v:shape>
                    <v:shape id="Shape 349" o:spid="_x0000_s1047" style="position:absolute;left:5960;top:3009;width:408;height:365;visibility:visible;mso-wrap-style:square;v-text-anchor:top" coordsize="408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" path="m,l6947,,20498,22670,33846,r6883,l40831,36474r-7862,l32918,14592,22263,32626r-3784,l7874,15062r,21412l,36474,,xe" fillcolor="#aca29d" stroked="f" strokeweight="0">
                      <v:stroke miterlimit="83231f" joinstyle="miter"/>
                      <v:path arrowok="t" textboxrect="0,0,40831,36474"/>
                    </v:shape>
                    <v:shape id="Shape 2773" o:spid="_x0000_s1048" style="position:absolute;left:6513;top:3009;width:91;height:365;visibility:visible;mso-wrap-style:square;v-text-anchor:top"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" path="m,l9144,r,36475l,36475,,e" fillcolor="#aca29d" stroked="f" strokeweight="0">
                      <v:stroke miterlimit="83231f" joinstyle="miter"/>
                      <v:path arrowok="t" textboxrect="0,0,9144,36475"/>
                    </v:shape>
                    <v:shape id="Shape 351" o:spid="_x0000_s1049" style="position:absolute;left:6717;top:3003;width:301;height:377;visibility:visible;mso-wrap-style:square;v-text-anchor:top" coordsize="30112,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" path="m15977,v2324,,4572,279,6794,825c24968,1384,26899,2184,28562,3226l25972,9639c22619,7722,19279,6769,15939,6769v-2350,,-4090,394,-5207,1156c9614,8687,9055,9690,9055,10935v,1257,635,2184,1931,2794c12281,14338,14262,14935,16916,15532v2756,648,5017,1308,6782,1969c25451,18161,26962,19202,28219,20638v1258,1422,1893,3352,1893,5778c30112,28499,29528,30404,28385,32118v-1169,1728,-2896,3086,-5207,4102c20866,37224,18059,37719,14745,37719v-2870,,-5639,-381,-8306,-1168c3759,35763,1613,34747,,33503l2845,27140v1549,1156,3391,2070,5524,2768c10516,30607,12649,30950,14796,30950v2374,,4140,-356,5270,-1067c21209,29172,21781,28219,21781,27038v,-863,-331,-1587,-1016,-2159c20104,24308,19241,23851,18186,23495v-1054,-343,-2476,-724,-4279,-1143c11151,21692,8890,21031,7137,20371,5385,19710,3861,18656,2604,17196,1346,15735,724,13792,724,11354v,-2108,559,-4039,1702,-5753c3569,3886,5283,2515,7569,1511,9868,508,12675,,15977,xe" fillcolor="#aca29d" stroked="f" strokeweight="0">
                      <v:stroke miterlimit="83231f" joinstyle="miter"/>
                      <v:path arrowok="t" textboxrect="0,0,30112,37719"/>
                    </v:shape>
                    <v:shape id="Shape 2774" o:spid="_x0000_s1050" style="position:absolute;left:7138;top:3009;width:91;height:365;visibility:visible;mso-wrap-style:square;v-text-anchor:top"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" path="m,l9144,r,36475l,36475,,e" fillcolor="#aca29d" stroked="f" strokeweight="0">
                      <v:stroke miterlimit="83231f" joinstyle="miter"/>
                      <v:path arrowok="t" textboxrect="0,0,9144,36475"/>
                    </v:shape>
                    <v:shape id="Shape 353" o:spid="_x0000_s1051" style="position:absolute;left:7344;top:3003;width:199;height:377;visibility:visible;mso-wrap-style:square;v-text-anchor:top" coordsize="19825,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" path="m19825,r,7188c17678,7188,15748,7683,14021,8674v-1715,991,-3074,2375,-4064,4140c8979,14580,8496,16599,8496,18860v,2260,483,4267,1461,6045c10947,26670,12306,28054,14021,29045v1727,990,3657,1486,5804,1486l19825,37719v-3772,,-7150,-813,-10173,-2451c6629,33642,4280,31394,2565,28524,864,25654,,22441,,18860,,15278,864,12065,2565,9195,4280,6325,6629,4077,9652,2438,12675,813,16053,,19825,xe" fillcolor="#aca29d" stroked="f" strokeweight="0">
                      <v:stroke miterlimit="83231f" joinstyle="miter"/>
                      <v:path arrowok="t" textboxrect="0,0,19825,37719"/>
                    </v:shape>
                    <v:shape id="Shape 354" o:spid="_x0000_s1052" style="position:absolute;left:7496;top:2929;width:47;height:50;visibility:visible;mso-wrap-style:square;v-text-anchor:top" coordsize="4712,5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" path="m4712,r,5063l,5063,4712,xe" fillcolor="#aca29d" stroked="f" strokeweight="0">
                      <v:stroke miterlimit="83231f" joinstyle="miter"/>
                      <v:path arrowok="t" textboxrect="0,0,4712,5063"/>
                    </v:shape>
                    <v:shape id="Shape 355" o:spid="_x0000_s1053" style="position:absolute;left:7543;top:3003;width:198;height:377;visibility:visible;mso-wrap-style:square;v-text-anchor:top" coordsize="19812,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" path="m,c3759,,7137,813,10135,2438v3010,1639,5372,3887,7099,6757c18948,12065,19812,15278,19812,18860v,3581,-864,6794,-2578,9664c15507,31394,13145,33642,10135,35268,7137,36906,3759,37719,,37719l,30531v2134,,4064,-496,5791,-1486c7518,28054,8877,26670,9855,24905v978,-1778,1473,-3785,1473,-6045c11328,16599,10833,14580,9855,12814,8877,11049,7518,9665,5791,8674,4064,7683,2134,7188,,7188l,xe" fillcolor="#aca29d" stroked="f" strokeweight="0">
                      <v:stroke miterlimit="83231f" joinstyle="miter"/>
                      <v:path arrowok="t" textboxrect="0,0,19812,37719"/>
                    </v:shape>
                    <v:shape id="Shape 356" o:spid="_x0000_s1054" style="position:absolute;left:7543;top:2904;width:109;height:75;visibility:visible;mso-wrap-style:square;v-text-anchor:top" coordsize="10973,7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" path="m2273,r8700,l1600,7506,,7506,,2443,2273,xe" fillcolor="#aca29d" stroked="f" strokeweight="0">
                      <v:stroke miterlimit="83231f" joinstyle="miter"/>
                      <v:path arrowok="t" textboxrect="0,0,10973,7506"/>
                    </v:shape>
                    <v:shape id="Shape 357" o:spid="_x0000_s1055" style="position:absolute;left:7863;top:3009;width:332;height:365;visibility:visible;mso-wrap-style:square;v-text-anchor:top"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" path="m,l6934,,24943,22149,24943,r8280,l33223,36474r-6883,l8280,14326r,22148l,36474,,xe" fillcolor="#aca29d" stroked="f" strokeweight="0">
                      <v:stroke miterlimit="83231f" joinstyle="miter"/>
                      <v:path arrowok="t" textboxrect="0,0,33223,36474"/>
                    </v:shape>
                    <v:shape id="Shape 358" o:spid="_x0000_s1056" style="position:absolute;left:8552;top:3009;width:332;height:365;visibility:visible;mso-wrap-style:square;v-text-anchor:top"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" path="m,l6934,,24943,22149,24943,r8280,l33223,36474r-6883,l8280,14326r,22148l,36474,,xe" fillcolor="#aca29d" stroked="f" strokeweight="0">
                      <v:stroke miterlimit="83231f" joinstyle="miter"/>
                      <v:path arrowok="t" textboxrect="0,0,33223,36474"/>
                    </v:shape>
                    <v:shape id="Shape 359" o:spid="_x0000_s1057" style="position:absolute;left:8983;top:3009;width:203;height:365;visibility:visible;mso-wrap-style:square;v-text-anchor:top" coordsize="20225,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" path="m16142,r4083,l20225,8296,14478,22250r5747,l20225,28664r-8427,l8585,36474,,36474,16142,xe" fillcolor="#aca29d" stroked="f" strokeweight="0">
                      <v:stroke miterlimit="83231f" joinstyle="miter"/>
                      <v:path arrowok="t" textboxrect="0,0,20225,36474"/>
                    </v:shape>
                    <v:shape id="Shape 360" o:spid="_x0000_s1058" style="position:absolute;left:9186;top:3009;width:204;height:365;visibility:visible;mso-wrap-style:square;v-text-anchor:top"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" path="m,l4197,,20390,36474r-8801,l8388,28664,,28664,,22250r5747,l6,8280,,8296,,xe" fillcolor="#aca29d" stroked="f" strokeweight="0">
                      <v:stroke miterlimit="83231f" joinstyle="miter"/>
                      <v:path arrowok="t" textboxrect="0,0,20390,36474"/>
                    </v:shape>
                    <v:shape id="Shape 361" o:spid="_x0000_s1059" style="position:absolute;left:9448;top:3003;width:346;height:377;visibility:visible;mso-wrap-style:square;v-text-anchor:top" coordsize="34569,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" path="m19660,v3149,,5981,546,8521,1664c30709,2769,32842,4369,34569,6452r-5384,5003c26733,8611,23698,7188,20079,7188v-2248,,-4242,495,-5995,1486c12319,9652,10947,11036,9957,12814v-978,1766,-1461,3785,-1461,6046c8496,21120,8979,23127,9957,24905v990,1765,2362,3149,4127,4140c15837,30035,17831,30531,20079,30531v3619,,6654,-1448,9106,-4331l34569,31204v-1727,2121,-3860,3734,-6426,4851c25603,37160,22758,37719,19609,37719v-3683,,-7023,-813,-10008,-2426c6617,33680,4267,31445,2565,28575,864,25705,,22466,,18860,,15240,864,12001,2565,9131,4267,6274,6617,4039,9601,2413,12586,800,15938,,19660,xe" fillcolor="#aca29d" stroked="f" strokeweight="0">
                      <v:stroke miterlimit="83231f" joinstyle="miter"/>
                      <v:path arrowok="t" textboxrect="0,0,34569,37719"/>
                    </v:shape>
                    <v:shape id="Shape 2775" o:spid="_x0000_s1060" style="position:absolute;left:9906;top:3009;width:92;height:365;visibility:visible;mso-wrap-style:square;v-text-anchor:top"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" path="m,l9144,r,36475l,36475,,e" fillcolor="#aca29d" stroked="f" strokeweight="0">
                      <v:stroke miterlimit="83231f" joinstyle="miter"/>
                      <v:path arrowok="t" textboxrect="0,0,9144,36475"/>
                    </v:shape>
                    <v:shape id="Shape 363" o:spid="_x0000_s1061" style="position:absolute;left:10113;top:3003;width:198;height:377;visibility:visible;mso-wrap-style:square;v-text-anchor:top" coordsize="19825,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" path="m19825,r,7188l14021,8674v-1715,991,-3074,2375,-4051,4140c8979,14580,8496,16599,8496,18860v,2260,483,4267,1474,6045c10947,26670,12306,28054,14021,29045r5804,1486l19825,37719,9652,35268c6629,33642,4267,31394,2565,28524,864,25654,,22441,,18860,,15278,864,12065,2565,9195,4267,6325,6629,4077,9652,2438l19825,xe" fillcolor="#aca29d" stroked="f" strokeweight="0">
                      <v:stroke miterlimit="83231f" joinstyle="miter"/>
                      <v:path arrowok="t" textboxrect="0,0,19825,37719"/>
                    </v:shape>
                    <v:shape id="Shape 364" o:spid="_x0000_s1062" style="position:absolute;left:10311;top:3003;width:198;height:377;visibility:visible;mso-wrap-style:square;v-text-anchor:top" coordsize="19812,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" path="m,c3759,,7138,813,10135,2438v3010,1639,5372,3887,7099,6757c18961,12065,19812,15278,19812,18860v,3581,-851,6794,-2578,9664c15507,31394,13145,33642,10135,35268,7138,36906,3759,37719,,37719r,l,30531r,c2134,30531,4064,30036,5791,29045v1728,-991,3086,-2375,4064,-4140c10833,23127,11329,21120,11329,18860v,-2261,-496,-4280,-1474,-6046c8877,11049,7519,9665,5791,8674,4064,7684,2134,7188,,7188r,l,,,xe" fillcolor="#aca29d" stroked="f" strokeweight="0">
                      <v:stroke miterlimit="83231f" joinstyle="miter"/>
                      <v:path arrowok="t" textboxrect="0,0,19812,37719"/>
                    </v:shape>
                    <v:shape id="Shape 365" o:spid="_x0000_s1063" style="position:absolute;left:10632;top:3009;width:332;height:365;visibility:visible;mso-wrap-style:square;v-text-anchor:top"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" path="m,l6934,,24943,22149,24943,r8280,l33223,36474r-6883,l8280,14326r,22148l,36474,,xe" fillcolor="#aca29d" stroked="f" strokeweight="0">
                      <v:stroke miterlimit="83231f" joinstyle="miter"/>
                      <v:path arrowok="t" textboxrect="0,0,33223,36474"/>
                    </v:shape>
                    <v:shape id="Shape 366" o:spid="_x0000_s1064" style="position:absolute;left:11063;top:3009;width:202;height:365;visibility:visible;mso-wrap-style:square;v-text-anchor:top"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" path="m16142,r4089,l20231,8281,14491,22250r5740,l20231,28664r-8433,l8585,36474,,36474,16142,xe" fillcolor="#aca29d" stroked="f" strokeweight="0">
                      <v:stroke miterlimit="83231f" joinstyle="miter"/>
                      <v:path arrowok="t" textboxrect="0,0,20231,36474"/>
                    </v:shape>
                    <v:shape id="Shape 367" o:spid="_x0000_s1065" style="position:absolute;left:11265;top:3009;width:204;height:365;visibility:visible;mso-wrap-style:square;v-text-anchor:top" coordsize="20384,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" path="m,l4191,,20384,36474r-8801,l8382,28664,,28664,,22250r5741,l,8280r,1l,xe" fillcolor="#aca29d" stroked="f" strokeweight="0">
                      <v:stroke miterlimit="83231f" joinstyle="miter"/>
                      <v:path arrowok="t" textboxrect="0,0,20384,36474"/>
                    </v:shape>
                    <v:shape id="Shape 368" o:spid="_x0000_s1066" style="position:absolute;left:11568;top:3009;width:266;height:365;visibility:visible;mso-wrap-style:square;v-text-anchor:top"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" path="m,l8382,r,29604l26543,29604r,6870l,36474,,xe" fillcolor="#aca29d" stroked="f" strokeweight="0">
                      <v:stroke miterlimit="83231f" joinstyle="miter"/>
                      <v:path arrowok="t" textboxrect="0,0,26543,36474"/>
                    </v:shape>
                    <v:shape id="Shape 369" o:spid="_x0000_s1067" style="position:absolute;left:12152;top:3009;width:156;height:365;visibility:visible;mso-wrap-style:square;v-text-anchor:top"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" path="m,l15653,r,7009l15215,6883r-6833,l8382,19545r6833,l15653,19420r,6996l8382,26416r,10058l,36474,,xe" fillcolor="#aca29d" stroked="f" strokeweight="0">
                      <v:stroke miterlimit="83231f" joinstyle="miter"/>
                      <v:path arrowok="t" textboxrect="0,0,15653,36474"/>
                    </v:shape>
                    <v:shape id="Shape 370" o:spid="_x0000_s1068" style="position:absolute;left:12308;top:3009;width:158;height:264;visibility:visible;mso-wrap-style:square;v-text-anchor:top" coordsize="15754,26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" path="m,l19,c3232,,6013,546,8388,1626v2350,1079,4179,2603,5449,4584c15107,8192,15754,10528,15754,13246v,2667,-647,5004,-1917,7011c12567,22250,10738,23774,8388,24829,6013,25895,3232,26416,19,26416r-19,l,19420,5302,17907c6610,16815,7271,15265,7271,13246v,-2057,-661,-3619,-1969,-4724l,7009,,xe" fillcolor="#aca29d" stroked="f" strokeweight="0">
                      <v:stroke miterlimit="83231f" joinstyle="miter"/>
                      <v:path arrowok="t" textboxrect="0,0,15754,26416"/>
                    </v:shape>
                    <v:shape id="Shape 371" o:spid="_x0000_s1069" style="position:absolute;left:12514;top:3009;width:202;height:365;visibility:visible;mso-wrap-style:square;v-text-anchor:top"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" path="m16142,r4089,l20231,8280,14491,22250r5740,l20231,28664r-8433,l8585,36474,,36474,16142,xe" fillcolor="#aca29d" stroked="f" strokeweight="0">
                      <v:stroke miterlimit="83231f" joinstyle="miter"/>
                      <v:path arrowok="t" textboxrect="0,0,20231,36474"/>
                    </v:shape>
                    <v:shape id="Shape 372" o:spid="_x0000_s1070" style="position:absolute;left:12716;top:3009;width:204;height:365;visibility:visible;mso-wrap-style:square;v-text-anchor:top" coordsize="2038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" path="m,l4191,,20383,36474r-8801,l8382,28664,,28664,,22250r5740,l,8280,,xe" fillcolor="#aca29d" stroked="f" strokeweight="0">
                      <v:stroke miterlimit="83231f" joinstyle="miter"/>
                      <v:path arrowok="t" textboxrect="0,0,20383,36474"/>
                    </v:shape>
                    <v:shape id="Shape 373" o:spid="_x0000_s1071" style="position:absolute;left:13019;top:3009;width:157;height:365;visibility:visible;mso-wrap-style:square;v-text-anchor:top"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" path="m,l15653,r,7012l15202,6883r-6820,l8382,19596r6820,l15653,19466r,6848l8382,26314r,10160l,36474,,xe" fillcolor="#aca29d" stroked="f" strokeweight="0">
                      <v:stroke miterlimit="83231f" joinstyle="miter"/>
                      <v:path arrowok="t" textboxrect="0,0,15653,36474"/>
                    </v:shape>
                    <v:shape id="Shape 374" o:spid="_x0000_s1072" style="position:absolute;left:13176;top:3009;width:164;height:365;visibility:visible;mso-wrap-style:square;v-text-anchor:top" coordsize="1642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" path="m,l19,c3232,,6014,546,8376,1626v2362,1079,4191,2603,5461,4572c15107,8191,15754,10528,15754,13246v,2705,-647,5042,-1943,6998c12516,22212,10687,23711,8299,24752r8129,11722l7423,36474,438,26314r-438,l,19466,5302,17932c6610,16815,7271,15253,7271,13246v,-2057,-661,-3632,-1969,-4724l,7012,,xe" fillcolor="#aca29d" stroked="f" strokeweight="0">
                      <v:stroke miterlimit="83231f" joinstyle="miter"/>
                      <v:path arrowok="t" textboxrect="0,0,16428,36474"/>
                    </v:shape>
                    <v:shape id="Shape 375" o:spid="_x0000_s1073" style="position:absolute;left:13426;top:3009;width:203;height:365;visibility:visible;mso-wrap-style:square;v-text-anchor:top"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" path="m16154,r4084,l20238,8296r-7,-16l14491,22250r5747,l20238,28664r-8440,l8598,36474,,36474,16154,xe" fillcolor="#aca29d" stroked="f" strokeweight="0">
                      <v:stroke miterlimit="83231f" joinstyle="miter"/>
                      <v:path arrowok="t" textboxrect="0,0,20238,36474"/>
                    </v:shape>
                    <v:shape id="Shape 376" o:spid="_x0000_s1074" style="position:absolute;left:13629;top:3009;width:203;height:365;visibility:visible;mso-wrap-style:square;v-text-anchor:top"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" path="m,l4185,,20390,36474r-8801,l8388,28664,,28664,,22250r5747,l,8296,,xe" fillcolor="#aca29d" stroked="f" strokeweight="0">
                      <v:stroke miterlimit="83231f" joinstyle="miter"/>
                      <v:path arrowok="t" textboxrect="0,0,20390,36474"/>
                    </v:shape>
                    <v:shape id="Shape 377" o:spid="_x0000_s1075" style="position:absolute;left:14141;top:3009;width:265;height:365;visibility:visible;mso-wrap-style:square;v-text-anchor:top"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" path="m,l8382,r,29604l26543,29604r,6870l,36474,,xe" fillcolor="#aca29d" stroked="f" strokeweight="0">
                      <v:stroke miterlimit="83231f" joinstyle="miter"/>
                      <v:path arrowok="t" textboxrect="0,0,26543,36474"/>
                    </v:shape>
                    <v:shape id="Shape 378" o:spid="_x0000_s1076" style="position:absolute;left:14487;top:3009;width:202;height:365;visibility:visible;mso-wrap-style:square;v-text-anchor:top"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" path="m16142,r4089,l20231,8281,14491,22250r5740,l20231,28664r-8433,l8585,36474,,36474,16142,xe" fillcolor="#aca29d" stroked="f" strokeweight="0">
                      <v:stroke miterlimit="83231f" joinstyle="miter"/>
                      <v:path arrowok="t" textboxrect="0,0,20231,36474"/>
                    </v:shape>
                    <v:shape id="Shape 379" o:spid="_x0000_s1077" style="position:absolute;left:14689;top:3009;width:204;height:365;visibility:visible;mso-wrap-style:square;v-text-anchor:top" coordsize="20384,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" path="m,l4191,,20384,36474r-8801,l8382,28664,,28664,,22250r5741,l,8280r,1l,xe" fillcolor="#aca29d" stroked="f" strokeweight="0">
                      <v:stroke miterlimit="83231f" joinstyle="miter"/>
                      <v:path arrowok="t" textboxrect="0,0,20384,36474"/>
                    </v:shape>
                    <v:shape id="Shape 380" o:spid="_x0000_s1078" style="position:absolute;left:15201;top:3009;width:408;height:365;visibility:visible;mso-wrap-style:square;v-text-anchor:top" coordsize="4083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" path="m,l6934,,20498,22670,33845,r6884,l40830,36474r-7861,l32918,14592,22250,32626r-3772,l7861,15062r,21412l,36474,,xe" fillcolor="#aca29d" stroked="f" strokeweight="0">
                      <v:stroke miterlimit="83231f" joinstyle="miter"/>
                      <v:path arrowok="t" textboxrect="0,0,40830,36474"/>
                    </v:shape>
                    <v:shape id="Shape 381" o:spid="_x0000_s1079" style="position:absolute;left:15754;top:3009;width:281;height:365;visibility:visible;mso-wrap-style:square;v-text-anchor:top"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" path="m,l27368,r,6782l8331,6782r,7912l25146,14694r,6566l8331,21260r,8445l28042,29705r,6769l,36474,,xe" fillcolor="#aca29d" stroked="f" strokeweight="0">
                      <v:stroke miterlimit="83231f" joinstyle="miter"/>
                      <v:path arrowok="t" textboxrect="0,0,28042,36474"/>
                    </v:shape>
                    <v:shape id="Shape 382" o:spid="_x0000_s1080" style="position:absolute;left:16123;top:3009;width:248;height:371;visibility:visible;mso-wrap-style:square;v-text-anchor:top" coordsize="24841,37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" path="m3772,l24841,r,23660c24841,28143,23736,31496,21527,33744v-2210,2235,-5449,3353,-9729,3353c9347,37097,7099,36640,5042,35725,2985,34798,1308,33490,,31788l4661,26162v1956,2680,4204,4013,6718,4013c14796,30175,16497,28156,16497,24130r,-17348l3772,6782,3772,xe" fillcolor="#aca29d" stroked="f" strokeweight="0">
                      <v:stroke miterlimit="83231f" joinstyle="miter"/>
                      <v:path arrowok="t" textboxrect="0,0,24841,37097"/>
                    </v:shape>
                    <v:shape id="Shape 383" o:spid="_x0000_s1081" style="position:absolute;left:16491;top:3003;width:198;height:377;visibility:visible;mso-wrap-style:square;v-text-anchor:top" coordsize="19818,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" path="m19812,r6,2l19818,7190r-6,-2c17678,7188,15748,7684,14021,8674v-1727,991,-3074,2375,-4051,4140c8979,14580,8484,16599,8484,18860v,2260,495,4267,1486,6045c10947,26670,12294,28054,14021,29045v1727,991,3657,1486,5791,1486l19818,30529r,7188l19812,37719v-3747,,-7150,-813,-10160,-2451c6629,33642,4267,31394,2565,28524,851,25654,,22441,,18860,,15278,851,12065,2565,9195,4267,6325,6629,4077,9652,2438,12662,813,16065,,19812,xe" fillcolor="#aca29d" stroked="f" strokeweight="0">
                      <v:stroke miterlimit="83231f" joinstyle="miter"/>
                      <v:path arrowok="t" textboxrect="0,0,19818,37719"/>
                    </v:shape>
                    <v:shape id="Shape 384" o:spid="_x0000_s1082" style="position:absolute;left:16689;top:3003;width:198;height:377;visibility:visible;mso-wrap-style:square;v-text-anchor:top" coordsize="19818,37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" path="m,l10141,2437v3010,1638,5372,3886,7086,6756c18955,12064,19818,15277,19818,18858v,3581,-863,6795,-2591,9665c15513,31393,13151,33641,10141,35266l,37716,,30528,5798,29043v1727,-990,3073,-2374,4064,-4140c10839,23125,11335,21119,11335,18858v,-2261,-496,-4280,-1473,-6045c8871,11047,7525,9663,5798,8673l,7188,,xe" fillcolor="#aca29d" stroked="f" strokeweight="0">
                      <v:stroke miterlimit="83231f" joinstyle="miter"/>
                      <v:path arrowok="t" textboxrect="0,0,19818,37716"/>
                    </v:shape>
                    <v:shape id="Shape 385" o:spid="_x0000_s1083" style="position:absolute;left:17009;top:3009;width:157;height:365;visibility:visible;mso-wrap-style:square;v-text-anchor:top"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" path="m,l15653,r,7012l15202,6883r-6820,l8382,19596r6820,l15653,19466r,6848l8382,26314r,10160l,36474,,xe" fillcolor="#aca29d" stroked="f" strokeweight="0">
                      <v:stroke miterlimit="83231f" joinstyle="miter"/>
                      <v:path arrowok="t" textboxrect="0,0,15653,36474"/>
                    </v:shape>
                    <v:shape id="Shape 386" o:spid="_x0000_s1084" style="position:absolute;left:17166;top:3009;width:164;height:365;visibility:visible;mso-wrap-style:square;v-text-anchor:top" coordsize="1642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" path="m,l19,c3232,,6014,546,8376,1626v2362,1079,4191,2603,5461,4572c15107,8191,15754,10528,15754,13246v,2705,-647,5042,-1943,6998c12516,22212,10687,23711,8299,24752r8129,11722l7423,36474,438,26314r-438,l,19466,5302,17932c6610,16815,7271,15253,7271,13246v,-2057,-661,-3632,-1969,-4724l,7012,,xe" fillcolor="#aca29d" stroked="f" strokeweight="0">
                      <v:stroke miterlimit="83231f" joinstyle="miter"/>
                      <v:path arrowok="t" textboxrect="0,0,16428,36474"/>
                    </v:shape>
                    <v:shape id="Shape 387" o:spid="_x0000_s1085" style="position:absolute;left:17416;top:3009;width:203;height:365;visibility:visible;mso-wrap-style:square;v-text-anchor:top"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" path="m16154,r4084,l20238,8296r-7,-16l14491,22250r5747,l20238,28664r-8440,l8598,36474,,36474,16154,xe" fillcolor="#aca29d" stroked="f" strokeweight="0">
                      <v:stroke miterlimit="83231f" joinstyle="miter"/>
                      <v:path arrowok="t" textboxrect="0,0,20238,36474"/>
                    </v:shape>
                    <v:shape id="Shape 388" o:spid="_x0000_s1086" style="position:absolute;left:17619;top:3009;width:204;height:365;visibility:visible;mso-wrap-style:square;v-text-anchor:top"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" path="m,l4185,,20390,36474r-8801,l8388,28664,,28664,,22250r5747,l,8296,,xe" fillcolor="#aca29d" stroked="f" strokeweight="0">
                      <v:stroke miterlimit="83231f" joinstyle="miter"/>
                      <v:path arrowok="t" textboxrect="0,0,20390,36474"/>
                    </v:shape>
                    <v:shape id="Shape 389" o:spid="_x0000_s1087" style="position:absolute;left:5012;top:3604;width:346;height:377;visibility:visible;mso-wrap-style:square;v-text-anchor:top" coordsize="34569,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" path="m19660,v3149,,5981,546,8521,1664c30721,2769,32842,4369,34569,6452r-5384,5003c26733,8611,23698,7188,20079,7188v-2248,,-4242,495,-5995,1486c12319,9652,10947,11036,9957,12802v-978,1778,-1461,3797,-1461,6058c8496,21120,8979,23127,9957,24905v990,1765,2362,3149,4127,4140c15837,30035,17831,30531,20079,30531v3619,,6654,-1448,9106,-4331l34569,31204v-1727,2121,-3860,3734,-6426,4851c25603,37160,22758,37719,19609,37719v-3683,,-7023,-813,-10008,-2426c6617,33680,4267,31432,2565,28575,864,25705,,22466,,18860,,15240,864,12001,2565,9131,4267,6274,6617,4039,9601,2413,12586,800,15938,,19660,xe" fillcolor="#aca29d" stroked="f" strokeweight="0">
                      <v:stroke miterlimit="83231f" joinstyle="miter"/>
                      <v:path arrowok="t" textboxrect="0,0,34569,37719"/>
                    </v:shape>
                    <v:shape id="Shape 390" o:spid="_x0000_s1088" style="position:absolute;left:5441;top:3604;width:198;height:377;visibility:visible;mso-wrap-style:square;v-text-anchor:top" coordsize="19818,37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" path="m19818,r,7188l14021,8673v-1715,990,-3074,2374,-4052,4140c8979,14578,8484,16597,8484,18858v,2261,495,4267,1485,6045c10947,26669,12306,28053,14021,29043r5797,1485l19818,37716,9652,35266c6629,33641,4267,31393,2565,28523,851,25653,,22427,,18858,,15277,851,12064,2565,9193,4267,6323,6629,4075,9652,2437l19818,xe" fillcolor="#aca29d" stroked="f" strokeweight="0">
                      <v:stroke miterlimit="83231f" joinstyle="miter"/>
                      <v:path arrowok="t" textboxrect="0,0,19818,37716"/>
                    </v:shape>
                    <v:shape id="Shape 391" o:spid="_x0000_s1089" style="position:absolute;left:5639;top:3604;width:198;height:377;visibility:visible;mso-wrap-style:square;v-text-anchor:top" coordsize="19818,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" path="m6,c3765,,7144,813,10141,2438v3010,1639,5372,3887,7087,6757c18955,12065,19818,15278,19818,18860v,3568,-863,6794,-2590,9664c15513,31394,13151,33642,10141,35268,7144,36906,3765,37719,6,37719r-6,-2l,30529r6,2c2140,30531,4070,30036,5798,29045v1727,-991,3086,-2375,4064,-4140c10839,23127,11335,21120,11335,18860v,-2261,-496,-4280,-1473,-6046c8884,11049,7525,9665,5798,8674,4070,7684,2140,7188,6,7188r-6,2l,2,6,xe" fillcolor="#aca29d" stroked="f" strokeweight="0">
                      <v:stroke miterlimit="83231f" joinstyle="miter"/>
                      <v:path arrowok="t" textboxrect="0,0,19818,37719"/>
                    </v:shape>
                    <v:shape id="Shape 392" o:spid="_x0000_s1090" style="position:absolute;left:5960;top:3610;width:332;height:365;visibility:visible;mso-wrap-style:square;v-text-anchor:top"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" path="m,l6934,,24943,22149,24943,r8280,l33223,36474r-6883,l8280,14326r,22148l,36474,,xe" fillcolor="#aca29d" stroked="f" strokeweight="0">
                      <v:stroke miterlimit="83231f" joinstyle="miter"/>
                      <v:path arrowok="t" textboxrect="0,0,33223,36474"/>
                    </v:shape>
                    <v:shape id="Shape 393" o:spid="_x0000_s1091" style="position:absolute;left:6394;top:3610;width:316;height:365;visibility:visible;mso-wrap-style:square;v-text-anchor:top" coordsize="31572,36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" path="m,l31572,r,6883l19977,6883r,29604l11595,36487r,-29604l,6883,,xe" fillcolor="#aca29d" stroked="f" strokeweight="0">
                      <v:stroke miterlimit="83231f" joinstyle="miter"/>
                      <v:path arrowok="t" textboxrect="0,0,31572,36487"/>
                    </v:shape>
                    <v:shape id="Shape 2776" o:spid="_x0000_s1092" style="position:absolute;left:6813;top:3610;width:91;height:365;visibility:visible;mso-wrap-style:square;v-text-anchor:top"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" path="m,l9144,r,36475l,36475,,e" fillcolor="#aca29d" stroked="f" strokeweight="0">
                      <v:stroke miterlimit="83231f" joinstyle="miter"/>
                      <v:path arrowok="t" textboxrect="0,0,9144,36475"/>
                    </v:shape>
                    <v:shape id="Shape 395" o:spid="_x0000_s1093" style="position:absolute;left:7041;top:3610;width:332;height:365;visibility:visible;mso-wrap-style:square;v-text-anchor:top"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" path="m,l6934,,24943,22149,24943,r8280,l33223,36474r-6883,l8280,14326r,22148l,36474,,xe" fillcolor="#aca29d" stroked="f" strokeweight="0">
                      <v:stroke miterlimit="83231f" joinstyle="miter"/>
                      <v:path arrowok="t" textboxrect="0,0,33223,36474"/>
                    </v:shape>
                    <v:shape id="Shape 396" o:spid="_x0000_s1094" style="position:absolute;left:7515;top:3610;width:328;height:371;visibility:visible;mso-wrap-style:square;v-text-anchor:top" coordsize="32804,37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" path="m,l8382,r,20117c8382,26645,11074,29909,16459,29909v2616,,4623,-788,5995,-2375c23838,25959,24524,23482,24524,20117l24524,r8280,l32804,20422v,5359,-1435,9474,-4318,12357c25603,35662,21577,37097,16408,37097v-5181,,-9207,-1435,-12090,-4318c1435,29896,,25781,,20422l,xe" fillcolor="#aca29d" stroked="f" strokeweight="0">
                      <v:stroke miterlimit="83231f" joinstyle="miter"/>
                      <v:path arrowok="t" textboxrect="0,0,32804,37097"/>
                    </v:shape>
                    <v:shape id="Shape 397" o:spid="_x0000_s1095" style="position:absolute;left:7921;top:3610;width:203;height:365;visibility:visible;mso-wrap-style:square;v-text-anchor:top" coordsize="20225,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" path="m16142,r4083,l20225,8296r-7,-16l14478,22250r5747,l20225,28664r-8439,l8585,36474,,36474,16142,xe" fillcolor="#aca29d" stroked="f" strokeweight="0">
                      <v:stroke miterlimit="83231f" joinstyle="miter"/>
                      <v:path arrowok="t" textboxrect="0,0,20225,36474"/>
                    </v:shape>
                    <v:shape id="Shape 398" o:spid="_x0000_s1096" style="position:absolute;left:8124;top:3610;width:204;height:365;visibility:visible;mso-wrap-style:square;v-text-anchor:top"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" path="m,l4185,,20390,36474r-8801,l8388,28664,,28664,,22250r5747,l,8296,,xe" fillcolor="#aca29d" stroked="f" strokeweight="0">
                      <v:stroke miterlimit="83231f" joinstyle="miter"/>
                      <v:path arrowok="t" textboxrect="0,0,20390,36474"/>
                    </v:shape>
                    <v:shape id="Shape 399" o:spid="_x0000_s1097" style="position:absolute;left:8636;top:3610;width:182;height:365;visibility:visible;mso-wrap-style:square;v-text-anchor:top" coordsize="1816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" path="m,l16459,r1702,371l18161,7680,16040,6934r-7658,l8382,29553r7658,l18161,28808r,7297l16459,36474,,36474,,xe" fillcolor="#aca29d" stroked="f" strokeweight="0">
                      <v:stroke miterlimit="83231f" joinstyle="miter"/>
                      <v:path arrowok="t" textboxrect="0,0,18161,36474"/>
                    </v:shape>
                    <v:shape id="Shape 400" o:spid="_x0000_s1098" style="position:absolute;left:8818;top:3614;width:182;height:357;visibility:visible;mso-wrap-style:square;v-text-anchor:top" coordsize="18263,35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" path="m,l8725,1902v3010,1512,5359,3645,7036,6376c17437,11034,18263,14221,18263,17866v,3658,-826,6846,-2502,9589c14084,30211,11735,32332,8725,33843l,35734,,28437,6553,26134c8712,24102,9779,21346,9779,17866v,-3467,-1067,-6223,-3226,-8255l,7309,,xe" fillcolor="#aca29d" stroked="f" strokeweight="0">
                      <v:stroke miterlimit="83231f" joinstyle="miter"/>
                      <v:path arrowok="t" textboxrect="0,0,18263,35734"/>
                    </v:shape>
                    <v:shape id="Shape 401" o:spid="_x0000_s1099" style="position:absolute;left:9123;top:3610;width:280;height:365;visibility:visible;mso-wrap-style:square;v-text-anchor:top"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" path="m,l27368,r,6782l8331,6782r,7912l25146,14694r,6566l8331,21260r,8445l28042,29705r,6769l,36474,,xe" fillcolor="#aca29d" stroked="f" strokeweight="0">
                      <v:stroke miterlimit="83231f" joinstyle="miter"/>
                      <v:path arrowok="t" textboxrect="0,0,28042,36474"/>
                    </v:shape>
                    <v:shape id="Shape 402" o:spid="_x0000_s1100" style="position:absolute;left:9740;top:3610;width:266;height:365;visibility:visible;mso-wrap-style:square;v-text-anchor:top"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" path="m,l8382,r,29604l26543,29604r,6870l,36474,,xe" fillcolor="#aca29d" stroked="f" strokeweight="0">
                      <v:stroke miterlimit="83231f" joinstyle="miter"/>
                      <v:path arrowok="t" textboxrect="0,0,26543,36474"/>
                    </v:shape>
                    <v:shape id="Shape 403" o:spid="_x0000_s1101" style="position:absolute;left:10086;top:3610;width:203;height:365;visibility:visible;mso-wrap-style:square;v-text-anchor:top"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" path="m16142,r4089,l20231,8280,14491,22250r5740,l20231,28664r-8433,l8585,36474,,36474,16142,xe" fillcolor="#aca29d" stroked="f" strokeweight="0">
                      <v:stroke miterlimit="83231f" joinstyle="miter"/>
                      <v:path arrowok="t" textboxrect="0,0,20231,36474"/>
                    </v:shape>
                    <v:shape id="Shape 404" o:spid="_x0000_s1102" style="position:absolute;left:10289;top:3610;width:203;height:365;visibility:visible;mso-wrap-style:square;v-text-anchor:top" coordsize="2038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" path="m,l4191,,20383,36474r-8801,l8382,28664,,28664,,22250r5740,l,8280,,xe" fillcolor="#aca29d" stroked="f" strokeweight="0">
                      <v:stroke miterlimit="83231f" joinstyle="miter"/>
                      <v:path arrowok="t" textboxrect="0,0,20383,36474"/>
                    </v:shape>
                    <v:shape id="Shape 405" o:spid="_x0000_s1103" style="position:absolute;left:10801;top:3610;width:280;height:365;visibility:visible;mso-wrap-style:square;v-text-anchor:top"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" path="m,l27368,r,6782l8318,6782r,7912l25133,14694r,6566l8318,21260r,8445l28042,29705r,6769l,36474,,xe" fillcolor="#aca29d" stroked="f" strokeweight="0">
                      <v:stroke miterlimit="83231f" joinstyle="miter"/>
                      <v:path arrowok="t" textboxrect="0,0,28042,36474"/>
                    </v:shape>
                    <v:shape id="Shape 406" o:spid="_x0000_s1104" style="position:absolute;left:11210;top:3610;width:181;height:365;visibility:visible;mso-wrap-style:square;v-text-anchor:top" coordsize="1816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" path="m,l16446,r1715,373l18161,7681,16040,6934r-7658,l8382,29553r7658,l18161,28807r,7296l16446,36474,,36474,,xe" fillcolor="#aca29d" stroked="f" strokeweight="0">
                      <v:stroke miterlimit="83231f" joinstyle="miter"/>
                      <v:path arrowok="t" textboxrect="0,0,18161,36474"/>
                    </v:shape>
                    <v:shape id="Shape 407" o:spid="_x0000_s1105" style="position:absolute;left:11391;top:3614;width:183;height:357;visibility:visible;mso-wrap-style:square;v-text-anchor:top" coordsize="18263,3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" path="m,l8725,1900v3010,1511,5359,3645,7036,6375c17437,11031,18263,14219,18263,17864v,3658,-826,6845,-2502,9588c14084,30208,11735,32329,8725,33840l,35730,,28433,6541,26132c8700,24100,9779,21344,9779,17864v,-3467,-1079,-6223,-3238,-8255l,7307,,xe" fillcolor="#aca29d" stroked="f" strokeweight="0">
                      <v:stroke miterlimit="83231f" joinstyle="miter"/>
                      <v:path arrowok="t" textboxrect="0,0,18263,35730"/>
                    </v:shape>
                    <v:shape id="Shape 408" o:spid="_x0000_s1106" style="position:absolute;left:11691;top:3610;width:328;height:371;visibility:visible;mso-wrap-style:square;v-text-anchor:top" coordsize="32804,37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" path="m,l8382,r,20117c8382,26645,11074,29909,16459,29909v2616,,4623,-788,5994,-2375c23838,25959,24524,23482,24524,20117l24524,r8280,l32804,20422v,5359,-1435,9474,-4318,12357c25603,35662,21577,37097,16408,37097v-5181,,-9207,-1435,-12090,-4318c1435,29896,,25781,,20422l,xe" fillcolor="#aca29d" stroked="f" strokeweight="0">
                      <v:stroke miterlimit="83231f" joinstyle="miter"/>
                      <v:path arrowok="t" textboxrect="0,0,32804,37097"/>
                    </v:shape>
                    <v:shape id="Shape 409" o:spid="_x0000_s1107" style="position:absolute;left:12137;top:3604;width:346;height:377;visibility:visible;mso-wrap-style:square;v-text-anchor:top" coordsize="34569,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" path="m19660,v3149,,5981,546,8521,1664c30721,2769,32842,4369,34569,6452r-5384,5003c26746,8611,23698,7188,20079,7188v-2248,,-4242,495,-5995,1486c12319,9652,10947,11036,9970,12802v-991,1778,-1474,3797,-1474,6058c8496,21120,8979,23127,9970,24905v977,1765,2349,3149,4114,4140c15837,30035,17831,30531,20079,30531v3619,,6667,-1448,9106,-4331l34569,31204v-1727,2121,-3860,3734,-6413,4851c25603,37160,22758,37719,19621,37719v-3695,,-7035,-813,-10020,-2426c6617,33680,4280,31432,2565,28575,864,25705,,22466,,18860,,15240,864,12001,2565,9131,4280,6274,6617,4039,9601,2413,12586,800,15938,,19660,xe" fillcolor="#aca29d" stroked="f" strokeweight="0">
                      <v:stroke miterlimit="83231f" joinstyle="miter"/>
                      <v:path arrowok="t" textboxrect="0,0,34569,37719"/>
                    </v:shape>
                    <v:shape id="Shape 410" o:spid="_x0000_s1108" style="position:absolute;left:12557;top:3610;width:202;height:365;visibility:visible;mso-wrap-style:square;v-text-anchor:top"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" path="m16154,r4084,l20238,8296r-7,-16l14491,22250r5747,l20238,28664r-8440,l8598,36474,,36474,16154,xe" fillcolor="#aca29d" stroked="f" strokeweight="0">
                      <v:stroke miterlimit="83231f" joinstyle="miter"/>
                      <v:path arrowok="t" textboxrect="0,0,20238,36474"/>
                    </v:shape>
                    <v:shape id="Shape 411" o:spid="_x0000_s1109" style="position:absolute;left:12759;top:3610;width:204;height:365;visibility:visible;mso-wrap-style:square;v-text-anchor:top"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" path="m,l4185,,20390,36474r-8801,l8388,28664,,28664,,22250r5747,l,8296,,xe" fillcolor="#aca29d" stroked="f" strokeweight="0">
                      <v:stroke miterlimit="83231f" joinstyle="miter"/>
                      <v:path arrowok="t" textboxrect="0,0,20390,36474"/>
                    </v:shape>
                    <v:shape id="Shape 412" o:spid="_x0000_s1110" style="position:absolute;left:13022;top:3604;width:346;height:377;visibility:visible;mso-wrap-style:square;v-text-anchor:top" coordsize="34557,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" path="m19647,v3149,,5982,546,8522,1664c30709,2769,32830,4369,34557,6452r-5385,5003c26734,8611,23686,7188,20066,7188v-2235,,-4242,495,-5994,1486c12306,9652,10935,11036,9957,12802v-991,1778,-1473,3797,-1473,6058c8484,21120,8966,23127,9957,24905v978,1765,2349,3149,4115,4140c15824,30035,17831,30531,20066,30531v3620,,6668,-1448,9106,-4331l34557,31204v-1727,2121,-3861,3734,-6414,4851c25590,37160,22746,37719,19609,37719v-3696,,-7036,-813,-10020,-2426c6604,33680,4267,31432,2553,28575,851,25705,,22466,,18860,,15240,851,12001,2553,9131,4267,6274,6604,4039,9589,2413,12573,800,15939,,19647,xe" fillcolor="#aca29d" stroked="f" strokeweight="0">
                      <v:stroke miterlimit="83231f" joinstyle="miter"/>
                      <v:path arrowok="t" textboxrect="0,0,34557,37719"/>
                    </v:shape>
                    <v:shape id="Shape 2777" o:spid="_x0000_s1111" style="position:absolute;left:13480;top:3610;width:91;height:365;visibility:visible;mso-wrap-style:square;v-text-anchor:top"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" path="m,l9144,r,36475l,36475,,e" fillcolor="#aca29d" stroked="f" strokeweight="0">
                      <v:stroke miterlimit="83231f" joinstyle="miter"/>
                      <v:path arrowok="t" textboxrect="0,0,9144,36475"/>
                    </v:shape>
                    <v:shape id="Shape 414" o:spid="_x0000_s1112" style="position:absolute;left:13687;top:3604;width:198;height:377;visibility:visible;mso-wrap-style:square;v-text-anchor:top" coordsize="19825,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" path="m19825,r,7188c17678,7188,15748,7683,14034,8674v-1728,991,-3087,2375,-4064,4140c8979,14580,8496,16599,8496,18860v,2260,483,4267,1474,6045c10947,26670,12306,28054,14034,29045v1714,990,3644,1486,5791,1486l19825,37719v-3760,,-7150,-813,-10160,-2451c6642,33642,4280,31394,2566,28524,864,25654,,22428,,18860,,15278,864,12065,2566,9195,4280,6325,6642,4077,9665,2438,12675,813,16065,,19825,xe" fillcolor="#aca29d" stroked="f" strokeweight="0">
                      <v:stroke miterlimit="83231f" joinstyle="miter"/>
                      <v:path arrowok="t" textboxrect="0,0,19825,37719"/>
                    </v:shape>
                    <v:shape id="Shape 415" o:spid="_x0000_s1113" style="position:absolute;left:13838;top:3530;width:47;height:51;visibility:visible;mso-wrap-style:square;v-text-anchor:top" coordsize="4712,5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" path="m4712,r,5063l,5063,4712,xe" fillcolor="#aca29d" stroked="f" strokeweight="0">
                      <v:stroke miterlimit="83231f" joinstyle="miter"/>
                      <v:path arrowok="t" textboxrect="0,0,4712,5063"/>
                    </v:shape>
                    <v:shape id="Shape 416" o:spid="_x0000_s1114" style="position:absolute;left:13885;top:3604;width:198;height:377;visibility:visible;mso-wrap-style:square;v-text-anchor:top" coordsize="19812,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" path="m,c3759,,7137,813,10147,2438v2998,1639,5360,3887,7087,6757c18948,12065,19812,15278,19812,18860v,3568,-864,6794,-2578,9664c15507,31394,13145,33642,10147,35268,7137,36906,3759,37719,,37719l,30531v2134,,4077,-496,5791,-1486c7518,28054,8877,26670,9855,24905v991,-1778,1473,-3785,1473,-6045c11328,16599,10846,14580,9855,12814,8877,11049,7518,9665,5791,8674,4077,7683,2134,7188,,7188l,xe" fillcolor="#aca29d" stroked="f" strokeweight="0">
                      <v:stroke miterlimit="83231f" joinstyle="miter"/>
                      <v:path arrowok="t" textboxrect="0,0,19812,37719"/>
                    </v:shape>
                    <v:shape id="Shape 417" o:spid="_x0000_s1115" style="position:absolute;left:13885;top:3506;width:110;height:75;visibility:visible;mso-wrap-style:square;v-text-anchor:top" coordsize="10973,7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" path="m2273,r8700,l1600,7506,,7506,,2443,2273,xe" fillcolor="#aca29d" stroked="f" strokeweight="0">
                      <v:stroke miterlimit="83231f" joinstyle="miter"/>
                      <v:path arrowok="t" textboxrect="0,0,10973,7506"/>
                    </v:shape>
                    <v:shape id="Shape 418" o:spid="_x0000_s1116" style="position:absolute;left:14205;top:3610;width:332;height:365;visibility:visible;mso-wrap-style:square;v-text-anchor:top"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" path="m,l6934,,24943,22149,24943,r8280,l33223,36474r-6883,l8280,14326r,22148l,36474,,xe" fillcolor="#aca29d" stroked="f" strokeweight="0">
                      <v:stroke miterlimit="83231f" joinstyle="miter"/>
                      <v:path arrowok="t" textboxrect="0,0,33223,36474"/>
                    </v:shape>
                    <w10:anchorlock/>
                  </v:group>
                </w:pict>
              </mc:Fallback>
            </mc:AlternateContent>
          </w:r>
        </w:p>
      </w:tc>
      <w:tc>
        <w:tcPr>
          <w:tcW w:w="2463" w:type="pct"/>
          <w:gridSpan w:val="2"/>
          <w:vAlign w:val="center"/>
        </w:tcPr>
        <w:p w14:paraId="236A940C" w14:textId="77777777" w:rsidR="000D2D4A" w:rsidRPr="007E330F" w:rsidRDefault="000D2D4A" w:rsidP="000D2D4A">
          <w:pPr>
            <w:jc w:val="right"/>
          </w:pPr>
          <w:r>
            <w:t>Propuesta Analítica de Planeación</w:t>
          </w:r>
        </w:p>
      </w:tc>
    </w:tr>
    <w:tr w:rsidR="00841A34" w14:paraId="4128AC4A" w14:textId="77777777" w:rsidTr="000D2D4A">
      <w:tc>
        <w:tcPr>
          <w:tcW w:w="2500" w:type="pct"/>
          <w:gridSpan w:val="2"/>
          <w:hideMark/>
        </w:tcPr>
        <w:p w14:paraId="576EB437" w14:textId="77777777" w:rsidR="00841A34" w:rsidRDefault="00841A34">
          <w:pPr>
            <w:pStyle w:val="Encabezado"/>
          </w:pPr>
        </w:p>
      </w:tc>
      <w:tc>
        <w:tcPr>
          <w:tcW w:w="2500" w:type="pct"/>
          <w:gridSpan w:val="2"/>
          <w:vAlign w:val="center"/>
        </w:tcPr>
        <w:p w14:paraId="4D048329" w14:textId="77777777" w:rsidR="00841A34" w:rsidRPr="006543AE" w:rsidRDefault="00841A34">
          <w:pPr>
            <w:spacing w:before="120"/>
            <w:jc w:val="right"/>
            <w:rPr>
              <w:sz w:val="17"/>
              <w:szCs w:val="17"/>
            </w:rPr>
          </w:pPr>
        </w:p>
      </w:tc>
    </w:tr>
  </w:tbl>
  <w:p w14:paraId="5066580A" w14:textId="77777777" w:rsidR="00841A34" w:rsidRDefault="00841A3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4890"/>
    <w:multiLevelType w:val="hybridMultilevel"/>
    <w:tmpl w:val="E12857C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B52BAE"/>
    <w:multiLevelType w:val="hybridMultilevel"/>
    <w:tmpl w:val="65EC71DA"/>
    <w:lvl w:ilvl="0" w:tplc="080A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FB843C4"/>
    <w:multiLevelType w:val="hybridMultilevel"/>
    <w:tmpl w:val="BEA67F3A"/>
    <w:lvl w:ilvl="0" w:tplc="08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FCD507D"/>
    <w:multiLevelType w:val="multilevel"/>
    <w:tmpl w:val="204EAAB8"/>
    <w:lvl w:ilvl="0">
      <w:start w:val="2"/>
      <w:numFmt w:val="decimal"/>
      <w:lvlText w:val="%1"/>
      <w:lvlJc w:val="left"/>
      <w:pPr>
        <w:ind w:left="360" w:hanging="360"/>
      </w:pPr>
      <w:rPr>
        <w:rFonts w:hint="default"/>
        <w:b/>
      </w:rPr>
    </w:lvl>
    <w:lvl w:ilvl="1">
      <w:start w:val="3"/>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960" w:hanging="180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4" w15:restartNumberingAfterBreak="0">
    <w:nsid w:val="13AD1924"/>
    <w:multiLevelType w:val="hybridMultilevel"/>
    <w:tmpl w:val="472E154E"/>
    <w:lvl w:ilvl="0" w:tplc="2116D5B6">
      <w:start w:val="8"/>
      <w:numFmt w:val="bullet"/>
      <w:lvlText w:val="-"/>
      <w:lvlJc w:val="left"/>
      <w:pPr>
        <w:ind w:left="1004" w:hanging="360"/>
      </w:pPr>
      <w:rPr>
        <w:rFonts w:ascii="Montserrat" w:eastAsiaTheme="minorHAnsi" w:hAnsi="Montserrat" w:cstheme="minorBidi"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5" w15:restartNumberingAfterBreak="0">
    <w:nsid w:val="14F12632"/>
    <w:multiLevelType w:val="hybridMultilevel"/>
    <w:tmpl w:val="37C6204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75C538D"/>
    <w:multiLevelType w:val="hybridMultilevel"/>
    <w:tmpl w:val="262E003C"/>
    <w:lvl w:ilvl="0" w:tplc="08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97018A1"/>
    <w:multiLevelType w:val="hybridMultilevel"/>
    <w:tmpl w:val="33024D4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B3C7334"/>
    <w:multiLevelType w:val="hybridMultilevel"/>
    <w:tmpl w:val="2990F1C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D630DDA"/>
    <w:multiLevelType w:val="hybridMultilevel"/>
    <w:tmpl w:val="2B1091A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09C3CE7"/>
    <w:multiLevelType w:val="multilevel"/>
    <w:tmpl w:val="EB22309C"/>
    <w:styleLink w:val="Estilo1"/>
    <w:lvl w:ilvl="0">
      <w:start w:val="8"/>
      <w:numFmt w:val="decimal"/>
      <w:lvlText w:val="%1."/>
      <w:lvlJc w:val="left"/>
      <w:pPr>
        <w:ind w:left="360" w:hanging="360"/>
      </w:pPr>
      <w:rPr>
        <w:rFonts w:hint="default"/>
        <w:b w:val="0"/>
        <w:bCs w:val="0"/>
        <w:color w:val="auto"/>
        <w:sz w:val="24"/>
        <w:szCs w:val="24"/>
      </w:rPr>
    </w:lvl>
    <w:lvl w:ilvl="1">
      <w:start w:val="1"/>
      <w:numFmt w:val="bullet"/>
      <w:lvlText w:val=""/>
      <w:lvlJc w:val="left"/>
      <w:pPr>
        <w:ind w:left="792" w:hanging="432"/>
      </w:pPr>
      <w:rPr>
        <w:rFonts w:ascii="Wingdings" w:hAnsi="Wingdings" w:hint="default"/>
        <w:color w:val="auto"/>
      </w:rPr>
    </w:lvl>
    <w:lvl w:ilvl="2">
      <w:start w:val="1"/>
      <w:numFmt w:val="decimal"/>
      <w:lvlText w:val="%1.%2.%3."/>
      <w:lvlJc w:val="left"/>
      <w:pPr>
        <w:ind w:left="1224" w:hanging="504"/>
      </w:pPr>
      <w:rPr>
        <w:rFonts w:hint="default"/>
        <w:b w:val="0"/>
        <w:bCs w:val="0"/>
        <w:color w:val="auto"/>
      </w:rPr>
    </w:lvl>
    <w:lvl w:ilvl="3">
      <w:start w:val="1"/>
      <w:numFmt w:val="decimal"/>
      <w:lvlText w:val="%1.%2.%3.%4."/>
      <w:lvlJc w:val="left"/>
      <w:pPr>
        <w:ind w:left="1728" w:hanging="648"/>
      </w:pPr>
      <w:rPr>
        <w:rFonts w:hint="default"/>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2F1306A"/>
    <w:multiLevelType w:val="hybridMultilevel"/>
    <w:tmpl w:val="2E500B4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6BA66F1"/>
    <w:multiLevelType w:val="hybridMultilevel"/>
    <w:tmpl w:val="EE0013A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41544AF"/>
    <w:multiLevelType w:val="hybridMultilevel"/>
    <w:tmpl w:val="57220CD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90B15ED"/>
    <w:multiLevelType w:val="hybridMultilevel"/>
    <w:tmpl w:val="927C206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CE90313"/>
    <w:multiLevelType w:val="hybridMultilevel"/>
    <w:tmpl w:val="7F124472"/>
    <w:lvl w:ilvl="0" w:tplc="0C58F9C4">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FE57A03"/>
    <w:multiLevelType w:val="hybridMultilevel"/>
    <w:tmpl w:val="8842C8B8"/>
    <w:lvl w:ilvl="0" w:tplc="080A0017">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0A650FE"/>
    <w:multiLevelType w:val="multilevel"/>
    <w:tmpl w:val="4FB2ED10"/>
    <w:lvl w:ilvl="0">
      <w:start w:val="1"/>
      <w:numFmt w:val="decimal"/>
      <w:lvlText w:val="%1."/>
      <w:lvlJc w:val="left"/>
      <w:pPr>
        <w:ind w:left="720" w:hanging="360"/>
      </w:pPr>
      <w:rPr>
        <w:rFonts w:hint="default"/>
        <w:sz w:val="26"/>
        <w:szCs w:val="26"/>
      </w:rPr>
    </w:lvl>
    <w:lvl w:ilvl="1">
      <w:start w:val="1"/>
      <w:numFmt w:val="decimal"/>
      <w:isLgl/>
      <w:lvlText w:val="%1.%2."/>
      <w:lvlJc w:val="left"/>
      <w:pPr>
        <w:ind w:left="1222" w:hanging="72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866" w:hanging="1080"/>
      </w:pPr>
      <w:rPr>
        <w:rFonts w:hint="default"/>
      </w:rPr>
    </w:lvl>
    <w:lvl w:ilvl="4">
      <w:start w:val="1"/>
      <w:numFmt w:val="decimal"/>
      <w:isLgl/>
      <w:lvlText w:val="%1.%2.%3.%4.%5."/>
      <w:lvlJc w:val="left"/>
      <w:pPr>
        <w:ind w:left="2008" w:hanging="1080"/>
      </w:pPr>
      <w:rPr>
        <w:rFonts w:hint="default"/>
      </w:rPr>
    </w:lvl>
    <w:lvl w:ilvl="5">
      <w:start w:val="1"/>
      <w:numFmt w:val="decimal"/>
      <w:isLgl/>
      <w:lvlText w:val="%1.%2.%3.%4.%5.%6."/>
      <w:lvlJc w:val="left"/>
      <w:pPr>
        <w:ind w:left="2510" w:hanging="1440"/>
      </w:pPr>
      <w:rPr>
        <w:rFonts w:hint="default"/>
      </w:rPr>
    </w:lvl>
    <w:lvl w:ilvl="6">
      <w:start w:val="1"/>
      <w:numFmt w:val="decimal"/>
      <w:isLgl/>
      <w:lvlText w:val="%1.%2.%3.%4.%5.%6.%7."/>
      <w:lvlJc w:val="left"/>
      <w:pPr>
        <w:ind w:left="3012" w:hanging="1800"/>
      </w:pPr>
      <w:rPr>
        <w:rFonts w:hint="default"/>
      </w:rPr>
    </w:lvl>
    <w:lvl w:ilvl="7">
      <w:start w:val="1"/>
      <w:numFmt w:val="decimal"/>
      <w:isLgl/>
      <w:lvlText w:val="%1.%2.%3.%4.%5.%6.%7.%8."/>
      <w:lvlJc w:val="left"/>
      <w:pPr>
        <w:ind w:left="3154" w:hanging="1800"/>
      </w:pPr>
      <w:rPr>
        <w:rFonts w:hint="default"/>
      </w:rPr>
    </w:lvl>
    <w:lvl w:ilvl="8">
      <w:start w:val="1"/>
      <w:numFmt w:val="decimal"/>
      <w:isLgl/>
      <w:lvlText w:val="%1.%2.%3.%4.%5.%6.%7.%8.%9."/>
      <w:lvlJc w:val="left"/>
      <w:pPr>
        <w:ind w:left="3656" w:hanging="2160"/>
      </w:pPr>
      <w:rPr>
        <w:rFonts w:hint="default"/>
      </w:rPr>
    </w:lvl>
  </w:abstractNum>
  <w:abstractNum w:abstractNumId="18" w15:restartNumberingAfterBreak="0">
    <w:nsid w:val="41215154"/>
    <w:multiLevelType w:val="hybridMultilevel"/>
    <w:tmpl w:val="7ABCF11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4122DBA"/>
    <w:multiLevelType w:val="hybridMultilevel"/>
    <w:tmpl w:val="9770308C"/>
    <w:lvl w:ilvl="0" w:tplc="B014A348">
      <w:start w:val="1"/>
      <w:numFmt w:val="lowerLetter"/>
      <w:lvlText w:val="%1)"/>
      <w:lvlJc w:val="left"/>
      <w:pPr>
        <w:ind w:left="720" w:hanging="360"/>
      </w:pPr>
      <w:rPr>
        <w:rFonts w:ascii="Montserrat" w:hAnsi="Montserrat" w:cs="Segoe UI" w:hint="default"/>
        <w:b w:val="0"/>
        <w:i w:val="0"/>
        <w:strike w:val="0"/>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452B47C3"/>
    <w:multiLevelType w:val="hybridMultilevel"/>
    <w:tmpl w:val="8BB89F04"/>
    <w:lvl w:ilvl="0" w:tplc="080A000D">
      <w:start w:val="1"/>
      <w:numFmt w:val="bullet"/>
      <w:lvlText w:val=""/>
      <w:lvlJc w:val="left"/>
      <w:pPr>
        <w:ind w:left="1004" w:hanging="360"/>
      </w:pPr>
      <w:rPr>
        <w:rFonts w:ascii="Wingdings" w:hAnsi="Wingdings"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21" w15:restartNumberingAfterBreak="0">
    <w:nsid w:val="4FB111C7"/>
    <w:multiLevelType w:val="hybridMultilevel"/>
    <w:tmpl w:val="D84EB4B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0050CFC"/>
    <w:multiLevelType w:val="hybridMultilevel"/>
    <w:tmpl w:val="07267CBE"/>
    <w:lvl w:ilvl="0" w:tplc="FFFFFFFF">
      <w:start w:val="1"/>
      <w:numFmt w:val="decimal"/>
      <w:lvlText w:val="%1."/>
      <w:lvlJc w:val="left"/>
      <w:pPr>
        <w:ind w:left="720" w:hanging="360"/>
      </w:pPr>
      <w:rPr>
        <w:rFonts w:hint="default"/>
        <w:b/>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312234E"/>
    <w:multiLevelType w:val="hybridMultilevel"/>
    <w:tmpl w:val="50CAAFE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59F7152"/>
    <w:multiLevelType w:val="hybridMultilevel"/>
    <w:tmpl w:val="73200F8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6CF01D0"/>
    <w:multiLevelType w:val="hybridMultilevel"/>
    <w:tmpl w:val="DB04B84E"/>
    <w:lvl w:ilvl="0" w:tplc="E01ADB54">
      <w:start w:val="1"/>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7C56396"/>
    <w:multiLevelType w:val="hybridMultilevel"/>
    <w:tmpl w:val="9D4E295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B505FB6"/>
    <w:multiLevelType w:val="hybridMultilevel"/>
    <w:tmpl w:val="316ECBF6"/>
    <w:lvl w:ilvl="0" w:tplc="080A000B">
      <w:start w:val="1"/>
      <w:numFmt w:val="bullet"/>
      <w:lvlText w:val=""/>
      <w:lvlJc w:val="left"/>
      <w:pPr>
        <w:ind w:left="774" w:hanging="360"/>
      </w:pPr>
      <w:rPr>
        <w:rFonts w:ascii="Wingdings" w:hAnsi="Wingdings" w:hint="default"/>
      </w:rPr>
    </w:lvl>
    <w:lvl w:ilvl="1" w:tplc="FFFFFFFF" w:tentative="1">
      <w:start w:val="1"/>
      <w:numFmt w:val="lowerLetter"/>
      <w:lvlText w:val="%2."/>
      <w:lvlJc w:val="left"/>
      <w:pPr>
        <w:ind w:left="1494" w:hanging="360"/>
      </w:pPr>
    </w:lvl>
    <w:lvl w:ilvl="2" w:tplc="FFFFFFFF" w:tentative="1">
      <w:start w:val="1"/>
      <w:numFmt w:val="lowerRoman"/>
      <w:lvlText w:val="%3."/>
      <w:lvlJc w:val="right"/>
      <w:pPr>
        <w:ind w:left="2214" w:hanging="180"/>
      </w:pPr>
    </w:lvl>
    <w:lvl w:ilvl="3" w:tplc="FFFFFFFF" w:tentative="1">
      <w:start w:val="1"/>
      <w:numFmt w:val="decimal"/>
      <w:lvlText w:val="%4."/>
      <w:lvlJc w:val="left"/>
      <w:pPr>
        <w:ind w:left="2934" w:hanging="360"/>
      </w:pPr>
    </w:lvl>
    <w:lvl w:ilvl="4" w:tplc="FFFFFFFF" w:tentative="1">
      <w:start w:val="1"/>
      <w:numFmt w:val="lowerLetter"/>
      <w:lvlText w:val="%5."/>
      <w:lvlJc w:val="left"/>
      <w:pPr>
        <w:ind w:left="3654" w:hanging="360"/>
      </w:pPr>
    </w:lvl>
    <w:lvl w:ilvl="5" w:tplc="FFFFFFFF" w:tentative="1">
      <w:start w:val="1"/>
      <w:numFmt w:val="lowerRoman"/>
      <w:lvlText w:val="%6."/>
      <w:lvlJc w:val="right"/>
      <w:pPr>
        <w:ind w:left="4374" w:hanging="180"/>
      </w:pPr>
    </w:lvl>
    <w:lvl w:ilvl="6" w:tplc="FFFFFFFF" w:tentative="1">
      <w:start w:val="1"/>
      <w:numFmt w:val="decimal"/>
      <w:lvlText w:val="%7."/>
      <w:lvlJc w:val="left"/>
      <w:pPr>
        <w:ind w:left="5094" w:hanging="360"/>
      </w:pPr>
    </w:lvl>
    <w:lvl w:ilvl="7" w:tplc="FFFFFFFF" w:tentative="1">
      <w:start w:val="1"/>
      <w:numFmt w:val="lowerLetter"/>
      <w:lvlText w:val="%8."/>
      <w:lvlJc w:val="left"/>
      <w:pPr>
        <w:ind w:left="5814" w:hanging="360"/>
      </w:pPr>
    </w:lvl>
    <w:lvl w:ilvl="8" w:tplc="FFFFFFFF" w:tentative="1">
      <w:start w:val="1"/>
      <w:numFmt w:val="lowerRoman"/>
      <w:lvlText w:val="%9."/>
      <w:lvlJc w:val="right"/>
      <w:pPr>
        <w:ind w:left="6534" w:hanging="180"/>
      </w:pPr>
    </w:lvl>
  </w:abstractNum>
  <w:abstractNum w:abstractNumId="28" w15:restartNumberingAfterBreak="0">
    <w:nsid w:val="5EFD514D"/>
    <w:multiLevelType w:val="hybridMultilevel"/>
    <w:tmpl w:val="9E581B10"/>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621D4E78"/>
    <w:multiLevelType w:val="hybridMultilevel"/>
    <w:tmpl w:val="FEB281C0"/>
    <w:lvl w:ilvl="0" w:tplc="BCC08864">
      <w:start w:val="1"/>
      <w:numFmt w:val="upperRoman"/>
      <w:lvlText w:val="%1."/>
      <w:lvlJc w:val="left"/>
      <w:pPr>
        <w:ind w:left="1004" w:hanging="72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30" w15:restartNumberingAfterBreak="0">
    <w:nsid w:val="66476C9E"/>
    <w:multiLevelType w:val="hybridMultilevel"/>
    <w:tmpl w:val="4FD2A62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6D9C48D9"/>
    <w:multiLevelType w:val="hybridMultilevel"/>
    <w:tmpl w:val="EB4EA51A"/>
    <w:lvl w:ilvl="0" w:tplc="080A000D">
      <w:start w:val="1"/>
      <w:numFmt w:val="bullet"/>
      <w:lvlText w:val=""/>
      <w:lvlJc w:val="left"/>
      <w:pPr>
        <w:ind w:left="1004" w:hanging="360"/>
      </w:pPr>
      <w:rPr>
        <w:rFonts w:ascii="Wingdings" w:hAnsi="Wingdings"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32" w15:restartNumberingAfterBreak="0">
    <w:nsid w:val="6DA70093"/>
    <w:multiLevelType w:val="hybridMultilevel"/>
    <w:tmpl w:val="465A627E"/>
    <w:lvl w:ilvl="0" w:tplc="080A0017">
      <w:start w:val="1"/>
      <w:numFmt w:val="lowerLetter"/>
      <w:lvlText w:val="%1)"/>
      <w:lvlJc w:val="left"/>
      <w:pPr>
        <w:ind w:left="774" w:hanging="360"/>
      </w:pPr>
    </w:lvl>
    <w:lvl w:ilvl="1" w:tplc="080A0019" w:tentative="1">
      <w:start w:val="1"/>
      <w:numFmt w:val="lowerLetter"/>
      <w:lvlText w:val="%2."/>
      <w:lvlJc w:val="left"/>
      <w:pPr>
        <w:ind w:left="1494" w:hanging="360"/>
      </w:pPr>
    </w:lvl>
    <w:lvl w:ilvl="2" w:tplc="080A001B" w:tentative="1">
      <w:start w:val="1"/>
      <w:numFmt w:val="lowerRoman"/>
      <w:lvlText w:val="%3."/>
      <w:lvlJc w:val="right"/>
      <w:pPr>
        <w:ind w:left="2214" w:hanging="180"/>
      </w:pPr>
    </w:lvl>
    <w:lvl w:ilvl="3" w:tplc="080A000F" w:tentative="1">
      <w:start w:val="1"/>
      <w:numFmt w:val="decimal"/>
      <w:lvlText w:val="%4."/>
      <w:lvlJc w:val="left"/>
      <w:pPr>
        <w:ind w:left="2934" w:hanging="360"/>
      </w:pPr>
    </w:lvl>
    <w:lvl w:ilvl="4" w:tplc="080A0019" w:tentative="1">
      <w:start w:val="1"/>
      <w:numFmt w:val="lowerLetter"/>
      <w:lvlText w:val="%5."/>
      <w:lvlJc w:val="left"/>
      <w:pPr>
        <w:ind w:left="3654" w:hanging="360"/>
      </w:pPr>
    </w:lvl>
    <w:lvl w:ilvl="5" w:tplc="080A001B" w:tentative="1">
      <w:start w:val="1"/>
      <w:numFmt w:val="lowerRoman"/>
      <w:lvlText w:val="%6."/>
      <w:lvlJc w:val="right"/>
      <w:pPr>
        <w:ind w:left="4374" w:hanging="180"/>
      </w:pPr>
    </w:lvl>
    <w:lvl w:ilvl="6" w:tplc="080A000F" w:tentative="1">
      <w:start w:val="1"/>
      <w:numFmt w:val="decimal"/>
      <w:lvlText w:val="%7."/>
      <w:lvlJc w:val="left"/>
      <w:pPr>
        <w:ind w:left="5094" w:hanging="360"/>
      </w:pPr>
    </w:lvl>
    <w:lvl w:ilvl="7" w:tplc="080A0019" w:tentative="1">
      <w:start w:val="1"/>
      <w:numFmt w:val="lowerLetter"/>
      <w:lvlText w:val="%8."/>
      <w:lvlJc w:val="left"/>
      <w:pPr>
        <w:ind w:left="5814" w:hanging="360"/>
      </w:pPr>
    </w:lvl>
    <w:lvl w:ilvl="8" w:tplc="080A001B" w:tentative="1">
      <w:start w:val="1"/>
      <w:numFmt w:val="lowerRoman"/>
      <w:lvlText w:val="%9."/>
      <w:lvlJc w:val="right"/>
      <w:pPr>
        <w:ind w:left="6534" w:hanging="180"/>
      </w:pPr>
    </w:lvl>
  </w:abstractNum>
  <w:abstractNum w:abstractNumId="33" w15:restartNumberingAfterBreak="0">
    <w:nsid w:val="6FFD0D23"/>
    <w:multiLevelType w:val="hybridMultilevel"/>
    <w:tmpl w:val="DFA8C2CC"/>
    <w:lvl w:ilvl="0" w:tplc="59AEC958">
      <w:start w:val="3"/>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76DE6E09"/>
    <w:multiLevelType w:val="hybridMultilevel"/>
    <w:tmpl w:val="D5A47DD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78994D13"/>
    <w:multiLevelType w:val="hybridMultilevel"/>
    <w:tmpl w:val="0996439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7A265102"/>
    <w:multiLevelType w:val="hybridMultilevel"/>
    <w:tmpl w:val="E6CA7268"/>
    <w:lvl w:ilvl="0" w:tplc="080A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7A4B5DAF"/>
    <w:multiLevelType w:val="hybridMultilevel"/>
    <w:tmpl w:val="D5A47D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C7F67B2"/>
    <w:multiLevelType w:val="hybridMultilevel"/>
    <w:tmpl w:val="B49A278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404372128">
    <w:abstractNumId w:val="10"/>
  </w:num>
  <w:num w:numId="2" w16cid:durableId="1104426640">
    <w:abstractNumId w:val="5"/>
  </w:num>
  <w:num w:numId="3" w16cid:durableId="2126004073">
    <w:abstractNumId w:val="25"/>
  </w:num>
  <w:num w:numId="4" w16cid:durableId="1155030337">
    <w:abstractNumId w:val="19"/>
  </w:num>
  <w:num w:numId="5" w16cid:durableId="1602764642">
    <w:abstractNumId w:val="8"/>
  </w:num>
  <w:num w:numId="6" w16cid:durableId="1517648572">
    <w:abstractNumId w:val="16"/>
  </w:num>
  <w:num w:numId="7" w16cid:durableId="1492678092">
    <w:abstractNumId w:val="21"/>
  </w:num>
  <w:num w:numId="8" w16cid:durableId="1516574357">
    <w:abstractNumId w:val="9"/>
  </w:num>
  <w:num w:numId="9" w16cid:durableId="951863999">
    <w:abstractNumId w:val="20"/>
  </w:num>
  <w:num w:numId="10" w16cid:durableId="627708477">
    <w:abstractNumId w:val="31"/>
  </w:num>
  <w:num w:numId="11" w16cid:durableId="2037534770">
    <w:abstractNumId w:val="30"/>
  </w:num>
  <w:num w:numId="12" w16cid:durableId="349333639">
    <w:abstractNumId w:val="29"/>
  </w:num>
  <w:num w:numId="13" w16cid:durableId="2110614556">
    <w:abstractNumId w:val="33"/>
  </w:num>
  <w:num w:numId="14" w16cid:durableId="1554806495">
    <w:abstractNumId w:val="4"/>
  </w:num>
  <w:num w:numId="15" w16cid:durableId="2015839828">
    <w:abstractNumId w:val="14"/>
  </w:num>
  <w:num w:numId="16" w16cid:durableId="1237282053">
    <w:abstractNumId w:val="13"/>
  </w:num>
  <w:num w:numId="17" w16cid:durableId="588389293">
    <w:abstractNumId w:val="34"/>
  </w:num>
  <w:num w:numId="18" w16cid:durableId="1364480292">
    <w:abstractNumId w:val="37"/>
  </w:num>
  <w:num w:numId="19" w16cid:durableId="2107311993">
    <w:abstractNumId w:val="28"/>
  </w:num>
  <w:num w:numId="20" w16cid:durableId="2002535818">
    <w:abstractNumId w:val="0"/>
  </w:num>
  <w:num w:numId="21" w16cid:durableId="1155217043">
    <w:abstractNumId w:val="26"/>
  </w:num>
  <w:num w:numId="22" w16cid:durableId="1691222490">
    <w:abstractNumId w:val="12"/>
  </w:num>
  <w:num w:numId="23" w16cid:durableId="1543785340">
    <w:abstractNumId w:val="7"/>
  </w:num>
  <w:num w:numId="24" w16cid:durableId="692339044">
    <w:abstractNumId w:val="23"/>
  </w:num>
  <w:num w:numId="25" w16cid:durableId="314727907">
    <w:abstractNumId w:val="17"/>
  </w:num>
  <w:num w:numId="26" w16cid:durableId="1495142050">
    <w:abstractNumId w:val="3"/>
  </w:num>
  <w:num w:numId="27" w16cid:durableId="1963539859">
    <w:abstractNumId w:val="36"/>
  </w:num>
  <w:num w:numId="28" w16cid:durableId="115372843">
    <w:abstractNumId w:val="6"/>
  </w:num>
  <w:num w:numId="29" w16cid:durableId="1226526832">
    <w:abstractNumId w:val="1"/>
  </w:num>
  <w:num w:numId="30" w16cid:durableId="1816099406">
    <w:abstractNumId w:val="2"/>
  </w:num>
  <w:num w:numId="31" w16cid:durableId="347756196">
    <w:abstractNumId w:val="32"/>
  </w:num>
  <w:num w:numId="32" w16cid:durableId="530537638">
    <w:abstractNumId w:val="27"/>
  </w:num>
  <w:num w:numId="33" w16cid:durableId="60756414">
    <w:abstractNumId w:val="24"/>
  </w:num>
  <w:num w:numId="34" w16cid:durableId="1912960054">
    <w:abstractNumId w:val="38"/>
  </w:num>
  <w:num w:numId="35" w16cid:durableId="1409116183">
    <w:abstractNumId w:val="35"/>
  </w:num>
  <w:num w:numId="36" w16cid:durableId="271591076">
    <w:abstractNumId w:val="11"/>
  </w:num>
  <w:num w:numId="37" w16cid:durableId="1936743641">
    <w:abstractNumId w:val="18"/>
  </w:num>
  <w:num w:numId="38" w16cid:durableId="1666587684">
    <w:abstractNumId w:val="22"/>
  </w:num>
  <w:num w:numId="39" w16cid:durableId="874778032">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2D5"/>
    <w:rsid w:val="00000343"/>
    <w:rsid w:val="00000F38"/>
    <w:rsid w:val="00002D0A"/>
    <w:rsid w:val="00004286"/>
    <w:rsid w:val="00004635"/>
    <w:rsid w:val="00006035"/>
    <w:rsid w:val="0000699F"/>
    <w:rsid w:val="00007582"/>
    <w:rsid w:val="00007AA2"/>
    <w:rsid w:val="00010C04"/>
    <w:rsid w:val="00011A2A"/>
    <w:rsid w:val="00013E42"/>
    <w:rsid w:val="000148EE"/>
    <w:rsid w:val="00015DD1"/>
    <w:rsid w:val="00017836"/>
    <w:rsid w:val="00020F75"/>
    <w:rsid w:val="00021CEF"/>
    <w:rsid w:val="00021DCB"/>
    <w:rsid w:val="000227E2"/>
    <w:rsid w:val="0002783D"/>
    <w:rsid w:val="00027FB7"/>
    <w:rsid w:val="000311C0"/>
    <w:rsid w:val="0003140B"/>
    <w:rsid w:val="00031DB7"/>
    <w:rsid w:val="00031FE2"/>
    <w:rsid w:val="0003463D"/>
    <w:rsid w:val="0003658E"/>
    <w:rsid w:val="00041538"/>
    <w:rsid w:val="00041714"/>
    <w:rsid w:val="00041CE0"/>
    <w:rsid w:val="00042865"/>
    <w:rsid w:val="00042DCF"/>
    <w:rsid w:val="00043699"/>
    <w:rsid w:val="0004775E"/>
    <w:rsid w:val="00047E25"/>
    <w:rsid w:val="00052196"/>
    <w:rsid w:val="000536F7"/>
    <w:rsid w:val="000537F5"/>
    <w:rsid w:val="00053825"/>
    <w:rsid w:val="00053CBB"/>
    <w:rsid w:val="0005437F"/>
    <w:rsid w:val="00056DAE"/>
    <w:rsid w:val="0006118F"/>
    <w:rsid w:val="00061391"/>
    <w:rsid w:val="00061C91"/>
    <w:rsid w:val="00061F3D"/>
    <w:rsid w:val="00062240"/>
    <w:rsid w:val="00062993"/>
    <w:rsid w:val="00062D04"/>
    <w:rsid w:val="00062EA2"/>
    <w:rsid w:val="0006465F"/>
    <w:rsid w:val="00064A06"/>
    <w:rsid w:val="00064F3D"/>
    <w:rsid w:val="000671C3"/>
    <w:rsid w:val="00070075"/>
    <w:rsid w:val="00072560"/>
    <w:rsid w:val="00073326"/>
    <w:rsid w:val="000748C9"/>
    <w:rsid w:val="00075D48"/>
    <w:rsid w:val="00077222"/>
    <w:rsid w:val="000772BF"/>
    <w:rsid w:val="000819C6"/>
    <w:rsid w:val="0008512D"/>
    <w:rsid w:val="00087153"/>
    <w:rsid w:val="000921DB"/>
    <w:rsid w:val="0009228E"/>
    <w:rsid w:val="00092768"/>
    <w:rsid w:val="000936CF"/>
    <w:rsid w:val="00093857"/>
    <w:rsid w:val="00095574"/>
    <w:rsid w:val="00095885"/>
    <w:rsid w:val="00096ADA"/>
    <w:rsid w:val="00097B90"/>
    <w:rsid w:val="000A1278"/>
    <w:rsid w:val="000A1E20"/>
    <w:rsid w:val="000A2D41"/>
    <w:rsid w:val="000A533F"/>
    <w:rsid w:val="000A7EEC"/>
    <w:rsid w:val="000B21CA"/>
    <w:rsid w:val="000B2673"/>
    <w:rsid w:val="000B38F8"/>
    <w:rsid w:val="000B4BBC"/>
    <w:rsid w:val="000B5C63"/>
    <w:rsid w:val="000B6000"/>
    <w:rsid w:val="000B68CC"/>
    <w:rsid w:val="000B740D"/>
    <w:rsid w:val="000C47A5"/>
    <w:rsid w:val="000C4A44"/>
    <w:rsid w:val="000C5573"/>
    <w:rsid w:val="000C77C5"/>
    <w:rsid w:val="000C7A1B"/>
    <w:rsid w:val="000D14C1"/>
    <w:rsid w:val="000D1C6E"/>
    <w:rsid w:val="000D23BA"/>
    <w:rsid w:val="000D2D4A"/>
    <w:rsid w:val="000D4638"/>
    <w:rsid w:val="000D6B3E"/>
    <w:rsid w:val="000D72B2"/>
    <w:rsid w:val="000D79E6"/>
    <w:rsid w:val="000E1071"/>
    <w:rsid w:val="000E1E08"/>
    <w:rsid w:val="000E2A68"/>
    <w:rsid w:val="000E3315"/>
    <w:rsid w:val="000E4821"/>
    <w:rsid w:val="000E579B"/>
    <w:rsid w:val="000E6189"/>
    <w:rsid w:val="000E770D"/>
    <w:rsid w:val="000E78AD"/>
    <w:rsid w:val="000F01ED"/>
    <w:rsid w:val="000F028A"/>
    <w:rsid w:val="000F134B"/>
    <w:rsid w:val="000F14B7"/>
    <w:rsid w:val="000F2F30"/>
    <w:rsid w:val="000F4890"/>
    <w:rsid w:val="000F51A0"/>
    <w:rsid w:val="000F61AF"/>
    <w:rsid w:val="000F7083"/>
    <w:rsid w:val="000F7999"/>
    <w:rsid w:val="0010160A"/>
    <w:rsid w:val="00101CCA"/>
    <w:rsid w:val="00102427"/>
    <w:rsid w:val="001036D8"/>
    <w:rsid w:val="001060C9"/>
    <w:rsid w:val="00107E28"/>
    <w:rsid w:val="00115C8A"/>
    <w:rsid w:val="00117CF7"/>
    <w:rsid w:val="001217C5"/>
    <w:rsid w:val="0012264C"/>
    <w:rsid w:val="00125079"/>
    <w:rsid w:val="001252AD"/>
    <w:rsid w:val="0012623E"/>
    <w:rsid w:val="0012735F"/>
    <w:rsid w:val="001301A2"/>
    <w:rsid w:val="0013026F"/>
    <w:rsid w:val="00133166"/>
    <w:rsid w:val="00133288"/>
    <w:rsid w:val="001337E6"/>
    <w:rsid w:val="00133CEB"/>
    <w:rsid w:val="001363B2"/>
    <w:rsid w:val="00140185"/>
    <w:rsid w:val="001404EE"/>
    <w:rsid w:val="0014060B"/>
    <w:rsid w:val="00140863"/>
    <w:rsid w:val="00145A42"/>
    <w:rsid w:val="001466F6"/>
    <w:rsid w:val="001469C4"/>
    <w:rsid w:val="00146D10"/>
    <w:rsid w:val="00151BD2"/>
    <w:rsid w:val="00152089"/>
    <w:rsid w:val="001529C9"/>
    <w:rsid w:val="00152BB1"/>
    <w:rsid w:val="00155165"/>
    <w:rsid w:val="001574B6"/>
    <w:rsid w:val="0016003B"/>
    <w:rsid w:val="0016403D"/>
    <w:rsid w:val="00164651"/>
    <w:rsid w:val="00165535"/>
    <w:rsid w:val="00166DBB"/>
    <w:rsid w:val="0016760E"/>
    <w:rsid w:val="00167BD7"/>
    <w:rsid w:val="00170A31"/>
    <w:rsid w:val="00171794"/>
    <w:rsid w:val="00171F88"/>
    <w:rsid w:val="00172056"/>
    <w:rsid w:val="0017270B"/>
    <w:rsid w:val="00180CAB"/>
    <w:rsid w:val="00180DEC"/>
    <w:rsid w:val="00180DED"/>
    <w:rsid w:val="00181404"/>
    <w:rsid w:val="0018166F"/>
    <w:rsid w:val="00181E08"/>
    <w:rsid w:val="001830D8"/>
    <w:rsid w:val="00183E42"/>
    <w:rsid w:val="00184009"/>
    <w:rsid w:val="00184B21"/>
    <w:rsid w:val="0018505D"/>
    <w:rsid w:val="0018515E"/>
    <w:rsid w:val="001856F7"/>
    <w:rsid w:val="00185B3C"/>
    <w:rsid w:val="001864BB"/>
    <w:rsid w:val="001879BA"/>
    <w:rsid w:val="0019148D"/>
    <w:rsid w:val="00192F8B"/>
    <w:rsid w:val="00194213"/>
    <w:rsid w:val="00194D3D"/>
    <w:rsid w:val="00197058"/>
    <w:rsid w:val="001975B2"/>
    <w:rsid w:val="001A1DC1"/>
    <w:rsid w:val="001A234C"/>
    <w:rsid w:val="001A2896"/>
    <w:rsid w:val="001A6021"/>
    <w:rsid w:val="001A69E7"/>
    <w:rsid w:val="001A6EA1"/>
    <w:rsid w:val="001A7F9E"/>
    <w:rsid w:val="001B0387"/>
    <w:rsid w:val="001B2017"/>
    <w:rsid w:val="001B2888"/>
    <w:rsid w:val="001B4C38"/>
    <w:rsid w:val="001B5B86"/>
    <w:rsid w:val="001B7399"/>
    <w:rsid w:val="001C0129"/>
    <w:rsid w:val="001C2F18"/>
    <w:rsid w:val="001C3344"/>
    <w:rsid w:val="001C34B7"/>
    <w:rsid w:val="001C5905"/>
    <w:rsid w:val="001C6547"/>
    <w:rsid w:val="001D040D"/>
    <w:rsid w:val="001D2336"/>
    <w:rsid w:val="001D339D"/>
    <w:rsid w:val="001D651C"/>
    <w:rsid w:val="001D7261"/>
    <w:rsid w:val="001D75D9"/>
    <w:rsid w:val="001D79F3"/>
    <w:rsid w:val="001E0524"/>
    <w:rsid w:val="001E0935"/>
    <w:rsid w:val="001E149E"/>
    <w:rsid w:val="001E4231"/>
    <w:rsid w:val="001E5C87"/>
    <w:rsid w:val="001E696B"/>
    <w:rsid w:val="001E6A8D"/>
    <w:rsid w:val="001F1825"/>
    <w:rsid w:val="001F4B3B"/>
    <w:rsid w:val="001F534E"/>
    <w:rsid w:val="001F579D"/>
    <w:rsid w:val="001F5DF1"/>
    <w:rsid w:val="00200422"/>
    <w:rsid w:val="00200FDE"/>
    <w:rsid w:val="00201196"/>
    <w:rsid w:val="00201243"/>
    <w:rsid w:val="0020276A"/>
    <w:rsid w:val="002029BA"/>
    <w:rsid w:val="00204261"/>
    <w:rsid w:val="00204FF2"/>
    <w:rsid w:val="002051FC"/>
    <w:rsid w:val="00206977"/>
    <w:rsid w:val="00206C6A"/>
    <w:rsid w:val="00207897"/>
    <w:rsid w:val="00211B38"/>
    <w:rsid w:val="00212461"/>
    <w:rsid w:val="00212C81"/>
    <w:rsid w:val="0021304B"/>
    <w:rsid w:val="002144D9"/>
    <w:rsid w:val="002177EF"/>
    <w:rsid w:val="00222B34"/>
    <w:rsid w:val="00224B11"/>
    <w:rsid w:val="00227732"/>
    <w:rsid w:val="002308BC"/>
    <w:rsid w:val="00234957"/>
    <w:rsid w:val="0023511B"/>
    <w:rsid w:val="00235629"/>
    <w:rsid w:val="002370C1"/>
    <w:rsid w:val="00237281"/>
    <w:rsid w:val="00237604"/>
    <w:rsid w:val="00237C12"/>
    <w:rsid w:val="002412F8"/>
    <w:rsid w:val="00243175"/>
    <w:rsid w:val="0024379C"/>
    <w:rsid w:val="0024485A"/>
    <w:rsid w:val="002459AA"/>
    <w:rsid w:val="00245A62"/>
    <w:rsid w:val="00245D7E"/>
    <w:rsid w:val="00245EC5"/>
    <w:rsid w:val="0024611C"/>
    <w:rsid w:val="0024627A"/>
    <w:rsid w:val="00246902"/>
    <w:rsid w:val="002478B6"/>
    <w:rsid w:val="00247F95"/>
    <w:rsid w:val="00252BBF"/>
    <w:rsid w:val="00253BB8"/>
    <w:rsid w:val="002542CD"/>
    <w:rsid w:val="00254C2F"/>
    <w:rsid w:val="002551C9"/>
    <w:rsid w:val="00255570"/>
    <w:rsid w:val="00255C62"/>
    <w:rsid w:val="00257AE1"/>
    <w:rsid w:val="002608B9"/>
    <w:rsid w:val="00262599"/>
    <w:rsid w:val="002637AA"/>
    <w:rsid w:val="00266668"/>
    <w:rsid w:val="00266949"/>
    <w:rsid w:val="00272BCA"/>
    <w:rsid w:val="002772E7"/>
    <w:rsid w:val="00277ED0"/>
    <w:rsid w:val="0028111E"/>
    <w:rsid w:val="002829F2"/>
    <w:rsid w:val="002835B7"/>
    <w:rsid w:val="00284E69"/>
    <w:rsid w:val="0028575D"/>
    <w:rsid w:val="002859F9"/>
    <w:rsid w:val="00285EBC"/>
    <w:rsid w:val="00286159"/>
    <w:rsid w:val="0028789D"/>
    <w:rsid w:val="0029083C"/>
    <w:rsid w:val="00291CAA"/>
    <w:rsid w:val="0029236B"/>
    <w:rsid w:val="00293679"/>
    <w:rsid w:val="0029475E"/>
    <w:rsid w:val="00294DF9"/>
    <w:rsid w:val="0029568B"/>
    <w:rsid w:val="002956D4"/>
    <w:rsid w:val="002957A4"/>
    <w:rsid w:val="002958E8"/>
    <w:rsid w:val="0029622C"/>
    <w:rsid w:val="002962CE"/>
    <w:rsid w:val="002A03E9"/>
    <w:rsid w:val="002A0A7C"/>
    <w:rsid w:val="002A0B93"/>
    <w:rsid w:val="002A17A2"/>
    <w:rsid w:val="002A1DF3"/>
    <w:rsid w:val="002A2975"/>
    <w:rsid w:val="002A33FF"/>
    <w:rsid w:val="002A3421"/>
    <w:rsid w:val="002A3C7F"/>
    <w:rsid w:val="002A6D10"/>
    <w:rsid w:val="002B1C7A"/>
    <w:rsid w:val="002B1C82"/>
    <w:rsid w:val="002B6C0D"/>
    <w:rsid w:val="002B78CC"/>
    <w:rsid w:val="002C0667"/>
    <w:rsid w:val="002C0B1A"/>
    <w:rsid w:val="002C0C86"/>
    <w:rsid w:val="002C1ECE"/>
    <w:rsid w:val="002C1F61"/>
    <w:rsid w:val="002C3B12"/>
    <w:rsid w:val="002C4D85"/>
    <w:rsid w:val="002C6A8D"/>
    <w:rsid w:val="002C7C62"/>
    <w:rsid w:val="002D3EDC"/>
    <w:rsid w:val="002D49DF"/>
    <w:rsid w:val="002D5117"/>
    <w:rsid w:val="002D6657"/>
    <w:rsid w:val="002D75A2"/>
    <w:rsid w:val="002D77B6"/>
    <w:rsid w:val="002E0168"/>
    <w:rsid w:val="002E038C"/>
    <w:rsid w:val="002E0CA5"/>
    <w:rsid w:val="002E249D"/>
    <w:rsid w:val="002E29D9"/>
    <w:rsid w:val="002E4482"/>
    <w:rsid w:val="002E4BBC"/>
    <w:rsid w:val="002E7D1B"/>
    <w:rsid w:val="002F0F07"/>
    <w:rsid w:val="002F18DD"/>
    <w:rsid w:val="002F1A91"/>
    <w:rsid w:val="002F23B8"/>
    <w:rsid w:val="002F311C"/>
    <w:rsid w:val="002F49F5"/>
    <w:rsid w:val="002F5F05"/>
    <w:rsid w:val="002F72F7"/>
    <w:rsid w:val="002F7C20"/>
    <w:rsid w:val="00300324"/>
    <w:rsid w:val="00302627"/>
    <w:rsid w:val="00303F73"/>
    <w:rsid w:val="00304B64"/>
    <w:rsid w:val="00304E52"/>
    <w:rsid w:val="00305226"/>
    <w:rsid w:val="00305F9F"/>
    <w:rsid w:val="00305FD0"/>
    <w:rsid w:val="003105BD"/>
    <w:rsid w:val="0031136D"/>
    <w:rsid w:val="00312CFB"/>
    <w:rsid w:val="00312DA4"/>
    <w:rsid w:val="00315FB8"/>
    <w:rsid w:val="00316519"/>
    <w:rsid w:val="00316B35"/>
    <w:rsid w:val="003204DF"/>
    <w:rsid w:val="003206F4"/>
    <w:rsid w:val="00320C86"/>
    <w:rsid w:val="00320FDC"/>
    <w:rsid w:val="0032116B"/>
    <w:rsid w:val="003221AA"/>
    <w:rsid w:val="0032660C"/>
    <w:rsid w:val="00326F53"/>
    <w:rsid w:val="003308ED"/>
    <w:rsid w:val="00333DE6"/>
    <w:rsid w:val="003352DB"/>
    <w:rsid w:val="00335A5D"/>
    <w:rsid w:val="00336D33"/>
    <w:rsid w:val="00337488"/>
    <w:rsid w:val="003408BB"/>
    <w:rsid w:val="00342E66"/>
    <w:rsid w:val="003447A0"/>
    <w:rsid w:val="003451C0"/>
    <w:rsid w:val="00346107"/>
    <w:rsid w:val="00346BBE"/>
    <w:rsid w:val="00351689"/>
    <w:rsid w:val="00353B22"/>
    <w:rsid w:val="003561BA"/>
    <w:rsid w:val="00356479"/>
    <w:rsid w:val="0035761F"/>
    <w:rsid w:val="00357C9B"/>
    <w:rsid w:val="00360265"/>
    <w:rsid w:val="00362C48"/>
    <w:rsid w:val="003643EC"/>
    <w:rsid w:val="00365F7B"/>
    <w:rsid w:val="00365FA8"/>
    <w:rsid w:val="00366C32"/>
    <w:rsid w:val="00366D72"/>
    <w:rsid w:val="003671B5"/>
    <w:rsid w:val="00367701"/>
    <w:rsid w:val="00367EFA"/>
    <w:rsid w:val="00370081"/>
    <w:rsid w:val="00371C3E"/>
    <w:rsid w:val="00372424"/>
    <w:rsid w:val="00372748"/>
    <w:rsid w:val="00375D39"/>
    <w:rsid w:val="0038003E"/>
    <w:rsid w:val="00380D9D"/>
    <w:rsid w:val="00382901"/>
    <w:rsid w:val="003849C4"/>
    <w:rsid w:val="0038603E"/>
    <w:rsid w:val="003862A3"/>
    <w:rsid w:val="00386EBC"/>
    <w:rsid w:val="00387E9F"/>
    <w:rsid w:val="00392073"/>
    <w:rsid w:val="0039395A"/>
    <w:rsid w:val="003940FD"/>
    <w:rsid w:val="00396CAF"/>
    <w:rsid w:val="003A36B2"/>
    <w:rsid w:val="003A449D"/>
    <w:rsid w:val="003A55D4"/>
    <w:rsid w:val="003A67AE"/>
    <w:rsid w:val="003A720A"/>
    <w:rsid w:val="003A7740"/>
    <w:rsid w:val="003B1CF4"/>
    <w:rsid w:val="003B1D54"/>
    <w:rsid w:val="003B3129"/>
    <w:rsid w:val="003C0C83"/>
    <w:rsid w:val="003C1490"/>
    <w:rsid w:val="003C304B"/>
    <w:rsid w:val="003C3A1B"/>
    <w:rsid w:val="003C40D2"/>
    <w:rsid w:val="003C4A72"/>
    <w:rsid w:val="003C5E80"/>
    <w:rsid w:val="003D0D30"/>
    <w:rsid w:val="003D265C"/>
    <w:rsid w:val="003D48D1"/>
    <w:rsid w:val="003D58D4"/>
    <w:rsid w:val="003D681F"/>
    <w:rsid w:val="003D6D92"/>
    <w:rsid w:val="003D711F"/>
    <w:rsid w:val="003E13C7"/>
    <w:rsid w:val="003E3EFA"/>
    <w:rsid w:val="003E3FA2"/>
    <w:rsid w:val="003E421B"/>
    <w:rsid w:val="003E4E4F"/>
    <w:rsid w:val="003E717F"/>
    <w:rsid w:val="003E74BD"/>
    <w:rsid w:val="003F011E"/>
    <w:rsid w:val="003F105C"/>
    <w:rsid w:val="003F18A9"/>
    <w:rsid w:val="003F2E83"/>
    <w:rsid w:val="003F355D"/>
    <w:rsid w:val="003F35A6"/>
    <w:rsid w:val="003F44A2"/>
    <w:rsid w:val="003F735E"/>
    <w:rsid w:val="003F7411"/>
    <w:rsid w:val="004001C3"/>
    <w:rsid w:val="00400666"/>
    <w:rsid w:val="00401630"/>
    <w:rsid w:val="00402304"/>
    <w:rsid w:val="00404069"/>
    <w:rsid w:val="00405B40"/>
    <w:rsid w:val="00407477"/>
    <w:rsid w:val="004132C9"/>
    <w:rsid w:val="0041356F"/>
    <w:rsid w:val="00413DAB"/>
    <w:rsid w:val="0041414D"/>
    <w:rsid w:val="0041431F"/>
    <w:rsid w:val="00415405"/>
    <w:rsid w:val="004157A3"/>
    <w:rsid w:val="00415C2E"/>
    <w:rsid w:val="00416B2C"/>
    <w:rsid w:val="00422AA9"/>
    <w:rsid w:val="00422E0C"/>
    <w:rsid w:val="00424E23"/>
    <w:rsid w:val="00424EF8"/>
    <w:rsid w:val="00425970"/>
    <w:rsid w:val="00427899"/>
    <w:rsid w:val="00427B8C"/>
    <w:rsid w:val="00430A08"/>
    <w:rsid w:val="00430FB5"/>
    <w:rsid w:val="004314C8"/>
    <w:rsid w:val="0043179A"/>
    <w:rsid w:val="00433F8E"/>
    <w:rsid w:val="004344B4"/>
    <w:rsid w:val="0043752A"/>
    <w:rsid w:val="00437D4F"/>
    <w:rsid w:val="00441C02"/>
    <w:rsid w:val="00443A1F"/>
    <w:rsid w:val="00444A4B"/>
    <w:rsid w:val="004451ED"/>
    <w:rsid w:val="0044536C"/>
    <w:rsid w:val="004453A0"/>
    <w:rsid w:val="00446567"/>
    <w:rsid w:val="004473E8"/>
    <w:rsid w:val="00447FBA"/>
    <w:rsid w:val="00450553"/>
    <w:rsid w:val="004515FA"/>
    <w:rsid w:val="00453A30"/>
    <w:rsid w:val="004549BE"/>
    <w:rsid w:val="00454F5E"/>
    <w:rsid w:val="00455AC2"/>
    <w:rsid w:val="00455B55"/>
    <w:rsid w:val="00460AA7"/>
    <w:rsid w:val="00462E76"/>
    <w:rsid w:val="0046314B"/>
    <w:rsid w:val="00465BF7"/>
    <w:rsid w:val="00467261"/>
    <w:rsid w:val="004677FA"/>
    <w:rsid w:val="00470068"/>
    <w:rsid w:val="004710C7"/>
    <w:rsid w:val="004725D1"/>
    <w:rsid w:val="00473687"/>
    <w:rsid w:val="00473A1F"/>
    <w:rsid w:val="00473A69"/>
    <w:rsid w:val="004744A0"/>
    <w:rsid w:val="00474651"/>
    <w:rsid w:val="0047503E"/>
    <w:rsid w:val="0047575A"/>
    <w:rsid w:val="00475EB6"/>
    <w:rsid w:val="00476A20"/>
    <w:rsid w:val="00476ECB"/>
    <w:rsid w:val="00480BBF"/>
    <w:rsid w:val="00482059"/>
    <w:rsid w:val="00482A9A"/>
    <w:rsid w:val="00484F8F"/>
    <w:rsid w:val="00485060"/>
    <w:rsid w:val="004915BC"/>
    <w:rsid w:val="0049458F"/>
    <w:rsid w:val="004950F1"/>
    <w:rsid w:val="00495B59"/>
    <w:rsid w:val="00495C03"/>
    <w:rsid w:val="00495F9D"/>
    <w:rsid w:val="00497571"/>
    <w:rsid w:val="004A30B3"/>
    <w:rsid w:val="004A6982"/>
    <w:rsid w:val="004B4261"/>
    <w:rsid w:val="004B6D4D"/>
    <w:rsid w:val="004B7895"/>
    <w:rsid w:val="004B7E6C"/>
    <w:rsid w:val="004C04FB"/>
    <w:rsid w:val="004C1836"/>
    <w:rsid w:val="004C1B22"/>
    <w:rsid w:val="004C232C"/>
    <w:rsid w:val="004C293D"/>
    <w:rsid w:val="004C2E8D"/>
    <w:rsid w:val="004C3F9B"/>
    <w:rsid w:val="004C53CB"/>
    <w:rsid w:val="004C5433"/>
    <w:rsid w:val="004C6F5A"/>
    <w:rsid w:val="004C7218"/>
    <w:rsid w:val="004D048A"/>
    <w:rsid w:val="004D2939"/>
    <w:rsid w:val="004D3F4F"/>
    <w:rsid w:val="004D45FD"/>
    <w:rsid w:val="004D4F10"/>
    <w:rsid w:val="004E07A5"/>
    <w:rsid w:val="004E0B89"/>
    <w:rsid w:val="004E16F7"/>
    <w:rsid w:val="004E33EF"/>
    <w:rsid w:val="004E425C"/>
    <w:rsid w:val="004E4C42"/>
    <w:rsid w:val="004E4EE9"/>
    <w:rsid w:val="004E5B68"/>
    <w:rsid w:val="004E5E78"/>
    <w:rsid w:val="004F0277"/>
    <w:rsid w:val="004F110D"/>
    <w:rsid w:val="004F1491"/>
    <w:rsid w:val="004F15D3"/>
    <w:rsid w:val="004F2820"/>
    <w:rsid w:val="004F6214"/>
    <w:rsid w:val="004F6FED"/>
    <w:rsid w:val="004F7A5A"/>
    <w:rsid w:val="004F7F2E"/>
    <w:rsid w:val="00500A80"/>
    <w:rsid w:val="00502AF0"/>
    <w:rsid w:val="0050738C"/>
    <w:rsid w:val="00510CFE"/>
    <w:rsid w:val="00516359"/>
    <w:rsid w:val="0051684C"/>
    <w:rsid w:val="005200B5"/>
    <w:rsid w:val="005223CB"/>
    <w:rsid w:val="00522B65"/>
    <w:rsid w:val="005238AC"/>
    <w:rsid w:val="00523D53"/>
    <w:rsid w:val="0052568A"/>
    <w:rsid w:val="00525B88"/>
    <w:rsid w:val="00525C33"/>
    <w:rsid w:val="00526E3F"/>
    <w:rsid w:val="0053078D"/>
    <w:rsid w:val="005310B1"/>
    <w:rsid w:val="005323BD"/>
    <w:rsid w:val="00533FDD"/>
    <w:rsid w:val="0053463B"/>
    <w:rsid w:val="00534BAA"/>
    <w:rsid w:val="00536066"/>
    <w:rsid w:val="0053654D"/>
    <w:rsid w:val="00537108"/>
    <w:rsid w:val="0054000F"/>
    <w:rsid w:val="00540F8F"/>
    <w:rsid w:val="00541049"/>
    <w:rsid w:val="00541525"/>
    <w:rsid w:val="005468B9"/>
    <w:rsid w:val="005551F2"/>
    <w:rsid w:val="00555E1A"/>
    <w:rsid w:val="00557005"/>
    <w:rsid w:val="005571AC"/>
    <w:rsid w:val="005572FC"/>
    <w:rsid w:val="00557476"/>
    <w:rsid w:val="00557A2C"/>
    <w:rsid w:val="0056119F"/>
    <w:rsid w:val="005634AE"/>
    <w:rsid w:val="0056563E"/>
    <w:rsid w:val="00565A67"/>
    <w:rsid w:val="00565BF1"/>
    <w:rsid w:val="00565D26"/>
    <w:rsid w:val="00566FCF"/>
    <w:rsid w:val="00567FB9"/>
    <w:rsid w:val="00571F7A"/>
    <w:rsid w:val="00573361"/>
    <w:rsid w:val="00574193"/>
    <w:rsid w:val="00575514"/>
    <w:rsid w:val="00576513"/>
    <w:rsid w:val="005776B2"/>
    <w:rsid w:val="005803DF"/>
    <w:rsid w:val="00580C46"/>
    <w:rsid w:val="005817A0"/>
    <w:rsid w:val="00581CDB"/>
    <w:rsid w:val="00583F7E"/>
    <w:rsid w:val="00584DE2"/>
    <w:rsid w:val="00585170"/>
    <w:rsid w:val="005863D2"/>
    <w:rsid w:val="005865B0"/>
    <w:rsid w:val="00587592"/>
    <w:rsid w:val="00591557"/>
    <w:rsid w:val="00592D28"/>
    <w:rsid w:val="005930BF"/>
    <w:rsid w:val="00593713"/>
    <w:rsid w:val="005947DD"/>
    <w:rsid w:val="00594C66"/>
    <w:rsid w:val="00596370"/>
    <w:rsid w:val="00597121"/>
    <w:rsid w:val="00597284"/>
    <w:rsid w:val="005A02A9"/>
    <w:rsid w:val="005A122C"/>
    <w:rsid w:val="005A1847"/>
    <w:rsid w:val="005A1F89"/>
    <w:rsid w:val="005A2D49"/>
    <w:rsid w:val="005A432E"/>
    <w:rsid w:val="005A779D"/>
    <w:rsid w:val="005B207B"/>
    <w:rsid w:val="005B286D"/>
    <w:rsid w:val="005B2ADC"/>
    <w:rsid w:val="005B30A0"/>
    <w:rsid w:val="005B584E"/>
    <w:rsid w:val="005B5891"/>
    <w:rsid w:val="005B5BD8"/>
    <w:rsid w:val="005B5FA9"/>
    <w:rsid w:val="005B6026"/>
    <w:rsid w:val="005B6927"/>
    <w:rsid w:val="005C08A3"/>
    <w:rsid w:val="005C1F8B"/>
    <w:rsid w:val="005C1FD1"/>
    <w:rsid w:val="005C3524"/>
    <w:rsid w:val="005C4BED"/>
    <w:rsid w:val="005C5D73"/>
    <w:rsid w:val="005D33CE"/>
    <w:rsid w:val="005D36E4"/>
    <w:rsid w:val="005D4629"/>
    <w:rsid w:val="005D6CA9"/>
    <w:rsid w:val="005E4660"/>
    <w:rsid w:val="005E7996"/>
    <w:rsid w:val="005F1591"/>
    <w:rsid w:val="005F26C2"/>
    <w:rsid w:val="005F2D44"/>
    <w:rsid w:val="005F4515"/>
    <w:rsid w:val="005F5649"/>
    <w:rsid w:val="005F6868"/>
    <w:rsid w:val="005F6B16"/>
    <w:rsid w:val="005F6C9E"/>
    <w:rsid w:val="00601B08"/>
    <w:rsid w:val="00601E6E"/>
    <w:rsid w:val="00602A1C"/>
    <w:rsid w:val="00603674"/>
    <w:rsid w:val="00605187"/>
    <w:rsid w:val="00607209"/>
    <w:rsid w:val="0061052C"/>
    <w:rsid w:val="0061184A"/>
    <w:rsid w:val="006127C7"/>
    <w:rsid w:val="00613FBB"/>
    <w:rsid w:val="00614619"/>
    <w:rsid w:val="00620BF8"/>
    <w:rsid w:val="00621CF5"/>
    <w:rsid w:val="0062390A"/>
    <w:rsid w:val="006301AC"/>
    <w:rsid w:val="006302F6"/>
    <w:rsid w:val="00630A69"/>
    <w:rsid w:val="00633021"/>
    <w:rsid w:val="00633FF7"/>
    <w:rsid w:val="00635E6D"/>
    <w:rsid w:val="00636B2A"/>
    <w:rsid w:val="00637114"/>
    <w:rsid w:val="00637276"/>
    <w:rsid w:val="0064002B"/>
    <w:rsid w:val="00640F8C"/>
    <w:rsid w:val="00641716"/>
    <w:rsid w:val="0064600D"/>
    <w:rsid w:val="0064634F"/>
    <w:rsid w:val="006469E6"/>
    <w:rsid w:val="00650CBD"/>
    <w:rsid w:val="00651F2A"/>
    <w:rsid w:val="00653A09"/>
    <w:rsid w:val="00653D88"/>
    <w:rsid w:val="00653E02"/>
    <w:rsid w:val="00654161"/>
    <w:rsid w:val="00655356"/>
    <w:rsid w:val="00656E10"/>
    <w:rsid w:val="0065788F"/>
    <w:rsid w:val="00660A89"/>
    <w:rsid w:val="00660AF4"/>
    <w:rsid w:val="00661CBF"/>
    <w:rsid w:val="0066297C"/>
    <w:rsid w:val="0066554C"/>
    <w:rsid w:val="006656A6"/>
    <w:rsid w:val="00665A6C"/>
    <w:rsid w:val="006668E0"/>
    <w:rsid w:val="0066726A"/>
    <w:rsid w:val="00670A43"/>
    <w:rsid w:val="0067109A"/>
    <w:rsid w:val="00671856"/>
    <w:rsid w:val="00673873"/>
    <w:rsid w:val="00673D10"/>
    <w:rsid w:val="006744E9"/>
    <w:rsid w:val="00674FF5"/>
    <w:rsid w:val="00675489"/>
    <w:rsid w:val="006763F4"/>
    <w:rsid w:val="006768D7"/>
    <w:rsid w:val="00683CC9"/>
    <w:rsid w:val="00684D6B"/>
    <w:rsid w:val="00684EC9"/>
    <w:rsid w:val="0068595A"/>
    <w:rsid w:val="006872BE"/>
    <w:rsid w:val="006874D6"/>
    <w:rsid w:val="0069213F"/>
    <w:rsid w:val="00692C45"/>
    <w:rsid w:val="00692E45"/>
    <w:rsid w:val="00694663"/>
    <w:rsid w:val="00694677"/>
    <w:rsid w:val="00694840"/>
    <w:rsid w:val="006949C0"/>
    <w:rsid w:val="00695166"/>
    <w:rsid w:val="006957E6"/>
    <w:rsid w:val="00695CC2"/>
    <w:rsid w:val="00696832"/>
    <w:rsid w:val="00696895"/>
    <w:rsid w:val="00696ADC"/>
    <w:rsid w:val="006A3178"/>
    <w:rsid w:val="006A4AE4"/>
    <w:rsid w:val="006A5184"/>
    <w:rsid w:val="006A5420"/>
    <w:rsid w:val="006A6F00"/>
    <w:rsid w:val="006B1CE4"/>
    <w:rsid w:val="006B343D"/>
    <w:rsid w:val="006B597A"/>
    <w:rsid w:val="006B767A"/>
    <w:rsid w:val="006C17D1"/>
    <w:rsid w:val="006C1B23"/>
    <w:rsid w:val="006C1BE0"/>
    <w:rsid w:val="006C3B10"/>
    <w:rsid w:val="006C3E59"/>
    <w:rsid w:val="006C4942"/>
    <w:rsid w:val="006D077C"/>
    <w:rsid w:val="006D384F"/>
    <w:rsid w:val="006D4627"/>
    <w:rsid w:val="006D4C82"/>
    <w:rsid w:val="006E1351"/>
    <w:rsid w:val="006E41B7"/>
    <w:rsid w:val="006E46C1"/>
    <w:rsid w:val="006E4B48"/>
    <w:rsid w:val="006E5BDD"/>
    <w:rsid w:val="006E61D2"/>
    <w:rsid w:val="006E6C27"/>
    <w:rsid w:val="006E7369"/>
    <w:rsid w:val="006E7B7C"/>
    <w:rsid w:val="006F11CF"/>
    <w:rsid w:val="006F1323"/>
    <w:rsid w:val="006F3F26"/>
    <w:rsid w:val="006F3F98"/>
    <w:rsid w:val="006F6D48"/>
    <w:rsid w:val="0070025D"/>
    <w:rsid w:val="00702288"/>
    <w:rsid w:val="00702494"/>
    <w:rsid w:val="007027FC"/>
    <w:rsid w:val="00706E8B"/>
    <w:rsid w:val="0070741B"/>
    <w:rsid w:val="00707762"/>
    <w:rsid w:val="00711299"/>
    <w:rsid w:val="00713941"/>
    <w:rsid w:val="0071599C"/>
    <w:rsid w:val="00716EC8"/>
    <w:rsid w:val="00716EFB"/>
    <w:rsid w:val="00720501"/>
    <w:rsid w:val="0072111F"/>
    <w:rsid w:val="00721864"/>
    <w:rsid w:val="00721BA4"/>
    <w:rsid w:val="00722162"/>
    <w:rsid w:val="007225E8"/>
    <w:rsid w:val="0072295D"/>
    <w:rsid w:val="00722C5C"/>
    <w:rsid w:val="00723191"/>
    <w:rsid w:val="007254A9"/>
    <w:rsid w:val="00730667"/>
    <w:rsid w:val="0073086E"/>
    <w:rsid w:val="0073382D"/>
    <w:rsid w:val="00734EFA"/>
    <w:rsid w:val="00735B5E"/>
    <w:rsid w:val="007365D0"/>
    <w:rsid w:val="0074056A"/>
    <w:rsid w:val="0074102A"/>
    <w:rsid w:val="00741484"/>
    <w:rsid w:val="00741CAD"/>
    <w:rsid w:val="00742494"/>
    <w:rsid w:val="0074400C"/>
    <w:rsid w:val="007442D1"/>
    <w:rsid w:val="00745128"/>
    <w:rsid w:val="00747FD7"/>
    <w:rsid w:val="00750680"/>
    <w:rsid w:val="00753120"/>
    <w:rsid w:val="0075380D"/>
    <w:rsid w:val="007541EF"/>
    <w:rsid w:val="00754F0C"/>
    <w:rsid w:val="007555E1"/>
    <w:rsid w:val="00757BF3"/>
    <w:rsid w:val="0076232F"/>
    <w:rsid w:val="00763C29"/>
    <w:rsid w:val="00765246"/>
    <w:rsid w:val="0077070B"/>
    <w:rsid w:val="007715BA"/>
    <w:rsid w:val="0077229F"/>
    <w:rsid w:val="007732A8"/>
    <w:rsid w:val="00773B3C"/>
    <w:rsid w:val="00773F68"/>
    <w:rsid w:val="00774B58"/>
    <w:rsid w:val="00774B60"/>
    <w:rsid w:val="00775AD2"/>
    <w:rsid w:val="007802A0"/>
    <w:rsid w:val="00782004"/>
    <w:rsid w:val="007821CA"/>
    <w:rsid w:val="00782B99"/>
    <w:rsid w:val="00782F0B"/>
    <w:rsid w:val="00786B69"/>
    <w:rsid w:val="007917B4"/>
    <w:rsid w:val="007919C6"/>
    <w:rsid w:val="00791AEE"/>
    <w:rsid w:val="00791E3F"/>
    <w:rsid w:val="00792C2A"/>
    <w:rsid w:val="00792E2D"/>
    <w:rsid w:val="00792E75"/>
    <w:rsid w:val="007A0A16"/>
    <w:rsid w:val="007A1AF6"/>
    <w:rsid w:val="007A3072"/>
    <w:rsid w:val="007A3DF7"/>
    <w:rsid w:val="007A405E"/>
    <w:rsid w:val="007A44A0"/>
    <w:rsid w:val="007A479F"/>
    <w:rsid w:val="007A7012"/>
    <w:rsid w:val="007A76D9"/>
    <w:rsid w:val="007A771E"/>
    <w:rsid w:val="007B0170"/>
    <w:rsid w:val="007B22BE"/>
    <w:rsid w:val="007B2379"/>
    <w:rsid w:val="007B403D"/>
    <w:rsid w:val="007B43C8"/>
    <w:rsid w:val="007B6765"/>
    <w:rsid w:val="007B7668"/>
    <w:rsid w:val="007B7FCF"/>
    <w:rsid w:val="007C1C02"/>
    <w:rsid w:val="007C41EE"/>
    <w:rsid w:val="007C640F"/>
    <w:rsid w:val="007C7EEB"/>
    <w:rsid w:val="007D08E7"/>
    <w:rsid w:val="007D12AE"/>
    <w:rsid w:val="007D281B"/>
    <w:rsid w:val="007D33A9"/>
    <w:rsid w:val="007D4D73"/>
    <w:rsid w:val="007D5B9B"/>
    <w:rsid w:val="007D61FA"/>
    <w:rsid w:val="007D70EF"/>
    <w:rsid w:val="007D72F0"/>
    <w:rsid w:val="007D7E90"/>
    <w:rsid w:val="007E0514"/>
    <w:rsid w:val="007E052C"/>
    <w:rsid w:val="007E0B86"/>
    <w:rsid w:val="007E0F37"/>
    <w:rsid w:val="007E2ECD"/>
    <w:rsid w:val="007E330F"/>
    <w:rsid w:val="007E4285"/>
    <w:rsid w:val="007E4F00"/>
    <w:rsid w:val="007E5445"/>
    <w:rsid w:val="007E5E8C"/>
    <w:rsid w:val="007E6486"/>
    <w:rsid w:val="007E6855"/>
    <w:rsid w:val="007E724E"/>
    <w:rsid w:val="007F0FCB"/>
    <w:rsid w:val="007F287F"/>
    <w:rsid w:val="007F2B23"/>
    <w:rsid w:val="007F30EA"/>
    <w:rsid w:val="007F6199"/>
    <w:rsid w:val="007F6B42"/>
    <w:rsid w:val="007F747A"/>
    <w:rsid w:val="008019BB"/>
    <w:rsid w:val="00803388"/>
    <w:rsid w:val="008046C6"/>
    <w:rsid w:val="00805E81"/>
    <w:rsid w:val="008062CE"/>
    <w:rsid w:val="00806C8F"/>
    <w:rsid w:val="00812710"/>
    <w:rsid w:val="00813BE2"/>
    <w:rsid w:val="00816E3C"/>
    <w:rsid w:val="008175B2"/>
    <w:rsid w:val="00817637"/>
    <w:rsid w:val="008177B7"/>
    <w:rsid w:val="00817C84"/>
    <w:rsid w:val="00817CDA"/>
    <w:rsid w:val="008233B2"/>
    <w:rsid w:val="0082376D"/>
    <w:rsid w:val="00826689"/>
    <w:rsid w:val="00826B91"/>
    <w:rsid w:val="00826E9B"/>
    <w:rsid w:val="00827B99"/>
    <w:rsid w:val="00830BB7"/>
    <w:rsid w:val="00831EFE"/>
    <w:rsid w:val="0083352E"/>
    <w:rsid w:val="00834793"/>
    <w:rsid w:val="00835122"/>
    <w:rsid w:val="00836A58"/>
    <w:rsid w:val="00837005"/>
    <w:rsid w:val="008374C0"/>
    <w:rsid w:val="00841266"/>
    <w:rsid w:val="00841A34"/>
    <w:rsid w:val="00844DBD"/>
    <w:rsid w:val="00844E20"/>
    <w:rsid w:val="008458AD"/>
    <w:rsid w:val="00845A5C"/>
    <w:rsid w:val="00846E64"/>
    <w:rsid w:val="00852789"/>
    <w:rsid w:val="0085381C"/>
    <w:rsid w:val="008538D9"/>
    <w:rsid w:val="008551C0"/>
    <w:rsid w:val="00856812"/>
    <w:rsid w:val="0086180F"/>
    <w:rsid w:val="008627DA"/>
    <w:rsid w:val="00862D61"/>
    <w:rsid w:val="0086305E"/>
    <w:rsid w:val="00863BC8"/>
    <w:rsid w:val="00864411"/>
    <w:rsid w:val="00866328"/>
    <w:rsid w:val="00866D80"/>
    <w:rsid w:val="008674A1"/>
    <w:rsid w:val="008708BC"/>
    <w:rsid w:val="008724FE"/>
    <w:rsid w:val="008749AC"/>
    <w:rsid w:val="008755BF"/>
    <w:rsid w:val="0087564A"/>
    <w:rsid w:val="00875815"/>
    <w:rsid w:val="008772B7"/>
    <w:rsid w:val="00877959"/>
    <w:rsid w:val="0088308E"/>
    <w:rsid w:val="00883781"/>
    <w:rsid w:val="00883BD8"/>
    <w:rsid w:val="00884DC4"/>
    <w:rsid w:val="00884E7E"/>
    <w:rsid w:val="008851F8"/>
    <w:rsid w:val="008854EB"/>
    <w:rsid w:val="008858DF"/>
    <w:rsid w:val="00890752"/>
    <w:rsid w:val="00890845"/>
    <w:rsid w:val="00890A48"/>
    <w:rsid w:val="00890BD4"/>
    <w:rsid w:val="008926D4"/>
    <w:rsid w:val="00893241"/>
    <w:rsid w:val="008948DC"/>
    <w:rsid w:val="00897425"/>
    <w:rsid w:val="00897C3F"/>
    <w:rsid w:val="00897EDA"/>
    <w:rsid w:val="008A0766"/>
    <w:rsid w:val="008A1CAD"/>
    <w:rsid w:val="008A1DAE"/>
    <w:rsid w:val="008A4995"/>
    <w:rsid w:val="008A5FFE"/>
    <w:rsid w:val="008A6201"/>
    <w:rsid w:val="008A70C3"/>
    <w:rsid w:val="008A79D1"/>
    <w:rsid w:val="008A7CEC"/>
    <w:rsid w:val="008B17D6"/>
    <w:rsid w:val="008B27B8"/>
    <w:rsid w:val="008B5775"/>
    <w:rsid w:val="008C05EB"/>
    <w:rsid w:val="008C1753"/>
    <w:rsid w:val="008C1DB6"/>
    <w:rsid w:val="008C1E09"/>
    <w:rsid w:val="008C3622"/>
    <w:rsid w:val="008C45E5"/>
    <w:rsid w:val="008C5FF0"/>
    <w:rsid w:val="008D0B7D"/>
    <w:rsid w:val="008D0F1B"/>
    <w:rsid w:val="008D2FEC"/>
    <w:rsid w:val="008D3B28"/>
    <w:rsid w:val="008D5280"/>
    <w:rsid w:val="008D5BB2"/>
    <w:rsid w:val="008D718B"/>
    <w:rsid w:val="008E0164"/>
    <w:rsid w:val="008E0452"/>
    <w:rsid w:val="008E3F87"/>
    <w:rsid w:val="008E6BED"/>
    <w:rsid w:val="008F1283"/>
    <w:rsid w:val="008F1B37"/>
    <w:rsid w:val="008F3F7D"/>
    <w:rsid w:val="008F774E"/>
    <w:rsid w:val="009013BE"/>
    <w:rsid w:val="00904766"/>
    <w:rsid w:val="00906178"/>
    <w:rsid w:val="009062E4"/>
    <w:rsid w:val="0090643E"/>
    <w:rsid w:val="00906A71"/>
    <w:rsid w:val="00911B27"/>
    <w:rsid w:val="00912D24"/>
    <w:rsid w:val="00917A6B"/>
    <w:rsid w:val="00917AD1"/>
    <w:rsid w:val="009217D7"/>
    <w:rsid w:val="00922368"/>
    <w:rsid w:val="00922870"/>
    <w:rsid w:val="00922B57"/>
    <w:rsid w:val="009233EE"/>
    <w:rsid w:val="00923663"/>
    <w:rsid w:val="00923C14"/>
    <w:rsid w:val="009251C3"/>
    <w:rsid w:val="00925C22"/>
    <w:rsid w:val="009274B4"/>
    <w:rsid w:val="00930526"/>
    <w:rsid w:val="00932CB2"/>
    <w:rsid w:val="00933E8A"/>
    <w:rsid w:val="00934C03"/>
    <w:rsid w:val="00936093"/>
    <w:rsid w:val="00936229"/>
    <w:rsid w:val="00936AF4"/>
    <w:rsid w:val="00940C0D"/>
    <w:rsid w:val="00941D1B"/>
    <w:rsid w:val="009443EB"/>
    <w:rsid w:val="0094487E"/>
    <w:rsid w:val="00945E94"/>
    <w:rsid w:val="00950C4C"/>
    <w:rsid w:val="00951C1C"/>
    <w:rsid w:val="0095255E"/>
    <w:rsid w:val="00953D16"/>
    <w:rsid w:val="0095433A"/>
    <w:rsid w:val="00956D30"/>
    <w:rsid w:val="009575FA"/>
    <w:rsid w:val="0096308C"/>
    <w:rsid w:val="009641D5"/>
    <w:rsid w:val="00964A4A"/>
    <w:rsid w:val="00965BBE"/>
    <w:rsid w:val="009671A7"/>
    <w:rsid w:val="009712CA"/>
    <w:rsid w:val="00972293"/>
    <w:rsid w:val="00973C24"/>
    <w:rsid w:val="00973D93"/>
    <w:rsid w:val="0097469B"/>
    <w:rsid w:val="00974DF2"/>
    <w:rsid w:val="00976CF4"/>
    <w:rsid w:val="0098030D"/>
    <w:rsid w:val="00980F83"/>
    <w:rsid w:val="00982B7F"/>
    <w:rsid w:val="009841BA"/>
    <w:rsid w:val="00987ED5"/>
    <w:rsid w:val="0099059D"/>
    <w:rsid w:val="00990D7E"/>
    <w:rsid w:val="00991A43"/>
    <w:rsid w:val="00994D84"/>
    <w:rsid w:val="0099517C"/>
    <w:rsid w:val="00997066"/>
    <w:rsid w:val="009A06C0"/>
    <w:rsid w:val="009A3C46"/>
    <w:rsid w:val="009B006E"/>
    <w:rsid w:val="009B0481"/>
    <w:rsid w:val="009B09EF"/>
    <w:rsid w:val="009B1441"/>
    <w:rsid w:val="009B2259"/>
    <w:rsid w:val="009B3DD5"/>
    <w:rsid w:val="009B4849"/>
    <w:rsid w:val="009B5260"/>
    <w:rsid w:val="009B60B6"/>
    <w:rsid w:val="009B6954"/>
    <w:rsid w:val="009C0AF0"/>
    <w:rsid w:val="009C1D1A"/>
    <w:rsid w:val="009C383E"/>
    <w:rsid w:val="009C42B3"/>
    <w:rsid w:val="009C4392"/>
    <w:rsid w:val="009C4494"/>
    <w:rsid w:val="009C50E4"/>
    <w:rsid w:val="009C56F0"/>
    <w:rsid w:val="009C5A33"/>
    <w:rsid w:val="009C620D"/>
    <w:rsid w:val="009D1BF5"/>
    <w:rsid w:val="009D2790"/>
    <w:rsid w:val="009D575B"/>
    <w:rsid w:val="009D57A0"/>
    <w:rsid w:val="009D5A36"/>
    <w:rsid w:val="009D65A8"/>
    <w:rsid w:val="009E0F47"/>
    <w:rsid w:val="009E1AA2"/>
    <w:rsid w:val="009E25E9"/>
    <w:rsid w:val="009E3074"/>
    <w:rsid w:val="009E310F"/>
    <w:rsid w:val="009E3711"/>
    <w:rsid w:val="009E399A"/>
    <w:rsid w:val="009E567A"/>
    <w:rsid w:val="009E59CB"/>
    <w:rsid w:val="009E6028"/>
    <w:rsid w:val="009F0651"/>
    <w:rsid w:val="009F1537"/>
    <w:rsid w:val="009F6BFD"/>
    <w:rsid w:val="009F7DC1"/>
    <w:rsid w:val="00A0087F"/>
    <w:rsid w:val="00A014C8"/>
    <w:rsid w:val="00A01CC2"/>
    <w:rsid w:val="00A02FED"/>
    <w:rsid w:val="00A04017"/>
    <w:rsid w:val="00A05A71"/>
    <w:rsid w:val="00A06261"/>
    <w:rsid w:val="00A0627B"/>
    <w:rsid w:val="00A064B5"/>
    <w:rsid w:val="00A06A4F"/>
    <w:rsid w:val="00A0717E"/>
    <w:rsid w:val="00A1052D"/>
    <w:rsid w:val="00A115D1"/>
    <w:rsid w:val="00A134EA"/>
    <w:rsid w:val="00A14092"/>
    <w:rsid w:val="00A155F9"/>
    <w:rsid w:val="00A15AE8"/>
    <w:rsid w:val="00A15E61"/>
    <w:rsid w:val="00A16339"/>
    <w:rsid w:val="00A167BB"/>
    <w:rsid w:val="00A17318"/>
    <w:rsid w:val="00A249F5"/>
    <w:rsid w:val="00A30E6A"/>
    <w:rsid w:val="00A31288"/>
    <w:rsid w:val="00A31561"/>
    <w:rsid w:val="00A31C01"/>
    <w:rsid w:val="00A340A3"/>
    <w:rsid w:val="00A340D4"/>
    <w:rsid w:val="00A35D0E"/>
    <w:rsid w:val="00A370FF"/>
    <w:rsid w:val="00A4166E"/>
    <w:rsid w:val="00A418FE"/>
    <w:rsid w:val="00A438E4"/>
    <w:rsid w:val="00A4463E"/>
    <w:rsid w:val="00A4654A"/>
    <w:rsid w:val="00A46D9C"/>
    <w:rsid w:val="00A50BCB"/>
    <w:rsid w:val="00A51C19"/>
    <w:rsid w:val="00A534FA"/>
    <w:rsid w:val="00A537E9"/>
    <w:rsid w:val="00A56385"/>
    <w:rsid w:val="00A60050"/>
    <w:rsid w:val="00A627A0"/>
    <w:rsid w:val="00A64B74"/>
    <w:rsid w:val="00A6627F"/>
    <w:rsid w:val="00A66FF7"/>
    <w:rsid w:val="00A677F5"/>
    <w:rsid w:val="00A72FCF"/>
    <w:rsid w:val="00A75132"/>
    <w:rsid w:val="00A751B0"/>
    <w:rsid w:val="00A75DB3"/>
    <w:rsid w:val="00A7606D"/>
    <w:rsid w:val="00A77466"/>
    <w:rsid w:val="00A85C27"/>
    <w:rsid w:val="00A868CF"/>
    <w:rsid w:val="00A87FE6"/>
    <w:rsid w:val="00A90679"/>
    <w:rsid w:val="00A90BC5"/>
    <w:rsid w:val="00A920B1"/>
    <w:rsid w:val="00A920C5"/>
    <w:rsid w:val="00A932CD"/>
    <w:rsid w:val="00A9341D"/>
    <w:rsid w:val="00A95116"/>
    <w:rsid w:val="00A95A7A"/>
    <w:rsid w:val="00A95EDF"/>
    <w:rsid w:val="00A96ABF"/>
    <w:rsid w:val="00A974CF"/>
    <w:rsid w:val="00AA06AF"/>
    <w:rsid w:val="00AA2459"/>
    <w:rsid w:val="00AA2BFE"/>
    <w:rsid w:val="00AA33D1"/>
    <w:rsid w:val="00AA3C47"/>
    <w:rsid w:val="00AA5B08"/>
    <w:rsid w:val="00AA691E"/>
    <w:rsid w:val="00AA7181"/>
    <w:rsid w:val="00AA78D6"/>
    <w:rsid w:val="00AB0EFB"/>
    <w:rsid w:val="00AB3BC4"/>
    <w:rsid w:val="00AB462F"/>
    <w:rsid w:val="00AB4E8E"/>
    <w:rsid w:val="00AB5780"/>
    <w:rsid w:val="00AB5CDF"/>
    <w:rsid w:val="00AB69E3"/>
    <w:rsid w:val="00AC0591"/>
    <w:rsid w:val="00AC27EC"/>
    <w:rsid w:val="00AC2C2D"/>
    <w:rsid w:val="00AC3B0C"/>
    <w:rsid w:val="00AC3F5D"/>
    <w:rsid w:val="00AC4AAE"/>
    <w:rsid w:val="00AC4C39"/>
    <w:rsid w:val="00AC5430"/>
    <w:rsid w:val="00AC5F96"/>
    <w:rsid w:val="00AC5FDE"/>
    <w:rsid w:val="00AC6253"/>
    <w:rsid w:val="00AD2056"/>
    <w:rsid w:val="00AD48AE"/>
    <w:rsid w:val="00AD5A62"/>
    <w:rsid w:val="00AD79ED"/>
    <w:rsid w:val="00AD7C10"/>
    <w:rsid w:val="00AE0C98"/>
    <w:rsid w:val="00AE12BD"/>
    <w:rsid w:val="00AE2113"/>
    <w:rsid w:val="00AE7AC4"/>
    <w:rsid w:val="00AF0B9D"/>
    <w:rsid w:val="00AF19CC"/>
    <w:rsid w:val="00AF3824"/>
    <w:rsid w:val="00AF3ADA"/>
    <w:rsid w:val="00AF4126"/>
    <w:rsid w:val="00AF42B7"/>
    <w:rsid w:val="00AF4C87"/>
    <w:rsid w:val="00AF4E63"/>
    <w:rsid w:val="00B003B4"/>
    <w:rsid w:val="00B0185D"/>
    <w:rsid w:val="00B05A58"/>
    <w:rsid w:val="00B1165E"/>
    <w:rsid w:val="00B1250D"/>
    <w:rsid w:val="00B148F5"/>
    <w:rsid w:val="00B14FBB"/>
    <w:rsid w:val="00B16B05"/>
    <w:rsid w:val="00B16CB1"/>
    <w:rsid w:val="00B172B8"/>
    <w:rsid w:val="00B17358"/>
    <w:rsid w:val="00B20D68"/>
    <w:rsid w:val="00B21826"/>
    <w:rsid w:val="00B2250C"/>
    <w:rsid w:val="00B2618D"/>
    <w:rsid w:val="00B26B48"/>
    <w:rsid w:val="00B306A9"/>
    <w:rsid w:val="00B30BC2"/>
    <w:rsid w:val="00B3106B"/>
    <w:rsid w:val="00B3147C"/>
    <w:rsid w:val="00B31A05"/>
    <w:rsid w:val="00B32A7A"/>
    <w:rsid w:val="00B345F2"/>
    <w:rsid w:val="00B35831"/>
    <w:rsid w:val="00B35B45"/>
    <w:rsid w:val="00B360A3"/>
    <w:rsid w:val="00B370D0"/>
    <w:rsid w:val="00B37D51"/>
    <w:rsid w:val="00B41660"/>
    <w:rsid w:val="00B421CE"/>
    <w:rsid w:val="00B434D9"/>
    <w:rsid w:val="00B44249"/>
    <w:rsid w:val="00B4692B"/>
    <w:rsid w:val="00B47A07"/>
    <w:rsid w:val="00B505C6"/>
    <w:rsid w:val="00B5086E"/>
    <w:rsid w:val="00B533A7"/>
    <w:rsid w:val="00B5442C"/>
    <w:rsid w:val="00B55AF7"/>
    <w:rsid w:val="00B572FE"/>
    <w:rsid w:val="00B6055F"/>
    <w:rsid w:val="00B607B6"/>
    <w:rsid w:val="00B644C2"/>
    <w:rsid w:val="00B64553"/>
    <w:rsid w:val="00B64D11"/>
    <w:rsid w:val="00B7170F"/>
    <w:rsid w:val="00B719FF"/>
    <w:rsid w:val="00B7544E"/>
    <w:rsid w:val="00B75706"/>
    <w:rsid w:val="00B77741"/>
    <w:rsid w:val="00B77A6F"/>
    <w:rsid w:val="00B77FF4"/>
    <w:rsid w:val="00B806DD"/>
    <w:rsid w:val="00B8237A"/>
    <w:rsid w:val="00B82405"/>
    <w:rsid w:val="00B82E86"/>
    <w:rsid w:val="00B831E5"/>
    <w:rsid w:val="00B912E9"/>
    <w:rsid w:val="00B91E28"/>
    <w:rsid w:val="00B92622"/>
    <w:rsid w:val="00B92966"/>
    <w:rsid w:val="00B95532"/>
    <w:rsid w:val="00B955E2"/>
    <w:rsid w:val="00B95711"/>
    <w:rsid w:val="00BA04DD"/>
    <w:rsid w:val="00BA0A06"/>
    <w:rsid w:val="00BA1395"/>
    <w:rsid w:val="00BA2039"/>
    <w:rsid w:val="00BA28B9"/>
    <w:rsid w:val="00BA2C7B"/>
    <w:rsid w:val="00BA4B5E"/>
    <w:rsid w:val="00BA54B1"/>
    <w:rsid w:val="00BA55A8"/>
    <w:rsid w:val="00BA7B00"/>
    <w:rsid w:val="00BB09C4"/>
    <w:rsid w:val="00BB0D26"/>
    <w:rsid w:val="00BB0ED0"/>
    <w:rsid w:val="00BB1A46"/>
    <w:rsid w:val="00BB1F73"/>
    <w:rsid w:val="00BB213C"/>
    <w:rsid w:val="00BB23E0"/>
    <w:rsid w:val="00BB3F44"/>
    <w:rsid w:val="00BB47BC"/>
    <w:rsid w:val="00BB5649"/>
    <w:rsid w:val="00BB57E1"/>
    <w:rsid w:val="00BB6C21"/>
    <w:rsid w:val="00BB6FD7"/>
    <w:rsid w:val="00BB7730"/>
    <w:rsid w:val="00BB7F89"/>
    <w:rsid w:val="00BC1214"/>
    <w:rsid w:val="00BC2E99"/>
    <w:rsid w:val="00BC34CC"/>
    <w:rsid w:val="00BC3CA6"/>
    <w:rsid w:val="00BC41BE"/>
    <w:rsid w:val="00BC456F"/>
    <w:rsid w:val="00BD1607"/>
    <w:rsid w:val="00BD2ADA"/>
    <w:rsid w:val="00BD3607"/>
    <w:rsid w:val="00BD44F8"/>
    <w:rsid w:val="00BD496E"/>
    <w:rsid w:val="00BD4A8D"/>
    <w:rsid w:val="00BE05EE"/>
    <w:rsid w:val="00BE16A7"/>
    <w:rsid w:val="00BE19B1"/>
    <w:rsid w:val="00BE2169"/>
    <w:rsid w:val="00BE271C"/>
    <w:rsid w:val="00BE2B5B"/>
    <w:rsid w:val="00BE43D4"/>
    <w:rsid w:val="00BE489F"/>
    <w:rsid w:val="00BE58EF"/>
    <w:rsid w:val="00BE5A5F"/>
    <w:rsid w:val="00BE6890"/>
    <w:rsid w:val="00BF0CEB"/>
    <w:rsid w:val="00BF4EF3"/>
    <w:rsid w:val="00BF5B4E"/>
    <w:rsid w:val="00C02BA2"/>
    <w:rsid w:val="00C0334F"/>
    <w:rsid w:val="00C04BAD"/>
    <w:rsid w:val="00C05993"/>
    <w:rsid w:val="00C05AD1"/>
    <w:rsid w:val="00C05D2F"/>
    <w:rsid w:val="00C06F9C"/>
    <w:rsid w:val="00C13819"/>
    <w:rsid w:val="00C13D5D"/>
    <w:rsid w:val="00C14387"/>
    <w:rsid w:val="00C145A3"/>
    <w:rsid w:val="00C14B20"/>
    <w:rsid w:val="00C15BE0"/>
    <w:rsid w:val="00C16B46"/>
    <w:rsid w:val="00C16CD5"/>
    <w:rsid w:val="00C22770"/>
    <w:rsid w:val="00C22852"/>
    <w:rsid w:val="00C22D95"/>
    <w:rsid w:val="00C237B4"/>
    <w:rsid w:val="00C25813"/>
    <w:rsid w:val="00C27725"/>
    <w:rsid w:val="00C309C7"/>
    <w:rsid w:val="00C314C1"/>
    <w:rsid w:val="00C315D7"/>
    <w:rsid w:val="00C350CD"/>
    <w:rsid w:val="00C35DE7"/>
    <w:rsid w:val="00C3621B"/>
    <w:rsid w:val="00C36AE6"/>
    <w:rsid w:val="00C37D95"/>
    <w:rsid w:val="00C412B6"/>
    <w:rsid w:val="00C415F9"/>
    <w:rsid w:val="00C41EAB"/>
    <w:rsid w:val="00C422A5"/>
    <w:rsid w:val="00C42D1E"/>
    <w:rsid w:val="00C44674"/>
    <w:rsid w:val="00C50C84"/>
    <w:rsid w:val="00C51944"/>
    <w:rsid w:val="00C53A84"/>
    <w:rsid w:val="00C54338"/>
    <w:rsid w:val="00C55FCA"/>
    <w:rsid w:val="00C613DD"/>
    <w:rsid w:val="00C62BBD"/>
    <w:rsid w:val="00C62E43"/>
    <w:rsid w:val="00C64164"/>
    <w:rsid w:val="00C659B1"/>
    <w:rsid w:val="00C672C2"/>
    <w:rsid w:val="00C678E2"/>
    <w:rsid w:val="00C67C4E"/>
    <w:rsid w:val="00C71555"/>
    <w:rsid w:val="00C715A9"/>
    <w:rsid w:val="00C71843"/>
    <w:rsid w:val="00C71DC1"/>
    <w:rsid w:val="00C72D84"/>
    <w:rsid w:val="00C732B1"/>
    <w:rsid w:val="00C736D1"/>
    <w:rsid w:val="00C743CB"/>
    <w:rsid w:val="00C751E9"/>
    <w:rsid w:val="00C75608"/>
    <w:rsid w:val="00C76FF2"/>
    <w:rsid w:val="00C805AA"/>
    <w:rsid w:val="00C82E65"/>
    <w:rsid w:val="00C85604"/>
    <w:rsid w:val="00C85643"/>
    <w:rsid w:val="00C87AE7"/>
    <w:rsid w:val="00C87E78"/>
    <w:rsid w:val="00C923D4"/>
    <w:rsid w:val="00C924FE"/>
    <w:rsid w:val="00C94E27"/>
    <w:rsid w:val="00C958FC"/>
    <w:rsid w:val="00C95A4B"/>
    <w:rsid w:val="00C966CD"/>
    <w:rsid w:val="00CA165D"/>
    <w:rsid w:val="00CA2626"/>
    <w:rsid w:val="00CA6BBF"/>
    <w:rsid w:val="00CB0EF3"/>
    <w:rsid w:val="00CB1C99"/>
    <w:rsid w:val="00CB2033"/>
    <w:rsid w:val="00CB242B"/>
    <w:rsid w:val="00CB2EE9"/>
    <w:rsid w:val="00CB375C"/>
    <w:rsid w:val="00CB3A9C"/>
    <w:rsid w:val="00CB3D57"/>
    <w:rsid w:val="00CB4016"/>
    <w:rsid w:val="00CB4157"/>
    <w:rsid w:val="00CB55D2"/>
    <w:rsid w:val="00CB5F8A"/>
    <w:rsid w:val="00CB6539"/>
    <w:rsid w:val="00CB69D6"/>
    <w:rsid w:val="00CB7BA0"/>
    <w:rsid w:val="00CC119F"/>
    <w:rsid w:val="00CC1A3B"/>
    <w:rsid w:val="00CC25EC"/>
    <w:rsid w:val="00CC31A9"/>
    <w:rsid w:val="00CC31E8"/>
    <w:rsid w:val="00CC49DD"/>
    <w:rsid w:val="00CC5E0C"/>
    <w:rsid w:val="00CC6691"/>
    <w:rsid w:val="00CC72D5"/>
    <w:rsid w:val="00CD0A59"/>
    <w:rsid w:val="00CD0DC8"/>
    <w:rsid w:val="00CD2080"/>
    <w:rsid w:val="00CD2F92"/>
    <w:rsid w:val="00CD565B"/>
    <w:rsid w:val="00CD6A8E"/>
    <w:rsid w:val="00CD719E"/>
    <w:rsid w:val="00CE0A1D"/>
    <w:rsid w:val="00CF0339"/>
    <w:rsid w:val="00CF0AA8"/>
    <w:rsid w:val="00CF12B4"/>
    <w:rsid w:val="00CF16A4"/>
    <w:rsid w:val="00CF245B"/>
    <w:rsid w:val="00CF3230"/>
    <w:rsid w:val="00CF3987"/>
    <w:rsid w:val="00CF4A04"/>
    <w:rsid w:val="00CF52F5"/>
    <w:rsid w:val="00CF543A"/>
    <w:rsid w:val="00CF57BB"/>
    <w:rsid w:val="00CF74E4"/>
    <w:rsid w:val="00CF75B6"/>
    <w:rsid w:val="00CF7E19"/>
    <w:rsid w:val="00D023B8"/>
    <w:rsid w:val="00D03450"/>
    <w:rsid w:val="00D04F10"/>
    <w:rsid w:val="00D04F64"/>
    <w:rsid w:val="00D04FAF"/>
    <w:rsid w:val="00D05660"/>
    <w:rsid w:val="00D0729F"/>
    <w:rsid w:val="00D11605"/>
    <w:rsid w:val="00D12277"/>
    <w:rsid w:val="00D12D97"/>
    <w:rsid w:val="00D1424D"/>
    <w:rsid w:val="00D147B1"/>
    <w:rsid w:val="00D14D8F"/>
    <w:rsid w:val="00D15648"/>
    <w:rsid w:val="00D16621"/>
    <w:rsid w:val="00D17CE9"/>
    <w:rsid w:val="00D2097E"/>
    <w:rsid w:val="00D22C7D"/>
    <w:rsid w:val="00D24486"/>
    <w:rsid w:val="00D270D7"/>
    <w:rsid w:val="00D305A4"/>
    <w:rsid w:val="00D330FE"/>
    <w:rsid w:val="00D343F1"/>
    <w:rsid w:val="00D35000"/>
    <w:rsid w:val="00D35506"/>
    <w:rsid w:val="00D35E18"/>
    <w:rsid w:val="00D3757B"/>
    <w:rsid w:val="00D405B4"/>
    <w:rsid w:val="00D41BF6"/>
    <w:rsid w:val="00D42E43"/>
    <w:rsid w:val="00D46373"/>
    <w:rsid w:val="00D503E3"/>
    <w:rsid w:val="00D512E8"/>
    <w:rsid w:val="00D5399B"/>
    <w:rsid w:val="00D54285"/>
    <w:rsid w:val="00D5515D"/>
    <w:rsid w:val="00D553D4"/>
    <w:rsid w:val="00D560A2"/>
    <w:rsid w:val="00D57116"/>
    <w:rsid w:val="00D5739E"/>
    <w:rsid w:val="00D6133D"/>
    <w:rsid w:val="00D62721"/>
    <w:rsid w:val="00D62C25"/>
    <w:rsid w:val="00D62FE8"/>
    <w:rsid w:val="00D66584"/>
    <w:rsid w:val="00D67204"/>
    <w:rsid w:val="00D67906"/>
    <w:rsid w:val="00D70E16"/>
    <w:rsid w:val="00D70FDB"/>
    <w:rsid w:val="00D711E6"/>
    <w:rsid w:val="00D7120A"/>
    <w:rsid w:val="00D717A0"/>
    <w:rsid w:val="00D734B0"/>
    <w:rsid w:val="00D76006"/>
    <w:rsid w:val="00D76B36"/>
    <w:rsid w:val="00D76D3B"/>
    <w:rsid w:val="00D7757D"/>
    <w:rsid w:val="00D80764"/>
    <w:rsid w:val="00D819DD"/>
    <w:rsid w:val="00D81AC4"/>
    <w:rsid w:val="00D86C20"/>
    <w:rsid w:val="00D87321"/>
    <w:rsid w:val="00D87842"/>
    <w:rsid w:val="00D87F15"/>
    <w:rsid w:val="00D90B86"/>
    <w:rsid w:val="00D90C06"/>
    <w:rsid w:val="00D915F5"/>
    <w:rsid w:val="00D9301B"/>
    <w:rsid w:val="00D950F9"/>
    <w:rsid w:val="00D9620E"/>
    <w:rsid w:val="00DA1125"/>
    <w:rsid w:val="00DA12A1"/>
    <w:rsid w:val="00DA18A6"/>
    <w:rsid w:val="00DA257E"/>
    <w:rsid w:val="00DA2604"/>
    <w:rsid w:val="00DA2E36"/>
    <w:rsid w:val="00DA6115"/>
    <w:rsid w:val="00DA7114"/>
    <w:rsid w:val="00DB33A5"/>
    <w:rsid w:val="00DB3C64"/>
    <w:rsid w:val="00DB4893"/>
    <w:rsid w:val="00DB4D25"/>
    <w:rsid w:val="00DB5939"/>
    <w:rsid w:val="00DB7608"/>
    <w:rsid w:val="00DC026B"/>
    <w:rsid w:val="00DC1DE9"/>
    <w:rsid w:val="00DC1DEF"/>
    <w:rsid w:val="00DC30CE"/>
    <w:rsid w:val="00DC529A"/>
    <w:rsid w:val="00DC71D8"/>
    <w:rsid w:val="00DD11DA"/>
    <w:rsid w:val="00DD26C5"/>
    <w:rsid w:val="00DD346C"/>
    <w:rsid w:val="00DD34C3"/>
    <w:rsid w:val="00DD5EB1"/>
    <w:rsid w:val="00DD726E"/>
    <w:rsid w:val="00DD731B"/>
    <w:rsid w:val="00DD76D8"/>
    <w:rsid w:val="00DD7C94"/>
    <w:rsid w:val="00DE15BD"/>
    <w:rsid w:val="00DE1639"/>
    <w:rsid w:val="00DE4D38"/>
    <w:rsid w:val="00DE5BBD"/>
    <w:rsid w:val="00DE67B6"/>
    <w:rsid w:val="00DE6BB1"/>
    <w:rsid w:val="00DE74A8"/>
    <w:rsid w:val="00DE7CFA"/>
    <w:rsid w:val="00DE7E33"/>
    <w:rsid w:val="00DF09BE"/>
    <w:rsid w:val="00DF2F6A"/>
    <w:rsid w:val="00DF3D6F"/>
    <w:rsid w:val="00DF5AF9"/>
    <w:rsid w:val="00DF6D01"/>
    <w:rsid w:val="00DF7F46"/>
    <w:rsid w:val="00E03C0E"/>
    <w:rsid w:val="00E03EF7"/>
    <w:rsid w:val="00E04ACE"/>
    <w:rsid w:val="00E11A4A"/>
    <w:rsid w:val="00E12AD6"/>
    <w:rsid w:val="00E12CBD"/>
    <w:rsid w:val="00E15C7C"/>
    <w:rsid w:val="00E20964"/>
    <w:rsid w:val="00E21AE5"/>
    <w:rsid w:val="00E21D8E"/>
    <w:rsid w:val="00E22A67"/>
    <w:rsid w:val="00E236DD"/>
    <w:rsid w:val="00E23733"/>
    <w:rsid w:val="00E243A6"/>
    <w:rsid w:val="00E24C8A"/>
    <w:rsid w:val="00E25328"/>
    <w:rsid w:val="00E25F71"/>
    <w:rsid w:val="00E33791"/>
    <w:rsid w:val="00E36109"/>
    <w:rsid w:val="00E3738B"/>
    <w:rsid w:val="00E40FDF"/>
    <w:rsid w:val="00E41379"/>
    <w:rsid w:val="00E41818"/>
    <w:rsid w:val="00E42678"/>
    <w:rsid w:val="00E4310B"/>
    <w:rsid w:val="00E44202"/>
    <w:rsid w:val="00E453E4"/>
    <w:rsid w:val="00E465DF"/>
    <w:rsid w:val="00E4679B"/>
    <w:rsid w:val="00E5150D"/>
    <w:rsid w:val="00E5216C"/>
    <w:rsid w:val="00E55267"/>
    <w:rsid w:val="00E5534A"/>
    <w:rsid w:val="00E553D8"/>
    <w:rsid w:val="00E55680"/>
    <w:rsid w:val="00E64255"/>
    <w:rsid w:val="00E642FF"/>
    <w:rsid w:val="00E64A5F"/>
    <w:rsid w:val="00E65085"/>
    <w:rsid w:val="00E6558B"/>
    <w:rsid w:val="00E672D9"/>
    <w:rsid w:val="00E70F0B"/>
    <w:rsid w:val="00E71C11"/>
    <w:rsid w:val="00E74823"/>
    <w:rsid w:val="00E74C5D"/>
    <w:rsid w:val="00E74F77"/>
    <w:rsid w:val="00E77835"/>
    <w:rsid w:val="00E8022A"/>
    <w:rsid w:val="00E80975"/>
    <w:rsid w:val="00E8263C"/>
    <w:rsid w:val="00E8456C"/>
    <w:rsid w:val="00E8793E"/>
    <w:rsid w:val="00E90827"/>
    <w:rsid w:val="00E90ABE"/>
    <w:rsid w:val="00E916E8"/>
    <w:rsid w:val="00E9178B"/>
    <w:rsid w:val="00E918D9"/>
    <w:rsid w:val="00E91D6D"/>
    <w:rsid w:val="00E91F56"/>
    <w:rsid w:val="00E93D46"/>
    <w:rsid w:val="00E94AA8"/>
    <w:rsid w:val="00E963E5"/>
    <w:rsid w:val="00E97B9F"/>
    <w:rsid w:val="00EA0E23"/>
    <w:rsid w:val="00EA209F"/>
    <w:rsid w:val="00EA23F6"/>
    <w:rsid w:val="00EA2FD7"/>
    <w:rsid w:val="00EA383D"/>
    <w:rsid w:val="00EA48B3"/>
    <w:rsid w:val="00EA4B69"/>
    <w:rsid w:val="00EA513B"/>
    <w:rsid w:val="00EA618B"/>
    <w:rsid w:val="00EA6653"/>
    <w:rsid w:val="00EB16F4"/>
    <w:rsid w:val="00EB2FF2"/>
    <w:rsid w:val="00EC2F23"/>
    <w:rsid w:val="00EC3238"/>
    <w:rsid w:val="00EC4652"/>
    <w:rsid w:val="00EC69BD"/>
    <w:rsid w:val="00EC7043"/>
    <w:rsid w:val="00EC7C71"/>
    <w:rsid w:val="00ED1830"/>
    <w:rsid w:val="00ED1A43"/>
    <w:rsid w:val="00ED29BB"/>
    <w:rsid w:val="00ED2E5F"/>
    <w:rsid w:val="00ED3B34"/>
    <w:rsid w:val="00ED5D3E"/>
    <w:rsid w:val="00ED750D"/>
    <w:rsid w:val="00EE022C"/>
    <w:rsid w:val="00EE1B49"/>
    <w:rsid w:val="00EE1E72"/>
    <w:rsid w:val="00EE21C0"/>
    <w:rsid w:val="00EE369B"/>
    <w:rsid w:val="00EE3CCE"/>
    <w:rsid w:val="00EE4D42"/>
    <w:rsid w:val="00EE66C3"/>
    <w:rsid w:val="00EE7F9C"/>
    <w:rsid w:val="00EF26C8"/>
    <w:rsid w:val="00EF42B0"/>
    <w:rsid w:val="00EF42BA"/>
    <w:rsid w:val="00EF44CF"/>
    <w:rsid w:val="00EF45CB"/>
    <w:rsid w:val="00EF6ED2"/>
    <w:rsid w:val="00F01019"/>
    <w:rsid w:val="00F01142"/>
    <w:rsid w:val="00F02EE3"/>
    <w:rsid w:val="00F044E8"/>
    <w:rsid w:val="00F05E54"/>
    <w:rsid w:val="00F06F7F"/>
    <w:rsid w:val="00F07DEE"/>
    <w:rsid w:val="00F1090D"/>
    <w:rsid w:val="00F128F8"/>
    <w:rsid w:val="00F138AC"/>
    <w:rsid w:val="00F22524"/>
    <w:rsid w:val="00F23DB9"/>
    <w:rsid w:val="00F27602"/>
    <w:rsid w:val="00F27A07"/>
    <w:rsid w:val="00F27E26"/>
    <w:rsid w:val="00F27FC9"/>
    <w:rsid w:val="00F31884"/>
    <w:rsid w:val="00F324E5"/>
    <w:rsid w:val="00F338E0"/>
    <w:rsid w:val="00F41014"/>
    <w:rsid w:val="00F435AE"/>
    <w:rsid w:val="00F43C98"/>
    <w:rsid w:val="00F459A4"/>
    <w:rsid w:val="00F46127"/>
    <w:rsid w:val="00F47546"/>
    <w:rsid w:val="00F51149"/>
    <w:rsid w:val="00F5446A"/>
    <w:rsid w:val="00F54E34"/>
    <w:rsid w:val="00F570C3"/>
    <w:rsid w:val="00F57526"/>
    <w:rsid w:val="00F5764A"/>
    <w:rsid w:val="00F605B2"/>
    <w:rsid w:val="00F62AE6"/>
    <w:rsid w:val="00F640F9"/>
    <w:rsid w:val="00F643C6"/>
    <w:rsid w:val="00F64958"/>
    <w:rsid w:val="00F665F4"/>
    <w:rsid w:val="00F715CA"/>
    <w:rsid w:val="00F718E9"/>
    <w:rsid w:val="00F72C7A"/>
    <w:rsid w:val="00F7500D"/>
    <w:rsid w:val="00F75085"/>
    <w:rsid w:val="00F80125"/>
    <w:rsid w:val="00F81146"/>
    <w:rsid w:val="00F822EC"/>
    <w:rsid w:val="00F838F6"/>
    <w:rsid w:val="00F84707"/>
    <w:rsid w:val="00F8510A"/>
    <w:rsid w:val="00F8575B"/>
    <w:rsid w:val="00F9022B"/>
    <w:rsid w:val="00F90438"/>
    <w:rsid w:val="00F92BB8"/>
    <w:rsid w:val="00F94547"/>
    <w:rsid w:val="00F949F8"/>
    <w:rsid w:val="00F9625F"/>
    <w:rsid w:val="00F96856"/>
    <w:rsid w:val="00F97A34"/>
    <w:rsid w:val="00FA042D"/>
    <w:rsid w:val="00FA0E65"/>
    <w:rsid w:val="00FA1073"/>
    <w:rsid w:val="00FA191A"/>
    <w:rsid w:val="00FA265D"/>
    <w:rsid w:val="00FA302A"/>
    <w:rsid w:val="00FA6383"/>
    <w:rsid w:val="00FB078E"/>
    <w:rsid w:val="00FB0BF8"/>
    <w:rsid w:val="00FB2076"/>
    <w:rsid w:val="00FB65FE"/>
    <w:rsid w:val="00FC0F25"/>
    <w:rsid w:val="00FC19BF"/>
    <w:rsid w:val="00FC4F4D"/>
    <w:rsid w:val="00FC6D62"/>
    <w:rsid w:val="00FD1666"/>
    <w:rsid w:val="00FD23F5"/>
    <w:rsid w:val="00FD465B"/>
    <w:rsid w:val="00FD4C7D"/>
    <w:rsid w:val="00FD5F6D"/>
    <w:rsid w:val="00FD7312"/>
    <w:rsid w:val="00FD7B94"/>
    <w:rsid w:val="00FE0FB8"/>
    <w:rsid w:val="00FE275D"/>
    <w:rsid w:val="00FE44CB"/>
    <w:rsid w:val="00FE4F4A"/>
    <w:rsid w:val="00FF09FB"/>
    <w:rsid w:val="00FF0F51"/>
    <w:rsid w:val="00FF131E"/>
    <w:rsid w:val="00FF1E24"/>
    <w:rsid w:val="00FF2D70"/>
    <w:rsid w:val="00FF39F3"/>
    <w:rsid w:val="00FF3DD2"/>
    <w:rsid w:val="00FF67D4"/>
    <w:rsid w:val="00FF72A2"/>
    <w:rsid w:val="04450A01"/>
    <w:rsid w:val="1618DD5D"/>
    <w:rsid w:val="17B4ADBE"/>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BA5EDF"/>
  <w15:chartTrackingRefBased/>
  <w15:docId w15:val="{7766C4F4-1378-44C9-BAB3-7FB06C266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C412B6"/>
    <w:pPr>
      <w:keepNext/>
      <w:keepLines/>
      <w:spacing w:after="120"/>
      <w:ind w:left="720"/>
      <w:jc w:val="both"/>
      <w:outlineLvl w:val="0"/>
    </w:pPr>
    <w:rPr>
      <w:rFonts w:ascii="Montserrat" w:hAnsi="Montserrat"/>
      <w:b/>
      <w:bCs/>
      <w:color w:val="385623" w:themeColor="accent6" w:themeShade="80"/>
      <w:sz w:val="24"/>
      <w:szCs w:val="24"/>
    </w:rPr>
  </w:style>
  <w:style w:type="paragraph" w:styleId="Ttulo2">
    <w:name w:val="heading 2"/>
    <w:basedOn w:val="Normal"/>
    <w:next w:val="Normal"/>
    <w:link w:val="Ttulo2Car"/>
    <w:autoRedefine/>
    <w:uiPriority w:val="9"/>
    <w:unhideWhenUsed/>
    <w:qFormat/>
    <w:rsid w:val="00C85643"/>
    <w:pPr>
      <w:keepNext/>
      <w:keepLines/>
      <w:spacing w:after="120" w:line="240" w:lineRule="auto"/>
      <w:outlineLvl w:val="1"/>
    </w:pPr>
    <w:rPr>
      <w:rFonts w:ascii="Montserrat" w:eastAsiaTheme="majorEastAsia" w:hAnsi="Montserrat" w:cstheme="majorBidi"/>
      <w:b/>
      <w:color w:val="538135" w:themeColor="accent6" w:themeShade="BF"/>
      <w:sz w:val="24"/>
      <w:szCs w:val="10"/>
      <w:lang w:val="es-ES_tradnl"/>
    </w:rPr>
  </w:style>
  <w:style w:type="paragraph" w:styleId="Ttulo3">
    <w:name w:val="heading 3"/>
    <w:basedOn w:val="Normal"/>
    <w:next w:val="Normal"/>
    <w:link w:val="Ttulo3Car"/>
    <w:autoRedefine/>
    <w:uiPriority w:val="9"/>
    <w:unhideWhenUsed/>
    <w:qFormat/>
    <w:rsid w:val="00C412B6"/>
    <w:pPr>
      <w:keepNext/>
      <w:keepLines/>
      <w:spacing w:after="120"/>
      <w:jc w:val="both"/>
      <w:outlineLvl w:val="2"/>
    </w:pPr>
    <w:rPr>
      <w:rFonts w:ascii="Montserrat" w:eastAsiaTheme="majorEastAsia" w:hAnsi="Montserrat" w:cstheme="majorBidi"/>
      <w:b/>
      <w:bCs/>
      <w:color w:val="000000" w:themeColor="text1"/>
      <w:sz w:val="20"/>
      <w:lang w:val="es-419"/>
    </w:rPr>
  </w:style>
  <w:style w:type="paragraph" w:styleId="Ttulo4">
    <w:name w:val="heading 4"/>
    <w:basedOn w:val="Normal"/>
    <w:next w:val="Normal"/>
    <w:link w:val="Ttulo4Car"/>
    <w:uiPriority w:val="9"/>
    <w:unhideWhenUsed/>
    <w:qFormat/>
    <w:rsid w:val="00C659B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CC72D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Fuentedeprrafopredeter"/>
    <w:rsid w:val="00CC72D5"/>
  </w:style>
  <w:style w:type="character" w:customStyle="1" w:styleId="eop">
    <w:name w:val="eop"/>
    <w:basedOn w:val="Fuentedeprrafopredeter"/>
    <w:rsid w:val="00CC72D5"/>
  </w:style>
  <w:style w:type="paragraph" w:styleId="Prrafodelista">
    <w:name w:val="List Paragraph"/>
    <w:aliases w:val="4 Párrafo de lista,Figuras,Dot pt,No Spacing1,List Paragraph Char Char Char,Indicator Text,List Paragraph1,Numbered Para 1,DH1,Listas,lp1,Light Grid - Accent 31,Párrafo Título 3,Viñetas,Párrafo académico,Fundamentacion,CNBV Parrafo1,列出段"/>
    <w:basedOn w:val="Normal"/>
    <w:link w:val="PrrafodelistaCar"/>
    <w:uiPriority w:val="34"/>
    <w:qFormat/>
    <w:rsid w:val="005468B9"/>
    <w:pPr>
      <w:ind w:left="720"/>
      <w:contextualSpacing/>
    </w:pPr>
  </w:style>
  <w:style w:type="paragraph" w:styleId="Descripcin">
    <w:name w:val="caption"/>
    <w:basedOn w:val="Normal"/>
    <w:next w:val="Normal"/>
    <w:uiPriority w:val="35"/>
    <w:unhideWhenUsed/>
    <w:qFormat/>
    <w:rsid w:val="007919C6"/>
    <w:pPr>
      <w:spacing w:after="200" w:line="240" w:lineRule="auto"/>
    </w:pPr>
    <w:rPr>
      <w:i/>
      <w:iCs/>
      <w:color w:val="44546A" w:themeColor="text2"/>
      <w:sz w:val="18"/>
      <w:szCs w:val="18"/>
    </w:rPr>
  </w:style>
  <w:style w:type="paragraph" w:styleId="Textonotapie">
    <w:name w:val="footnote text"/>
    <w:aliases w:val="Texto,nota,Texto nota pie Car Car Car Car Car Car,Texto nota pie Car Car Car Car Car,Texto nota pie Car Car Car Car,Texto nota pie Car Car Car Car Car Car Car Car,Texto nota pie Car Car Car Car Car Ca,Footnote Text Char Char Char"/>
    <w:basedOn w:val="Normal"/>
    <w:link w:val="TextonotapieCar"/>
    <w:uiPriority w:val="99"/>
    <w:unhideWhenUsed/>
    <w:qFormat/>
    <w:rsid w:val="007919C6"/>
    <w:pPr>
      <w:spacing w:after="0" w:line="240" w:lineRule="auto"/>
    </w:pPr>
    <w:rPr>
      <w:sz w:val="20"/>
      <w:szCs w:val="20"/>
    </w:rPr>
  </w:style>
  <w:style w:type="character" w:customStyle="1" w:styleId="TextonotapieCar">
    <w:name w:val="Texto nota pie Car"/>
    <w:aliases w:val="Texto Car,nota Car,Texto nota pie Car Car Car Car Car Car Car,Texto nota pie Car Car Car Car Car Car1,Texto nota pie Car Car Car Car Car1,Texto nota pie Car Car Car Car Car Car Car Car Car,Texto nota pie Car Car Car Car Car Ca Car"/>
    <w:basedOn w:val="Fuentedeprrafopredeter"/>
    <w:link w:val="Textonotapie"/>
    <w:uiPriority w:val="99"/>
    <w:rsid w:val="007919C6"/>
    <w:rPr>
      <w:sz w:val="20"/>
      <w:szCs w:val="20"/>
    </w:rPr>
  </w:style>
  <w:style w:type="character" w:styleId="Refdenotaalpie">
    <w:name w:val="footnote reference"/>
    <w:aliases w:val="PIE DE PAGINA IMAGENES TABLAS"/>
    <w:basedOn w:val="Fuentedeprrafopredeter"/>
    <w:uiPriority w:val="99"/>
    <w:unhideWhenUsed/>
    <w:rsid w:val="007919C6"/>
    <w:rPr>
      <w:vertAlign w:val="superscript"/>
    </w:rPr>
  </w:style>
  <w:style w:type="table" w:styleId="Tablaconcuadrcula3-nfasis6">
    <w:name w:val="Grid Table 3 Accent 6"/>
    <w:basedOn w:val="Tablanormal"/>
    <w:uiPriority w:val="48"/>
    <w:rsid w:val="007919C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delista3-nfasis6">
    <w:name w:val="List Table 3 Accent 6"/>
    <w:basedOn w:val="Tablanormal"/>
    <w:uiPriority w:val="48"/>
    <w:rsid w:val="007919C6"/>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styleId="Encabezado">
    <w:name w:val="header"/>
    <w:basedOn w:val="Normal"/>
    <w:link w:val="EncabezadoCar"/>
    <w:uiPriority w:val="99"/>
    <w:unhideWhenUsed/>
    <w:rsid w:val="000D23B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23BA"/>
  </w:style>
  <w:style w:type="paragraph" w:styleId="Piedepgina">
    <w:name w:val="footer"/>
    <w:basedOn w:val="Normal"/>
    <w:link w:val="PiedepginaCar"/>
    <w:uiPriority w:val="99"/>
    <w:unhideWhenUsed/>
    <w:qFormat/>
    <w:rsid w:val="000D23B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23BA"/>
  </w:style>
  <w:style w:type="character" w:styleId="Refdecomentario">
    <w:name w:val="annotation reference"/>
    <w:basedOn w:val="Fuentedeprrafopredeter"/>
    <w:uiPriority w:val="99"/>
    <w:semiHidden/>
    <w:unhideWhenUsed/>
    <w:rsid w:val="00015DD1"/>
    <w:rPr>
      <w:sz w:val="16"/>
      <w:szCs w:val="16"/>
    </w:rPr>
  </w:style>
  <w:style w:type="paragraph" w:styleId="Textocomentario">
    <w:name w:val="annotation text"/>
    <w:basedOn w:val="Normal"/>
    <w:link w:val="TextocomentarioCar"/>
    <w:uiPriority w:val="99"/>
    <w:unhideWhenUsed/>
    <w:rsid w:val="00015DD1"/>
    <w:pPr>
      <w:spacing w:line="240" w:lineRule="auto"/>
    </w:pPr>
    <w:rPr>
      <w:sz w:val="20"/>
      <w:szCs w:val="20"/>
    </w:rPr>
  </w:style>
  <w:style w:type="character" w:customStyle="1" w:styleId="TextocomentarioCar">
    <w:name w:val="Texto comentario Car"/>
    <w:basedOn w:val="Fuentedeprrafopredeter"/>
    <w:link w:val="Textocomentario"/>
    <w:uiPriority w:val="99"/>
    <w:rsid w:val="00015DD1"/>
    <w:rPr>
      <w:sz w:val="20"/>
      <w:szCs w:val="20"/>
    </w:rPr>
  </w:style>
  <w:style w:type="paragraph" w:styleId="Asuntodelcomentario">
    <w:name w:val="annotation subject"/>
    <w:basedOn w:val="Textocomentario"/>
    <w:next w:val="Textocomentario"/>
    <w:link w:val="AsuntodelcomentarioCar"/>
    <w:uiPriority w:val="99"/>
    <w:semiHidden/>
    <w:unhideWhenUsed/>
    <w:rsid w:val="00015DD1"/>
    <w:rPr>
      <w:b/>
      <w:bCs/>
    </w:rPr>
  </w:style>
  <w:style w:type="character" w:customStyle="1" w:styleId="AsuntodelcomentarioCar">
    <w:name w:val="Asunto del comentario Car"/>
    <w:basedOn w:val="TextocomentarioCar"/>
    <w:link w:val="Asuntodelcomentario"/>
    <w:uiPriority w:val="99"/>
    <w:semiHidden/>
    <w:rsid w:val="00015DD1"/>
    <w:rPr>
      <w:b/>
      <w:bCs/>
      <w:sz w:val="20"/>
      <w:szCs w:val="20"/>
    </w:rPr>
  </w:style>
  <w:style w:type="table" w:styleId="Tablaconcuadrcula">
    <w:name w:val="Table Grid"/>
    <w:basedOn w:val="Tablanormal"/>
    <w:uiPriority w:val="39"/>
    <w:rsid w:val="005E46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412B6"/>
    <w:rPr>
      <w:rFonts w:ascii="Montserrat" w:hAnsi="Montserrat"/>
      <w:b/>
      <w:bCs/>
      <w:color w:val="385623" w:themeColor="accent6" w:themeShade="80"/>
      <w:sz w:val="24"/>
      <w:szCs w:val="24"/>
    </w:rPr>
  </w:style>
  <w:style w:type="paragraph" w:styleId="TtuloTDC">
    <w:name w:val="TOC Heading"/>
    <w:basedOn w:val="Ttulo1"/>
    <w:next w:val="Normal"/>
    <w:uiPriority w:val="39"/>
    <w:unhideWhenUsed/>
    <w:qFormat/>
    <w:rsid w:val="005D36E4"/>
    <w:pPr>
      <w:outlineLvl w:val="9"/>
    </w:pPr>
    <w:rPr>
      <w:rFonts w:asciiTheme="majorHAnsi" w:hAnsiTheme="majorHAnsi"/>
      <w:sz w:val="32"/>
    </w:rPr>
  </w:style>
  <w:style w:type="paragraph" w:styleId="TDC1">
    <w:name w:val="toc 1"/>
    <w:basedOn w:val="Normal"/>
    <w:next w:val="Normal"/>
    <w:autoRedefine/>
    <w:uiPriority w:val="39"/>
    <w:unhideWhenUsed/>
    <w:qFormat/>
    <w:rsid w:val="00422E0C"/>
    <w:pPr>
      <w:spacing w:after="100"/>
    </w:pPr>
    <w:rPr>
      <w:rFonts w:ascii="Montserrat" w:hAnsi="Montserrat"/>
      <w:sz w:val="20"/>
    </w:rPr>
  </w:style>
  <w:style w:type="character" w:styleId="Hipervnculo">
    <w:name w:val="Hyperlink"/>
    <w:basedOn w:val="Fuentedeprrafopredeter"/>
    <w:uiPriority w:val="99"/>
    <w:unhideWhenUsed/>
    <w:rsid w:val="005D36E4"/>
    <w:rPr>
      <w:color w:val="0563C1" w:themeColor="hyperlink"/>
      <w:u w:val="single"/>
    </w:rPr>
  </w:style>
  <w:style w:type="table" w:styleId="Tabladelista4-nfasis1">
    <w:name w:val="List Table 4 Accent 1"/>
    <w:basedOn w:val="Tablanormal"/>
    <w:uiPriority w:val="49"/>
    <w:rsid w:val="005C352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abladeilustraciones">
    <w:name w:val="table of figures"/>
    <w:basedOn w:val="Normal"/>
    <w:next w:val="Normal"/>
    <w:autoRedefine/>
    <w:uiPriority w:val="99"/>
    <w:unhideWhenUsed/>
    <w:qFormat/>
    <w:rsid w:val="00422E0C"/>
    <w:pPr>
      <w:spacing w:after="0"/>
    </w:pPr>
    <w:rPr>
      <w:rFonts w:ascii="Montserrat" w:hAnsi="Montserrat"/>
      <w:sz w:val="20"/>
    </w:rPr>
  </w:style>
  <w:style w:type="character" w:customStyle="1" w:styleId="Ttulo2Car">
    <w:name w:val="Título 2 Car"/>
    <w:basedOn w:val="Fuentedeprrafopredeter"/>
    <w:link w:val="Ttulo2"/>
    <w:uiPriority w:val="9"/>
    <w:rsid w:val="00C85643"/>
    <w:rPr>
      <w:rFonts w:ascii="Montserrat" w:eastAsiaTheme="majorEastAsia" w:hAnsi="Montserrat" w:cstheme="majorBidi"/>
      <w:b/>
      <w:color w:val="538135" w:themeColor="accent6" w:themeShade="BF"/>
      <w:sz w:val="24"/>
      <w:szCs w:val="10"/>
      <w:lang w:val="es-ES_tradnl"/>
    </w:rPr>
  </w:style>
  <w:style w:type="character" w:customStyle="1" w:styleId="Ttulo3Car">
    <w:name w:val="Título 3 Car"/>
    <w:basedOn w:val="Fuentedeprrafopredeter"/>
    <w:link w:val="Ttulo3"/>
    <w:uiPriority w:val="9"/>
    <w:rsid w:val="00C412B6"/>
    <w:rPr>
      <w:rFonts w:ascii="Montserrat" w:eastAsiaTheme="majorEastAsia" w:hAnsi="Montserrat" w:cstheme="majorBidi"/>
      <w:b/>
      <w:bCs/>
      <w:color w:val="000000" w:themeColor="text1"/>
      <w:sz w:val="20"/>
      <w:lang w:val="es-419"/>
    </w:rPr>
  </w:style>
  <w:style w:type="paragraph" w:styleId="Subttulo">
    <w:name w:val="Subtitle"/>
    <w:basedOn w:val="Normal"/>
    <w:next w:val="Normal"/>
    <w:link w:val="SubttuloCar"/>
    <w:autoRedefine/>
    <w:uiPriority w:val="11"/>
    <w:qFormat/>
    <w:rsid w:val="00D87321"/>
    <w:pPr>
      <w:numPr>
        <w:ilvl w:val="1"/>
      </w:numPr>
    </w:pPr>
    <w:rPr>
      <w:rFonts w:eastAsiaTheme="minorEastAsia"/>
      <w:i/>
      <w:color w:val="000000" w:themeColor="text1"/>
      <w:spacing w:val="15"/>
      <w:lang w:val="es-419"/>
    </w:rPr>
  </w:style>
  <w:style w:type="character" w:customStyle="1" w:styleId="SubttuloCar">
    <w:name w:val="Subtítulo Car"/>
    <w:basedOn w:val="Fuentedeprrafopredeter"/>
    <w:link w:val="Subttulo"/>
    <w:uiPriority w:val="11"/>
    <w:rsid w:val="00D87321"/>
    <w:rPr>
      <w:rFonts w:eastAsiaTheme="minorEastAsia"/>
      <w:i/>
      <w:color w:val="000000" w:themeColor="text1"/>
      <w:spacing w:val="15"/>
      <w:lang w:val="es-419"/>
    </w:rPr>
  </w:style>
  <w:style w:type="paragraph" w:styleId="TDC2">
    <w:name w:val="toc 2"/>
    <w:basedOn w:val="Normal"/>
    <w:next w:val="Normal"/>
    <w:autoRedefine/>
    <w:uiPriority w:val="39"/>
    <w:unhideWhenUsed/>
    <w:qFormat/>
    <w:rsid w:val="00D87321"/>
    <w:pPr>
      <w:spacing w:after="100" w:line="240" w:lineRule="auto"/>
      <w:ind w:left="200"/>
    </w:pPr>
    <w:rPr>
      <w:rFonts w:ascii="Montserrat" w:hAnsi="Montserrat"/>
      <w:color w:val="000000" w:themeColor="text1"/>
      <w:sz w:val="18"/>
      <w:szCs w:val="24"/>
    </w:rPr>
  </w:style>
  <w:style w:type="paragraph" w:styleId="TDC3">
    <w:name w:val="toc 3"/>
    <w:basedOn w:val="Normal"/>
    <w:next w:val="Normal"/>
    <w:autoRedefine/>
    <w:uiPriority w:val="39"/>
    <w:unhideWhenUsed/>
    <w:qFormat/>
    <w:rsid w:val="00D87321"/>
    <w:pPr>
      <w:spacing w:after="0"/>
      <w:ind w:left="400"/>
    </w:pPr>
    <w:rPr>
      <w:rFonts w:ascii="Montserrat" w:hAnsi="Montserrat" w:cstheme="minorHAnsi"/>
      <w:i/>
      <w:iCs/>
      <w:sz w:val="20"/>
      <w:szCs w:val="20"/>
      <w:lang w:val="es-419"/>
    </w:rPr>
  </w:style>
  <w:style w:type="paragraph" w:styleId="TDC4">
    <w:name w:val="toc 4"/>
    <w:basedOn w:val="Normal"/>
    <w:next w:val="Normal"/>
    <w:autoRedefine/>
    <w:uiPriority w:val="39"/>
    <w:semiHidden/>
    <w:unhideWhenUsed/>
    <w:qFormat/>
    <w:rsid w:val="00D87321"/>
    <w:pPr>
      <w:ind w:left="720"/>
    </w:pPr>
    <w:rPr>
      <w:rFonts w:ascii="Montserrat" w:hAnsi="Montserrat" w:cstheme="minorHAnsi"/>
      <w:sz w:val="20"/>
      <w:szCs w:val="20"/>
      <w:lang w:val="es-419"/>
    </w:rPr>
  </w:style>
  <w:style w:type="paragraph" w:styleId="TDC5">
    <w:name w:val="toc 5"/>
    <w:basedOn w:val="Normal"/>
    <w:next w:val="Normal"/>
    <w:autoRedefine/>
    <w:uiPriority w:val="39"/>
    <w:semiHidden/>
    <w:unhideWhenUsed/>
    <w:qFormat/>
    <w:rsid w:val="00D87321"/>
    <w:pPr>
      <w:ind w:left="960"/>
    </w:pPr>
    <w:rPr>
      <w:rFonts w:ascii="Montserrat" w:hAnsi="Montserrat" w:cstheme="minorHAnsi"/>
      <w:sz w:val="20"/>
      <w:szCs w:val="20"/>
      <w:lang w:val="es-419"/>
    </w:rPr>
  </w:style>
  <w:style w:type="paragraph" w:customStyle="1" w:styleId="Subttulo1">
    <w:name w:val="Subtítulo 1"/>
    <w:basedOn w:val="Normal"/>
    <w:next w:val="Normal"/>
    <w:autoRedefine/>
    <w:qFormat/>
    <w:rsid w:val="00D87321"/>
    <w:pPr>
      <w:shd w:val="clear" w:color="auto" w:fill="D3C19C"/>
      <w:spacing w:before="120" w:after="120" w:line="240" w:lineRule="auto"/>
    </w:pPr>
    <w:rPr>
      <w:rFonts w:ascii="Montserrat" w:hAnsi="Montserrat"/>
      <w:bCs/>
      <w:color w:val="000000" w:themeColor="text1"/>
      <w:sz w:val="20"/>
      <w:szCs w:val="32"/>
      <w:lang w:val="es-419"/>
    </w:rPr>
  </w:style>
  <w:style w:type="paragraph" w:styleId="Revisin">
    <w:name w:val="Revision"/>
    <w:hidden/>
    <w:uiPriority w:val="99"/>
    <w:semiHidden/>
    <w:rsid w:val="00D87321"/>
    <w:pPr>
      <w:spacing w:after="0" w:line="240" w:lineRule="auto"/>
    </w:pPr>
    <w:rPr>
      <w:rFonts w:ascii="Times New Roman" w:eastAsia="Times New Roman" w:hAnsi="Times New Roman" w:cs="Times New Roman"/>
      <w:sz w:val="24"/>
      <w:szCs w:val="24"/>
      <w:lang w:eastAsia="es-MX"/>
    </w:rPr>
  </w:style>
  <w:style w:type="paragraph" w:customStyle="1" w:styleId="SubttuloDocumento">
    <w:name w:val="Subtítulo Documento"/>
    <w:autoRedefine/>
    <w:qFormat/>
    <w:rsid w:val="00D87321"/>
    <w:pPr>
      <w:spacing w:after="0" w:line="240" w:lineRule="auto"/>
      <w:jc w:val="center"/>
    </w:pPr>
    <w:rPr>
      <w:rFonts w:ascii="GMX Regular" w:hAnsi="GMX Regular"/>
      <w:b/>
      <w:color w:val="FFFFFF" w:themeColor="background1"/>
      <w:sz w:val="24"/>
      <w:szCs w:val="24"/>
    </w:rPr>
  </w:style>
  <w:style w:type="paragraph" w:customStyle="1" w:styleId="Ttulodocumento">
    <w:name w:val="Título documento"/>
    <w:autoRedefine/>
    <w:qFormat/>
    <w:rsid w:val="004F6FED"/>
    <w:pPr>
      <w:keepNext/>
      <w:spacing w:before="100" w:beforeAutospacing="1" w:after="100" w:afterAutospacing="1" w:line="240" w:lineRule="auto"/>
      <w:jc w:val="center"/>
      <w:outlineLvl w:val="0"/>
    </w:pPr>
    <w:rPr>
      <w:rFonts w:ascii="GMX Black Sc" w:hAnsi="GMX Black Sc" w:cs="GMX Black Sc"/>
      <w:b/>
      <w:color w:val="D7C8A3"/>
      <w:sz w:val="72"/>
      <w:szCs w:val="72"/>
    </w:rPr>
  </w:style>
  <w:style w:type="character" w:styleId="Mencinsinresolver">
    <w:name w:val="Unresolved Mention"/>
    <w:basedOn w:val="Fuentedeprrafopredeter"/>
    <w:uiPriority w:val="99"/>
    <w:semiHidden/>
    <w:unhideWhenUsed/>
    <w:rsid w:val="00AB4E8E"/>
    <w:rPr>
      <w:color w:val="605E5C"/>
      <w:shd w:val="clear" w:color="auto" w:fill="E1DFDD"/>
    </w:rPr>
  </w:style>
  <w:style w:type="character" w:styleId="Hipervnculovisitado">
    <w:name w:val="FollowedHyperlink"/>
    <w:basedOn w:val="Fuentedeprrafopredeter"/>
    <w:uiPriority w:val="99"/>
    <w:semiHidden/>
    <w:unhideWhenUsed/>
    <w:rsid w:val="00AB4E8E"/>
    <w:rPr>
      <w:color w:val="954F72" w:themeColor="followedHyperlink"/>
      <w:u w:val="single"/>
    </w:rPr>
  </w:style>
  <w:style w:type="numbering" w:customStyle="1" w:styleId="Estilo1">
    <w:name w:val="Estilo1"/>
    <w:uiPriority w:val="99"/>
    <w:rsid w:val="00D62FE8"/>
    <w:pPr>
      <w:numPr>
        <w:numId w:val="1"/>
      </w:numPr>
    </w:pPr>
  </w:style>
  <w:style w:type="paragraph" w:customStyle="1" w:styleId="answer-item">
    <w:name w:val="answer-item"/>
    <w:basedOn w:val="Normal"/>
    <w:rsid w:val="00DD11DA"/>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independiente">
    <w:name w:val="Body Text"/>
    <w:basedOn w:val="Normal"/>
    <w:link w:val="TextoindependienteCar"/>
    <w:uiPriority w:val="99"/>
    <w:unhideWhenUsed/>
    <w:rsid w:val="009C50E4"/>
    <w:pPr>
      <w:spacing w:after="120" w:line="236" w:lineRule="auto"/>
      <w:ind w:left="-306" w:right="1274"/>
    </w:pPr>
    <w:rPr>
      <w:rFonts w:ascii="Calibri" w:eastAsia="Calibri" w:hAnsi="Calibri" w:cs="Calibri"/>
      <w:b/>
      <w:color w:val="C19351"/>
      <w:sz w:val="14"/>
      <w:szCs w:val="24"/>
      <w:lang w:eastAsia="es-MX"/>
    </w:rPr>
  </w:style>
  <w:style w:type="character" w:customStyle="1" w:styleId="TextoindependienteCar">
    <w:name w:val="Texto independiente Car"/>
    <w:basedOn w:val="Fuentedeprrafopredeter"/>
    <w:link w:val="Textoindependiente"/>
    <w:uiPriority w:val="99"/>
    <w:rsid w:val="009C50E4"/>
    <w:rPr>
      <w:rFonts w:ascii="Calibri" w:eastAsia="Calibri" w:hAnsi="Calibri" w:cs="Calibri"/>
      <w:b/>
      <w:color w:val="C19351"/>
      <w:sz w:val="14"/>
      <w:szCs w:val="24"/>
      <w:lang w:eastAsia="es-MX"/>
    </w:rPr>
  </w:style>
  <w:style w:type="character" w:customStyle="1" w:styleId="PrrafodelistaCar">
    <w:name w:val="Párrafo de lista Car"/>
    <w:aliases w:val="4 Párrafo de lista Car,Figuras Car,Dot pt Car,No Spacing1 Car,List Paragraph Char Char Char Car,Indicator Text Car,List Paragraph1 Car,Numbered Para 1 Car,DH1 Car,Listas Car,lp1 Car,Light Grid - Accent 31 Car,Párrafo Título 3 Car"/>
    <w:basedOn w:val="Fuentedeprrafopredeter"/>
    <w:link w:val="Prrafodelista"/>
    <w:uiPriority w:val="34"/>
    <w:qFormat/>
    <w:rsid w:val="003D48D1"/>
  </w:style>
  <w:style w:type="table" w:styleId="Tabladelista1clara-nfasis6">
    <w:name w:val="List Table 1 Light Accent 6"/>
    <w:basedOn w:val="Tablanormal"/>
    <w:uiPriority w:val="46"/>
    <w:rsid w:val="004725D1"/>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6concolores-nfasis5">
    <w:name w:val="Grid Table 6 Colorful Accent 5"/>
    <w:basedOn w:val="Tablanormal"/>
    <w:uiPriority w:val="51"/>
    <w:rsid w:val="00C54338"/>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Continuarlista2">
    <w:name w:val="List Continue 2"/>
    <w:basedOn w:val="Normal"/>
    <w:uiPriority w:val="99"/>
    <w:unhideWhenUsed/>
    <w:rsid w:val="006656A6"/>
    <w:pPr>
      <w:spacing w:after="120" w:line="236" w:lineRule="auto"/>
      <w:ind w:left="566" w:right="1274"/>
      <w:contextualSpacing/>
    </w:pPr>
    <w:rPr>
      <w:rFonts w:ascii="Calibri" w:eastAsia="Calibri" w:hAnsi="Calibri" w:cs="Calibri"/>
      <w:b/>
      <w:color w:val="C19351"/>
      <w:sz w:val="14"/>
      <w:szCs w:val="24"/>
      <w:lang w:eastAsia="es-MX"/>
    </w:rPr>
  </w:style>
  <w:style w:type="paragraph" w:styleId="NormalWeb">
    <w:name w:val="Normal (Web)"/>
    <w:basedOn w:val="Normal"/>
    <w:uiPriority w:val="99"/>
    <w:unhideWhenUsed/>
    <w:rsid w:val="003671B5"/>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concuadrcula2-nfasis6">
    <w:name w:val="Grid Table 2 Accent 6"/>
    <w:basedOn w:val="Tablanormal"/>
    <w:uiPriority w:val="47"/>
    <w:rsid w:val="00F62AE6"/>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Ttulo4Car">
    <w:name w:val="Título 4 Car"/>
    <w:basedOn w:val="Fuentedeprrafopredeter"/>
    <w:link w:val="Ttulo4"/>
    <w:uiPriority w:val="9"/>
    <w:rsid w:val="00C659B1"/>
    <w:rPr>
      <w:rFonts w:asciiTheme="majorHAnsi" w:eastAsiaTheme="majorEastAsia" w:hAnsiTheme="majorHAnsi" w:cstheme="majorBidi"/>
      <w:i/>
      <w:iCs/>
      <w:color w:val="2F5496" w:themeColor="accent1" w:themeShade="BF"/>
    </w:rPr>
  </w:style>
  <w:style w:type="table" w:styleId="Tablaconcuadrcula4-nfasis6">
    <w:name w:val="Grid Table 4 Accent 6"/>
    <w:basedOn w:val="Tablanormal"/>
    <w:uiPriority w:val="49"/>
    <w:rsid w:val="002177E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ui-provider">
    <w:name w:val="ui-provider"/>
    <w:basedOn w:val="Fuentedeprrafopredeter"/>
    <w:rsid w:val="005A02A9"/>
  </w:style>
  <w:style w:type="paragraph" w:styleId="Textonotaalfinal">
    <w:name w:val="endnote text"/>
    <w:basedOn w:val="Normal"/>
    <w:link w:val="TextonotaalfinalCar"/>
    <w:uiPriority w:val="99"/>
    <w:semiHidden/>
    <w:unhideWhenUsed/>
    <w:rsid w:val="0057551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75514"/>
    <w:rPr>
      <w:sz w:val="20"/>
      <w:szCs w:val="20"/>
    </w:rPr>
  </w:style>
  <w:style w:type="character" w:styleId="Refdenotaalfinal">
    <w:name w:val="endnote reference"/>
    <w:basedOn w:val="Fuentedeprrafopredeter"/>
    <w:uiPriority w:val="99"/>
    <w:semiHidden/>
    <w:unhideWhenUsed/>
    <w:rsid w:val="0057551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46898">
      <w:bodyDiv w:val="1"/>
      <w:marLeft w:val="0"/>
      <w:marRight w:val="0"/>
      <w:marTop w:val="0"/>
      <w:marBottom w:val="0"/>
      <w:divBdr>
        <w:top w:val="none" w:sz="0" w:space="0" w:color="auto"/>
        <w:left w:val="none" w:sz="0" w:space="0" w:color="auto"/>
        <w:bottom w:val="none" w:sz="0" w:space="0" w:color="auto"/>
        <w:right w:val="none" w:sz="0" w:space="0" w:color="auto"/>
      </w:divBdr>
    </w:div>
    <w:div w:id="182592715">
      <w:bodyDiv w:val="1"/>
      <w:marLeft w:val="0"/>
      <w:marRight w:val="0"/>
      <w:marTop w:val="0"/>
      <w:marBottom w:val="0"/>
      <w:divBdr>
        <w:top w:val="none" w:sz="0" w:space="0" w:color="auto"/>
        <w:left w:val="none" w:sz="0" w:space="0" w:color="auto"/>
        <w:bottom w:val="none" w:sz="0" w:space="0" w:color="auto"/>
        <w:right w:val="none" w:sz="0" w:space="0" w:color="auto"/>
      </w:divBdr>
    </w:div>
    <w:div w:id="210002887">
      <w:bodyDiv w:val="1"/>
      <w:marLeft w:val="0"/>
      <w:marRight w:val="0"/>
      <w:marTop w:val="0"/>
      <w:marBottom w:val="0"/>
      <w:divBdr>
        <w:top w:val="none" w:sz="0" w:space="0" w:color="auto"/>
        <w:left w:val="none" w:sz="0" w:space="0" w:color="auto"/>
        <w:bottom w:val="none" w:sz="0" w:space="0" w:color="auto"/>
        <w:right w:val="none" w:sz="0" w:space="0" w:color="auto"/>
      </w:divBdr>
    </w:div>
    <w:div w:id="239600524">
      <w:bodyDiv w:val="1"/>
      <w:marLeft w:val="0"/>
      <w:marRight w:val="0"/>
      <w:marTop w:val="0"/>
      <w:marBottom w:val="0"/>
      <w:divBdr>
        <w:top w:val="none" w:sz="0" w:space="0" w:color="auto"/>
        <w:left w:val="none" w:sz="0" w:space="0" w:color="auto"/>
        <w:bottom w:val="none" w:sz="0" w:space="0" w:color="auto"/>
        <w:right w:val="none" w:sz="0" w:space="0" w:color="auto"/>
      </w:divBdr>
    </w:div>
    <w:div w:id="328408176">
      <w:bodyDiv w:val="1"/>
      <w:marLeft w:val="0"/>
      <w:marRight w:val="0"/>
      <w:marTop w:val="0"/>
      <w:marBottom w:val="0"/>
      <w:divBdr>
        <w:top w:val="none" w:sz="0" w:space="0" w:color="auto"/>
        <w:left w:val="none" w:sz="0" w:space="0" w:color="auto"/>
        <w:bottom w:val="none" w:sz="0" w:space="0" w:color="auto"/>
        <w:right w:val="none" w:sz="0" w:space="0" w:color="auto"/>
      </w:divBdr>
    </w:div>
    <w:div w:id="697580447">
      <w:bodyDiv w:val="1"/>
      <w:marLeft w:val="0"/>
      <w:marRight w:val="0"/>
      <w:marTop w:val="0"/>
      <w:marBottom w:val="0"/>
      <w:divBdr>
        <w:top w:val="none" w:sz="0" w:space="0" w:color="auto"/>
        <w:left w:val="none" w:sz="0" w:space="0" w:color="auto"/>
        <w:bottom w:val="none" w:sz="0" w:space="0" w:color="auto"/>
        <w:right w:val="none" w:sz="0" w:space="0" w:color="auto"/>
      </w:divBdr>
    </w:div>
    <w:div w:id="841554731">
      <w:bodyDiv w:val="1"/>
      <w:marLeft w:val="0"/>
      <w:marRight w:val="0"/>
      <w:marTop w:val="0"/>
      <w:marBottom w:val="0"/>
      <w:divBdr>
        <w:top w:val="none" w:sz="0" w:space="0" w:color="auto"/>
        <w:left w:val="none" w:sz="0" w:space="0" w:color="auto"/>
        <w:bottom w:val="none" w:sz="0" w:space="0" w:color="auto"/>
        <w:right w:val="none" w:sz="0" w:space="0" w:color="auto"/>
      </w:divBdr>
    </w:div>
    <w:div w:id="872234279">
      <w:bodyDiv w:val="1"/>
      <w:marLeft w:val="0"/>
      <w:marRight w:val="0"/>
      <w:marTop w:val="0"/>
      <w:marBottom w:val="0"/>
      <w:divBdr>
        <w:top w:val="none" w:sz="0" w:space="0" w:color="auto"/>
        <w:left w:val="none" w:sz="0" w:space="0" w:color="auto"/>
        <w:bottom w:val="none" w:sz="0" w:space="0" w:color="auto"/>
        <w:right w:val="none" w:sz="0" w:space="0" w:color="auto"/>
      </w:divBdr>
    </w:div>
    <w:div w:id="995837969">
      <w:bodyDiv w:val="1"/>
      <w:marLeft w:val="0"/>
      <w:marRight w:val="0"/>
      <w:marTop w:val="0"/>
      <w:marBottom w:val="0"/>
      <w:divBdr>
        <w:top w:val="none" w:sz="0" w:space="0" w:color="auto"/>
        <w:left w:val="none" w:sz="0" w:space="0" w:color="auto"/>
        <w:bottom w:val="none" w:sz="0" w:space="0" w:color="auto"/>
        <w:right w:val="none" w:sz="0" w:space="0" w:color="auto"/>
      </w:divBdr>
    </w:div>
    <w:div w:id="1003165517">
      <w:bodyDiv w:val="1"/>
      <w:marLeft w:val="0"/>
      <w:marRight w:val="0"/>
      <w:marTop w:val="0"/>
      <w:marBottom w:val="0"/>
      <w:divBdr>
        <w:top w:val="none" w:sz="0" w:space="0" w:color="auto"/>
        <w:left w:val="none" w:sz="0" w:space="0" w:color="auto"/>
        <w:bottom w:val="none" w:sz="0" w:space="0" w:color="auto"/>
        <w:right w:val="none" w:sz="0" w:space="0" w:color="auto"/>
      </w:divBdr>
    </w:div>
    <w:div w:id="1012221755">
      <w:bodyDiv w:val="1"/>
      <w:marLeft w:val="0"/>
      <w:marRight w:val="0"/>
      <w:marTop w:val="0"/>
      <w:marBottom w:val="0"/>
      <w:divBdr>
        <w:top w:val="none" w:sz="0" w:space="0" w:color="auto"/>
        <w:left w:val="none" w:sz="0" w:space="0" w:color="auto"/>
        <w:bottom w:val="none" w:sz="0" w:space="0" w:color="auto"/>
        <w:right w:val="none" w:sz="0" w:space="0" w:color="auto"/>
      </w:divBdr>
    </w:div>
    <w:div w:id="1034382656">
      <w:bodyDiv w:val="1"/>
      <w:marLeft w:val="0"/>
      <w:marRight w:val="0"/>
      <w:marTop w:val="0"/>
      <w:marBottom w:val="0"/>
      <w:divBdr>
        <w:top w:val="none" w:sz="0" w:space="0" w:color="auto"/>
        <w:left w:val="none" w:sz="0" w:space="0" w:color="auto"/>
        <w:bottom w:val="none" w:sz="0" w:space="0" w:color="auto"/>
        <w:right w:val="none" w:sz="0" w:space="0" w:color="auto"/>
      </w:divBdr>
    </w:div>
    <w:div w:id="1103377736">
      <w:bodyDiv w:val="1"/>
      <w:marLeft w:val="0"/>
      <w:marRight w:val="0"/>
      <w:marTop w:val="0"/>
      <w:marBottom w:val="0"/>
      <w:divBdr>
        <w:top w:val="none" w:sz="0" w:space="0" w:color="auto"/>
        <w:left w:val="none" w:sz="0" w:space="0" w:color="auto"/>
        <w:bottom w:val="none" w:sz="0" w:space="0" w:color="auto"/>
        <w:right w:val="none" w:sz="0" w:space="0" w:color="auto"/>
      </w:divBdr>
    </w:div>
    <w:div w:id="1116560805">
      <w:bodyDiv w:val="1"/>
      <w:marLeft w:val="0"/>
      <w:marRight w:val="0"/>
      <w:marTop w:val="0"/>
      <w:marBottom w:val="0"/>
      <w:divBdr>
        <w:top w:val="none" w:sz="0" w:space="0" w:color="auto"/>
        <w:left w:val="none" w:sz="0" w:space="0" w:color="auto"/>
        <w:bottom w:val="none" w:sz="0" w:space="0" w:color="auto"/>
        <w:right w:val="none" w:sz="0" w:space="0" w:color="auto"/>
      </w:divBdr>
    </w:div>
    <w:div w:id="1361279927">
      <w:bodyDiv w:val="1"/>
      <w:marLeft w:val="0"/>
      <w:marRight w:val="0"/>
      <w:marTop w:val="0"/>
      <w:marBottom w:val="0"/>
      <w:divBdr>
        <w:top w:val="none" w:sz="0" w:space="0" w:color="auto"/>
        <w:left w:val="none" w:sz="0" w:space="0" w:color="auto"/>
        <w:bottom w:val="none" w:sz="0" w:space="0" w:color="auto"/>
        <w:right w:val="none" w:sz="0" w:space="0" w:color="auto"/>
      </w:divBdr>
    </w:div>
    <w:div w:id="1432891865">
      <w:bodyDiv w:val="1"/>
      <w:marLeft w:val="0"/>
      <w:marRight w:val="0"/>
      <w:marTop w:val="0"/>
      <w:marBottom w:val="0"/>
      <w:divBdr>
        <w:top w:val="none" w:sz="0" w:space="0" w:color="auto"/>
        <w:left w:val="none" w:sz="0" w:space="0" w:color="auto"/>
        <w:bottom w:val="none" w:sz="0" w:space="0" w:color="auto"/>
        <w:right w:val="none" w:sz="0" w:space="0" w:color="auto"/>
      </w:divBdr>
    </w:div>
    <w:div w:id="1688865892">
      <w:bodyDiv w:val="1"/>
      <w:marLeft w:val="0"/>
      <w:marRight w:val="0"/>
      <w:marTop w:val="0"/>
      <w:marBottom w:val="0"/>
      <w:divBdr>
        <w:top w:val="none" w:sz="0" w:space="0" w:color="auto"/>
        <w:left w:val="none" w:sz="0" w:space="0" w:color="auto"/>
        <w:bottom w:val="none" w:sz="0" w:space="0" w:color="auto"/>
        <w:right w:val="none" w:sz="0" w:space="0" w:color="auto"/>
      </w:divBdr>
    </w:div>
    <w:div w:id="1732578866">
      <w:bodyDiv w:val="1"/>
      <w:marLeft w:val="0"/>
      <w:marRight w:val="0"/>
      <w:marTop w:val="0"/>
      <w:marBottom w:val="0"/>
      <w:divBdr>
        <w:top w:val="none" w:sz="0" w:space="0" w:color="auto"/>
        <w:left w:val="none" w:sz="0" w:space="0" w:color="auto"/>
        <w:bottom w:val="none" w:sz="0" w:space="0" w:color="auto"/>
        <w:right w:val="none" w:sz="0" w:space="0" w:color="auto"/>
      </w:divBdr>
    </w:div>
    <w:div w:id="1752964191">
      <w:bodyDiv w:val="1"/>
      <w:marLeft w:val="0"/>
      <w:marRight w:val="0"/>
      <w:marTop w:val="0"/>
      <w:marBottom w:val="0"/>
      <w:divBdr>
        <w:top w:val="none" w:sz="0" w:space="0" w:color="auto"/>
        <w:left w:val="none" w:sz="0" w:space="0" w:color="auto"/>
        <w:bottom w:val="none" w:sz="0" w:space="0" w:color="auto"/>
        <w:right w:val="none" w:sz="0" w:space="0" w:color="auto"/>
      </w:divBdr>
    </w:div>
    <w:div w:id="1791439697">
      <w:bodyDiv w:val="1"/>
      <w:marLeft w:val="0"/>
      <w:marRight w:val="0"/>
      <w:marTop w:val="0"/>
      <w:marBottom w:val="0"/>
      <w:divBdr>
        <w:top w:val="none" w:sz="0" w:space="0" w:color="auto"/>
        <w:left w:val="none" w:sz="0" w:space="0" w:color="auto"/>
        <w:bottom w:val="none" w:sz="0" w:space="0" w:color="auto"/>
        <w:right w:val="none" w:sz="0" w:space="0" w:color="auto"/>
      </w:divBdr>
    </w:div>
    <w:div w:id="1844466219">
      <w:bodyDiv w:val="1"/>
      <w:marLeft w:val="0"/>
      <w:marRight w:val="0"/>
      <w:marTop w:val="0"/>
      <w:marBottom w:val="0"/>
      <w:divBdr>
        <w:top w:val="none" w:sz="0" w:space="0" w:color="auto"/>
        <w:left w:val="none" w:sz="0" w:space="0" w:color="auto"/>
        <w:bottom w:val="none" w:sz="0" w:space="0" w:color="auto"/>
        <w:right w:val="none" w:sz="0" w:space="0" w:color="auto"/>
      </w:divBdr>
    </w:div>
    <w:div w:id="1935240348">
      <w:bodyDiv w:val="1"/>
      <w:marLeft w:val="0"/>
      <w:marRight w:val="0"/>
      <w:marTop w:val="0"/>
      <w:marBottom w:val="0"/>
      <w:divBdr>
        <w:top w:val="none" w:sz="0" w:space="0" w:color="auto"/>
        <w:left w:val="none" w:sz="0" w:space="0" w:color="auto"/>
        <w:bottom w:val="none" w:sz="0" w:space="0" w:color="auto"/>
        <w:right w:val="none" w:sz="0" w:space="0" w:color="auto"/>
      </w:divBdr>
    </w:div>
    <w:div w:id="1946496502">
      <w:bodyDiv w:val="1"/>
      <w:marLeft w:val="0"/>
      <w:marRight w:val="0"/>
      <w:marTop w:val="0"/>
      <w:marBottom w:val="0"/>
      <w:divBdr>
        <w:top w:val="none" w:sz="0" w:space="0" w:color="auto"/>
        <w:left w:val="none" w:sz="0" w:space="0" w:color="auto"/>
        <w:bottom w:val="none" w:sz="0" w:space="0" w:color="auto"/>
        <w:right w:val="none" w:sz="0" w:space="0" w:color="auto"/>
      </w:divBdr>
    </w:div>
    <w:div w:id="2004165445">
      <w:bodyDiv w:val="1"/>
      <w:marLeft w:val="0"/>
      <w:marRight w:val="0"/>
      <w:marTop w:val="0"/>
      <w:marBottom w:val="0"/>
      <w:divBdr>
        <w:top w:val="none" w:sz="0" w:space="0" w:color="auto"/>
        <w:left w:val="none" w:sz="0" w:space="0" w:color="auto"/>
        <w:bottom w:val="none" w:sz="0" w:space="0" w:color="auto"/>
        <w:right w:val="none" w:sz="0" w:space="0" w:color="auto"/>
      </w:divBdr>
    </w:div>
    <w:div w:id="2006081012">
      <w:bodyDiv w:val="1"/>
      <w:marLeft w:val="0"/>
      <w:marRight w:val="0"/>
      <w:marTop w:val="0"/>
      <w:marBottom w:val="0"/>
      <w:divBdr>
        <w:top w:val="none" w:sz="0" w:space="0" w:color="auto"/>
        <w:left w:val="none" w:sz="0" w:space="0" w:color="auto"/>
        <w:bottom w:val="none" w:sz="0" w:space="0" w:color="auto"/>
        <w:right w:val="none" w:sz="0" w:space="0" w:color="auto"/>
      </w:divBdr>
    </w:div>
    <w:div w:id="2033456103">
      <w:bodyDiv w:val="1"/>
      <w:marLeft w:val="0"/>
      <w:marRight w:val="0"/>
      <w:marTop w:val="0"/>
      <w:marBottom w:val="0"/>
      <w:divBdr>
        <w:top w:val="none" w:sz="0" w:space="0" w:color="auto"/>
        <w:left w:val="none" w:sz="0" w:space="0" w:color="auto"/>
        <w:bottom w:val="none" w:sz="0" w:space="0" w:color="auto"/>
        <w:right w:val="none" w:sz="0" w:space="0" w:color="auto"/>
      </w:divBdr>
    </w:div>
    <w:div w:id="2147042797">
      <w:bodyDiv w:val="1"/>
      <w:marLeft w:val="0"/>
      <w:marRight w:val="0"/>
      <w:marTop w:val="0"/>
      <w:marBottom w:val="0"/>
      <w:divBdr>
        <w:top w:val="none" w:sz="0" w:space="0" w:color="auto"/>
        <w:left w:val="none" w:sz="0" w:space="0" w:color="auto"/>
        <w:bottom w:val="none" w:sz="0" w:space="0" w:color="auto"/>
        <w:right w:val="none" w:sz="0" w:space="0" w:color="auto"/>
      </w:divBdr>
      <w:divsChild>
        <w:div w:id="618993113">
          <w:marLeft w:val="0"/>
          <w:marRight w:val="0"/>
          <w:marTop w:val="0"/>
          <w:marBottom w:val="0"/>
          <w:divBdr>
            <w:top w:val="none" w:sz="0" w:space="0" w:color="auto"/>
            <w:left w:val="none" w:sz="0" w:space="0" w:color="auto"/>
            <w:bottom w:val="none" w:sz="0" w:space="0" w:color="auto"/>
            <w:right w:val="none" w:sz="0" w:space="0" w:color="auto"/>
          </w:divBdr>
          <w:divsChild>
            <w:div w:id="653878840">
              <w:marLeft w:val="-75"/>
              <w:marRight w:val="0"/>
              <w:marTop w:val="30"/>
              <w:marBottom w:val="30"/>
              <w:divBdr>
                <w:top w:val="none" w:sz="0" w:space="0" w:color="auto"/>
                <w:left w:val="none" w:sz="0" w:space="0" w:color="auto"/>
                <w:bottom w:val="none" w:sz="0" w:space="0" w:color="auto"/>
                <w:right w:val="none" w:sz="0" w:space="0" w:color="auto"/>
              </w:divBdr>
              <w:divsChild>
                <w:div w:id="717123700">
                  <w:marLeft w:val="0"/>
                  <w:marRight w:val="0"/>
                  <w:marTop w:val="0"/>
                  <w:marBottom w:val="0"/>
                  <w:divBdr>
                    <w:top w:val="none" w:sz="0" w:space="0" w:color="auto"/>
                    <w:left w:val="none" w:sz="0" w:space="0" w:color="auto"/>
                    <w:bottom w:val="none" w:sz="0" w:space="0" w:color="auto"/>
                    <w:right w:val="none" w:sz="0" w:space="0" w:color="auto"/>
                  </w:divBdr>
                  <w:divsChild>
                    <w:div w:id="73859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D2715935FDBB54591054CBA6DD807E9" ma:contentTypeVersion="5" ma:contentTypeDescription="Crear nuevo documento." ma:contentTypeScope="" ma:versionID="d4474913e4a313f99f424a76f3b8b9c0">
  <xsd:schema xmlns:xsd="http://www.w3.org/2001/XMLSchema" xmlns:xs="http://www.w3.org/2001/XMLSchema" xmlns:p="http://schemas.microsoft.com/office/2006/metadata/properties" xmlns:ns2="b96c3eff-92cd-438c-992c-41223a4eabf4" xmlns:ns3="28b3570f-cf56-43db-80e4-6c2f2bebe8a2" targetNamespace="http://schemas.microsoft.com/office/2006/metadata/properties" ma:root="true" ma:fieldsID="690eb9993a5b8c7221196f0f10b83f82" ns2:_="" ns3:_="">
    <xsd:import namespace="b96c3eff-92cd-438c-992c-41223a4eabf4"/>
    <xsd:import namespace="28b3570f-cf56-43db-80e4-6c2f2bebe8a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6c3eff-92cd-438c-992c-41223a4eab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8b3570f-cf56-43db-80e4-6c2f2bebe8a2"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FC24A79-93A5-4D8F-8355-5AA3BDF5D4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6c3eff-92cd-438c-992c-41223a4eabf4"/>
    <ds:schemaRef ds:uri="28b3570f-cf56-43db-80e4-6c2f2bebe8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7A00AC-0399-44B5-8D3F-D94458325C8F}">
  <ds:schemaRefs>
    <ds:schemaRef ds:uri="http://purl.org/dc/elements/1.1/"/>
    <ds:schemaRef ds:uri="b96c3eff-92cd-438c-992c-41223a4eabf4"/>
    <ds:schemaRef ds:uri="http://schemas.openxmlformats.org/package/2006/metadata/core-properties"/>
    <ds:schemaRef ds:uri="http://www.w3.org/XML/1998/namespace"/>
    <ds:schemaRef ds:uri="http://schemas.microsoft.com/office/infopath/2007/PartnerControls"/>
    <ds:schemaRef ds:uri="http://purl.org/dc/terms/"/>
    <ds:schemaRef ds:uri="http://schemas.microsoft.com/office/2006/documentManagement/types"/>
    <ds:schemaRef ds:uri="http://purl.org/dc/dcmitype/"/>
    <ds:schemaRef ds:uri="28b3570f-cf56-43db-80e4-6c2f2bebe8a2"/>
    <ds:schemaRef ds:uri="http://schemas.microsoft.com/office/2006/metadata/properties"/>
  </ds:schemaRefs>
</ds:datastoreItem>
</file>

<file path=customXml/itemProps3.xml><?xml version="1.0" encoding="utf-8"?>
<ds:datastoreItem xmlns:ds="http://schemas.openxmlformats.org/officeDocument/2006/customXml" ds:itemID="{FE6C72BD-C618-40E5-8E26-00DEF325CFE6}">
  <ds:schemaRefs>
    <ds:schemaRef ds:uri="http://schemas.openxmlformats.org/officeDocument/2006/bibliography"/>
  </ds:schemaRefs>
</ds:datastoreItem>
</file>

<file path=customXml/itemProps4.xml><?xml version="1.0" encoding="utf-8"?>
<ds:datastoreItem xmlns:ds="http://schemas.openxmlformats.org/officeDocument/2006/customXml" ds:itemID="{AB1C9B76-FE9D-4AC1-8FF7-407F656FFE7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54</Pages>
  <Words>16418</Words>
  <Characters>90304</Characters>
  <Application>Microsoft Office Word</Application>
  <DocSecurity>0</DocSecurity>
  <Lines>752</Lines>
  <Paragraphs>213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106509</CharactersWithSpaces>
  <SharedDoc>false</SharedDoc>
  <HLinks>
    <vt:vector size="30" baseType="variant">
      <vt:variant>
        <vt:i4>1245241</vt:i4>
      </vt:variant>
      <vt:variant>
        <vt:i4>26</vt:i4>
      </vt:variant>
      <vt:variant>
        <vt:i4>0</vt:i4>
      </vt:variant>
      <vt:variant>
        <vt:i4>5</vt:i4>
      </vt:variant>
      <vt:variant>
        <vt:lpwstr/>
      </vt:variant>
      <vt:variant>
        <vt:lpwstr>_Toc136173954</vt:lpwstr>
      </vt:variant>
      <vt:variant>
        <vt:i4>1245241</vt:i4>
      </vt:variant>
      <vt:variant>
        <vt:i4>20</vt:i4>
      </vt:variant>
      <vt:variant>
        <vt:i4>0</vt:i4>
      </vt:variant>
      <vt:variant>
        <vt:i4>5</vt:i4>
      </vt:variant>
      <vt:variant>
        <vt:lpwstr/>
      </vt:variant>
      <vt:variant>
        <vt:lpwstr>_Toc136173953</vt:lpwstr>
      </vt:variant>
      <vt:variant>
        <vt:i4>1245241</vt:i4>
      </vt:variant>
      <vt:variant>
        <vt:i4>14</vt:i4>
      </vt:variant>
      <vt:variant>
        <vt:i4>0</vt:i4>
      </vt:variant>
      <vt:variant>
        <vt:i4>5</vt:i4>
      </vt:variant>
      <vt:variant>
        <vt:lpwstr/>
      </vt:variant>
      <vt:variant>
        <vt:lpwstr>_Toc136173952</vt:lpwstr>
      </vt:variant>
      <vt:variant>
        <vt:i4>1245241</vt:i4>
      </vt:variant>
      <vt:variant>
        <vt:i4>8</vt:i4>
      </vt:variant>
      <vt:variant>
        <vt:i4>0</vt:i4>
      </vt:variant>
      <vt:variant>
        <vt:i4>5</vt:i4>
      </vt:variant>
      <vt:variant>
        <vt:lpwstr/>
      </vt:variant>
      <vt:variant>
        <vt:lpwstr>_Toc136173951</vt:lpwstr>
      </vt:variant>
      <vt:variant>
        <vt:i4>1245241</vt:i4>
      </vt:variant>
      <vt:variant>
        <vt:i4>2</vt:i4>
      </vt:variant>
      <vt:variant>
        <vt:i4>0</vt:i4>
      </vt:variant>
      <vt:variant>
        <vt:i4>5</vt:i4>
      </vt:variant>
      <vt:variant>
        <vt:lpwstr/>
      </vt:variant>
      <vt:variant>
        <vt:lpwstr>_Toc136173950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MEJOREDU</dc:creator>
  <cp:keywords/>
  <dc:description/>
  <cp:lastModifiedBy>Alejandro López León</cp:lastModifiedBy>
  <cp:revision>2</cp:revision>
  <dcterms:created xsi:type="dcterms:W3CDTF">2023-08-11T16:18:00Z</dcterms:created>
  <dcterms:modified xsi:type="dcterms:W3CDTF">2023-08-11T16:18:00Z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0x0101003D2715935FDBB54591054CBA6DD807E9</vt:lpwstr>
  </property>
</Properties>
</file>