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eiryo UI" w:hAnsi="Meiryo UI" w:eastAsia="Meiryo UI"/>
          <w:b/>
          <w:i w:val="0"/>
          <w:color w:val="1F5C99"/>
          <w:sz w:val="44"/>
        </w:rPr>
        <w:t>PdfToSvg 詳細設計書</w:t>
      </w:r>
    </w:p>
    <w:p>
      <w:r>
        <w:rPr>
          <w:rFonts w:ascii="Meiryo UI" w:hAnsi="Meiryo UI" w:eastAsia="Meiryo UI"/>
          <w:b w:val="0"/>
          <w:i w:val="0"/>
          <w:color w:val="606874"/>
          <w:sz w:val="22"/>
        </w:rPr>
        <w:t>PDF → 編集可能 SVG 変換ツール ／ エンジニア向け（保守・改修用）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版: 1.0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本書は実装の構造・依存・ライフサイクルを記述し、引き継ぎと改修を可能にすることを目的とする。対象リビジョンは最新版。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1. 概要・目的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PdfToSvg は、PDF を</w:t>
      </w:r>
      <w:r>
        <w:rPr>
          <w:rFonts w:ascii="Meiryo UI" w:hAnsi="Meiryo UI" w:eastAsia="Meiryo UI"/>
          <w:b/>
          <w:i w:val="0"/>
          <w:sz w:val="21"/>
        </w:rPr>
        <w:t>編集可能な SVG</w:t>
      </w:r>
      <w:r>
        <w:rPr>
          <w:rFonts w:ascii="Meiryo UI" w:hAnsi="Meiryo UI" w:eastAsia="Meiryo UI"/>
          <w:b w:val="0"/>
          <w:i w:val="0"/>
          <w:sz w:val="21"/>
        </w:rPr>
        <w:t xml:space="preserve"> へ変換する Windows デスクトップツールである。非エンジニア（事務担当者）が単独で次の作業を行えることを狙いとする。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表ヘッダ等の用語統一・言い換え</w:t>
      </w:r>
      <w:r>
        <w:rPr>
          <w:rFonts w:ascii="Meiryo UI" w:hAnsi="Meiryo UI" w:eastAsia="Meiryo UI"/>
          <w:b w:val="0"/>
          <w:i w:val="0"/>
          <w:sz w:val="21"/>
        </w:rPr>
        <w:t>: JSON 永続辞書による自動置換（全角/半角差を吸収）。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不要領域のトリミング</w:t>
      </w:r>
      <w:r>
        <w:rPr>
          <w:rFonts w:ascii="Meiryo UI" w:hAnsi="Meiryo UI" w:eastAsia="Meiryo UI"/>
          <w:b w:val="0"/>
          <w:i w:val="0"/>
          <w:sz w:val="21"/>
        </w:rPr>
        <w:t>: 要素単位の削除・矩形クロップ（範囲削除）・枠線追加。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出力 SVG はテキストを</w:t>
      </w:r>
      <w:r>
        <w:rPr>
          <w:rFonts w:ascii="Meiryo UI" w:hAnsi="Meiryo UI" w:eastAsia="Meiryo UI"/>
          <w:b/>
          <w:i w:val="0"/>
          <w:sz w:val="21"/>
        </w:rPr>
        <w:t>本物の `&lt;text&gt;` 要素</w:t>
      </w:r>
      <w:r>
        <w:rPr>
          <w:rFonts w:ascii="Meiryo UI" w:hAnsi="Meiryo UI" w:eastAsia="Meiryo UI"/>
          <w:b w:val="0"/>
          <w:i w:val="0"/>
          <w:sz w:val="21"/>
        </w:rPr>
        <w:t>として保持するため、後から検索・再編集できる。使用したグリフのみを WOFF2 サブセットで埋め込むため出力は軽量。</w:t>
      </w:r>
    </w:p>
    <w:p>
      <w:pPr>
        <w:spacing w:after="80"/>
      </w:pPr>
      <w:r>
        <w:rPr>
          <w:rFonts w:ascii="Meiryo UI" w:hAnsi="Meiryo UI" w:eastAsia="Meiryo UI"/>
          <w:b/>
          <w:i w:val="0"/>
          <w:sz w:val="21"/>
        </w:rPr>
        <w:t>配布形態</w:t>
      </w:r>
      <w:r>
        <w:rPr>
          <w:rFonts w:ascii="Meiryo UI" w:hAnsi="Meiryo UI" w:eastAsia="Meiryo UI"/>
          <w:b w:val="0"/>
          <w:i w:val="0"/>
          <w:sz w:val="21"/>
        </w:rPr>
        <w:t>: PyInstaller の onedir 形式によるポータブル exe（インストーラ不要・レジストリ非使用）。フォルダごとコピーで別端末へ展開可能。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2. 動作環境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項目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OS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Windows 10 / 11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UI 表示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システム標準の Microsoft Edge（Chromium）を「アプリモード」で使用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ランタイム同梱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Python 3.10+ ランタイム（exe に同梱）。Qt / PySide6 は非同梱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ネットワーク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127.0.0.1 のローカル通信のみ。外部通信なし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権限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管理者権限不要。ユーザー権限で動作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Edge をアプリモードで開く方式のため QtWebEngine ランタイムを同梱せずに済み、配布物が 150–200MB から ~50MB へ縮小されている。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3. アーキテクチャ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設計原則は</w:t>
      </w:r>
      <w:r>
        <w:rPr>
          <w:rFonts w:ascii="Meiryo UI" w:hAnsi="Meiryo UI" w:eastAsia="Meiryo UI"/>
          <w:b/>
          <w:i w:val="0"/>
          <w:sz w:val="21"/>
        </w:rPr>
        <w:t>「モデルが真実（model is truth）」</w:t>
      </w:r>
      <w:r>
        <w:rPr>
          <w:rFonts w:ascii="Meiryo UI" w:hAnsi="Meiryo UI" w:eastAsia="Meiryo UI"/>
          <w:b w:val="0"/>
          <w:i w:val="0"/>
          <w:sz w:val="21"/>
        </w:rPr>
        <w:t xml:space="preserve">。編集は Web UI から </w:t>
      </w:r>
      <w:r>
        <w:rPr>
          <w:rFonts w:ascii="ＭＳ ゴシック" w:hAnsi="ＭＳ ゴシック" w:eastAsia="ＭＳ ゴシック"/>
          <w:b w:val="0"/>
          <w:i w:val="0"/>
          <w:sz w:val="20"/>
        </w:rPr>
        <w:t>/rpc</w:t>
      </w:r>
      <w:r>
        <w:rPr>
          <w:rFonts w:ascii="Meiryo UI" w:hAnsi="Meiryo UI" w:eastAsia="Meiryo UI"/>
          <w:b w:val="0"/>
          <w:i w:val="0"/>
          <w:sz w:val="21"/>
        </w:rPr>
        <w:t xml:space="preserve"> 経由でコマンドを Undo スタックへ push してモデルを更新し、SVG はモデルから直接書き出す（決定的・GUI 非依存でユニットテスト可能）。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PDF</w:t>
        <w:br/>
        <w:t xml:space="preserve"> └→ engine (PyMuPDF抽出 + vector/scan判定)</w:t>
        <w:br/>
        <w:t xml:space="preserve">      └→ model (Document / Page / Element)</w:t>
        <w:br/>
        <w:t xml:space="preserve">           └→ dictionary (NFKC正規化 + ヘッダ検出 + 自動適用)</w:t>
        <w:br/>
        <w:t xml:space="preserve">                └→ export (model→SVG 決定的シリアライズ) ……出力 &amp; 画面プレビュー</w:t>
        <w:br/>
        <w:br/>
        <w:t xml:space="preserve">          ↑↓  web.server (127.0.0.1 HTTP  /rpc・/upload)</w:t>
        <w:br/>
        <w:t xml:space="preserve">          ←→  resources/web (Edge アプリ窓の UI)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代表的な操作の流れ（用語置換）: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UI が </w:t>
      </w:r>
      <w:r>
        <w:rPr>
          <w:rFonts w:ascii="ＭＳ ゴシック" w:hAnsi="ＭＳ ゴシック" w:eastAsia="ＭＳ ゴシック"/>
          <w:b w:val="0"/>
          <w:i w:val="0"/>
          <w:sz w:val="20"/>
        </w:rPr>
        <w:t>/upload</w:t>
      </w:r>
      <w:r>
        <w:rPr>
          <w:rFonts w:ascii="Meiryo UI" w:hAnsi="Meiryo UI" w:eastAsia="Meiryo UI"/>
          <w:b w:val="0"/>
          <w:i w:val="0"/>
          <w:sz w:val="21"/>
        </w:rPr>
        <w:t xml:space="preserve"> へ PDF バイト列を送信 → </w:t>
      </w:r>
      <w:r>
        <w:rPr>
          <w:rFonts w:ascii="ＭＳ ゴシック" w:hAnsi="ＭＳ ゴシック" w:eastAsia="ＭＳ ゴシック"/>
          <w:b w:val="0"/>
          <w:i w:val="0"/>
          <w:sz w:val="20"/>
        </w:rPr>
        <w:t>loader</w:t>
      </w:r>
      <w:r>
        <w:rPr>
          <w:rFonts w:ascii="Meiryo UI" w:hAnsi="Meiryo UI" w:eastAsia="Meiryo UI"/>
          <w:b w:val="0"/>
          <w:i w:val="0"/>
          <w:sz w:val="21"/>
        </w:rPr>
        <w:t xml:space="preserve"> が </w:t>
      </w:r>
      <w:r>
        <w:rPr>
          <w:rFonts w:ascii="ＭＳ ゴシック" w:hAnsi="ＭＳ ゴシック" w:eastAsia="ＭＳ ゴシック"/>
          <w:b w:val="0"/>
          <w:i w:val="0"/>
          <w:sz w:val="20"/>
        </w:rPr>
        <w:t>Document</w:t>
      </w:r>
      <w:r>
        <w:rPr>
          <w:rFonts w:ascii="Meiryo UI" w:hAnsi="Meiryo UI" w:eastAsia="Meiryo UI"/>
          <w:b w:val="0"/>
          <w:i w:val="0"/>
          <w:sz w:val="21"/>
        </w:rPr>
        <w:t xml:space="preserve"> を構築し、辞書を自動適用。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UI が </w:t>
      </w:r>
      <w:r>
        <w:rPr>
          <w:rFonts w:ascii="ＭＳ ゴシック" w:hAnsi="ＭＳ ゴシック" w:eastAsia="ＭＳ ゴシック"/>
          <w:b w:val="0"/>
          <w:i w:val="0"/>
          <w:sz w:val="20"/>
        </w:rPr>
        <w:t>pageSvg</w:t>
      </w:r>
      <w:r>
        <w:rPr>
          <w:rFonts w:ascii="Meiryo UI" w:hAnsi="Meiryo UI" w:eastAsia="Meiryo UI"/>
          <w:b w:val="0"/>
          <w:i w:val="0"/>
          <w:sz w:val="21"/>
        </w:rPr>
        <w:t xml:space="preserve"> RPC を呼び、</w:t>
      </w:r>
      <w:r>
        <w:rPr>
          <w:rFonts w:ascii="ＭＳ ゴシック" w:hAnsi="ＭＳ ゴシック" w:eastAsia="ＭＳ ゴシック"/>
          <w:b w:val="0"/>
          <w:i w:val="0"/>
          <w:sz w:val="20"/>
        </w:rPr>
        <w:t>page_to_svg(annotate=True)</w:t>
      </w:r>
      <w:r>
        <w:rPr>
          <w:rFonts w:ascii="Meiryo UI" w:hAnsi="Meiryo UI" w:eastAsia="Meiryo UI"/>
          <w:b w:val="0"/>
          <w:i w:val="0"/>
          <w:sz w:val="21"/>
        </w:rPr>
        <w:t xml:space="preserve"> がモデルから SVG を生成して表示。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削除/範囲削除等の編集は対応コマンドを Undo スタックへ push してモデルを更新。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undo</w:t>
      </w:r>
      <w:r>
        <w:rPr>
          <w:rFonts w:ascii="Meiryo UI" w:hAnsi="Meiryo UI" w:eastAsia="Meiryo UI"/>
          <w:b w:val="0"/>
          <w:i w:val="0"/>
          <w:sz w:val="21"/>
        </w:rPr>
        <w:t>/</w:t>
      </w:r>
      <w:r>
        <w:rPr>
          <w:rFonts w:ascii="ＭＳ ゴシック" w:hAnsi="ＭＳ ゴシック" w:eastAsia="ＭＳ ゴシック"/>
          <w:b w:val="0"/>
          <w:i w:val="0"/>
          <w:sz w:val="20"/>
        </w:rPr>
        <w:t>redo</w:t>
      </w:r>
      <w:r>
        <w:rPr>
          <w:rFonts w:ascii="Meiryo UI" w:hAnsi="Meiryo UI" w:eastAsia="Meiryo UI"/>
          <w:b w:val="0"/>
          <w:i w:val="0"/>
          <w:sz w:val="21"/>
        </w:rPr>
        <w:t xml:space="preserve"> RPC でコマンドの undo()/redo() を実行し、SVG を再生成。辞書適用はマクロ化され「1 操作 = 1 Undo ステップ」。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4. モジュール構成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ディレクトリと主な責務: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パス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責務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src/app.py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エントリポイント。Edge 探索・アプリ窓起動・ライフサイクル管理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src/config.py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パス解決（frozen exe / ソース実行の双方）。data/・fonts/・resources/ の基準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src/engine/pdf_engine.py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PyMuPDF で PDF を抽出し Document モデルへ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src/engine/classify.py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ベクター / スキャン（画像主体）ページの判定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src/model/document.py, elements.py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Document / Page / 各 Element（Text/Line/Rect/Path/Image）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src/model/fonts.py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フォント名 → Windows 標準 / 同梱フォントへのマッピング、ウェイト保持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src/export/svg_exporter.py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モデル → SVG 文字列の決定的シリアライズ。crop_rect を viewBox に反映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src/export/font_embed.py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fontTools によるサブセット化 + base64 WOFF2 @font-face 埋め込み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src/dictionary/store.py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辞書の JSON 永続化（add/upsert/update/delete/all/lookup/import/export）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src/dictionary/apply.py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ヘッダ検出・置換適用・折返しヘッダの畳み込み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src/dictionary/normalize.py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NFKC 正規化（全角/半角差の吸収）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src/web/server.py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ローカル HTTP サーバ（静的配信 + /rpc + /upload + /quit + /ping）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src/web/rpc_methods.py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RPC 実体。WebSession が複数 PDF・辞書・Undo を保持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src/web/commands.py, undo_stack.py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コマンドパターン（Delete/Crop/ReplaceText/AddElement）と純 Python Undo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src/web/loader.py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バイト列 → Document（一時ファイル経由）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resources/web/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Edge アプリ窓の UI（index.html / app.js / rpc.js / styles.css）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fonts/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同梱フォント（BIZ UDPゴシック / Noto Serif JP, SIL OFL）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packaging/pdftosvg.spec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PyInstaller 設定（Qt 除外・fonts/resources 同梱）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tests/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pytest（engine/model/web、決定的 SVG の byte 検証）</w:t>
            </w:r>
          </w:p>
        </w:tc>
      </w:tr>
    </w:tbl>
    <w:p>
      <w:pPr>
        <w:spacing w:before="140" w:after="60"/>
      </w:pPr>
      <w:r>
        <w:rPr>
          <w:rFonts w:ascii="Meiryo UI" w:hAnsi="Meiryo UI" w:eastAsia="Meiryo UI"/>
          <w:b/>
          <w:i w:val="0"/>
          <w:color w:val="20242C"/>
          <w:sz w:val="25"/>
        </w:rPr>
        <w:t>4.1 HTTP エンドポイント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メソッド/パス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GET /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(静的)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resources/web 配下の配信（拡張子ホワイトリスト + パストラバーサル防止）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/rpc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{method, args} を dispatch し {ok, data} を返す JSON-RPC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/upload?name=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バイト列を受領し Document 化、辞書を自動適用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/quit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ウィンドウ閉鎖ビーコン（quit_event を立てる）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POST /ping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生存ハートビート（idle watchdog の last_seen 更新）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ThreadingHTTPServer のため、セッション状態の変更は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server.lock</w:t>
      </w:r>
      <w:r>
        <w:rPr>
          <w:rFonts w:ascii="Meiryo UI" w:hAnsi="Meiryo UI" w:eastAsia="Meiryo UI"/>
          <w:b w:val="0"/>
          <w:i w:val="0"/>
          <w:sz w:val="21"/>
        </w:rPr>
        <w:t xml:space="preserve"> で直列化する。</w:t>
      </w:r>
    </w:p>
    <w:p>
      <w:pPr>
        <w:spacing w:before="140" w:after="60"/>
      </w:pPr>
      <w:r>
        <w:rPr>
          <w:rFonts w:ascii="Meiryo UI" w:hAnsi="Meiryo UI" w:eastAsia="Meiryo UI"/>
          <w:b/>
          <w:i w:val="0"/>
          <w:color w:val="20242C"/>
          <w:sz w:val="25"/>
        </w:rPr>
        <w:t>4.2 主な RPC メソッド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メソッド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内容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state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ファイル/ページ一覧・変更フラグのスナップショット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pageSvg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指定ページの SVG（注釈付き）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planPage / removedList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置換予定一覧 / 削除済み要素一覧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applyDelete / deleteRegion / addBorder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削除・範囲削除・枠線（Undo へ push）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dictList / dictAdd / reapplyDict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辞書の参照・追加・全ファイル再適用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dictJson / dictImportJson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辞書の JSON 書き出し / 読み込み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setOnlyHeaders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「ヘッダのみに適用」フラグの切替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undo / redo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Undo / Redo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exportSvg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指定ページの SVG を生成（書き出し）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removeFile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選択ファイルを一覧から除去</w:t>
            </w:r>
          </w:p>
        </w:tc>
      </w:tr>
    </w:tbl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5. 技術スタック・依存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コンポーネント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バージョン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ライセンス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PyMuPDF (fitz)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≥1.24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AGPL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抽出・vector/raster 判定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Pillow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≥10.0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HPND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画像処理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fontTools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≥4.50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フォントサブセット（TTF→WOFF2）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brotli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≥1.1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Apache 2.0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WOFF2 圧縮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setuptools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≥68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パッケージング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PyInstaller (dev)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≥6.20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GPL+例外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exe ビルド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pytest (dev)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≥8.0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MIT</w:t>
            </w:r>
          </w:p>
        </w:tc>
        <w:tc>
          <w:tcPr>
            <w:tcW w:type="dxa" w:w="2436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テスト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フロントエンドはフレームワーク無しの素の JavaScript（最小フットプリント）。任意で Vitest による最小テストを持つ。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6. データ・設定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辞書・設定は exe と同じ場所の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data/</w:t>
      </w:r>
      <w:r>
        <w:rPr>
          <w:rFonts w:ascii="Meiryo UI" w:hAnsi="Meiryo UI" w:eastAsia="Meiryo UI"/>
          <w:b w:val="0"/>
          <w:i w:val="0"/>
          <w:sz w:val="21"/>
        </w:rPr>
        <w:t xml:space="preserve"> に置くポータブル方式（C ドライブや %APPDATA% に非依存）。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ファイル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役割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data/dictionary.json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用語マッピング（人手編集・共有可・NFKC 正規化）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data/settings.json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UI 状態・設定（将来拡張）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data/startup.log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起動診断ログ（exe は console=False のため stderr の代替）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辞書フォーマット: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[</w:t>
        <w:br/>
        <w:t xml:space="preserve">  {"source": "元の語", "target": "置換後の語", "enabled": true},</w:t>
        <w:br/>
        <w:t xml:space="preserve">  {"source": "Old Header", "target": "New Header", "enabled": false}</w:t>
        <w:br/>
        <w:t>]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パス解決（</w:t>
      </w:r>
      <w:r>
        <w:rPr>
          <w:rFonts w:ascii="ＭＳ ゴシック" w:hAnsi="ＭＳ ゴシック" w:eastAsia="ＭＳ ゴシック"/>
          <w:b w:val="0"/>
          <w:i w:val="0"/>
          <w:sz w:val="20"/>
        </w:rPr>
        <w:t>config.py</w:t>
      </w:r>
      <w:r>
        <w:rPr>
          <w:rFonts w:ascii="Meiryo UI" w:hAnsi="Meiryo UI" w:eastAsia="Meiryo UI"/>
          <w:b w:val="0"/>
          <w:i w:val="0"/>
          <w:sz w:val="21"/>
        </w:rPr>
        <w:t>）: frozen 時は exe のあるフォルダ、ソース実行時はリポジトリ直下を基準に data/・fonts/・resources/ を解決する。これにより配布フォルダを任意の場所へコピーできる。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7. フォント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同梱フォントは BIZ UDPゴシック（ゴシック代替）と Noto Serif JP（明朝代替）。いずれも SIL OFL 1.1 で再配布可。元 PDF のウェイト（Light/Regular/Medium/Bold）を保持するため、フォント名から CSS ウェイトを抽出し </w:t>
      </w:r>
      <w:r>
        <w:rPr>
          <w:rFonts w:ascii="ＭＳ ゴシック" w:hAnsi="ＭＳ ゴシック" w:eastAsia="ＭＳ ゴシック"/>
          <w:b w:val="0"/>
          <w:i w:val="0"/>
          <w:sz w:val="20"/>
        </w:rPr>
        <w:t>&lt;text&gt;</w:t>
      </w:r>
      <w:r>
        <w:rPr>
          <w:rFonts w:ascii="Meiryo UI" w:hAnsi="Meiryo UI" w:eastAsia="Meiryo UI"/>
          <w:b w:val="0"/>
          <w:i w:val="0"/>
          <w:sz w:val="21"/>
        </w:rPr>
        <w:t xml:space="preserve"> に数値 </w:t>
      </w:r>
      <w:r>
        <w:rPr>
          <w:rFonts w:ascii="ＭＳ ゴシック" w:hAnsi="ＭＳ ゴシック" w:eastAsia="ＭＳ ゴシック"/>
          <w:b w:val="0"/>
          <w:i w:val="0"/>
          <w:sz w:val="20"/>
        </w:rPr>
        <w:t>font-weight</w:t>
      </w:r>
      <w:r>
        <w:rPr>
          <w:rFonts w:ascii="Meiryo UI" w:hAnsi="Meiryo UI" w:eastAsia="Meiryo UI"/>
          <w:b w:val="0"/>
          <w:i w:val="0"/>
          <w:sz w:val="21"/>
        </w:rPr>
        <w:t xml:space="preserve"> を出力する。出力時は使用グリフのみをサブセット化し base64 WOFF2 として @font-face に埋め込む。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8. ビルド・配布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build.bat</w:t>
      </w:r>
      <w:r>
        <w:rPr>
          <w:rFonts w:ascii="Meiryo UI" w:hAnsi="Meiryo UI" w:eastAsia="Meiryo UI"/>
          <w:b w:val="0"/>
          <w:i w:val="0"/>
          <w:sz w:val="21"/>
        </w:rPr>
        <w:t xml:space="preserve"> が隔離 venv（</w:t>
      </w:r>
      <w:r>
        <w:rPr>
          <w:rFonts w:ascii="ＭＳ ゴシック" w:hAnsi="ＭＳ ゴシック" w:eastAsia="ＭＳ ゴシック"/>
          <w:b w:val="0"/>
          <w:i w:val="0"/>
          <w:sz w:val="20"/>
        </w:rPr>
        <w:t>.venv-build</w:t>
      </w:r>
      <w:r>
        <w:rPr>
          <w:rFonts w:ascii="Meiryo UI" w:hAnsi="Meiryo UI" w:eastAsia="Meiryo UI"/>
          <w:b w:val="0"/>
          <w:i w:val="0"/>
          <w:sz w:val="21"/>
        </w:rPr>
        <w:t>）を作成し必要依存のみインストール。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pyinstaller packaging/pdftosvg.spec --clean --noconfirm</w:t>
      </w:r>
      <w:r>
        <w:rPr>
          <w:rFonts w:ascii="Meiryo UI" w:hAnsi="Meiryo UI" w:eastAsia="Meiryo UI"/>
          <w:b w:val="0"/>
          <w:i w:val="0"/>
          <w:sz w:val="21"/>
        </w:rPr>
        <w:t xml:space="preserve"> で onedir exe を生成。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成果物 </w:t>
      </w:r>
      <w:r>
        <w:rPr>
          <w:rFonts w:ascii="ＭＳ ゴシック" w:hAnsi="ＭＳ ゴシック" w:eastAsia="ＭＳ ゴシック"/>
          <w:b w:val="0"/>
          <w:i w:val="0"/>
          <w:sz w:val="20"/>
        </w:rPr>
        <w:t>dist/PdfToSvg/</w:t>
      </w:r>
      <w:r>
        <w:rPr>
          <w:rFonts w:ascii="Meiryo UI" w:hAnsi="Meiryo UI" w:eastAsia="Meiryo UI"/>
          <w:b w:val="0"/>
          <w:i w:val="0"/>
          <w:sz w:val="21"/>
        </w:rPr>
        <w:t>（exe + _internal + resources + fonts）をフォルダごと配布。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spec は PySide6 / Qt DLL を除外し、fonts/ と resources/ を datas として同梱する。data/ は初回起動時に exe 隣へ生成される。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9. 起動ライフサイクル</w:t>
      </w:r>
    </w:p>
    <w:p>
      <w:pPr>
        <w:pStyle w:val="ListNumber"/>
        <w:spacing w:after="60"/>
        <w:ind w:left="340"/>
      </w:pPr>
      <w:r>
        <w:rPr>
          <w:rFonts w:ascii="ＭＳ ゴシック" w:hAnsi="ＭＳ ゴシック" w:eastAsia="ＭＳ ゴシック"/>
          <w:b w:val="0"/>
          <w:i w:val="0"/>
          <w:sz w:val="20"/>
        </w:rPr>
        <w:t>_find_edge()</w:t>
      </w:r>
      <w:r>
        <w:rPr>
          <w:rFonts w:ascii="Meiryo UI" w:hAnsi="Meiryo UI" w:eastAsia="Meiryo UI"/>
          <w:b w:val="0"/>
          <w:i w:val="0"/>
          <w:sz w:val="21"/>
        </w:rPr>
        <w:t xml:space="preserve"> がレジストリ（App Paths）→既知パスの順に msedge.exe を探索。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専用 user-data-dir（temp）を作り </w:t>
      </w:r>
      <w:r>
        <w:rPr>
          <w:rFonts w:ascii="ＭＳ ゴシック" w:hAnsi="ＭＳ ゴシック" w:eastAsia="ＭＳ ゴシック"/>
          <w:b w:val="0"/>
          <w:i w:val="0"/>
          <w:sz w:val="20"/>
        </w:rPr>
        <w:t>--app=URL</w:t>
      </w:r>
      <w:r>
        <w:rPr>
          <w:rFonts w:ascii="Meiryo UI" w:hAnsi="Meiryo UI" w:eastAsia="Meiryo UI"/>
          <w:b w:val="0"/>
          <w:i w:val="0"/>
          <w:sz w:val="21"/>
        </w:rPr>
        <w:t xml:space="preserve"> で独立プロセスとして起動。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ローカル HTTP サーバを daemon スレッドで起動（ポートは 0 指定で OS 自動割当）。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終了契機は窓を閉じた時の </w:t>
      </w:r>
      <w:r>
        <w:rPr>
          <w:rFonts w:ascii="ＭＳ ゴシック" w:hAnsi="ＭＳ ゴシック" w:eastAsia="ＭＳ ゴシック"/>
          <w:b w:val="0"/>
          <w:i w:val="0"/>
          <w:sz w:val="20"/>
        </w:rPr>
        <w:t>/quit</w:t>
      </w:r>
      <w:r>
        <w:rPr>
          <w:rFonts w:ascii="Meiryo UI" w:hAnsi="Meiryo UI" w:eastAsia="Meiryo UI"/>
          <w:b w:val="0"/>
          <w:i w:val="0"/>
          <w:sz w:val="21"/>
        </w:rPr>
        <w:t xml:space="preserve"> ビーコン、または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/ping</w:t>
      </w:r>
      <w:r>
        <w:rPr>
          <w:rFonts w:ascii="Meiryo UI" w:hAnsi="Meiryo UI" w:eastAsia="Meiryo UI"/>
          <w:b w:val="0"/>
          <w:i w:val="0"/>
          <w:sz w:val="21"/>
        </w:rPr>
        <w:t xml:space="preserve"> 途絶を見張る idle watchdog（60 秒）。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 w:val="0"/>
          <w:i w:val="0"/>
          <w:sz w:val="21"/>
        </w:rPr>
        <w:t>終了時にサーバを畳み、Edge を terminate、temp プロファイルを削除。</w:t>
      </w:r>
    </w:p>
    <w:p>
      <w:pPr>
        <w:spacing w:before="80" w:after="120"/>
        <w:shd w:val="clear" w:color="auto" w:fill="EAF2FB"/>
      </w:pPr>
      <w:r>
        <w:rPr>
          <w:rFonts w:ascii="Meiryo UI" w:hAnsi="Meiryo UI" w:eastAsia="Meiryo UI"/>
          <w:b/>
          <w:i w:val="0"/>
          <w:sz w:val="20"/>
        </w:rPr>
        <w:t>留意</w:t>
      </w:r>
      <w:r>
        <w:rPr>
          <w:rFonts w:ascii="Meiryo UI" w:hAnsi="Meiryo UI" w:eastAsia="Meiryo UI"/>
          <w:b w:val="0"/>
          <w:i w:val="0"/>
          <w:sz w:val="20"/>
        </w:rPr>
        <w:t>: サーバ寿命は起動した msedge.exe プロセスに縛らない。Edge はコールド時に自身を別プロセスへ再起動するため、起動プロセスの早期終了でサーバを畳むと初回が空白になる。終了は /quit ＋ watchdog に一本化している。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10. テスト</w:t>
      </w:r>
    </w:p>
    <w:p>
      <w:pPr>
        <w:spacing w:after="80"/>
      </w:pPr>
      <w:r>
        <w:rPr>
          <w:rFonts w:ascii="ＭＳ ゴシック" w:hAnsi="ＭＳ ゴシック" w:eastAsia="ＭＳ ゴシック"/>
          <w:b w:val="0"/>
          <w:i w:val="0"/>
          <w:sz w:val="20"/>
        </w:rPr>
        <w:t>tests/</w:t>
      </w:r>
      <w:r>
        <w:rPr>
          <w:rFonts w:ascii="Meiryo UI" w:hAnsi="Meiryo UI" w:eastAsia="Meiryo UI"/>
          <w:b w:val="0"/>
          <w:i w:val="0"/>
          <w:sz w:val="21"/>
        </w:rPr>
        <w:t xml:space="preserve"> に pytest スイート。SVG 出力は決定的（同一 Document → 同一 SVG）であることを前提に、engine / model / dictionary / export / web を網羅。フロントは任意で Vitest。実行は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python -m pytest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11. ライセンス上の注意</w:t>
      </w:r>
    </w:p>
    <w:p>
      <w:pPr>
        <w:spacing w:before="80" w:after="120"/>
        <w:shd w:val="clear" w:color="auto" w:fill="FDECEC"/>
      </w:pPr>
      <w:r>
        <w:rPr>
          <w:rFonts w:ascii="Meiryo UI" w:hAnsi="Meiryo UI" w:eastAsia="Meiryo UI"/>
          <w:b w:val="0"/>
          <w:i w:val="0"/>
          <w:sz w:val="20"/>
        </w:rPr>
        <w:t xml:space="preserve">本ツールは </w:t>
      </w:r>
      <w:r>
        <w:rPr>
          <w:rFonts w:ascii="Meiryo UI" w:hAnsi="Meiryo UI" w:eastAsia="Meiryo UI"/>
          <w:b/>
          <w:i w:val="0"/>
          <w:sz w:val="20"/>
        </w:rPr>
        <w:t>PyMuPDF (AGPL)</w:t>
      </w:r>
      <w:r>
        <w:rPr>
          <w:rFonts w:ascii="Meiryo UI" w:hAnsi="Meiryo UI" w:eastAsia="Meiryo UI"/>
          <w:b w:val="0"/>
          <w:i w:val="0"/>
          <w:sz w:val="20"/>
        </w:rPr>
        <w:t xml:space="preserve"> に依存するため、</w:t>
      </w:r>
      <w:r>
        <w:rPr>
          <w:rFonts w:ascii="Meiryo UI" w:hAnsi="Meiryo UI" w:eastAsia="Meiryo UI"/>
          <w:b/>
          <w:i w:val="0"/>
          <w:sz w:val="20"/>
        </w:rPr>
        <w:t>社内 / 身内限定の配布</w:t>
      </w:r>
      <w:r>
        <w:rPr>
          <w:rFonts w:ascii="Meiryo UI" w:hAnsi="Meiryo UI" w:eastAsia="Meiryo UI"/>
          <w:b w:val="0"/>
          <w:i w:val="0"/>
          <w:sz w:val="20"/>
        </w:rPr>
        <w:t xml:space="preserve">を前提とする。外部・商用配布が必要になった場合は、抽出部 </w:t>
      </w:r>
      <w:r>
        <w:rPr>
          <w:rFonts w:ascii="ＭＳ ゴシック" w:hAnsi="ＭＳ ゴシック" w:eastAsia="ＭＳ ゴシック"/>
          <w:b w:val="0"/>
          <w:i w:val="0"/>
          <w:sz w:val="19"/>
        </w:rPr>
        <w:t>engine/pdf_engine.py</w:t>
      </w:r>
      <w:r>
        <w:rPr>
          <w:rFonts w:ascii="Meiryo UI" w:hAnsi="Meiryo UI" w:eastAsia="Meiryo UI"/>
          <w:b w:val="0"/>
          <w:i w:val="0"/>
          <w:sz w:val="20"/>
        </w:rPr>
        <w:t xml:space="preserve"> を BSD ライセンスの </w:t>
      </w:r>
      <w:r>
        <w:rPr>
          <w:rFonts w:ascii="Meiryo UI" w:hAnsi="Meiryo UI" w:eastAsia="Meiryo UI"/>
          <w:b/>
          <w:i w:val="0"/>
          <w:sz w:val="20"/>
        </w:rPr>
        <w:t>pypdfium2</w:t>
      </w:r>
      <w:r>
        <w:rPr>
          <w:rFonts w:ascii="Meiryo UI" w:hAnsi="Meiryo UI" w:eastAsia="Meiryo UI"/>
          <w:b w:val="0"/>
          <w:i w:val="0"/>
          <w:sz w:val="20"/>
        </w:rPr>
        <w:t xml:space="preserve"> 等へ差し替えるか、Artifex の商用ライセンスを取得すること。UI は OS 標準 Edge のアプリモードのため Qt 依存は無い。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