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eiryo UI" w:hAnsi="Meiryo UI" w:eastAsia="Meiryo UI"/>
          <w:b/>
          <w:i w:val="0"/>
          <w:color w:val="1F5C99"/>
          <w:sz w:val="44"/>
        </w:rPr>
        <w:t>PdfToSvg 配布・運用手順書</w:t>
      </w:r>
    </w:p>
    <w:p>
      <w:r>
        <w:rPr>
          <w:rFonts w:ascii="Meiryo UI" w:hAnsi="Meiryo UI" w:eastAsia="Meiryo UI"/>
          <w:b w:val="0"/>
          <w:i w:val="0"/>
          <w:color w:val="606874"/>
          <w:sz w:val="22"/>
        </w:rPr>
        <w:t>exe ビルド ／ オフライン配布 ／ 辞書共有 ／ ライセンス運用 ／ 情報システム担当向け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19"/>
        </w:rPr>
        <w:t>版: 1.0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>本書は PdfToSvg を社内端末へ配布・運用するための手順を、情報システム担当向けにまとめたものである。ツールの内部構造は別冊「PdfToSvg 詳細設計書」を参照。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1. 配布方針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>PdfToSvg は</w:t>
      </w:r>
      <w:r>
        <w:rPr>
          <w:rFonts w:ascii="Meiryo UI" w:hAnsi="Meiryo UI" w:eastAsia="Meiryo UI"/>
          <w:b/>
          <w:i w:val="0"/>
          <w:sz w:val="21"/>
        </w:rPr>
        <w:t>インストーラを持たない</w:t>
      </w:r>
      <w:r>
        <w:rPr>
          <w:rFonts w:ascii="Meiryo UI" w:hAnsi="Meiryo UI" w:eastAsia="Meiryo UI"/>
          <w:b w:val="0"/>
          <w:i w:val="0"/>
          <w:sz w:val="21"/>
        </w:rPr>
        <w:t xml:space="preserve">。PyInstaller の onedir 形式でビルドした </w:t>
      </w:r>
      <w:r>
        <w:rPr>
          <w:rFonts w:ascii="ＭＳ ゴシック" w:hAnsi="ＭＳ ゴシック" w:eastAsia="ＭＳ ゴシック"/>
          <w:b w:val="0"/>
          <w:i w:val="0"/>
          <w:sz w:val="20"/>
        </w:rPr>
        <w:t>dist/PdfToSvg/</w:t>
      </w:r>
      <w:r>
        <w:rPr>
          <w:rFonts w:ascii="Meiryo UI" w:hAnsi="Meiryo UI" w:eastAsia="Meiryo UI"/>
          <w:b w:val="0"/>
          <w:i w:val="0"/>
          <w:sz w:val="21"/>
        </w:rPr>
        <w:t xml:space="preserve"> フォルダを</w:t>
      </w:r>
      <w:r>
        <w:rPr>
          <w:rFonts w:ascii="Meiryo UI" w:hAnsi="Meiryo UI" w:eastAsia="Meiryo UI"/>
          <w:b/>
          <w:i w:val="0"/>
          <w:sz w:val="21"/>
        </w:rPr>
        <w:t>そのままコピー</w:t>
      </w:r>
      <w:r>
        <w:rPr>
          <w:rFonts w:ascii="Meiryo UI" w:hAnsi="Meiryo UI" w:eastAsia="Meiryo UI"/>
          <w:b w:val="0"/>
          <w:i w:val="0"/>
          <w:sz w:val="21"/>
        </w:rPr>
        <w:t>して配る、ポータブル配布方式を取る。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 w:val="0"/>
          <w:i w:val="0"/>
          <w:sz w:val="21"/>
        </w:rPr>
        <w:t>レジストリを使わない／管理者権限不要。ユーザー権限のまま動く。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 w:val="0"/>
          <w:i w:val="0"/>
          <w:sz w:val="21"/>
        </w:rPr>
        <w:t xml:space="preserve">辞書・設定は exe と同じ場所の </w:t>
      </w:r>
      <w:r>
        <w:rPr>
          <w:rFonts w:ascii="ＭＳ ゴシック" w:hAnsi="ＭＳ ゴシック" w:eastAsia="ＭＳ ゴシック"/>
          <w:b w:val="0"/>
          <w:i w:val="0"/>
          <w:sz w:val="20"/>
        </w:rPr>
        <w:t>data/</w:t>
      </w:r>
      <w:r>
        <w:rPr>
          <w:rFonts w:ascii="Meiryo UI" w:hAnsi="Meiryo UI" w:eastAsia="Meiryo UI"/>
          <w:b w:val="0"/>
          <w:i w:val="0"/>
          <w:sz w:val="21"/>
        </w:rPr>
        <w:t xml:space="preserve"> に置く（C ドライブや %APPDATA% に非依存）。フォルダごと移動・複製できる。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 w:val="0"/>
          <w:i w:val="0"/>
          <w:sz w:val="21"/>
        </w:rPr>
        <w:t>UI は OS 標準の Microsoft Edge をアプリモードで開くため、Chromium ランタイムは同梱しない（配布物 ~50MB）。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2. ビルド手順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 xml:space="preserve">ビルドはネットワークのある開発端末で行う。リポジトリ直下の </w:t>
      </w:r>
      <w:r>
        <w:rPr>
          <w:rFonts w:ascii="ＭＳ ゴシック" w:hAnsi="ＭＳ ゴシック" w:eastAsia="ＭＳ ゴシック"/>
          <w:b w:val="0"/>
          <w:i w:val="0"/>
          <w:sz w:val="20"/>
        </w:rPr>
        <w:t>build.bat</w:t>
      </w:r>
      <w:r>
        <w:rPr>
          <w:rFonts w:ascii="Meiryo UI" w:hAnsi="Meiryo UI" w:eastAsia="Meiryo UI"/>
          <w:b w:val="0"/>
          <w:i w:val="0"/>
          <w:sz w:val="21"/>
        </w:rPr>
        <w:t xml:space="preserve"> をダブルクリックするだけでよい。</w:t>
      </w:r>
    </w:p>
    <w:p>
      <w:pPr>
        <w:pStyle w:val="ListNumber"/>
        <w:spacing w:after="60"/>
        <w:ind w:left="340"/>
      </w:pPr>
      <w:r>
        <w:rPr>
          <w:rFonts w:ascii="ＭＳ ゴシック" w:hAnsi="ＭＳ ゴシック" w:eastAsia="ＭＳ ゴシック"/>
          <w:b w:val="0"/>
          <w:i w:val="0"/>
          <w:sz w:val="20"/>
        </w:rPr>
        <w:t>build.bat</w:t>
      </w:r>
      <w:r>
        <w:rPr>
          <w:rFonts w:ascii="Meiryo UI" w:hAnsi="Meiryo UI" w:eastAsia="Meiryo UI"/>
          <w:b w:val="0"/>
          <w:i w:val="0"/>
          <w:sz w:val="21"/>
        </w:rPr>
        <w:t xml:space="preserve"> が隔離 venv（</w:t>
      </w:r>
      <w:r>
        <w:rPr>
          <w:rFonts w:ascii="ＭＳ ゴシック" w:hAnsi="ＭＳ ゴシック" w:eastAsia="ＭＳ ゴシック"/>
          <w:b w:val="0"/>
          <w:i w:val="0"/>
          <w:sz w:val="20"/>
        </w:rPr>
        <w:t>.venv-build</w:t>
      </w:r>
      <w:r>
        <w:rPr>
          <w:rFonts w:ascii="Meiryo UI" w:hAnsi="Meiryo UI" w:eastAsia="Meiryo UI"/>
          <w:b w:val="0"/>
          <w:i w:val="0"/>
          <w:sz w:val="21"/>
        </w:rPr>
        <w:t>）を作成し、ビルドに必要な依存のみインストールする。</w:t>
      </w:r>
    </w:p>
    <w:p>
      <w:pPr>
        <w:pStyle w:val="ListNumber"/>
        <w:spacing w:after="60"/>
        <w:ind w:left="340"/>
      </w:pPr>
      <w:r>
        <w:rPr>
          <w:rFonts w:ascii="ＭＳ ゴシック" w:hAnsi="ＭＳ ゴシック" w:eastAsia="ＭＳ ゴシック"/>
          <w:b w:val="0"/>
          <w:i w:val="0"/>
          <w:sz w:val="20"/>
        </w:rPr>
        <w:t>pyinstaller packaging/pdftosvg.spec --clean --noconfirm</w:t>
      </w:r>
      <w:r>
        <w:rPr>
          <w:rFonts w:ascii="Meiryo UI" w:hAnsi="Meiryo UI" w:eastAsia="Meiryo UI"/>
          <w:b w:val="0"/>
          <w:i w:val="0"/>
          <w:sz w:val="21"/>
        </w:rPr>
        <w:t xml:space="preserve"> で onedir exe を生成する。</w:t>
      </w:r>
    </w:p>
    <w:p>
      <w:pPr>
        <w:pStyle w:val="ListNumber"/>
        <w:spacing w:after="60"/>
        <w:ind w:left="340"/>
      </w:pPr>
      <w:r>
        <w:rPr>
          <w:rFonts w:ascii="Meiryo UI" w:hAnsi="Meiryo UI" w:eastAsia="Meiryo UI"/>
          <w:b w:val="0"/>
          <w:i w:val="0"/>
          <w:sz w:val="21"/>
        </w:rPr>
        <w:t xml:space="preserve">成果物 </w:t>
      </w:r>
      <w:r>
        <w:rPr>
          <w:rFonts w:ascii="ＭＳ ゴシック" w:hAnsi="ＭＳ ゴシック" w:eastAsia="ＭＳ ゴシック"/>
          <w:b w:val="0"/>
          <w:i w:val="0"/>
          <w:sz w:val="20"/>
        </w:rPr>
        <w:t>dist/PdfToSvg/</w:t>
      </w:r>
      <w:r>
        <w:rPr>
          <w:rFonts w:ascii="Meiryo UI" w:hAnsi="Meiryo UI" w:eastAsia="Meiryo UI"/>
          <w:b w:val="0"/>
          <w:i w:val="0"/>
          <w:sz w:val="21"/>
        </w:rPr>
        <w:t>（</w:t>
      </w:r>
      <w:r>
        <w:rPr>
          <w:rFonts w:ascii="ＭＳ ゴシック" w:hAnsi="ＭＳ ゴシック" w:eastAsia="ＭＳ ゴシック"/>
          <w:b w:val="0"/>
          <w:i w:val="0"/>
          <w:sz w:val="20"/>
        </w:rPr>
        <w:t>PdfToSvg.exe</w:t>
      </w:r>
      <w:r>
        <w:rPr>
          <w:rFonts w:ascii="Meiryo UI" w:hAnsi="Meiryo UI" w:eastAsia="Meiryo UI"/>
          <w:b w:val="0"/>
          <w:i w:val="0"/>
          <w:sz w:val="21"/>
        </w:rPr>
        <w:t xml:space="preserve"> + </w:t>
      </w:r>
      <w:r>
        <w:rPr>
          <w:rFonts w:ascii="ＭＳ ゴシック" w:hAnsi="ＭＳ ゴシック" w:eastAsia="ＭＳ ゴシック"/>
          <w:b w:val="0"/>
          <w:i w:val="0"/>
          <w:sz w:val="20"/>
        </w:rPr>
        <w:t>_internal</w:t>
      </w:r>
      <w:r>
        <w:rPr>
          <w:rFonts w:ascii="Meiryo UI" w:hAnsi="Meiryo UI" w:eastAsia="Meiryo UI"/>
          <w:b w:val="0"/>
          <w:i w:val="0"/>
          <w:sz w:val="21"/>
        </w:rPr>
        <w:t xml:space="preserve"> + </w:t>
      </w:r>
      <w:r>
        <w:rPr>
          <w:rFonts w:ascii="ＭＳ ゴシック" w:hAnsi="ＭＳ ゴシック" w:eastAsia="ＭＳ ゴシック"/>
          <w:b w:val="0"/>
          <w:i w:val="0"/>
          <w:sz w:val="20"/>
        </w:rPr>
        <w:t>resources</w:t>
      </w:r>
      <w:r>
        <w:rPr>
          <w:rFonts w:ascii="Meiryo UI" w:hAnsi="Meiryo UI" w:eastAsia="Meiryo UI"/>
          <w:b w:val="0"/>
          <w:i w:val="0"/>
          <w:sz w:val="21"/>
        </w:rPr>
        <w:t xml:space="preserve"> + </w:t>
      </w:r>
      <w:r>
        <w:rPr>
          <w:rFonts w:ascii="ＭＳ ゴシック" w:hAnsi="ＭＳ ゴシック" w:eastAsia="ＭＳ ゴシック"/>
          <w:b w:val="0"/>
          <w:i w:val="0"/>
          <w:sz w:val="20"/>
        </w:rPr>
        <w:t>fonts</w:t>
      </w:r>
      <w:r>
        <w:rPr>
          <w:rFonts w:ascii="Meiryo UI" w:hAnsi="Meiryo UI" w:eastAsia="Meiryo UI"/>
          <w:b w:val="0"/>
          <w:i w:val="0"/>
          <w:sz w:val="21"/>
        </w:rPr>
        <w:t>）が出力される。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>コマンドで実行する場合:</w:t>
      </w:r>
    </w:p>
    <w:p>
      <w:pPr>
        <w:spacing w:before="60" w:after="120"/>
        <w:ind w:left="170"/>
        <w:shd w:val="clear" w:color="auto" w:fill="F2F4F7"/>
      </w:pPr>
      <w:r>
        <w:rPr>
          <w:rFonts w:ascii="ＭＳ ゴシック" w:hAnsi="ＭＳ ゴシック" w:eastAsia="ＭＳ ゴシック"/>
          <w:b w:val="0"/>
          <w:i w:val="0"/>
          <w:sz w:val="17"/>
        </w:rPr>
        <w:t>python -m pip install pyinstaller</w:t>
        <w:br/>
        <w:t>pyinstaller packaging/pdftosvg.spec --noconfirm</w:t>
      </w:r>
    </w:p>
    <w:p>
      <w:pPr>
        <w:spacing w:after="80"/>
      </w:pPr>
      <w:r>
        <w:rPr>
          <w:rFonts w:ascii="ＭＳ ゴシック" w:hAnsi="ＭＳ ゴシック" w:eastAsia="ＭＳ ゴシック"/>
          <w:b w:val="0"/>
          <w:i w:val="0"/>
          <w:sz w:val="20"/>
        </w:rPr>
        <w:t>packaging/pdftosvg.spec</w:t>
      </w:r>
      <w:r>
        <w:rPr>
          <w:rFonts w:ascii="Meiryo UI" w:hAnsi="Meiryo UI" w:eastAsia="Meiryo UI"/>
          <w:b w:val="0"/>
          <w:i w:val="0"/>
          <w:sz w:val="21"/>
        </w:rPr>
        <w:t xml:space="preserve"> は </w:t>
      </w:r>
      <w:r>
        <w:rPr>
          <w:rFonts w:ascii="ＭＳ ゴシック" w:hAnsi="ＭＳ ゴシック" w:eastAsia="ＭＳ ゴシック"/>
          <w:b w:val="0"/>
          <w:i w:val="0"/>
          <w:sz w:val="20"/>
        </w:rPr>
        <w:t>PySide6</w:t>
      </w:r>
      <w:r>
        <w:rPr>
          <w:rFonts w:ascii="Meiryo UI" w:hAnsi="Meiryo UI" w:eastAsia="Meiryo UI"/>
          <w:b w:val="0"/>
          <w:i w:val="0"/>
          <w:sz w:val="21"/>
        </w:rPr>
        <w:t xml:space="preserve"> / </w:t>
      </w:r>
      <w:r>
        <w:rPr>
          <w:rFonts w:ascii="ＭＳ ゴシック" w:hAnsi="ＭＳ ゴシック" w:eastAsia="ＭＳ ゴシック"/>
          <w:b w:val="0"/>
          <w:i w:val="0"/>
          <w:sz w:val="20"/>
        </w:rPr>
        <w:t>shiboken6</w:t>
      </w:r>
      <w:r>
        <w:rPr>
          <w:rFonts w:ascii="Meiryo UI" w:hAnsi="Meiryo UI" w:eastAsia="Meiryo UI"/>
          <w:b w:val="0"/>
          <w:i w:val="0"/>
          <w:sz w:val="21"/>
        </w:rPr>
        <w:t xml:space="preserve"> を除外し、</w:t>
      </w:r>
      <w:r>
        <w:rPr>
          <w:rFonts w:ascii="ＭＳ ゴシック" w:hAnsi="ＭＳ ゴシック" w:eastAsia="ＭＳ ゴシック"/>
          <w:b w:val="0"/>
          <w:i w:val="0"/>
          <w:sz w:val="20"/>
        </w:rPr>
        <w:t>fonts/</w:t>
      </w:r>
      <w:r>
        <w:rPr>
          <w:rFonts w:ascii="Meiryo UI" w:hAnsi="Meiryo UI" w:eastAsia="Meiryo UI"/>
          <w:b w:val="0"/>
          <w:i w:val="0"/>
          <w:sz w:val="21"/>
        </w:rPr>
        <w:t xml:space="preserve"> と </w:t>
      </w:r>
      <w:r>
        <w:rPr>
          <w:rFonts w:ascii="ＭＳ ゴシック" w:hAnsi="ＭＳ ゴシック" w:eastAsia="ＭＳ ゴシック"/>
          <w:b w:val="0"/>
          <w:i w:val="0"/>
          <w:sz w:val="20"/>
        </w:rPr>
        <w:t>resources/</w:t>
      </w:r>
      <w:r>
        <w:rPr>
          <w:rFonts w:ascii="Meiryo UI" w:hAnsi="Meiryo UI" w:eastAsia="Meiryo UI"/>
          <w:b w:val="0"/>
          <w:i w:val="0"/>
          <w:sz w:val="21"/>
        </w:rPr>
        <w:t xml:space="preserve"> を datas として同梱する。</w:t>
      </w:r>
      <w:r>
        <w:rPr>
          <w:rFonts w:ascii="ＭＳ ゴシック" w:hAnsi="ＭＳ ゴシック" w:eastAsia="ＭＳ ゴシック"/>
          <w:b w:val="0"/>
          <w:i w:val="0"/>
          <w:sz w:val="20"/>
        </w:rPr>
        <w:t>data/</w:t>
      </w:r>
      <w:r>
        <w:rPr>
          <w:rFonts w:ascii="Meiryo UI" w:hAnsi="Meiryo UI" w:eastAsia="Meiryo UI"/>
          <w:b w:val="0"/>
          <w:i w:val="0"/>
          <w:sz w:val="21"/>
        </w:rPr>
        <w:t xml:space="preserve"> は初回起動時に exe 隣へ自動生成される。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3. ビルド後の確認（チェックリスト）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>配布前に、ビルド端末で次を確認する。</w:t>
      </w:r>
    </w:p>
    <w:p>
      <w:pPr>
        <w:pStyle w:val="ListBullet"/>
        <w:spacing w:after="40"/>
        <w:ind w:left="340"/>
      </w:pPr>
      <w:r>
        <w:rPr>
          <w:rFonts w:ascii="ＭＳ ゴシック" w:hAnsi="ＭＳ ゴシック" w:eastAsia="ＭＳ ゴシック"/>
          <w:b w:val="0"/>
          <w:i w:val="0"/>
          <w:sz w:val="20"/>
        </w:rPr>
        <w:t>dist/PdfToSvg/</w:t>
      </w:r>
      <w:r>
        <w:rPr>
          <w:rFonts w:ascii="Meiryo UI" w:hAnsi="Meiryo UI" w:eastAsia="Meiryo UI"/>
          <w:b w:val="0"/>
          <w:i w:val="0"/>
          <w:sz w:val="21"/>
        </w:rPr>
        <w:t xml:space="preserve"> に </w:t>
      </w:r>
      <w:r>
        <w:rPr>
          <w:rFonts w:ascii="ＭＳ ゴシック" w:hAnsi="ＭＳ ゴシック" w:eastAsia="ＭＳ ゴシック"/>
          <w:b w:val="0"/>
          <w:i w:val="0"/>
          <w:sz w:val="20"/>
        </w:rPr>
        <w:t>QtWebEngineProcess.exe</w:t>
      </w:r>
      <w:r>
        <w:rPr>
          <w:rFonts w:ascii="Meiryo UI" w:hAnsi="Meiryo UI" w:eastAsia="Meiryo UI"/>
          <w:b w:val="0"/>
          <w:i w:val="0"/>
          <w:sz w:val="21"/>
        </w:rPr>
        <w:t xml:space="preserve"> / </w:t>
      </w:r>
      <w:r>
        <w:rPr>
          <w:rFonts w:ascii="ＭＳ ゴシック" w:hAnsi="ＭＳ ゴシック" w:eastAsia="ＭＳ ゴシック"/>
          <w:b w:val="0"/>
          <w:i w:val="0"/>
          <w:sz w:val="20"/>
        </w:rPr>
        <w:t>*.pak</w:t>
      </w:r>
      <w:r>
        <w:rPr>
          <w:rFonts w:ascii="Meiryo UI" w:hAnsi="Meiryo UI" w:eastAsia="Meiryo UI"/>
          <w:b w:val="0"/>
          <w:i w:val="0"/>
          <w:sz w:val="21"/>
        </w:rPr>
        <w:t xml:space="preserve"> / </w:t>
      </w:r>
      <w:r>
        <w:rPr>
          <w:rFonts w:ascii="ＭＳ ゴシック" w:hAnsi="ＭＳ ゴシック" w:eastAsia="ＭＳ ゴシック"/>
          <w:b w:val="0"/>
          <w:i w:val="0"/>
          <w:sz w:val="20"/>
        </w:rPr>
        <w:t>locales/</w:t>
      </w:r>
      <w:r>
        <w:rPr>
          <w:rFonts w:ascii="Meiryo UI" w:hAnsi="Meiryo UI" w:eastAsia="Meiryo UI"/>
          <w:b w:val="0"/>
          <w:i w:val="0"/>
          <w:sz w:val="21"/>
        </w:rPr>
        <w:t xml:space="preserve"> / ICU / Qt DLL が</w:t>
      </w:r>
      <w:r>
        <w:rPr>
          <w:rFonts w:ascii="Meiryo UI" w:hAnsi="Meiryo UI" w:eastAsia="Meiryo UI"/>
          <w:b/>
          <w:i w:val="0"/>
          <w:sz w:val="21"/>
        </w:rPr>
        <w:t>無い</w:t>
      </w:r>
      <w:r>
        <w:rPr>
          <w:rFonts w:ascii="Meiryo UI" w:hAnsi="Meiryo UI" w:eastAsia="Meiryo UI"/>
          <w:b w:val="0"/>
          <w:i w:val="0"/>
          <w:sz w:val="21"/>
        </w:rPr>
        <w:t>こと（従来比 ~120〜150MB 縮小）。</w:t>
      </w:r>
    </w:p>
    <w:p>
      <w:pPr>
        <w:pStyle w:val="ListBullet"/>
        <w:spacing w:after="40"/>
        <w:ind w:left="340"/>
      </w:pPr>
      <w:r>
        <w:rPr>
          <w:rFonts w:ascii="ＭＳ ゴシック" w:hAnsi="ＭＳ ゴシック" w:eastAsia="ＭＳ ゴシック"/>
          <w:b w:val="0"/>
          <w:i w:val="0"/>
          <w:sz w:val="20"/>
        </w:rPr>
        <w:t>fitz</w:t>
      </w:r>
      <w:r>
        <w:rPr>
          <w:rFonts w:ascii="Meiryo UI" w:hAnsi="Meiryo UI" w:eastAsia="Meiryo UI"/>
          <w:b w:val="0"/>
          <w:i w:val="0"/>
          <w:sz w:val="21"/>
        </w:rPr>
        <w:t xml:space="preserve">（PyMuPDF）のネイティブ DLL が </w:t>
      </w:r>
      <w:r>
        <w:rPr>
          <w:rFonts w:ascii="ＭＳ ゴシック" w:hAnsi="ＭＳ ゴシック" w:eastAsia="ＭＳ ゴシック"/>
          <w:b w:val="0"/>
          <w:i w:val="0"/>
          <w:sz w:val="20"/>
        </w:rPr>
        <w:t>_internal</w:t>
      </w:r>
      <w:r>
        <w:rPr>
          <w:rFonts w:ascii="Meiryo UI" w:hAnsi="Meiryo UI" w:eastAsia="Meiryo UI"/>
          <w:b w:val="0"/>
          <w:i w:val="0"/>
          <w:sz w:val="21"/>
        </w:rPr>
        <w:t xml:space="preserve"> に揃っていること。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/>
          <w:i w:val="0"/>
          <w:sz w:val="21"/>
        </w:rPr>
        <w:t>ネットワーク遮断下でも起動・書き出しができる</w:t>
      </w:r>
      <w:r>
        <w:rPr>
          <w:rFonts w:ascii="Meiryo UI" w:hAnsi="Meiryo UI" w:eastAsia="Meiryo UI"/>
          <w:b w:val="0"/>
          <w:i w:val="0"/>
          <w:sz w:val="21"/>
        </w:rPr>
        <w:t>こと（外部通信に依存しないことの確認）。</w:t>
      </w:r>
    </w:p>
    <w:p>
      <w:pPr>
        <w:pStyle w:val="ListBullet"/>
        <w:spacing w:after="40"/>
        <w:ind w:left="340"/>
      </w:pPr>
      <w:r>
        <w:rPr>
          <w:rFonts w:ascii="ＭＳ ゴシック" w:hAnsi="ＭＳ ゴシック" w:eastAsia="ＭＳ ゴシック"/>
          <w:b w:val="0"/>
          <w:i w:val="0"/>
          <w:sz w:val="20"/>
        </w:rPr>
        <w:t>PdfToSvg.exe</w:t>
      </w:r>
      <w:r>
        <w:rPr>
          <w:rFonts w:ascii="Meiryo UI" w:hAnsi="Meiryo UI" w:eastAsia="Meiryo UI"/>
          <w:b w:val="0"/>
          <w:i w:val="0"/>
          <w:sz w:val="21"/>
        </w:rPr>
        <w:t xml:space="preserve"> をダブルクリックして Edge のアプリ窓が開き、4 ステップを一巡して SVG を書き出せること。</w:t>
      </w:r>
    </w:p>
    <w:p>
      <w:pPr>
        <w:spacing w:before="80" w:after="120"/>
        <w:shd w:val="clear" w:color="auto" w:fill="EAF2FB"/>
      </w:pPr>
      <w:r>
        <w:rPr>
          <w:rFonts w:ascii="Meiryo UI" w:hAnsi="Meiryo UI" w:eastAsia="Meiryo UI"/>
          <w:b w:val="0"/>
          <w:i w:val="0"/>
          <w:sz w:val="20"/>
        </w:rPr>
        <w:t>Edge は Windows 10 / 11 に標準搭載のため別途配布は不要。万一 Edge が無い端末では起動できないので、対象端末に Edge があることを事前に確認する。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4. 配布・展開</w:t>
      </w:r>
    </w:p>
    <w:p>
      <w:pPr>
        <w:pStyle w:val="ListNumber"/>
        <w:spacing w:after="60"/>
        <w:ind w:left="340"/>
      </w:pPr>
      <w:r>
        <w:rPr>
          <w:rFonts w:ascii="ＭＳ ゴシック" w:hAnsi="ＭＳ ゴシック" w:eastAsia="ＭＳ ゴシック"/>
          <w:b w:val="0"/>
          <w:i w:val="0"/>
          <w:sz w:val="20"/>
        </w:rPr>
        <w:t>dist/PdfToSvg/</w:t>
      </w:r>
      <w:r>
        <w:rPr>
          <w:rFonts w:ascii="Meiryo UI" w:hAnsi="Meiryo UI" w:eastAsia="Meiryo UI"/>
          <w:b w:val="0"/>
          <w:i w:val="0"/>
          <w:sz w:val="21"/>
        </w:rPr>
        <w:t xml:space="preserve"> フォルダを ZIP などにまとめ、共有フォルダや配布メディアで対象端末へ渡す。</w:t>
      </w:r>
    </w:p>
    <w:p>
      <w:pPr>
        <w:pStyle w:val="ListNumber"/>
        <w:spacing w:after="60"/>
        <w:ind w:left="340"/>
      </w:pPr>
      <w:r>
        <w:rPr>
          <w:rFonts w:ascii="Meiryo UI" w:hAnsi="Meiryo UI" w:eastAsia="Meiryo UI"/>
          <w:b w:val="0"/>
          <w:i w:val="0"/>
          <w:sz w:val="21"/>
        </w:rPr>
        <w:t>受け取った端末では任意の場所（デスクトップ・業務フォルダ等）へ展開する。インストール操作は不要。</w:t>
      </w:r>
    </w:p>
    <w:p>
      <w:pPr>
        <w:pStyle w:val="ListNumber"/>
        <w:spacing w:after="60"/>
        <w:ind w:left="340"/>
      </w:pPr>
      <w:r>
        <w:rPr>
          <w:rFonts w:ascii="ＭＳ ゴシック" w:hAnsi="ＭＳ ゴシック" w:eastAsia="ＭＳ ゴシック"/>
          <w:b w:val="0"/>
          <w:i w:val="0"/>
          <w:sz w:val="20"/>
        </w:rPr>
        <w:t>PdfToSvg.exe</w:t>
      </w:r>
      <w:r>
        <w:rPr>
          <w:rFonts w:ascii="Meiryo UI" w:hAnsi="Meiryo UI" w:eastAsia="Meiryo UI"/>
          <w:b w:val="0"/>
          <w:i w:val="0"/>
          <w:sz w:val="21"/>
        </w:rPr>
        <w:t xml:space="preserve">（または開発用に </w:t>
      </w:r>
      <w:r>
        <w:rPr>
          <w:rFonts w:ascii="ＭＳ ゴシック" w:hAnsi="ＭＳ ゴシック" w:eastAsia="ＭＳ ゴシック"/>
          <w:b w:val="0"/>
          <w:i w:val="0"/>
          <w:sz w:val="20"/>
        </w:rPr>
        <w:t>run.bat</w:t>
      </w:r>
      <w:r>
        <w:rPr>
          <w:rFonts w:ascii="Meiryo UI" w:hAnsi="Meiryo UI" w:eastAsia="Meiryo UI"/>
          <w:b w:val="0"/>
          <w:i w:val="0"/>
          <w:sz w:val="21"/>
        </w:rPr>
        <w:t>）をダブルクリックして起動する。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5. 辞書の配布・共有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 xml:space="preserve">用語辞書は端末ごとに </w:t>
      </w:r>
      <w:r>
        <w:rPr>
          <w:rFonts w:ascii="ＭＳ ゴシック" w:hAnsi="ＭＳ ゴシック" w:eastAsia="ＭＳ ゴシック"/>
          <w:b w:val="0"/>
          <w:i w:val="0"/>
          <w:sz w:val="20"/>
        </w:rPr>
        <w:t>data/dictionary.json</w:t>
      </w:r>
      <w:r>
        <w:rPr>
          <w:rFonts w:ascii="Meiryo UI" w:hAnsi="Meiryo UI" w:eastAsia="Meiryo UI"/>
          <w:b w:val="0"/>
          <w:i w:val="0"/>
          <w:sz w:val="21"/>
        </w:rPr>
        <w:t xml:space="preserve"> として持つ。共通の辞書を配るには次のいずれか。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/>
          <w:i w:val="0"/>
          <w:sz w:val="21"/>
        </w:rPr>
        <w:t>ファイル配布</w:t>
      </w:r>
      <w:r>
        <w:rPr>
          <w:rFonts w:ascii="Meiryo UI" w:hAnsi="Meiryo UI" w:eastAsia="Meiryo UI"/>
          <w:b w:val="0"/>
          <w:i w:val="0"/>
          <w:sz w:val="21"/>
        </w:rPr>
        <w:t xml:space="preserve">: マスタ辞書 </w:t>
      </w:r>
      <w:r>
        <w:rPr>
          <w:rFonts w:ascii="ＭＳ ゴシック" w:hAnsi="ＭＳ ゴシック" w:eastAsia="ＭＳ ゴシック"/>
          <w:b w:val="0"/>
          <w:i w:val="0"/>
          <w:sz w:val="20"/>
        </w:rPr>
        <w:t>dictionary.json</w:t>
      </w:r>
      <w:r>
        <w:rPr>
          <w:rFonts w:ascii="Meiryo UI" w:hAnsi="Meiryo UI" w:eastAsia="Meiryo UI"/>
          <w:b w:val="0"/>
          <w:i w:val="0"/>
          <w:sz w:val="21"/>
        </w:rPr>
        <w:t xml:space="preserve"> を各端末の </w:t>
      </w:r>
      <w:r>
        <w:rPr>
          <w:rFonts w:ascii="ＭＳ ゴシック" w:hAnsi="ＭＳ ゴシック" w:eastAsia="ＭＳ ゴシック"/>
          <w:b w:val="0"/>
          <w:i w:val="0"/>
          <w:sz w:val="20"/>
        </w:rPr>
        <w:t>data/</w:t>
      </w:r>
      <w:r>
        <w:rPr>
          <w:rFonts w:ascii="Meiryo UI" w:hAnsi="Meiryo UI" w:eastAsia="Meiryo UI"/>
          <w:b w:val="0"/>
          <w:i w:val="0"/>
          <w:sz w:val="21"/>
        </w:rPr>
        <w:t xml:space="preserve"> へ上書きコピーする。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/>
          <w:i w:val="0"/>
          <w:sz w:val="21"/>
        </w:rPr>
        <w:t>UI 経由</w:t>
      </w:r>
      <w:r>
        <w:rPr>
          <w:rFonts w:ascii="Meiryo UI" w:hAnsi="Meiryo UI" w:eastAsia="Meiryo UI"/>
          <w:b w:val="0"/>
          <w:i w:val="0"/>
          <w:sz w:val="21"/>
        </w:rPr>
        <w:t xml:space="preserve">: 配布元で「辞書」タブの </w:t>
      </w:r>
      <w:r>
        <w:rPr>
          <w:rFonts w:ascii="Meiryo UI" w:hAnsi="Meiryo UI" w:eastAsia="Meiryo UI"/>
          <w:b/>
          <w:i w:val="0"/>
          <w:sz w:val="21"/>
        </w:rPr>
        <w:t>「⬇ JSON 書き出し」</w:t>
      </w:r>
      <w:r>
        <w:rPr>
          <w:rFonts w:ascii="Meiryo UI" w:hAnsi="Meiryo UI" w:eastAsia="Meiryo UI"/>
          <w:b w:val="0"/>
          <w:i w:val="0"/>
          <w:sz w:val="21"/>
        </w:rPr>
        <w:t xml:space="preserve">、受け取り側で </w:t>
      </w:r>
      <w:r>
        <w:rPr>
          <w:rFonts w:ascii="Meiryo UI" w:hAnsi="Meiryo UI" w:eastAsia="Meiryo UI"/>
          <w:b/>
          <w:i w:val="0"/>
          <w:sz w:val="21"/>
        </w:rPr>
        <w:t>「⬆ JSON 読み込み」</w:t>
      </w:r>
      <w:r>
        <w:rPr>
          <w:rFonts w:ascii="Meiryo UI" w:hAnsi="Meiryo UI" w:eastAsia="Meiryo UI"/>
          <w:b w:val="0"/>
          <w:i w:val="0"/>
          <w:sz w:val="21"/>
        </w:rPr>
        <w:t xml:space="preserve"> を使う（操作手順書 8 章参照）。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>辞書は NFKC 正規化で全角/半角差を吸収する。フォーマットは次の通り（人手編集可）。</w:t>
      </w:r>
    </w:p>
    <w:p>
      <w:pPr>
        <w:spacing w:before="60" w:after="120"/>
        <w:ind w:left="170"/>
        <w:shd w:val="clear" w:color="auto" w:fill="F2F4F7"/>
      </w:pPr>
      <w:r>
        <w:rPr>
          <w:rFonts w:ascii="ＭＳ ゴシック" w:hAnsi="ＭＳ ゴシック" w:eastAsia="ＭＳ ゴシック"/>
          <w:b w:val="0"/>
          <w:i w:val="0"/>
          <w:sz w:val="17"/>
        </w:rPr>
        <w:t>[</w:t>
        <w:br/>
        <w:t xml:space="preserve">  {"source": "元の語", "target": "置換後の語", "enabled": true},</w:t>
        <w:br/>
        <w:t xml:space="preserve">  {"source": "Old Header", "target": "New Header", "enabled": false}</w:t>
        <w:br/>
        <w:t>]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6. 運用・トラブル対応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/>
                <w:i w:val="0"/>
                <w:sz w:val="19"/>
              </w:rPr>
              <w:t>事象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/>
                <w:i w:val="0"/>
                <w:sz w:val="19"/>
              </w:rPr>
              <w:t>対処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アプリ窓が開かない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数十秒待って再度起動。</w:t>
            </w:r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data/logs/startup.log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 xml:space="preserve"> に起動診断が出るので確認（exe は console 非表示のため stderr の代替）。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VDI/リモートデスクトップでアプリ窓がクラッシュする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 xml:space="preserve">本ビルドは端末標準の「管理された」既定 Edge と同じ構成で開き（特殊フラグ無し）、ファイルの開く/保存もネイティブダイアログを使わない（従来型ダイアログ＋ダウンロード）ため VDI でも安定するよう対策済み。なお落ちる場合は </w:t>
            </w:r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data/logs/startup.log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 xml:space="preserve"> と </w:t>
            </w:r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data/logs/edge.log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>（Edge 側）を情報システム担当へ。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PDF が選べない / ダイアログで固まる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エクスプローラーからウィンドウへ PDF を</w:t>
            </w:r>
            <w:r>
              <w:rPr>
                <w:rFonts w:ascii="Meiryo UI" w:hAnsi="Meiryo UI" w:eastAsia="Meiryo UI"/>
                <w:b/>
                <w:i w:val="0"/>
                <w:sz w:val="19"/>
              </w:rPr>
              <w:t>ドラッグ＆ドロップ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>でも読み込める。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保存先が選べない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仕様（VDI 安定化のため）。保存はブラウザのダウンロードフォルダへ出力される。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端末に Edge が無い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Edge を導入（Win10/11 は標準搭載）。アプリモード表示に Edge が必須。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辞書が反映されない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「全ファイルに再適用」を実行。本文も対象にするには「ヘッダのみに適用」を外す。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別端末へ丸ごと移したい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 xml:space="preserve">フォルダごとコピーすれば </w:t>
            </w:r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data/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>（辞書・設定）も一緒に移る。</w:t>
            </w:r>
          </w:p>
        </w:tc>
      </w:tr>
    </w:tbl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 xml:space="preserve">終了は窓を閉じた時の </w:t>
      </w:r>
      <w:r>
        <w:rPr>
          <w:rFonts w:ascii="ＭＳ ゴシック" w:hAnsi="ＭＳ ゴシック" w:eastAsia="ＭＳ ゴシック"/>
          <w:b w:val="0"/>
          <w:i w:val="0"/>
          <w:sz w:val="20"/>
        </w:rPr>
        <w:t>/quit</w:t>
      </w:r>
      <w:r>
        <w:rPr>
          <w:rFonts w:ascii="Meiryo UI" w:hAnsi="Meiryo UI" w:eastAsia="Meiryo UI"/>
          <w:b w:val="0"/>
          <w:i w:val="0"/>
          <w:sz w:val="21"/>
        </w:rPr>
        <w:t xml:space="preserve"> ビーコン、または </w:t>
      </w:r>
      <w:r>
        <w:rPr>
          <w:rFonts w:ascii="ＭＳ ゴシック" w:hAnsi="ＭＳ ゴシック" w:eastAsia="ＭＳ ゴシック"/>
          <w:b w:val="0"/>
          <w:i w:val="0"/>
          <w:sz w:val="20"/>
        </w:rPr>
        <w:t>/ping</w:t>
      </w:r>
      <w:r>
        <w:rPr>
          <w:rFonts w:ascii="Meiryo UI" w:hAnsi="Meiryo UI" w:eastAsia="Meiryo UI"/>
          <w:b w:val="0"/>
          <w:i w:val="0"/>
          <w:sz w:val="21"/>
        </w:rPr>
        <w:t xml:space="preserve"> 途絶を見張る idle watchdog（60 秒）で行われる。黒いコンソール窓（ソース起動時）は閉じないこと。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7. ライセンス運用上の注意</w:t>
      </w:r>
    </w:p>
    <w:p>
      <w:pPr>
        <w:spacing w:before="80" w:after="120"/>
        <w:shd w:val="clear" w:color="auto" w:fill="FDECEC"/>
      </w:pPr>
      <w:r>
        <w:rPr>
          <w:rFonts w:ascii="Meiryo UI" w:hAnsi="Meiryo UI" w:eastAsia="Meiryo UI"/>
          <w:b w:val="0"/>
          <w:i w:val="0"/>
          <w:sz w:val="20"/>
        </w:rPr>
        <w:t xml:space="preserve">本ツールは </w:t>
      </w:r>
      <w:r>
        <w:rPr>
          <w:rFonts w:ascii="Meiryo UI" w:hAnsi="Meiryo UI" w:eastAsia="Meiryo UI"/>
          <w:b/>
          <w:i w:val="0"/>
          <w:sz w:val="20"/>
        </w:rPr>
        <w:t>PyMuPDF (AGPL)</w:t>
      </w:r>
      <w:r>
        <w:rPr>
          <w:rFonts w:ascii="Meiryo UI" w:hAnsi="Meiryo UI" w:eastAsia="Meiryo UI"/>
          <w:b w:val="0"/>
          <w:i w:val="0"/>
          <w:sz w:val="20"/>
        </w:rPr>
        <w:t xml:space="preserve"> に依存するため、</w:t>
      </w:r>
      <w:r>
        <w:rPr>
          <w:rFonts w:ascii="Meiryo UI" w:hAnsi="Meiryo UI" w:eastAsia="Meiryo UI"/>
          <w:b/>
          <w:i w:val="0"/>
          <w:sz w:val="20"/>
        </w:rPr>
        <w:t>社内 / 身内限定の配布</w:t>
      </w:r>
      <w:r>
        <w:rPr>
          <w:rFonts w:ascii="Meiryo UI" w:hAnsi="Meiryo UI" w:eastAsia="Meiryo UI"/>
          <w:b w:val="0"/>
          <w:i w:val="0"/>
          <w:sz w:val="20"/>
        </w:rPr>
        <w:t xml:space="preserve">を前提とする。外部・商用配布が必要になった場合は、抽出部 </w:t>
      </w:r>
      <w:r>
        <w:rPr>
          <w:rFonts w:ascii="ＭＳ ゴシック" w:hAnsi="ＭＳ ゴシック" w:eastAsia="ＭＳ ゴシック"/>
          <w:b w:val="0"/>
          <w:i w:val="0"/>
          <w:sz w:val="19"/>
        </w:rPr>
        <w:t>engine/pdf_engine.py</w:t>
      </w:r>
      <w:r>
        <w:rPr>
          <w:rFonts w:ascii="Meiryo UI" w:hAnsi="Meiryo UI" w:eastAsia="Meiryo UI"/>
          <w:b w:val="0"/>
          <w:i w:val="0"/>
          <w:sz w:val="20"/>
        </w:rPr>
        <w:t xml:space="preserve"> を BSD ライセンスの </w:t>
      </w:r>
      <w:r>
        <w:rPr>
          <w:rFonts w:ascii="Meiryo UI" w:hAnsi="Meiryo UI" w:eastAsia="Meiryo UI"/>
          <w:b/>
          <w:i w:val="0"/>
          <w:sz w:val="20"/>
        </w:rPr>
        <w:t>pypdfium2</w:t>
      </w:r>
      <w:r>
        <w:rPr>
          <w:rFonts w:ascii="Meiryo UI" w:hAnsi="Meiryo UI" w:eastAsia="Meiryo UI"/>
          <w:b w:val="0"/>
          <w:i w:val="0"/>
          <w:sz w:val="20"/>
        </w:rPr>
        <w:t xml:space="preserve"> 等へ差し替えるか、Artifex の商用ライセンスを取得すること。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 xml:space="preserve">同梱フォント（BIZ UDPゴシック / Noto Serif JP）はいずれも </w:t>
      </w:r>
      <w:r>
        <w:rPr>
          <w:rFonts w:ascii="Meiryo UI" w:hAnsi="Meiryo UI" w:eastAsia="Meiryo UI"/>
          <w:b/>
          <w:i w:val="0"/>
          <w:sz w:val="21"/>
        </w:rPr>
        <w:t>SIL OFL 1.1</w:t>
      </w:r>
      <w:r>
        <w:rPr>
          <w:rFonts w:ascii="Meiryo UI" w:hAnsi="Meiryo UI" w:eastAsia="Meiryo UI"/>
          <w:b w:val="0"/>
          <w:i w:val="0"/>
          <w:sz w:val="21"/>
        </w:rPr>
        <w:t>（</w:t>
      </w:r>
      <w:r>
        <w:rPr>
          <w:rFonts w:ascii="ＭＳ ゴシック" w:hAnsi="ＭＳ ゴシック" w:eastAsia="ＭＳ ゴシック"/>
          <w:b w:val="0"/>
          <w:i w:val="0"/>
          <w:sz w:val="20"/>
        </w:rPr>
        <w:t>fonts/OFL-*.txt</w:t>
      </w:r>
      <w:r>
        <w:rPr>
          <w:rFonts w:ascii="Meiryo UI" w:hAnsi="Meiryo UI" w:eastAsia="Meiryo UI"/>
          <w:b w:val="0"/>
          <w:i w:val="0"/>
          <w:sz w:val="21"/>
        </w:rPr>
        <w:t>）で再配布可。SVG 出力時は使用グリフのみを WOFF2 サブセットで埋め込むため、ライセンス表記を保ったまま軽量に配布できる。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eiryo UI" w:hAnsi="Meiryo UI" w:eastAsia="Meiryo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