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36F36" w14:textId="77777777" w:rsidR="0013637B" w:rsidRDefault="00343F82" w:rsidP="00343F82">
      <w:pPr>
        <w:jc w:val="center"/>
        <w:rPr>
          <w:sz w:val="36"/>
          <w:szCs w:val="36"/>
        </w:rPr>
      </w:pPr>
      <w:r w:rsidRPr="00343F82">
        <w:rPr>
          <w:rFonts w:hint="eastAsia"/>
          <w:sz w:val="36"/>
          <w:szCs w:val="36"/>
        </w:rPr>
        <w:t>情報ネットワーク学課題</w:t>
      </w:r>
      <w:r w:rsidRPr="00343F82">
        <w:rPr>
          <w:sz w:val="36"/>
          <w:szCs w:val="36"/>
        </w:rPr>
        <w:t>6</w:t>
      </w:r>
    </w:p>
    <w:p w14:paraId="59FE2330" w14:textId="77777777" w:rsidR="00343F82" w:rsidRDefault="00343F82" w:rsidP="00343F82">
      <w:pPr>
        <w:jc w:val="right"/>
        <w:rPr>
          <w:sz w:val="28"/>
          <w:szCs w:val="28"/>
        </w:rPr>
      </w:pPr>
      <w:r w:rsidRPr="00343F82">
        <w:rPr>
          <w:rFonts w:hint="eastAsia"/>
          <w:sz w:val="28"/>
          <w:szCs w:val="28"/>
        </w:rPr>
        <w:t>工学部技術経営戦略学専攻</w:t>
      </w:r>
      <w:r w:rsidRPr="00343F82">
        <w:rPr>
          <w:sz w:val="28"/>
          <w:szCs w:val="28"/>
        </w:rPr>
        <w:t xml:space="preserve"> M1 03-176839 </w:t>
      </w:r>
      <w:r w:rsidRPr="00343F82">
        <w:rPr>
          <w:rFonts w:hint="eastAsia"/>
          <w:sz w:val="28"/>
          <w:szCs w:val="28"/>
        </w:rPr>
        <w:t>田村浩一郎</w:t>
      </w:r>
    </w:p>
    <w:p w14:paraId="0598C79A" w14:textId="77777777" w:rsidR="00343F82" w:rsidRDefault="00343F82" w:rsidP="00343F82">
      <w:pPr>
        <w:rPr>
          <w:rFonts w:hint="eastAsia"/>
          <w:sz w:val="21"/>
          <w:szCs w:val="21"/>
        </w:rPr>
      </w:pPr>
    </w:p>
    <w:p w14:paraId="512E0648" w14:textId="77777777" w:rsidR="00343F82" w:rsidRDefault="00343F82" w:rsidP="00343F82">
      <w:pPr>
        <w:rPr>
          <w:sz w:val="21"/>
          <w:szCs w:val="21"/>
        </w:rPr>
      </w:pPr>
      <w:r>
        <w:rPr>
          <w:rFonts w:hint="eastAsia"/>
          <w:sz w:val="21"/>
          <w:szCs w:val="21"/>
        </w:rPr>
        <w:t>組織のネットワーク・サーバ管理者が，</w:t>
      </w:r>
      <w:r>
        <w:rPr>
          <w:sz w:val="21"/>
          <w:szCs w:val="21"/>
        </w:rPr>
        <w:t>SHODAN</w:t>
      </w:r>
      <w:r>
        <w:rPr>
          <w:rFonts w:hint="eastAsia"/>
          <w:sz w:val="21"/>
          <w:szCs w:val="21"/>
        </w:rPr>
        <w:t>や</w:t>
      </w:r>
      <w:proofErr w:type="spellStart"/>
      <w:r>
        <w:rPr>
          <w:sz w:val="21"/>
          <w:szCs w:val="21"/>
        </w:rPr>
        <w:t>Cencsys</w:t>
      </w:r>
      <w:proofErr w:type="spellEnd"/>
      <w:r>
        <w:rPr>
          <w:rFonts w:hint="eastAsia"/>
          <w:sz w:val="21"/>
          <w:szCs w:val="21"/>
        </w:rPr>
        <w:t>などを活用すれば，不適切な設定で公開されている機器を早期に発見し対応できる．一方で，サイバー犯罪者でなくても悪用するものが現れるのも事実．</w:t>
      </w:r>
    </w:p>
    <w:p w14:paraId="6DB3DFDB" w14:textId="77777777" w:rsidR="00343F82" w:rsidRDefault="00343F82" w:rsidP="00343F82">
      <w:pPr>
        <w:rPr>
          <w:sz w:val="21"/>
          <w:szCs w:val="21"/>
        </w:rPr>
      </w:pPr>
      <w:r>
        <w:rPr>
          <w:sz w:val="21"/>
          <w:szCs w:val="21"/>
        </w:rPr>
        <w:t>SHODAN</w:t>
      </w:r>
      <w:r>
        <w:rPr>
          <w:rFonts w:hint="eastAsia"/>
          <w:sz w:val="21"/>
          <w:szCs w:val="21"/>
        </w:rPr>
        <w:t>や</w:t>
      </w:r>
      <w:proofErr w:type="spellStart"/>
      <w:r>
        <w:rPr>
          <w:sz w:val="21"/>
          <w:szCs w:val="21"/>
        </w:rPr>
        <w:t>Censys</w:t>
      </w:r>
      <w:proofErr w:type="spellEnd"/>
      <w:r>
        <w:rPr>
          <w:rFonts w:hint="eastAsia"/>
          <w:sz w:val="21"/>
          <w:szCs w:val="21"/>
        </w:rPr>
        <w:t>のような活動に賛成か反対か，理由とともに述べなさい．</w:t>
      </w:r>
    </w:p>
    <w:p w14:paraId="289FBD63" w14:textId="77777777" w:rsidR="002D397B" w:rsidRDefault="002D397B" w:rsidP="00343F82">
      <w:pPr>
        <w:rPr>
          <w:sz w:val="21"/>
          <w:szCs w:val="21"/>
        </w:rPr>
      </w:pPr>
    </w:p>
    <w:p w14:paraId="133136F0" w14:textId="77777777" w:rsidR="002D397B" w:rsidRPr="00343F82" w:rsidRDefault="002D397B" w:rsidP="00343F82">
      <w:pPr>
        <w:rPr>
          <w:sz w:val="21"/>
          <w:szCs w:val="21"/>
        </w:rPr>
      </w:pPr>
      <w:r>
        <w:rPr>
          <w:rFonts w:hint="eastAsia"/>
          <w:sz w:val="21"/>
          <w:szCs w:val="21"/>
        </w:rPr>
        <w:t>賛成である．</w:t>
      </w:r>
      <w:r w:rsidR="00596056">
        <w:rPr>
          <w:rFonts w:hint="eastAsia"/>
          <w:sz w:val="21"/>
          <w:szCs w:val="21"/>
        </w:rPr>
        <w:t>確かに，セキュリティが脆弱であるネットワークやサーバの設定が広く見られてしまう可能性があるが，脆弱性そのものに影響を及ぼすわけでもないし，そうした脆弱なシステムは本来できるだけ存在していないことが望ましい．</w:t>
      </w:r>
      <w:r w:rsidR="00596056">
        <w:rPr>
          <w:sz w:val="21"/>
          <w:szCs w:val="21"/>
        </w:rPr>
        <w:t>SHODAN</w:t>
      </w:r>
      <w:r w:rsidR="00596056">
        <w:rPr>
          <w:rFonts w:hint="eastAsia"/>
          <w:sz w:val="21"/>
          <w:szCs w:val="21"/>
        </w:rPr>
        <w:t>や</w:t>
      </w:r>
      <w:proofErr w:type="spellStart"/>
      <w:r w:rsidR="00596056">
        <w:rPr>
          <w:sz w:val="21"/>
          <w:szCs w:val="21"/>
        </w:rPr>
        <w:t>Censys</w:t>
      </w:r>
      <w:proofErr w:type="spellEnd"/>
      <w:r w:rsidR="00596056">
        <w:rPr>
          <w:rFonts w:hint="eastAsia"/>
          <w:sz w:val="21"/>
          <w:szCs w:val="21"/>
        </w:rPr>
        <w:t>のような活動が本質的な問題ではない．より世間のシステムのセキュリティを高めるためにも，</w:t>
      </w:r>
      <w:r w:rsidR="00596056">
        <w:rPr>
          <w:sz w:val="21"/>
          <w:szCs w:val="21"/>
        </w:rPr>
        <w:t>SHODAN</w:t>
      </w:r>
      <w:r w:rsidR="00596056">
        <w:rPr>
          <w:rFonts w:hint="eastAsia"/>
          <w:sz w:val="21"/>
          <w:szCs w:val="21"/>
        </w:rPr>
        <w:t>や</w:t>
      </w:r>
      <w:proofErr w:type="spellStart"/>
      <w:r w:rsidR="00596056">
        <w:rPr>
          <w:sz w:val="21"/>
          <w:szCs w:val="21"/>
        </w:rPr>
        <w:t>Censys</w:t>
      </w:r>
      <w:proofErr w:type="spellEnd"/>
      <w:r w:rsidR="00596056">
        <w:rPr>
          <w:rFonts w:hint="eastAsia"/>
          <w:sz w:val="21"/>
          <w:szCs w:val="21"/>
        </w:rPr>
        <w:t>のような活動はある種の劇薬として有効だと考える．</w:t>
      </w:r>
      <w:bookmarkStart w:id="0" w:name="_GoBack"/>
      <w:bookmarkEnd w:id="0"/>
    </w:p>
    <w:sectPr w:rsidR="002D397B" w:rsidRPr="00343F82" w:rsidSect="0076732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82"/>
    <w:rsid w:val="0013637B"/>
    <w:rsid w:val="002D397B"/>
    <w:rsid w:val="00343F82"/>
    <w:rsid w:val="00596056"/>
    <w:rsid w:val="0076732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E758E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58</Words>
  <Characters>334</Characters>
  <Application>Microsoft Macintosh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koichiro tamura</cp:lastModifiedBy>
  <cp:revision>1</cp:revision>
  <dcterms:created xsi:type="dcterms:W3CDTF">2017-06-12T05:04:00Z</dcterms:created>
  <dcterms:modified xsi:type="dcterms:W3CDTF">2017-06-12T05:16:00Z</dcterms:modified>
</cp:coreProperties>
</file>