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D6FBF" w14:textId="77777777" w:rsidR="00913C00" w:rsidRPr="00B96A13" w:rsidRDefault="00913C00" w:rsidP="00913C00">
      <w:pPr>
        <w:jc w:val="center"/>
        <w:rPr>
          <w:sz w:val="28"/>
          <w:szCs w:val="28"/>
        </w:rPr>
      </w:pPr>
      <w:r w:rsidRPr="00B96A13">
        <w:rPr>
          <w:rFonts w:hint="eastAsia"/>
          <w:sz w:val="28"/>
          <w:szCs w:val="28"/>
        </w:rPr>
        <w:t>資源戦略学課題</w:t>
      </w:r>
      <w:r>
        <w:rPr>
          <w:sz w:val="28"/>
          <w:szCs w:val="28"/>
        </w:rPr>
        <w:t>2</w:t>
      </w:r>
    </w:p>
    <w:p w14:paraId="7904C0AF" w14:textId="77777777" w:rsidR="002B3982" w:rsidRDefault="00913C00" w:rsidP="005F604D">
      <w:pPr>
        <w:jc w:val="right"/>
      </w:pPr>
      <w:r>
        <w:rPr>
          <w:rFonts w:hint="eastAsia"/>
        </w:rPr>
        <w:t>技術経営戦略学専攻</w:t>
      </w:r>
      <w:r>
        <w:t xml:space="preserve"> M1 03-176839 </w:t>
      </w:r>
      <w:r>
        <w:rPr>
          <w:rFonts w:hint="eastAsia"/>
        </w:rPr>
        <w:t>田村浩一郎</w:t>
      </w:r>
    </w:p>
    <w:p w14:paraId="2A85AF55" w14:textId="77777777" w:rsidR="005F604D" w:rsidRDefault="005F604D" w:rsidP="00913C00"/>
    <w:p w14:paraId="26216865" w14:textId="77777777" w:rsidR="00222396" w:rsidRPr="00B25D3F" w:rsidRDefault="005F604D" w:rsidP="00222396">
      <w:pPr>
        <w:pStyle w:val="a3"/>
        <w:numPr>
          <w:ilvl w:val="0"/>
          <w:numId w:val="1"/>
        </w:numPr>
        <w:ind w:leftChars="0"/>
        <w:rPr>
          <w:rFonts w:hint="eastAsia"/>
          <w:sz w:val="21"/>
          <w:szCs w:val="21"/>
        </w:rPr>
      </w:pPr>
      <w:r w:rsidRPr="00B25D3F">
        <w:rPr>
          <w:rFonts w:hint="eastAsia"/>
          <w:sz w:val="21"/>
          <w:szCs w:val="21"/>
        </w:rPr>
        <w:t>今後も日本が石炭を発電用燃料として利用するためには、どのような環境対策を講じるべきか</w:t>
      </w:r>
    </w:p>
    <w:p w14:paraId="07365620" w14:textId="5E04A43F" w:rsidR="00222396" w:rsidRPr="00B25D3F" w:rsidRDefault="00222396" w:rsidP="00222396">
      <w:pPr>
        <w:ind w:left="480"/>
        <w:rPr>
          <w:rFonts w:hint="eastAsia"/>
          <w:sz w:val="21"/>
          <w:szCs w:val="21"/>
        </w:rPr>
      </w:pPr>
      <w:r w:rsidRPr="00B25D3F">
        <w:rPr>
          <w:rFonts w:hint="eastAsia"/>
          <w:sz w:val="21"/>
          <w:szCs w:val="21"/>
        </w:rPr>
        <w:t xml:space="preserve">　石炭が石油などの他の資源よりも安価であることから，今後も石炭を発電用燃料として使用することは経済的に理想である．一方で，石油などに対して</w:t>
      </w:r>
      <w:r w:rsidRPr="00B25D3F">
        <w:rPr>
          <w:sz w:val="21"/>
          <w:szCs w:val="21"/>
        </w:rPr>
        <w:t>CO2</w:t>
      </w:r>
      <w:r w:rsidRPr="00B25D3F">
        <w:rPr>
          <w:rFonts w:hint="eastAsia"/>
          <w:sz w:val="21"/>
          <w:szCs w:val="21"/>
        </w:rPr>
        <w:t>排出量が多く，「気候変動枠組条約第</w:t>
      </w:r>
      <w:r w:rsidRPr="00B25D3F">
        <w:rPr>
          <w:sz w:val="21"/>
          <w:szCs w:val="21"/>
        </w:rPr>
        <w:t>21回締約国会議（COP21）」にて採択された「パリ協定」</w:t>
      </w:r>
      <w:r w:rsidRPr="00B25D3F">
        <w:rPr>
          <w:rFonts w:hint="eastAsia"/>
          <w:sz w:val="21"/>
          <w:szCs w:val="21"/>
        </w:rPr>
        <w:t>に反するものと言える．「パリ協定」を破りづければ，日本の立場もなくなるばかりか，今後石炭による発電を規制する方針になりかねない．よって，今後も日本が石炭を発電燃料として利用するためには，全体として石炭の燃焼による</w:t>
      </w:r>
      <w:r w:rsidRPr="00B25D3F">
        <w:rPr>
          <w:sz w:val="21"/>
          <w:szCs w:val="21"/>
        </w:rPr>
        <w:t>CO2</w:t>
      </w:r>
      <w:r w:rsidRPr="00B25D3F">
        <w:rPr>
          <w:rFonts w:hint="eastAsia"/>
          <w:sz w:val="21"/>
          <w:szCs w:val="21"/>
        </w:rPr>
        <w:t>排出を極力減らすという努力が必要だ．しかし，燃焼による</w:t>
      </w:r>
      <w:r w:rsidRPr="00B25D3F">
        <w:rPr>
          <w:sz w:val="21"/>
          <w:szCs w:val="21"/>
        </w:rPr>
        <w:t>CO2</w:t>
      </w:r>
      <w:r w:rsidRPr="00B25D3F">
        <w:rPr>
          <w:rFonts w:hint="eastAsia"/>
          <w:sz w:val="21"/>
          <w:szCs w:val="21"/>
        </w:rPr>
        <w:t>の排出は物質そのものに依存する要素が多いため，まずは石炭による発電「効率」を向上させることがもっとも重要であろう．例えば，</w:t>
      </w:r>
      <w:r w:rsidRPr="00B25D3F">
        <w:rPr>
          <w:sz w:val="21"/>
          <w:szCs w:val="21"/>
        </w:rPr>
        <w:t>J-POWER</w:t>
      </w:r>
      <w:r w:rsidRPr="00B25D3F">
        <w:rPr>
          <w:rFonts w:hint="eastAsia"/>
          <w:sz w:val="21"/>
          <w:szCs w:val="21"/>
        </w:rPr>
        <w:t>では，「燃焼によって発生する</w:t>
      </w:r>
      <w:r w:rsidRPr="00B25D3F">
        <w:rPr>
          <w:sz w:val="21"/>
          <w:szCs w:val="21"/>
        </w:rPr>
        <w:t>CO2は同じ電気をつくる場合、石炭は天然ガスと比べると2倍近くになりますが、日本の石炭火力は蒸気タービンの圧力や温度を超々臨界圧（USC※）という極限まで上昇させる方法で、欧米やアジア諸国に比べ高い発電効率を実現しています</w:t>
      </w:r>
      <w:r w:rsidRPr="00B25D3F">
        <w:rPr>
          <w:rFonts w:hint="eastAsia"/>
          <w:sz w:val="21"/>
          <w:szCs w:val="21"/>
        </w:rPr>
        <w:t>」</w:t>
      </w:r>
      <w:r w:rsidRPr="00B25D3F">
        <w:rPr>
          <w:sz w:val="21"/>
          <w:szCs w:val="21"/>
        </w:rPr>
        <w:t>[http://www.jpower.co.jp/bs/karyoku/sekitan/sekitan_q03.html]</w:t>
      </w:r>
      <w:r w:rsidRPr="00B25D3F">
        <w:rPr>
          <w:rFonts w:hint="eastAsia"/>
          <w:sz w:val="21"/>
          <w:szCs w:val="21"/>
        </w:rPr>
        <w:t>とある．</w:t>
      </w:r>
    </w:p>
    <w:p w14:paraId="718C7D8F" w14:textId="77777777" w:rsidR="00B25D3F" w:rsidRDefault="00B25D3F" w:rsidP="00222396">
      <w:pPr>
        <w:ind w:left="480"/>
      </w:pPr>
    </w:p>
    <w:p w14:paraId="716E88F5" w14:textId="53AD68BB" w:rsidR="00B25D3F" w:rsidRPr="00B25D3F" w:rsidRDefault="00B25D3F" w:rsidP="00B25D3F">
      <w:pPr>
        <w:ind w:left="480"/>
        <w:jc w:val="center"/>
        <w:rPr>
          <w:sz w:val="21"/>
          <w:szCs w:val="21"/>
        </w:rPr>
      </w:pPr>
      <w:r w:rsidRPr="00B25D3F">
        <w:rPr>
          <w:rFonts w:hint="eastAsia"/>
          <w:sz w:val="21"/>
          <w:szCs w:val="21"/>
        </w:rPr>
        <w:t>図</w:t>
      </w:r>
      <w:r w:rsidRPr="00B25D3F">
        <w:rPr>
          <w:sz w:val="21"/>
          <w:szCs w:val="21"/>
        </w:rPr>
        <w:t>1:</w:t>
      </w:r>
      <w:r w:rsidRPr="00B25D3F">
        <w:rPr>
          <w:rFonts w:hint="eastAsia"/>
          <w:sz w:val="21"/>
          <w:szCs w:val="21"/>
        </w:rPr>
        <w:t>各国の石炭火力発電の熱効率推移</w:t>
      </w:r>
    </w:p>
    <w:p w14:paraId="35B9D3A1" w14:textId="148E61D1" w:rsidR="00B25D3F" w:rsidRPr="00B25D3F" w:rsidRDefault="00B25D3F" w:rsidP="00B25D3F">
      <w:pPr>
        <w:ind w:left="480"/>
        <w:jc w:val="center"/>
        <w:rPr>
          <w:rFonts w:hint="eastAsia"/>
          <w:sz w:val="21"/>
          <w:szCs w:val="21"/>
        </w:rPr>
      </w:pPr>
      <w:r w:rsidRPr="00B25D3F">
        <w:rPr>
          <w:rFonts w:hint="eastAsia"/>
          <w:noProof/>
          <w:sz w:val="21"/>
          <w:szCs w:val="21"/>
        </w:rPr>
        <w:drawing>
          <wp:inline distT="0" distB="0" distL="0" distR="0" wp14:anchorId="2B761C32" wp14:editId="4E24B632">
            <wp:extent cx="2705735" cy="2393780"/>
            <wp:effectExtent l="0" t="0" r="12065" b="0"/>
            <wp:docPr id="1" name="図 1" descr="../../../../Desktop/スクリーンショット%202017-07-17%2012.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7-17%2012.03.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294" cy="2404006"/>
                    </a:xfrm>
                    <a:prstGeom prst="rect">
                      <a:avLst/>
                    </a:prstGeom>
                    <a:noFill/>
                    <a:ln>
                      <a:noFill/>
                    </a:ln>
                  </pic:spPr>
                </pic:pic>
              </a:graphicData>
            </a:graphic>
          </wp:inline>
        </w:drawing>
      </w:r>
    </w:p>
    <w:p w14:paraId="4B66BD29" w14:textId="34EF5B18" w:rsidR="00222396" w:rsidRDefault="00B25D3F" w:rsidP="00B25D3F">
      <w:pPr>
        <w:ind w:left="480"/>
        <w:jc w:val="right"/>
        <w:rPr>
          <w:rFonts w:hint="eastAsia"/>
          <w:sz w:val="21"/>
          <w:szCs w:val="21"/>
        </w:rPr>
      </w:pPr>
      <w:bookmarkStart w:id="0" w:name="OLE_LINK9"/>
      <w:bookmarkStart w:id="1" w:name="OLE_LINK10"/>
      <w:r w:rsidRPr="00B25D3F">
        <w:rPr>
          <w:rFonts w:hint="eastAsia"/>
          <w:sz w:val="21"/>
          <w:szCs w:val="21"/>
        </w:rPr>
        <w:t>引用</w:t>
      </w:r>
      <w:r w:rsidRPr="00B25D3F">
        <w:rPr>
          <w:sz w:val="21"/>
          <w:szCs w:val="21"/>
        </w:rPr>
        <w:t xml:space="preserve">: </w:t>
      </w:r>
      <w:hyperlink r:id="rId6" w:history="1">
        <w:r w:rsidR="006B3CF3" w:rsidRPr="002D79C3">
          <w:rPr>
            <w:rStyle w:val="a4"/>
            <w:sz w:val="21"/>
            <w:szCs w:val="21"/>
          </w:rPr>
          <w:t>http://www.jpower.co.jp/bs/karyoku/sekitan/sekitan_q03.html</w:t>
        </w:r>
      </w:hyperlink>
    </w:p>
    <w:p w14:paraId="76D0C54D" w14:textId="77777777" w:rsidR="006B3CF3" w:rsidRPr="006B3CF3" w:rsidRDefault="006B3CF3" w:rsidP="00B25D3F">
      <w:pPr>
        <w:ind w:left="480"/>
        <w:jc w:val="right"/>
        <w:rPr>
          <w:rFonts w:hint="eastAsia"/>
          <w:sz w:val="21"/>
          <w:szCs w:val="21"/>
        </w:rPr>
      </w:pPr>
    </w:p>
    <w:bookmarkEnd w:id="0"/>
    <w:bookmarkEnd w:id="1"/>
    <w:p w14:paraId="02988A02" w14:textId="6E57F2C1" w:rsidR="005F604D" w:rsidRPr="00B072D5" w:rsidRDefault="005F604D" w:rsidP="005F604D">
      <w:pPr>
        <w:pStyle w:val="a3"/>
        <w:numPr>
          <w:ilvl w:val="0"/>
          <w:numId w:val="1"/>
        </w:numPr>
        <w:ind w:leftChars="0"/>
        <w:rPr>
          <w:sz w:val="21"/>
          <w:szCs w:val="21"/>
        </w:rPr>
      </w:pPr>
      <w:r w:rsidRPr="00B072D5">
        <w:rPr>
          <w:rFonts w:hint="eastAsia"/>
          <w:sz w:val="21"/>
          <w:szCs w:val="21"/>
        </w:rPr>
        <w:lastRenderedPageBreak/>
        <w:t>今後も石炭の利用が継続されるとして、地球温暖化対策に関して日本はどのような国際的貢献を果たすことができるか</w:t>
      </w:r>
    </w:p>
    <w:p w14:paraId="3F08B92B" w14:textId="6D460BF0" w:rsidR="005F604D" w:rsidRPr="00B072D5" w:rsidRDefault="006259AE" w:rsidP="005F604D">
      <w:pPr>
        <w:pStyle w:val="a3"/>
        <w:ind w:leftChars="0" w:left="360"/>
        <w:rPr>
          <w:rFonts w:hint="eastAsia"/>
          <w:sz w:val="21"/>
          <w:szCs w:val="21"/>
        </w:rPr>
      </w:pPr>
      <w:r w:rsidRPr="00B072D5">
        <w:rPr>
          <w:rFonts w:hint="eastAsia"/>
          <w:sz w:val="21"/>
          <w:szCs w:val="21"/>
        </w:rPr>
        <w:t>日本は，現在石炭による電力発電において高い熱効率を実現できている．世界の地球温暖化対策として，日本はそれらの発電技術を世界に輸出することが可能であると考える．もし日本の技術</w:t>
      </w:r>
      <w:proofErr w:type="gramStart"/>
      <w:r w:rsidRPr="00B072D5">
        <w:rPr>
          <w:rFonts w:hint="eastAsia"/>
          <w:sz w:val="21"/>
          <w:szCs w:val="21"/>
        </w:rPr>
        <w:t>が</w:t>
      </w:r>
      <w:proofErr w:type="gramEnd"/>
      <w:r w:rsidRPr="00B072D5">
        <w:rPr>
          <w:rFonts w:hint="eastAsia"/>
          <w:sz w:val="21"/>
          <w:szCs w:val="21"/>
        </w:rPr>
        <w:t>排出量</w:t>
      </w:r>
      <w:proofErr w:type="gramStart"/>
      <w:r w:rsidRPr="00B072D5">
        <w:rPr>
          <w:rFonts w:hint="eastAsia"/>
          <w:sz w:val="21"/>
          <w:szCs w:val="21"/>
        </w:rPr>
        <w:t>が</w:t>
      </w:r>
      <w:proofErr w:type="gramEnd"/>
      <w:r w:rsidRPr="00B072D5">
        <w:rPr>
          <w:rFonts w:hint="eastAsia"/>
          <w:sz w:val="21"/>
          <w:szCs w:val="21"/>
        </w:rPr>
        <w:t>多い国に適用された場合の排出量の変化は以下の</w:t>
      </w:r>
      <w:r w:rsidRPr="00B072D5">
        <w:rPr>
          <w:sz w:val="21"/>
          <w:szCs w:val="21"/>
        </w:rPr>
        <w:t>[</w:t>
      </w:r>
      <w:r w:rsidRPr="00B072D5">
        <w:rPr>
          <w:rFonts w:hint="eastAsia"/>
          <w:sz w:val="21"/>
          <w:szCs w:val="21"/>
        </w:rPr>
        <w:t>図</w:t>
      </w:r>
      <w:r w:rsidRPr="00B072D5">
        <w:rPr>
          <w:sz w:val="21"/>
          <w:szCs w:val="21"/>
        </w:rPr>
        <w:t>2]</w:t>
      </w:r>
      <w:r w:rsidR="000E0E8A" w:rsidRPr="00B072D5">
        <w:rPr>
          <w:rFonts w:hint="eastAsia"/>
          <w:sz w:val="21"/>
          <w:szCs w:val="21"/>
        </w:rPr>
        <w:t>に示される．</w:t>
      </w:r>
    </w:p>
    <w:p w14:paraId="6D761195" w14:textId="77777777" w:rsidR="006259AE" w:rsidRPr="00B072D5" w:rsidRDefault="006259AE" w:rsidP="005F604D">
      <w:pPr>
        <w:pStyle w:val="a3"/>
        <w:ind w:leftChars="0" w:left="360"/>
        <w:rPr>
          <w:sz w:val="21"/>
          <w:szCs w:val="21"/>
        </w:rPr>
      </w:pPr>
    </w:p>
    <w:p w14:paraId="7C82BB6B" w14:textId="3FC26D0C" w:rsidR="006259AE" w:rsidRPr="00B072D5" w:rsidRDefault="006259AE" w:rsidP="006259AE">
      <w:pPr>
        <w:pStyle w:val="a3"/>
        <w:ind w:leftChars="0" w:left="360"/>
        <w:jc w:val="center"/>
        <w:rPr>
          <w:sz w:val="21"/>
          <w:szCs w:val="21"/>
        </w:rPr>
      </w:pPr>
      <w:r w:rsidRPr="00B072D5">
        <w:rPr>
          <w:rFonts w:hint="eastAsia"/>
          <w:sz w:val="21"/>
          <w:szCs w:val="21"/>
        </w:rPr>
        <w:t>図</w:t>
      </w:r>
      <w:r w:rsidRPr="00B072D5">
        <w:rPr>
          <w:sz w:val="21"/>
          <w:szCs w:val="21"/>
        </w:rPr>
        <w:t xml:space="preserve">2: </w:t>
      </w:r>
      <w:r w:rsidRPr="00B072D5">
        <w:rPr>
          <w:rFonts w:hint="eastAsia"/>
          <w:sz w:val="21"/>
          <w:szCs w:val="21"/>
        </w:rPr>
        <w:t>石炭火力発電からの</w:t>
      </w:r>
      <w:r w:rsidRPr="00B072D5">
        <w:rPr>
          <w:sz w:val="21"/>
          <w:szCs w:val="21"/>
        </w:rPr>
        <w:t>CO2排出量と削減ポテンシャル</w:t>
      </w:r>
    </w:p>
    <w:p w14:paraId="3E5CF7B3" w14:textId="019701A3" w:rsidR="006259AE" w:rsidRPr="00B072D5" w:rsidRDefault="00A9066F" w:rsidP="006259AE">
      <w:pPr>
        <w:pStyle w:val="a3"/>
        <w:ind w:leftChars="0" w:left="360"/>
        <w:jc w:val="center"/>
        <w:rPr>
          <w:sz w:val="21"/>
          <w:szCs w:val="21"/>
        </w:rPr>
      </w:pPr>
      <w:r w:rsidRPr="00B072D5">
        <w:rPr>
          <w:noProof/>
          <w:sz w:val="21"/>
          <w:szCs w:val="21"/>
        </w:rPr>
        <w:drawing>
          <wp:inline distT="0" distB="0" distL="0" distR="0" wp14:anchorId="06F7E375" wp14:editId="58384409">
            <wp:extent cx="5397500" cy="2641600"/>
            <wp:effectExtent l="0" t="0" r="12700" b="0"/>
            <wp:docPr id="2" name="図 2" descr="../../../../Desktop/スクリーンショット%202017-07-17%2012.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スクリーンショット%202017-07-17%2012.08.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2641600"/>
                    </a:xfrm>
                    <a:prstGeom prst="rect">
                      <a:avLst/>
                    </a:prstGeom>
                    <a:noFill/>
                    <a:ln>
                      <a:noFill/>
                    </a:ln>
                  </pic:spPr>
                </pic:pic>
              </a:graphicData>
            </a:graphic>
          </wp:inline>
        </w:drawing>
      </w:r>
    </w:p>
    <w:p w14:paraId="0F976360" w14:textId="70BA21FE" w:rsidR="006259AE" w:rsidRDefault="00486125" w:rsidP="006D4EA2">
      <w:pPr>
        <w:ind w:left="480"/>
        <w:jc w:val="right"/>
        <w:rPr>
          <w:rFonts w:hint="eastAsia"/>
          <w:sz w:val="21"/>
          <w:szCs w:val="21"/>
        </w:rPr>
      </w:pPr>
      <w:r w:rsidRPr="00B072D5">
        <w:rPr>
          <w:rFonts w:hint="eastAsia"/>
          <w:sz w:val="21"/>
          <w:szCs w:val="21"/>
        </w:rPr>
        <w:t>引用</w:t>
      </w:r>
      <w:r w:rsidRPr="00B072D5">
        <w:rPr>
          <w:sz w:val="21"/>
          <w:szCs w:val="21"/>
        </w:rPr>
        <w:t xml:space="preserve">: </w:t>
      </w:r>
      <w:hyperlink r:id="rId8" w:history="1">
        <w:r w:rsidR="0074677E" w:rsidRPr="002D79C3">
          <w:rPr>
            <w:rStyle w:val="a4"/>
            <w:sz w:val="21"/>
            <w:szCs w:val="21"/>
          </w:rPr>
          <w:t>http://www.jpower.co.jp/bs/karyoku/sekitan/sekitan_q03.html</w:t>
        </w:r>
      </w:hyperlink>
    </w:p>
    <w:p w14:paraId="29EDB0BB" w14:textId="77777777" w:rsidR="0074677E" w:rsidRPr="0074677E" w:rsidRDefault="0074677E" w:rsidP="0074677E">
      <w:pPr>
        <w:jc w:val="right"/>
        <w:rPr>
          <w:rFonts w:hint="eastAsia"/>
          <w:sz w:val="21"/>
          <w:szCs w:val="21"/>
        </w:rPr>
      </w:pPr>
      <w:bookmarkStart w:id="2" w:name="_GoBack"/>
      <w:bookmarkEnd w:id="2"/>
    </w:p>
    <w:p w14:paraId="3DCC0915" w14:textId="73776072" w:rsidR="006259AE" w:rsidRDefault="007A4278" w:rsidP="005F604D">
      <w:pPr>
        <w:pStyle w:val="a3"/>
        <w:ind w:leftChars="0" w:left="360"/>
        <w:rPr>
          <w:rFonts w:hint="eastAsia"/>
        </w:rPr>
      </w:pPr>
      <w:r w:rsidRPr="00B072D5">
        <w:rPr>
          <w:rFonts w:hint="eastAsia"/>
          <w:sz w:val="21"/>
          <w:szCs w:val="21"/>
        </w:rPr>
        <w:t>また，もしヨーロッパなどでさらに強い環境規制がかかった場合，それらの国では既存の石炭の発電技術では環境規制の水準をクリアできない可能性は高い．そうすれば，日本の高い発電効率技術を売り込むチャンスでもあり，ビジネス的な利得も期待できる．</w:t>
      </w:r>
    </w:p>
    <w:p w14:paraId="45BBEB20" w14:textId="77777777" w:rsidR="007A4278" w:rsidRDefault="007A4278" w:rsidP="005F604D">
      <w:pPr>
        <w:pStyle w:val="a3"/>
        <w:ind w:leftChars="0" w:left="360"/>
        <w:rPr>
          <w:rFonts w:hint="eastAsia"/>
        </w:rPr>
      </w:pPr>
    </w:p>
    <w:p w14:paraId="55381240" w14:textId="77777777" w:rsidR="007A4278" w:rsidRPr="00B072D5" w:rsidRDefault="007A4278" w:rsidP="005F604D">
      <w:pPr>
        <w:pStyle w:val="a3"/>
        <w:ind w:leftChars="0" w:left="360"/>
        <w:rPr>
          <w:rFonts w:hint="eastAsia"/>
        </w:rPr>
      </w:pPr>
    </w:p>
    <w:sectPr w:rsidR="007A4278" w:rsidRPr="00B072D5" w:rsidSect="0076732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311D3"/>
    <w:multiLevelType w:val="hybridMultilevel"/>
    <w:tmpl w:val="1D0259CC"/>
    <w:lvl w:ilvl="0" w:tplc="CAF48538">
      <w:start w:val="1"/>
      <w:numFmt w:val="decimal"/>
      <w:lvlText w:val="%1."/>
      <w:lvlJc w:val="left"/>
      <w:pPr>
        <w:ind w:left="360" w:hanging="360"/>
      </w:pPr>
      <w:rPr>
        <w:rFonts w:hint="default"/>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00"/>
    <w:rsid w:val="000E0E8A"/>
    <w:rsid w:val="00222396"/>
    <w:rsid w:val="002B3982"/>
    <w:rsid w:val="00486125"/>
    <w:rsid w:val="005F604D"/>
    <w:rsid w:val="006259AE"/>
    <w:rsid w:val="006B3CF3"/>
    <w:rsid w:val="006D4EA2"/>
    <w:rsid w:val="0074677E"/>
    <w:rsid w:val="00767322"/>
    <w:rsid w:val="007A4278"/>
    <w:rsid w:val="00913C00"/>
    <w:rsid w:val="00A9066F"/>
    <w:rsid w:val="00B072D5"/>
    <w:rsid w:val="00B25D3F"/>
    <w:rsid w:val="00B33F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8AF5F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861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04D"/>
    <w:pPr>
      <w:ind w:leftChars="400" w:left="960"/>
    </w:pPr>
  </w:style>
  <w:style w:type="character" w:styleId="a4">
    <w:name w:val="Hyperlink"/>
    <w:basedOn w:val="a0"/>
    <w:uiPriority w:val="99"/>
    <w:unhideWhenUsed/>
    <w:rsid w:val="006B3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21676">
      <w:bodyDiv w:val="1"/>
      <w:marLeft w:val="0"/>
      <w:marRight w:val="0"/>
      <w:marTop w:val="0"/>
      <w:marBottom w:val="0"/>
      <w:divBdr>
        <w:top w:val="none" w:sz="0" w:space="0" w:color="auto"/>
        <w:left w:val="none" w:sz="0" w:space="0" w:color="auto"/>
        <w:bottom w:val="none" w:sz="0" w:space="0" w:color="auto"/>
        <w:right w:val="none" w:sz="0" w:space="0" w:color="auto"/>
      </w:divBdr>
    </w:div>
    <w:div w:id="1395279879">
      <w:bodyDiv w:val="1"/>
      <w:marLeft w:val="0"/>
      <w:marRight w:val="0"/>
      <w:marTop w:val="0"/>
      <w:marBottom w:val="0"/>
      <w:divBdr>
        <w:top w:val="none" w:sz="0" w:space="0" w:color="auto"/>
        <w:left w:val="none" w:sz="0" w:space="0" w:color="auto"/>
        <w:bottom w:val="none" w:sz="0" w:space="0" w:color="auto"/>
        <w:right w:val="none" w:sz="0" w:space="0" w:color="auto"/>
      </w:divBdr>
    </w:div>
    <w:div w:id="1488593849">
      <w:bodyDiv w:val="1"/>
      <w:marLeft w:val="0"/>
      <w:marRight w:val="0"/>
      <w:marTop w:val="0"/>
      <w:marBottom w:val="0"/>
      <w:divBdr>
        <w:top w:val="none" w:sz="0" w:space="0" w:color="auto"/>
        <w:left w:val="none" w:sz="0" w:space="0" w:color="auto"/>
        <w:bottom w:val="none" w:sz="0" w:space="0" w:color="auto"/>
        <w:right w:val="none" w:sz="0" w:space="0" w:color="auto"/>
      </w:divBdr>
    </w:div>
    <w:div w:id="1510636055">
      <w:bodyDiv w:val="1"/>
      <w:marLeft w:val="0"/>
      <w:marRight w:val="0"/>
      <w:marTop w:val="0"/>
      <w:marBottom w:val="0"/>
      <w:divBdr>
        <w:top w:val="none" w:sz="0" w:space="0" w:color="auto"/>
        <w:left w:val="none" w:sz="0" w:space="0" w:color="auto"/>
        <w:bottom w:val="none" w:sz="0" w:space="0" w:color="auto"/>
        <w:right w:val="none" w:sz="0" w:space="0" w:color="auto"/>
      </w:divBdr>
    </w:div>
    <w:div w:id="1905678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jpower.co.jp/bs/karyoku/sekitan/sekitan_q03.html" TargetMode="External"/><Relationship Id="rId7" Type="http://schemas.openxmlformats.org/officeDocument/2006/relationships/image" Target="media/image2.png"/><Relationship Id="rId8" Type="http://schemas.openxmlformats.org/officeDocument/2006/relationships/hyperlink" Target="http://www.jpower.co.jp/bs/karyoku/sekitan/sekitan_q03.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184</Words>
  <Characters>1049</Characters>
  <Application>Microsoft Macintosh Word</Application>
  <DocSecurity>0</DocSecurity>
  <Lines>8</Lines>
  <Paragraphs>2</Paragraphs>
  <ScaleCrop>false</ScaleCrop>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14</cp:revision>
  <dcterms:created xsi:type="dcterms:W3CDTF">2017-07-17T02:52:00Z</dcterms:created>
  <dcterms:modified xsi:type="dcterms:W3CDTF">2017-07-17T03:11:00Z</dcterms:modified>
</cp:coreProperties>
</file>