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16EF" w14:textId="2BF93D9F" w:rsidR="00C60EDC" w:rsidRDefault="00AF2BCA" w:rsidP="00C60EDC">
      <w:pPr>
        <w:pStyle w:val="Documenttitle"/>
      </w:pPr>
      <w:r>
        <w:t>PC Lab 6</w:t>
      </w:r>
      <w:r w:rsidR="00C60EDC">
        <w:t xml:space="preserve"> – </w:t>
      </w:r>
      <w:r w:rsidR="00641F6F">
        <w:t>Pearson’s Correlation</w:t>
      </w:r>
      <w:r w:rsidR="00E574E6">
        <w:t>,</w:t>
      </w:r>
      <w:r w:rsidR="00641F6F">
        <w:t xml:space="preserve"> Simple Linear Regression</w:t>
      </w:r>
      <w:r w:rsidR="00E574E6">
        <w:t xml:space="preserve"> and Multiple Linear Regression</w:t>
      </w:r>
    </w:p>
    <w:p w14:paraId="400B5597" w14:textId="77777777" w:rsidR="00AE09F5" w:rsidRDefault="00AE09F5" w:rsidP="00952C91">
      <w:pPr>
        <w:pBdr>
          <w:bottom w:val="single" w:sz="12" w:space="1" w:color="auto"/>
        </w:pBdr>
        <w:spacing w:line="240" w:lineRule="auto"/>
        <w:jc w:val="center"/>
        <w:rPr>
          <w:b/>
          <w:sz w:val="32"/>
          <w:szCs w:val="32"/>
        </w:rPr>
      </w:pPr>
    </w:p>
    <w:p w14:paraId="261AAFEF" w14:textId="3F6219E6" w:rsidR="00952C91" w:rsidRDefault="00641F6F" w:rsidP="00952C91">
      <w:pPr>
        <w:pBdr>
          <w:bottom w:val="single" w:sz="12" w:space="1" w:color="auto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SPSS</w:t>
      </w:r>
      <w:r w:rsidR="00952C91" w:rsidRPr="00952C91">
        <w:rPr>
          <w:b/>
          <w:sz w:val="32"/>
          <w:szCs w:val="32"/>
        </w:rPr>
        <w:t xml:space="preserve"> Exercises</w:t>
      </w:r>
    </w:p>
    <w:p w14:paraId="736EA4F6" w14:textId="5BAB4757" w:rsidR="00B437BC" w:rsidRDefault="00B56C52" w:rsidP="00CE5A9F">
      <w:pPr>
        <w:spacing w:line="240" w:lineRule="auto"/>
      </w:pPr>
      <w:r>
        <w:t>Your first task this week is to examine any association between academic achievement by ACU students in their first year, first semester studies and their self-reported stress level. You are asked to do so in relation to the entire ACU student population, and for male and female students separately.</w:t>
      </w:r>
    </w:p>
    <w:p w14:paraId="54DCB410" w14:textId="36830EF5" w:rsidR="00B56C52" w:rsidRPr="00EE6583" w:rsidRDefault="00EE6583" w:rsidP="00CE5A9F">
      <w:pPr>
        <w:spacing w:line="240" w:lineRule="auto"/>
        <w:rPr>
          <w:b/>
        </w:rPr>
      </w:pPr>
      <w:r w:rsidRPr="00EE6583">
        <w:rPr>
          <w:b/>
        </w:rPr>
        <w:t xml:space="preserve">While this tutorial can be completed quickly using SPSS, try to do </w:t>
      </w:r>
      <w:r w:rsidR="004A34A9">
        <w:rPr>
          <w:b/>
        </w:rPr>
        <w:t>the “ACU student population”</w:t>
      </w:r>
      <w:r w:rsidRPr="00EE6583">
        <w:rPr>
          <w:b/>
        </w:rPr>
        <w:t xml:space="preserve"> calculation by hand</w:t>
      </w:r>
      <w:r w:rsidR="00332FC7">
        <w:rPr>
          <w:b/>
        </w:rPr>
        <w:t xml:space="preserve"> (Excel – PLEASE DO NOT USE PEN AND PAPER!)</w:t>
      </w:r>
      <w:r w:rsidRPr="00EE6583">
        <w:rPr>
          <w:b/>
        </w:rPr>
        <w:t>. This will give you a greater understanding of the concepts.</w:t>
      </w:r>
      <w:r w:rsidR="00413719">
        <w:rPr>
          <w:b/>
        </w:rPr>
        <w:t xml:space="preserve"> See the</w:t>
      </w:r>
      <w:r w:rsidR="00A41F7B">
        <w:rPr>
          <w:b/>
        </w:rPr>
        <w:t xml:space="preserve"> Week</w:t>
      </w:r>
      <w:r w:rsidR="00E574E6">
        <w:rPr>
          <w:b/>
        </w:rPr>
        <w:t>s 5 and</w:t>
      </w:r>
      <w:r w:rsidR="00A41F7B">
        <w:rPr>
          <w:b/>
        </w:rPr>
        <w:t xml:space="preserve"> </w:t>
      </w:r>
      <w:r w:rsidR="00801C6E">
        <w:rPr>
          <w:b/>
        </w:rPr>
        <w:t>6</w:t>
      </w:r>
      <w:r w:rsidR="00413719">
        <w:rPr>
          <w:b/>
        </w:rPr>
        <w:t xml:space="preserve"> lecture notes for examples of how to do this.</w:t>
      </w:r>
      <w:r w:rsidR="00711F86">
        <w:rPr>
          <w:b/>
        </w:rPr>
        <w:t xml:space="preserve"> Only use SPSS to check your Excel answers.</w:t>
      </w:r>
    </w:p>
    <w:p w14:paraId="1392B42F" w14:textId="58EE2D43" w:rsidR="00B56C52" w:rsidRDefault="00B56C52" w:rsidP="00464239">
      <w:pPr>
        <w:spacing w:line="240" w:lineRule="auto"/>
        <w:ind w:left="720" w:hanging="720"/>
      </w:pPr>
      <w:r>
        <w:t>You are provided with data on:</w:t>
      </w:r>
    </w:p>
    <w:p w14:paraId="444B3EE7" w14:textId="51BB085E" w:rsidR="00B56C52" w:rsidRDefault="00B56C52" w:rsidP="00B56C52">
      <w:pPr>
        <w:pStyle w:val="ListParagraph"/>
        <w:numPr>
          <w:ilvl w:val="0"/>
          <w:numId w:val="21"/>
        </w:numPr>
        <w:spacing w:line="240" w:lineRule="auto"/>
      </w:pPr>
      <w:r>
        <w:t>Average unit mark: an average of all marks obtained by first year students in their first semester of study at ACU. The range of possible marks is zero to 100.</w:t>
      </w:r>
    </w:p>
    <w:p w14:paraId="0F3CECBF" w14:textId="3170085B" w:rsidR="00B56C52" w:rsidRDefault="00B56C52" w:rsidP="00B56C52">
      <w:pPr>
        <w:pStyle w:val="ListParagraph"/>
        <w:numPr>
          <w:ilvl w:val="0"/>
          <w:numId w:val="21"/>
        </w:numPr>
        <w:spacing w:line="240" w:lineRule="auto"/>
      </w:pPr>
      <w:r>
        <w:t>Stress levels: in the mid-semester break of semester 1, students were required to complete a survey that measures their stress levels. The range of final “stress scores” is zero (complete absence of stress) to 100 (completely debilitated by stress). A stress level of 50 on this scale is considered to be the population norm.</w:t>
      </w:r>
    </w:p>
    <w:p w14:paraId="31FD5204" w14:textId="76A93D62" w:rsidR="00B56C52" w:rsidRDefault="00B56C52" w:rsidP="00B56C52">
      <w:pPr>
        <w:spacing w:line="240" w:lineRule="auto"/>
      </w:pPr>
      <w:r>
        <w:t>Further details on these variables can be found in the tables below.</w:t>
      </w:r>
    </w:p>
    <w:p w14:paraId="55A4C6AC" w14:textId="2D6687E2" w:rsidR="00B56C52" w:rsidRDefault="00B56C52" w:rsidP="00B56C52">
      <w:pPr>
        <w:spacing w:line="240" w:lineRule="auto"/>
      </w:pPr>
    </w:p>
    <w:p w14:paraId="5177A2F2" w14:textId="603D7C9A" w:rsidR="00B56C52" w:rsidRDefault="00B56C52" w:rsidP="00B56C52">
      <w:pPr>
        <w:spacing w:line="240" w:lineRule="auto"/>
      </w:pPr>
      <w:r>
        <w:t>To complete this task, please provide:</w:t>
      </w:r>
    </w:p>
    <w:p w14:paraId="31E217E8" w14:textId="00EAF7BE" w:rsidR="00B56C52" w:rsidRDefault="00B56C52" w:rsidP="00B56C52">
      <w:pPr>
        <w:pStyle w:val="ListParagraph"/>
        <w:numPr>
          <w:ilvl w:val="0"/>
          <w:numId w:val="22"/>
        </w:numPr>
        <w:spacing w:line="240" w:lineRule="auto"/>
      </w:pPr>
      <w:r>
        <w:t>A scatterplot of the data for the population, using stress as the independent (x) variable and average unit marks as the dependent (y) variable</w:t>
      </w:r>
    </w:p>
    <w:p w14:paraId="10197C00" w14:textId="5DD48683" w:rsidR="00B56C52" w:rsidRDefault="00B56C52" w:rsidP="00B56C52">
      <w:pPr>
        <w:pStyle w:val="ListParagraph"/>
        <w:numPr>
          <w:ilvl w:val="0"/>
          <w:numId w:val="22"/>
        </w:numPr>
        <w:spacing w:line="240" w:lineRule="auto"/>
      </w:pPr>
      <w:r>
        <w:t>Correlation results for the overall ACU student population</w:t>
      </w:r>
    </w:p>
    <w:p w14:paraId="3D393AE3" w14:textId="17B9C8DD" w:rsidR="00B56C52" w:rsidRDefault="00B56C52" w:rsidP="00B56C52">
      <w:pPr>
        <w:pStyle w:val="ListParagraph"/>
        <w:numPr>
          <w:ilvl w:val="0"/>
          <w:numId w:val="22"/>
        </w:numPr>
        <w:spacing w:line="240" w:lineRule="auto"/>
      </w:pPr>
      <w:r>
        <w:t>Correlation results for just male ACU students</w:t>
      </w:r>
    </w:p>
    <w:p w14:paraId="4D5B8F0A" w14:textId="3E18D67F" w:rsidR="00B56C52" w:rsidRDefault="00B56C52" w:rsidP="00B56C52">
      <w:pPr>
        <w:pStyle w:val="ListParagraph"/>
        <w:numPr>
          <w:ilvl w:val="0"/>
          <w:numId w:val="22"/>
        </w:numPr>
        <w:spacing w:line="240" w:lineRule="auto"/>
      </w:pPr>
      <w:r>
        <w:t>Correlation results for just female ACU students</w:t>
      </w:r>
    </w:p>
    <w:p w14:paraId="030A37F1" w14:textId="3123B24E" w:rsidR="00B56C52" w:rsidRDefault="00B56C52" w:rsidP="00B56C52">
      <w:pPr>
        <w:pStyle w:val="ListParagraph"/>
        <w:numPr>
          <w:ilvl w:val="0"/>
          <w:numId w:val="22"/>
        </w:numPr>
        <w:spacing w:line="240" w:lineRule="auto"/>
      </w:pPr>
      <w:r>
        <w:t>Your interpretation of all of the above results</w:t>
      </w:r>
    </w:p>
    <w:p w14:paraId="417C2BA3" w14:textId="00A9AF36" w:rsidR="00B56C52" w:rsidRDefault="00B56C52" w:rsidP="00B56C52">
      <w:pPr>
        <w:spacing w:line="240" w:lineRule="auto"/>
      </w:pPr>
    </w:p>
    <w:p w14:paraId="08B363A4" w14:textId="6E0F14DA" w:rsidR="00B56C52" w:rsidRDefault="00B56C52" w:rsidP="00B56C52">
      <w:pPr>
        <w:spacing w:line="240" w:lineRule="auto"/>
      </w:pPr>
      <w:r>
        <w:t>Your next task is to expand upon the above by generating a simple linear equation that describes the association between students’ average marks and stress levels.</w:t>
      </w:r>
    </w:p>
    <w:p w14:paraId="13E5B2F5" w14:textId="539FE3B5" w:rsidR="00B56C52" w:rsidRDefault="00B56C52" w:rsidP="00B56C52">
      <w:pPr>
        <w:spacing w:line="240" w:lineRule="auto"/>
      </w:pPr>
    </w:p>
    <w:p w14:paraId="37EF81FA" w14:textId="3772E798" w:rsidR="00B56C52" w:rsidRDefault="00B56C52" w:rsidP="00B56C52">
      <w:pPr>
        <w:spacing w:line="240" w:lineRule="auto"/>
      </w:pPr>
      <w:r>
        <w:t>Using stress levels as the independent/predictor (x) variable and average mark as the dependent (y) variable:</w:t>
      </w:r>
    </w:p>
    <w:p w14:paraId="4E2B9460" w14:textId="09F1D5B1" w:rsidR="00B56C52" w:rsidRDefault="00B56C52" w:rsidP="00B56C52">
      <w:pPr>
        <w:pStyle w:val="ListParagraph"/>
        <w:numPr>
          <w:ilvl w:val="0"/>
          <w:numId w:val="23"/>
        </w:numPr>
        <w:spacing w:line="240" w:lineRule="auto"/>
      </w:pPr>
      <w:r>
        <w:t>Provide the linear equation (mark = b</w:t>
      </w:r>
      <w:r w:rsidRPr="00B56C52">
        <w:rPr>
          <w:vertAlign w:val="subscript"/>
        </w:rPr>
        <w:t>0</w:t>
      </w:r>
      <w:r>
        <w:t xml:space="preserve"> + b</w:t>
      </w:r>
      <w:r w:rsidRPr="00B56C52">
        <w:rPr>
          <w:vertAlign w:val="subscript"/>
        </w:rPr>
        <w:t>1</w:t>
      </w:r>
      <w:r>
        <w:t xml:space="preserve"> x stress) for:</w:t>
      </w:r>
    </w:p>
    <w:p w14:paraId="1D9F9828" w14:textId="3E945E16" w:rsidR="00B56C52" w:rsidRDefault="00B56C52" w:rsidP="00B56C52">
      <w:pPr>
        <w:pStyle w:val="ListParagraph"/>
        <w:numPr>
          <w:ilvl w:val="1"/>
          <w:numId w:val="23"/>
        </w:numPr>
        <w:spacing w:line="240" w:lineRule="auto"/>
      </w:pPr>
      <w:r>
        <w:t>ACU students as a whole</w:t>
      </w:r>
    </w:p>
    <w:p w14:paraId="1B0158C5" w14:textId="6FD42EC5" w:rsidR="00A46048" w:rsidRDefault="00A46048" w:rsidP="00B56C52">
      <w:pPr>
        <w:pStyle w:val="ListParagraph"/>
        <w:numPr>
          <w:ilvl w:val="1"/>
          <w:numId w:val="23"/>
        </w:numPr>
        <w:spacing w:line="240" w:lineRule="auto"/>
      </w:pPr>
      <w:r>
        <w:t>Male ACU students</w:t>
      </w:r>
    </w:p>
    <w:p w14:paraId="448E7D3E" w14:textId="06A20129" w:rsidR="00A46048" w:rsidRDefault="00A46048" w:rsidP="00A46048">
      <w:pPr>
        <w:pStyle w:val="ListParagraph"/>
        <w:numPr>
          <w:ilvl w:val="1"/>
          <w:numId w:val="23"/>
        </w:numPr>
        <w:spacing w:line="240" w:lineRule="auto"/>
      </w:pPr>
      <w:r>
        <w:t>Female ACU students</w:t>
      </w:r>
    </w:p>
    <w:p w14:paraId="101343FC" w14:textId="77777777" w:rsidR="00672D10" w:rsidRDefault="00672D10" w:rsidP="00672D10">
      <w:pPr>
        <w:pStyle w:val="ListParagraph"/>
        <w:spacing w:line="240" w:lineRule="auto"/>
        <w:ind w:left="1440"/>
      </w:pPr>
    </w:p>
    <w:p w14:paraId="7288EACE" w14:textId="7CF0830D" w:rsidR="00A46048" w:rsidRDefault="00A46048" w:rsidP="00A46048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>With particular reference to the r and r</w:t>
      </w:r>
      <w:r w:rsidRPr="00A46048">
        <w:rPr>
          <w:vertAlign w:val="superscript"/>
        </w:rPr>
        <w:t>2</w:t>
      </w:r>
      <w:r>
        <w:t xml:space="preserve"> values, what is your interpretation of the results?</w:t>
      </w:r>
    </w:p>
    <w:p w14:paraId="31E08E92" w14:textId="49C759A4" w:rsidR="00A46048" w:rsidRDefault="00A46048" w:rsidP="00A46048">
      <w:pPr>
        <w:pStyle w:val="ListParagraph"/>
        <w:numPr>
          <w:ilvl w:val="0"/>
          <w:numId w:val="23"/>
        </w:numPr>
        <w:spacing w:line="240" w:lineRule="auto"/>
      </w:pPr>
      <w:r>
        <w:t>What is the predicted mark for:</w:t>
      </w:r>
    </w:p>
    <w:p w14:paraId="7FC6BFA4" w14:textId="3CFC9337" w:rsidR="00A46048" w:rsidRDefault="00A46048" w:rsidP="00A46048">
      <w:pPr>
        <w:pStyle w:val="ListParagraph"/>
        <w:numPr>
          <w:ilvl w:val="1"/>
          <w:numId w:val="23"/>
        </w:numPr>
        <w:spacing w:line="240" w:lineRule="auto"/>
      </w:pPr>
      <w:r>
        <w:t>A male student with a stress level of 75?</w:t>
      </w:r>
    </w:p>
    <w:p w14:paraId="47244244" w14:textId="141EC2A1" w:rsidR="00A46048" w:rsidRDefault="00A46048" w:rsidP="00A46048">
      <w:pPr>
        <w:pStyle w:val="ListParagraph"/>
        <w:numPr>
          <w:ilvl w:val="1"/>
          <w:numId w:val="23"/>
        </w:numPr>
        <w:spacing w:line="240" w:lineRule="auto"/>
      </w:pPr>
      <w:r>
        <w:t>A female student with a stress level of 30?</w:t>
      </w:r>
    </w:p>
    <w:p w14:paraId="7B1D5DEC" w14:textId="77777777" w:rsidR="00672D10" w:rsidRDefault="00672D10" w:rsidP="00672D10">
      <w:pPr>
        <w:pStyle w:val="ListParagraph"/>
        <w:spacing w:line="240" w:lineRule="auto"/>
        <w:ind w:left="1440"/>
      </w:pPr>
    </w:p>
    <w:p w14:paraId="5FC624C0" w14:textId="6EB61D44" w:rsidR="00A46048" w:rsidRPr="00A46048" w:rsidRDefault="00A46048" w:rsidP="00A46048">
      <w:pPr>
        <w:spacing w:line="240" w:lineRule="auto"/>
        <w:rPr>
          <w:b/>
        </w:rPr>
      </w:pPr>
      <w:r w:rsidRPr="00A46048">
        <w:rPr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A46048" w14:paraId="79A1AF4D" w14:textId="77777777" w:rsidTr="00A46048">
        <w:tc>
          <w:tcPr>
            <w:tcW w:w="5210" w:type="dxa"/>
          </w:tcPr>
          <w:p w14:paraId="044FE199" w14:textId="2F6962F4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Name</w:t>
            </w:r>
          </w:p>
        </w:tc>
        <w:tc>
          <w:tcPr>
            <w:tcW w:w="5210" w:type="dxa"/>
          </w:tcPr>
          <w:p w14:paraId="078E500D" w14:textId="5A812089" w:rsidR="00A46048" w:rsidRDefault="00A46048" w:rsidP="00A46048">
            <w:r>
              <w:t>AGE</w:t>
            </w:r>
          </w:p>
        </w:tc>
      </w:tr>
      <w:tr w:rsidR="00A46048" w14:paraId="6D4F8FAE" w14:textId="77777777" w:rsidTr="00A46048">
        <w:tc>
          <w:tcPr>
            <w:tcW w:w="5210" w:type="dxa"/>
          </w:tcPr>
          <w:p w14:paraId="4ACF2019" w14:textId="39865185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Definition</w:t>
            </w:r>
          </w:p>
        </w:tc>
        <w:tc>
          <w:tcPr>
            <w:tcW w:w="5210" w:type="dxa"/>
          </w:tcPr>
          <w:p w14:paraId="070F3421" w14:textId="083154AE" w:rsidR="00A46048" w:rsidRDefault="00A46048" w:rsidP="00A46048">
            <w:r>
              <w:t>Participant’s age at time of enrolment at ACU</w:t>
            </w:r>
          </w:p>
        </w:tc>
      </w:tr>
      <w:tr w:rsidR="00A46048" w14:paraId="0EF5C3A1" w14:textId="77777777" w:rsidTr="00A46048">
        <w:tc>
          <w:tcPr>
            <w:tcW w:w="5210" w:type="dxa"/>
          </w:tcPr>
          <w:p w14:paraId="2048012C" w14:textId="31918B16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Values</w:t>
            </w:r>
          </w:p>
        </w:tc>
        <w:tc>
          <w:tcPr>
            <w:tcW w:w="5210" w:type="dxa"/>
          </w:tcPr>
          <w:p w14:paraId="0561AB50" w14:textId="2DEAB59F" w:rsidR="00A46048" w:rsidRDefault="00A46048" w:rsidP="00A46048">
            <w:r>
              <w:t>NA – continuous data</w:t>
            </w:r>
          </w:p>
        </w:tc>
      </w:tr>
      <w:tr w:rsidR="00A46048" w14:paraId="2576490F" w14:textId="77777777" w:rsidTr="00A46048">
        <w:tc>
          <w:tcPr>
            <w:tcW w:w="5210" w:type="dxa"/>
          </w:tcPr>
          <w:p w14:paraId="055EA75F" w14:textId="0705B29D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Notes and related variables</w:t>
            </w:r>
          </w:p>
        </w:tc>
        <w:tc>
          <w:tcPr>
            <w:tcW w:w="5210" w:type="dxa"/>
          </w:tcPr>
          <w:p w14:paraId="1B479D9D" w14:textId="4613BB39" w:rsidR="00A46048" w:rsidRDefault="00A46048" w:rsidP="00A46048">
            <w:r>
              <w:t>Age derived from date of birth (not shown)</w:t>
            </w:r>
          </w:p>
        </w:tc>
      </w:tr>
    </w:tbl>
    <w:p w14:paraId="70716F6B" w14:textId="7E024229" w:rsidR="00A46048" w:rsidRDefault="00A46048" w:rsidP="00A4604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8"/>
        <w:gridCol w:w="328"/>
        <w:gridCol w:w="4904"/>
      </w:tblGrid>
      <w:tr w:rsidR="00A46048" w14:paraId="0BF55315" w14:textId="77777777" w:rsidTr="00A46048">
        <w:tc>
          <w:tcPr>
            <w:tcW w:w="5210" w:type="dxa"/>
          </w:tcPr>
          <w:p w14:paraId="0C4FA71D" w14:textId="7A9FF571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Name</w:t>
            </w:r>
          </w:p>
        </w:tc>
        <w:tc>
          <w:tcPr>
            <w:tcW w:w="5210" w:type="dxa"/>
            <w:gridSpan w:val="2"/>
          </w:tcPr>
          <w:p w14:paraId="66CAC506" w14:textId="59E27A51" w:rsidR="00A46048" w:rsidRDefault="00A46048" w:rsidP="00A46048">
            <w:r>
              <w:t>GENDER</w:t>
            </w:r>
          </w:p>
        </w:tc>
      </w:tr>
      <w:tr w:rsidR="00A46048" w14:paraId="0E388B39" w14:textId="77777777" w:rsidTr="00A46048">
        <w:tc>
          <w:tcPr>
            <w:tcW w:w="5210" w:type="dxa"/>
          </w:tcPr>
          <w:p w14:paraId="5D810AF8" w14:textId="659D6271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Definition</w:t>
            </w:r>
          </w:p>
        </w:tc>
        <w:tc>
          <w:tcPr>
            <w:tcW w:w="5210" w:type="dxa"/>
            <w:gridSpan w:val="2"/>
          </w:tcPr>
          <w:p w14:paraId="3A8EAABB" w14:textId="65DAF6D3" w:rsidR="00A46048" w:rsidRDefault="00A46048" w:rsidP="00A46048">
            <w:r>
              <w:t>Student gender</w:t>
            </w:r>
          </w:p>
        </w:tc>
      </w:tr>
      <w:tr w:rsidR="00A46048" w14:paraId="1922C770" w14:textId="77777777" w:rsidTr="00A46048">
        <w:trPr>
          <w:trHeight w:val="135"/>
        </w:trPr>
        <w:tc>
          <w:tcPr>
            <w:tcW w:w="5210" w:type="dxa"/>
            <w:vMerge w:val="restart"/>
          </w:tcPr>
          <w:p w14:paraId="2A41C188" w14:textId="6C2734A0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Values</w:t>
            </w:r>
          </w:p>
        </w:tc>
        <w:tc>
          <w:tcPr>
            <w:tcW w:w="285" w:type="dxa"/>
          </w:tcPr>
          <w:p w14:paraId="40A8473A" w14:textId="371AD137" w:rsidR="00A46048" w:rsidRDefault="00A46048" w:rsidP="00A46048">
            <w:r>
              <w:t>0</w:t>
            </w:r>
          </w:p>
        </w:tc>
        <w:tc>
          <w:tcPr>
            <w:tcW w:w="4925" w:type="dxa"/>
          </w:tcPr>
          <w:p w14:paraId="37AA3E3F" w14:textId="59E99AF8" w:rsidR="00A46048" w:rsidRDefault="00A46048" w:rsidP="00A46048">
            <w:r>
              <w:t>Male</w:t>
            </w:r>
          </w:p>
        </w:tc>
      </w:tr>
      <w:tr w:rsidR="00A46048" w14:paraId="3A2F4672" w14:textId="77777777" w:rsidTr="00A46048">
        <w:trPr>
          <w:trHeight w:val="135"/>
        </w:trPr>
        <w:tc>
          <w:tcPr>
            <w:tcW w:w="5210" w:type="dxa"/>
            <w:vMerge/>
          </w:tcPr>
          <w:p w14:paraId="613AA106" w14:textId="77777777" w:rsidR="00A46048" w:rsidRPr="00A46048" w:rsidRDefault="00A46048" w:rsidP="00A46048">
            <w:pPr>
              <w:rPr>
                <w:b/>
              </w:rPr>
            </w:pPr>
          </w:p>
        </w:tc>
        <w:tc>
          <w:tcPr>
            <w:tcW w:w="285" w:type="dxa"/>
          </w:tcPr>
          <w:p w14:paraId="7190A230" w14:textId="1AD904D2" w:rsidR="00A46048" w:rsidRDefault="00A46048" w:rsidP="00A46048">
            <w:r>
              <w:t>1</w:t>
            </w:r>
          </w:p>
        </w:tc>
        <w:tc>
          <w:tcPr>
            <w:tcW w:w="4925" w:type="dxa"/>
          </w:tcPr>
          <w:p w14:paraId="214048A3" w14:textId="780920C0" w:rsidR="00A46048" w:rsidRDefault="00A46048" w:rsidP="00A46048">
            <w:r>
              <w:t>Female</w:t>
            </w:r>
          </w:p>
        </w:tc>
      </w:tr>
      <w:tr w:rsidR="00A46048" w14:paraId="2F43C617" w14:textId="77777777" w:rsidTr="00A46048">
        <w:tc>
          <w:tcPr>
            <w:tcW w:w="5210" w:type="dxa"/>
          </w:tcPr>
          <w:p w14:paraId="6649D147" w14:textId="57553D30" w:rsidR="00A46048" w:rsidRPr="00A46048" w:rsidRDefault="00A46048" w:rsidP="00A46048">
            <w:pPr>
              <w:rPr>
                <w:b/>
              </w:rPr>
            </w:pPr>
            <w:r w:rsidRPr="00A46048">
              <w:rPr>
                <w:b/>
              </w:rPr>
              <w:t>Notes and related variables</w:t>
            </w:r>
          </w:p>
        </w:tc>
        <w:tc>
          <w:tcPr>
            <w:tcW w:w="5210" w:type="dxa"/>
            <w:gridSpan w:val="2"/>
          </w:tcPr>
          <w:p w14:paraId="38EE7679" w14:textId="77777777" w:rsidR="00A46048" w:rsidRDefault="00A46048" w:rsidP="00A46048"/>
        </w:tc>
      </w:tr>
    </w:tbl>
    <w:p w14:paraId="37B11189" w14:textId="7C19491A" w:rsidR="00A46048" w:rsidRDefault="00A46048" w:rsidP="00A4604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4"/>
        <w:gridCol w:w="328"/>
        <w:gridCol w:w="4908"/>
      </w:tblGrid>
      <w:tr w:rsidR="00A46048" w14:paraId="5FF1F61D" w14:textId="77777777" w:rsidTr="00A46048">
        <w:tc>
          <w:tcPr>
            <w:tcW w:w="5210" w:type="dxa"/>
          </w:tcPr>
          <w:p w14:paraId="37F1F1A4" w14:textId="4AD9892B" w:rsidR="00A46048" w:rsidRPr="00AB751E" w:rsidRDefault="00A46048" w:rsidP="00A46048">
            <w:pPr>
              <w:rPr>
                <w:b/>
              </w:rPr>
            </w:pPr>
            <w:r w:rsidRPr="00AB751E">
              <w:rPr>
                <w:b/>
              </w:rPr>
              <w:t>Name</w:t>
            </w:r>
          </w:p>
        </w:tc>
        <w:tc>
          <w:tcPr>
            <w:tcW w:w="5210" w:type="dxa"/>
            <w:gridSpan w:val="2"/>
          </w:tcPr>
          <w:p w14:paraId="57CFF4DF" w14:textId="624AAA20" w:rsidR="00A46048" w:rsidRDefault="00A46048" w:rsidP="00A46048">
            <w:r>
              <w:t>LIVING_ARRANGE</w:t>
            </w:r>
          </w:p>
        </w:tc>
      </w:tr>
      <w:tr w:rsidR="00A46048" w14:paraId="1F428BC0" w14:textId="77777777" w:rsidTr="00A46048">
        <w:tc>
          <w:tcPr>
            <w:tcW w:w="5210" w:type="dxa"/>
          </w:tcPr>
          <w:p w14:paraId="607B8DFA" w14:textId="3D743E04" w:rsidR="00A46048" w:rsidRPr="00AB751E" w:rsidRDefault="00A46048" w:rsidP="00A46048">
            <w:pPr>
              <w:rPr>
                <w:b/>
              </w:rPr>
            </w:pPr>
            <w:r w:rsidRPr="00AB751E">
              <w:rPr>
                <w:b/>
              </w:rPr>
              <w:t>Definition</w:t>
            </w:r>
          </w:p>
        </w:tc>
        <w:tc>
          <w:tcPr>
            <w:tcW w:w="5210" w:type="dxa"/>
            <w:gridSpan w:val="2"/>
          </w:tcPr>
          <w:p w14:paraId="7F0288AF" w14:textId="500A049B" w:rsidR="00A46048" w:rsidRDefault="00A46048" w:rsidP="00A46048">
            <w:r>
              <w:t>Self-reported initial living arrangements for students during the first year of study</w:t>
            </w:r>
          </w:p>
        </w:tc>
      </w:tr>
      <w:tr w:rsidR="00A46048" w14:paraId="50852AC3" w14:textId="77777777" w:rsidTr="00A46048">
        <w:trPr>
          <w:trHeight w:val="90"/>
        </w:trPr>
        <w:tc>
          <w:tcPr>
            <w:tcW w:w="5210" w:type="dxa"/>
            <w:vMerge w:val="restart"/>
          </w:tcPr>
          <w:p w14:paraId="56F8070F" w14:textId="5C4716CF" w:rsidR="00A46048" w:rsidRPr="00AB751E" w:rsidRDefault="00A46048" w:rsidP="00A46048">
            <w:pPr>
              <w:rPr>
                <w:b/>
              </w:rPr>
            </w:pPr>
            <w:r w:rsidRPr="00AB751E">
              <w:rPr>
                <w:b/>
              </w:rPr>
              <w:t>Values</w:t>
            </w:r>
          </w:p>
        </w:tc>
        <w:tc>
          <w:tcPr>
            <w:tcW w:w="285" w:type="dxa"/>
          </w:tcPr>
          <w:p w14:paraId="0D8CB1BD" w14:textId="698B4772" w:rsidR="00A46048" w:rsidRDefault="00A46048" w:rsidP="00A46048">
            <w:r>
              <w:t>1</w:t>
            </w:r>
          </w:p>
        </w:tc>
        <w:tc>
          <w:tcPr>
            <w:tcW w:w="4925" w:type="dxa"/>
          </w:tcPr>
          <w:p w14:paraId="0433C124" w14:textId="59EDD140" w:rsidR="00A46048" w:rsidRDefault="00A46048" w:rsidP="00A46048">
            <w:r>
              <w:t>At home</w:t>
            </w:r>
          </w:p>
        </w:tc>
      </w:tr>
      <w:tr w:rsidR="00A46048" w14:paraId="5B52E4DB" w14:textId="77777777" w:rsidTr="00A46048">
        <w:trPr>
          <w:trHeight w:val="90"/>
        </w:trPr>
        <w:tc>
          <w:tcPr>
            <w:tcW w:w="5210" w:type="dxa"/>
            <w:vMerge/>
          </w:tcPr>
          <w:p w14:paraId="455010F7" w14:textId="77777777" w:rsidR="00A46048" w:rsidRPr="00AB751E" w:rsidRDefault="00A46048" w:rsidP="00A46048">
            <w:pPr>
              <w:rPr>
                <w:b/>
              </w:rPr>
            </w:pPr>
          </w:p>
        </w:tc>
        <w:tc>
          <w:tcPr>
            <w:tcW w:w="285" w:type="dxa"/>
          </w:tcPr>
          <w:p w14:paraId="538DA6FD" w14:textId="1F40CB90" w:rsidR="00A46048" w:rsidRDefault="00A46048" w:rsidP="00A46048">
            <w:r>
              <w:t>2</w:t>
            </w:r>
          </w:p>
        </w:tc>
        <w:tc>
          <w:tcPr>
            <w:tcW w:w="4925" w:type="dxa"/>
          </w:tcPr>
          <w:p w14:paraId="2BA7B18B" w14:textId="4364A7D3" w:rsidR="00A46048" w:rsidRDefault="00A46048" w:rsidP="00A46048">
            <w:r>
              <w:t>College or other student residential environment</w:t>
            </w:r>
          </w:p>
        </w:tc>
      </w:tr>
      <w:tr w:rsidR="00A46048" w14:paraId="459B5773" w14:textId="77777777" w:rsidTr="00A46048">
        <w:trPr>
          <w:trHeight w:val="90"/>
        </w:trPr>
        <w:tc>
          <w:tcPr>
            <w:tcW w:w="5210" w:type="dxa"/>
            <w:vMerge/>
          </w:tcPr>
          <w:p w14:paraId="16228AB7" w14:textId="77777777" w:rsidR="00A46048" w:rsidRPr="00AB751E" w:rsidRDefault="00A46048" w:rsidP="00A46048">
            <w:pPr>
              <w:rPr>
                <w:b/>
              </w:rPr>
            </w:pPr>
          </w:p>
        </w:tc>
        <w:tc>
          <w:tcPr>
            <w:tcW w:w="285" w:type="dxa"/>
          </w:tcPr>
          <w:p w14:paraId="251B96F9" w14:textId="13CE236A" w:rsidR="00A46048" w:rsidRDefault="00A46048" w:rsidP="00A46048">
            <w:r>
              <w:t>3</w:t>
            </w:r>
          </w:p>
        </w:tc>
        <w:tc>
          <w:tcPr>
            <w:tcW w:w="4925" w:type="dxa"/>
          </w:tcPr>
          <w:p w14:paraId="46304A33" w14:textId="7C73CA38" w:rsidR="00A46048" w:rsidRDefault="00A46048" w:rsidP="00A46048">
            <w:r>
              <w:t>independently</w:t>
            </w:r>
          </w:p>
        </w:tc>
      </w:tr>
      <w:tr w:rsidR="00A46048" w14:paraId="6BBB1A2C" w14:textId="77777777" w:rsidTr="00A46048">
        <w:tc>
          <w:tcPr>
            <w:tcW w:w="5210" w:type="dxa"/>
          </w:tcPr>
          <w:p w14:paraId="1FC66CE2" w14:textId="721B80B2" w:rsidR="00A46048" w:rsidRPr="00AB751E" w:rsidRDefault="00A46048" w:rsidP="00A46048">
            <w:pPr>
              <w:rPr>
                <w:b/>
              </w:rPr>
            </w:pPr>
            <w:r w:rsidRPr="00AB751E">
              <w:rPr>
                <w:b/>
              </w:rPr>
              <w:t>Notes and related variables</w:t>
            </w:r>
          </w:p>
        </w:tc>
        <w:tc>
          <w:tcPr>
            <w:tcW w:w="5210" w:type="dxa"/>
            <w:gridSpan w:val="2"/>
          </w:tcPr>
          <w:p w14:paraId="73DC7A2A" w14:textId="77777777" w:rsidR="00A46048" w:rsidRDefault="00A46048" w:rsidP="00A46048">
            <w:r>
              <w:t>Self-reported data obtained from T0 survey information. Definitions:</w:t>
            </w:r>
          </w:p>
          <w:p w14:paraId="5B55D80E" w14:textId="77777777" w:rsidR="00A46048" w:rsidRDefault="00A46048" w:rsidP="00A46048">
            <w:pPr>
              <w:pStyle w:val="ListParagraph"/>
              <w:numPr>
                <w:ilvl w:val="0"/>
                <w:numId w:val="24"/>
              </w:numPr>
            </w:pPr>
            <w:r>
              <w:t>At home: students living in their family home.</w:t>
            </w:r>
          </w:p>
          <w:p w14:paraId="77F6D8DE" w14:textId="77777777" w:rsidR="00A46048" w:rsidRDefault="00A46048" w:rsidP="00A46048">
            <w:pPr>
              <w:pStyle w:val="ListParagraph"/>
              <w:numPr>
                <w:ilvl w:val="0"/>
                <w:numId w:val="24"/>
              </w:numPr>
            </w:pPr>
            <w:r>
              <w:t>College or other residential environment: students living in specific ACU (or other University) managed accommodation (“colleges”) or in specific residential facilities operated by private companies exclusively for students (“student accommodation”).</w:t>
            </w:r>
          </w:p>
          <w:p w14:paraId="1A4BDF1D" w14:textId="4A4B13B9" w:rsidR="00A46048" w:rsidRDefault="00A46048" w:rsidP="00A46048">
            <w:pPr>
              <w:pStyle w:val="ListParagraph"/>
              <w:numPr>
                <w:ilvl w:val="0"/>
                <w:numId w:val="24"/>
              </w:numPr>
            </w:pPr>
            <w:r>
              <w:t>Independently: students living in private accommodation under standard rental arrangements or share-houses (not exclusively for students).</w:t>
            </w:r>
          </w:p>
        </w:tc>
      </w:tr>
    </w:tbl>
    <w:p w14:paraId="71167582" w14:textId="4295C696" w:rsidR="00A46048" w:rsidRDefault="00A46048" w:rsidP="00A4604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5"/>
        <w:gridCol w:w="328"/>
        <w:gridCol w:w="4887"/>
      </w:tblGrid>
      <w:tr w:rsidR="002D397A" w14:paraId="218F5420" w14:textId="77777777" w:rsidTr="002D397A">
        <w:tc>
          <w:tcPr>
            <w:tcW w:w="5210" w:type="dxa"/>
          </w:tcPr>
          <w:p w14:paraId="4530A209" w14:textId="66481D49" w:rsidR="002D397A" w:rsidRPr="00CB7EC4" w:rsidRDefault="002D397A" w:rsidP="00A46048">
            <w:pPr>
              <w:rPr>
                <w:b/>
              </w:rPr>
            </w:pPr>
            <w:r w:rsidRPr="00CB7EC4">
              <w:rPr>
                <w:b/>
              </w:rPr>
              <w:t>Name</w:t>
            </w:r>
          </w:p>
        </w:tc>
        <w:tc>
          <w:tcPr>
            <w:tcW w:w="5210" w:type="dxa"/>
            <w:gridSpan w:val="2"/>
          </w:tcPr>
          <w:p w14:paraId="75C4FF9E" w14:textId="1A55E8D1" w:rsidR="002D397A" w:rsidRDefault="002D397A" w:rsidP="00A46048">
            <w:r>
              <w:t>FACULTY</w:t>
            </w:r>
          </w:p>
        </w:tc>
      </w:tr>
      <w:tr w:rsidR="002D397A" w14:paraId="136FABEC" w14:textId="77777777" w:rsidTr="002D397A">
        <w:tc>
          <w:tcPr>
            <w:tcW w:w="5210" w:type="dxa"/>
          </w:tcPr>
          <w:p w14:paraId="129B0FB1" w14:textId="1BC7A89E" w:rsidR="002D397A" w:rsidRPr="00CB7EC4" w:rsidRDefault="002D397A" w:rsidP="00A46048">
            <w:pPr>
              <w:rPr>
                <w:b/>
              </w:rPr>
            </w:pPr>
            <w:r w:rsidRPr="00CB7EC4">
              <w:rPr>
                <w:b/>
              </w:rPr>
              <w:t>Definition</w:t>
            </w:r>
          </w:p>
        </w:tc>
        <w:tc>
          <w:tcPr>
            <w:tcW w:w="5210" w:type="dxa"/>
            <w:gridSpan w:val="2"/>
          </w:tcPr>
          <w:p w14:paraId="61B5B864" w14:textId="51E5C836" w:rsidR="002D397A" w:rsidRDefault="002D397A" w:rsidP="00A46048">
            <w:r>
              <w:t>Faculty student enrolled in</w:t>
            </w:r>
          </w:p>
        </w:tc>
      </w:tr>
      <w:tr w:rsidR="00CB7EC4" w14:paraId="25ECD45C" w14:textId="77777777" w:rsidTr="00CB7EC4">
        <w:trPr>
          <w:trHeight w:val="54"/>
        </w:trPr>
        <w:tc>
          <w:tcPr>
            <w:tcW w:w="5210" w:type="dxa"/>
            <w:vMerge w:val="restart"/>
          </w:tcPr>
          <w:p w14:paraId="3E233D2C" w14:textId="451987B5" w:rsidR="00CB7EC4" w:rsidRPr="00CB7EC4" w:rsidRDefault="00CB7EC4" w:rsidP="00A46048">
            <w:pPr>
              <w:rPr>
                <w:b/>
              </w:rPr>
            </w:pPr>
            <w:r w:rsidRPr="00CB7EC4">
              <w:rPr>
                <w:b/>
              </w:rPr>
              <w:t>Values</w:t>
            </w:r>
          </w:p>
        </w:tc>
        <w:tc>
          <w:tcPr>
            <w:tcW w:w="318" w:type="dxa"/>
          </w:tcPr>
          <w:p w14:paraId="601ECD65" w14:textId="18BA821F" w:rsidR="00CB7EC4" w:rsidRDefault="00CB7EC4" w:rsidP="00A46048">
            <w:r>
              <w:t>1</w:t>
            </w:r>
          </w:p>
        </w:tc>
        <w:tc>
          <w:tcPr>
            <w:tcW w:w="4892" w:type="dxa"/>
          </w:tcPr>
          <w:p w14:paraId="68EEA2EA" w14:textId="468B26C2" w:rsidR="00CB7EC4" w:rsidRDefault="00CB7EC4" w:rsidP="00A46048">
            <w:r>
              <w:t>Arts and Sciences</w:t>
            </w:r>
          </w:p>
        </w:tc>
      </w:tr>
      <w:tr w:rsidR="00CB7EC4" w14:paraId="5DB2A269" w14:textId="77777777" w:rsidTr="00CB7EC4">
        <w:trPr>
          <w:trHeight w:val="54"/>
        </w:trPr>
        <w:tc>
          <w:tcPr>
            <w:tcW w:w="5210" w:type="dxa"/>
            <w:vMerge/>
          </w:tcPr>
          <w:p w14:paraId="0E8207C5" w14:textId="77777777" w:rsidR="00CB7EC4" w:rsidRPr="00CB7EC4" w:rsidRDefault="00CB7EC4" w:rsidP="00A46048">
            <w:pPr>
              <w:rPr>
                <w:b/>
              </w:rPr>
            </w:pPr>
          </w:p>
        </w:tc>
        <w:tc>
          <w:tcPr>
            <w:tcW w:w="318" w:type="dxa"/>
          </w:tcPr>
          <w:p w14:paraId="55E97C1E" w14:textId="461E9E5A" w:rsidR="00CB7EC4" w:rsidRDefault="00CB7EC4" w:rsidP="00A46048">
            <w:r>
              <w:t>2</w:t>
            </w:r>
          </w:p>
        </w:tc>
        <w:tc>
          <w:tcPr>
            <w:tcW w:w="4892" w:type="dxa"/>
          </w:tcPr>
          <w:p w14:paraId="2D70DBF2" w14:textId="25A989A4" w:rsidR="00CB7EC4" w:rsidRDefault="00CB7EC4" w:rsidP="00A46048">
            <w:r>
              <w:t>Education</w:t>
            </w:r>
          </w:p>
        </w:tc>
      </w:tr>
      <w:tr w:rsidR="00CB7EC4" w14:paraId="69912763" w14:textId="77777777" w:rsidTr="00CB7EC4">
        <w:trPr>
          <w:trHeight w:val="54"/>
        </w:trPr>
        <w:tc>
          <w:tcPr>
            <w:tcW w:w="5210" w:type="dxa"/>
            <w:vMerge/>
          </w:tcPr>
          <w:p w14:paraId="290D8BA2" w14:textId="77777777" w:rsidR="00CB7EC4" w:rsidRPr="00CB7EC4" w:rsidRDefault="00CB7EC4" w:rsidP="00A46048">
            <w:pPr>
              <w:rPr>
                <w:b/>
              </w:rPr>
            </w:pPr>
          </w:p>
        </w:tc>
        <w:tc>
          <w:tcPr>
            <w:tcW w:w="318" w:type="dxa"/>
          </w:tcPr>
          <w:p w14:paraId="3A20583B" w14:textId="1FADBA4A" w:rsidR="00CB7EC4" w:rsidRDefault="00CB7EC4" w:rsidP="00A46048">
            <w:r>
              <w:t>3</w:t>
            </w:r>
          </w:p>
        </w:tc>
        <w:tc>
          <w:tcPr>
            <w:tcW w:w="4892" w:type="dxa"/>
          </w:tcPr>
          <w:p w14:paraId="07B29880" w14:textId="39D67C6B" w:rsidR="00CB7EC4" w:rsidRDefault="00CB7EC4" w:rsidP="00A46048">
            <w:r>
              <w:t>Health Sciences</w:t>
            </w:r>
          </w:p>
        </w:tc>
      </w:tr>
      <w:tr w:rsidR="00CB7EC4" w14:paraId="31B821C8" w14:textId="77777777" w:rsidTr="00CB7EC4">
        <w:trPr>
          <w:trHeight w:val="54"/>
        </w:trPr>
        <w:tc>
          <w:tcPr>
            <w:tcW w:w="5210" w:type="dxa"/>
            <w:vMerge/>
          </w:tcPr>
          <w:p w14:paraId="00A0E659" w14:textId="77777777" w:rsidR="00CB7EC4" w:rsidRPr="00CB7EC4" w:rsidRDefault="00CB7EC4" w:rsidP="00A46048">
            <w:pPr>
              <w:rPr>
                <w:b/>
              </w:rPr>
            </w:pPr>
          </w:p>
        </w:tc>
        <w:tc>
          <w:tcPr>
            <w:tcW w:w="318" w:type="dxa"/>
          </w:tcPr>
          <w:p w14:paraId="07B365F8" w14:textId="66D06952" w:rsidR="00CB7EC4" w:rsidRDefault="00CB7EC4" w:rsidP="00A46048">
            <w:r>
              <w:t>4</w:t>
            </w:r>
          </w:p>
        </w:tc>
        <w:tc>
          <w:tcPr>
            <w:tcW w:w="4892" w:type="dxa"/>
          </w:tcPr>
          <w:p w14:paraId="37B18E98" w14:textId="36136412" w:rsidR="00CB7EC4" w:rsidRDefault="00CB7EC4" w:rsidP="00A46048">
            <w:r>
              <w:t>Theology and Philosophy</w:t>
            </w:r>
          </w:p>
        </w:tc>
      </w:tr>
      <w:tr w:rsidR="00CB7EC4" w14:paraId="0E9356BB" w14:textId="77777777" w:rsidTr="00CB7EC4">
        <w:trPr>
          <w:trHeight w:val="54"/>
        </w:trPr>
        <w:tc>
          <w:tcPr>
            <w:tcW w:w="5210" w:type="dxa"/>
            <w:vMerge/>
          </w:tcPr>
          <w:p w14:paraId="7FF4BC4F" w14:textId="77777777" w:rsidR="00CB7EC4" w:rsidRPr="00CB7EC4" w:rsidRDefault="00CB7EC4" w:rsidP="00A46048">
            <w:pPr>
              <w:rPr>
                <w:b/>
              </w:rPr>
            </w:pPr>
          </w:p>
        </w:tc>
        <w:tc>
          <w:tcPr>
            <w:tcW w:w="318" w:type="dxa"/>
          </w:tcPr>
          <w:p w14:paraId="01218073" w14:textId="646550B8" w:rsidR="00CB7EC4" w:rsidRDefault="00CB7EC4" w:rsidP="00A46048">
            <w:r>
              <w:t>5</w:t>
            </w:r>
          </w:p>
        </w:tc>
        <w:tc>
          <w:tcPr>
            <w:tcW w:w="4892" w:type="dxa"/>
          </w:tcPr>
          <w:p w14:paraId="6AE92DEA" w14:textId="69C660B5" w:rsidR="00CB7EC4" w:rsidRDefault="00CB7EC4" w:rsidP="00A46048">
            <w:r>
              <w:t>Business</w:t>
            </w:r>
          </w:p>
        </w:tc>
      </w:tr>
      <w:tr w:rsidR="002D397A" w14:paraId="232675D0" w14:textId="77777777" w:rsidTr="002D397A">
        <w:tc>
          <w:tcPr>
            <w:tcW w:w="5210" w:type="dxa"/>
          </w:tcPr>
          <w:p w14:paraId="099B8FBD" w14:textId="6BBC0065" w:rsidR="002D397A" w:rsidRPr="00CB7EC4" w:rsidRDefault="002D397A" w:rsidP="00A46048">
            <w:pPr>
              <w:rPr>
                <w:b/>
              </w:rPr>
            </w:pPr>
            <w:r w:rsidRPr="00CB7EC4">
              <w:rPr>
                <w:b/>
              </w:rPr>
              <w:t>Notes and related variables</w:t>
            </w:r>
          </w:p>
        </w:tc>
        <w:tc>
          <w:tcPr>
            <w:tcW w:w="5210" w:type="dxa"/>
            <w:gridSpan w:val="2"/>
          </w:tcPr>
          <w:p w14:paraId="5F7B941B" w14:textId="77777777" w:rsidR="002D397A" w:rsidRDefault="00CB7EC4" w:rsidP="00A46048">
            <w:r>
              <w:t xml:space="preserve">Data derived from original degree course student </w:t>
            </w:r>
            <w:r>
              <w:lastRenderedPageBreak/>
              <w:t>admitted to at time of enrolment.</w:t>
            </w:r>
            <w:r w:rsidR="00F00FDA">
              <w:t xml:space="preserve"> For double degree students studying degrees from different faculties, the Faculty of the first-named degree is considered (e.g. Bachelor of Nursing/Bachelor of Business Administration = Faculty of Health Sciences).</w:t>
            </w:r>
          </w:p>
          <w:p w14:paraId="151DE86E" w14:textId="77777777" w:rsidR="00F00FDA" w:rsidRDefault="00F00FDA" w:rsidP="00A46048">
            <w:r>
              <w:t>Note 1: Faculty of Theology and Philosophy established in 2009; no data available prior to this date (courses previously available from Faculty of Arts and Sciences).</w:t>
            </w:r>
          </w:p>
          <w:p w14:paraId="2FE5EF9F" w14:textId="43DEAEC3" w:rsidR="00F00FDA" w:rsidRDefault="00F00FDA" w:rsidP="00A46048">
            <w:r>
              <w:t>Note 2: Faculty of Business established in 2010; no data available prior to this date (courses previously available from Faculty of Arts and Sciences).</w:t>
            </w:r>
          </w:p>
        </w:tc>
      </w:tr>
    </w:tbl>
    <w:p w14:paraId="06F04B2D" w14:textId="7DD80D31" w:rsidR="002D397A" w:rsidRDefault="002D397A" w:rsidP="00A4604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7"/>
        <w:gridCol w:w="328"/>
        <w:gridCol w:w="4905"/>
      </w:tblGrid>
      <w:tr w:rsidR="00B859CB" w14:paraId="71CE937F" w14:textId="77777777" w:rsidTr="00B859CB">
        <w:tc>
          <w:tcPr>
            <w:tcW w:w="5210" w:type="dxa"/>
          </w:tcPr>
          <w:p w14:paraId="6025C616" w14:textId="3C2BB387" w:rsidR="00B859CB" w:rsidRPr="00834105" w:rsidRDefault="00B859CB" w:rsidP="00A46048">
            <w:pPr>
              <w:rPr>
                <w:b/>
              </w:rPr>
            </w:pPr>
            <w:r w:rsidRPr="00834105">
              <w:rPr>
                <w:b/>
              </w:rPr>
              <w:t>Name</w:t>
            </w:r>
          </w:p>
        </w:tc>
        <w:tc>
          <w:tcPr>
            <w:tcW w:w="5210" w:type="dxa"/>
            <w:gridSpan w:val="2"/>
          </w:tcPr>
          <w:p w14:paraId="242D1D6D" w14:textId="3FB9506F" w:rsidR="00B859CB" w:rsidRDefault="00B859CB" w:rsidP="00A46048">
            <w:r>
              <w:t>METRO</w:t>
            </w:r>
          </w:p>
        </w:tc>
      </w:tr>
      <w:tr w:rsidR="00B859CB" w14:paraId="79AAC1B1" w14:textId="77777777" w:rsidTr="00B859CB">
        <w:tc>
          <w:tcPr>
            <w:tcW w:w="5210" w:type="dxa"/>
          </w:tcPr>
          <w:p w14:paraId="1CFD521F" w14:textId="68DD9E40" w:rsidR="00B859CB" w:rsidRPr="00834105" w:rsidRDefault="00B859CB" w:rsidP="00A46048">
            <w:pPr>
              <w:rPr>
                <w:b/>
              </w:rPr>
            </w:pPr>
            <w:r w:rsidRPr="00834105">
              <w:rPr>
                <w:b/>
              </w:rPr>
              <w:t>Definition</w:t>
            </w:r>
          </w:p>
        </w:tc>
        <w:tc>
          <w:tcPr>
            <w:tcW w:w="5210" w:type="dxa"/>
            <w:gridSpan w:val="2"/>
          </w:tcPr>
          <w:p w14:paraId="3D4420CA" w14:textId="7EB25026" w:rsidR="00B859CB" w:rsidRDefault="00B859CB" w:rsidP="00A46048">
            <w:r>
              <w:t>Geographic background of students prior to enrolment</w:t>
            </w:r>
          </w:p>
        </w:tc>
      </w:tr>
      <w:tr w:rsidR="00B859CB" w14:paraId="50BBB646" w14:textId="77777777" w:rsidTr="00B859CB">
        <w:trPr>
          <w:trHeight w:val="135"/>
        </w:trPr>
        <w:tc>
          <w:tcPr>
            <w:tcW w:w="5210" w:type="dxa"/>
            <w:vMerge w:val="restart"/>
          </w:tcPr>
          <w:p w14:paraId="26D59B1D" w14:textId="23E6896B" w:rsidR="00B859CB" w:rsidRPr="00834105" w:rsidRDefault="00B859CB" w:rsidP="00A46048">
            <w:pPr>
              <w:rPr>
                <w:b/>
              </w:rPr>
            </w:pPr>
            <w:r w:rsidRPr="00834105">
              <w:rPr>
                <w:b/>
              </w:rPr>
              <w:t>Values</w:t>
            </w:r>
          </w:p>
        </w:tc>
        <w:tc>
          <w:tcPr>
            <w:tcW w:w="285" w:type="dxa"/>
          </w:tcPr>
          <w:p w14:paraId="49DF8522" w14:textId="1F034BF6" w:rsidR="00B859CB" w:rsidRDefault="00B859CB" w:rsidP="00A46048">
            <w:r>
              <w:t>1</w:t>
            </w:r>
          </w:p>
        </w:tc>
        <w:tc>
          <w:tcPr>
            <w:tcW w:w="4925" w:type="dxa"/>
          </w:tcPr>
          <w:p w14:paraId="6BAC6C18" w14:textId="77C28C28" w:rsidR="00B859CB" w:rsidRDefault="00B859CB" w:rsidP="00A46048">
            <w:r>
              <w:t>Metropolitan</w:t>
            </w:r>
          </w:p>
        </w:tc>
      </w:tr>
      <w:tr w:rsidR="00B859CB" w14:paraId="4051764D" w14:textId="77777777" w:rsidTr="00B859CB">
        <w:trPr>
          <w:trHeight w:val="135"/>
        </w:trPr>
        <w:tc>
          <w:tcPr>
            <w:tcW w:w="5210" w:type="dxa"/>
            <w:vMerge/>
          </w:tcPr>
          <w:p w14:paraId="165B43F5" w14:textId="77777777" w:rsidR="00B859CB" w:rsidRPr="00834105" w:rsidRDefault="00B859CB" w:rsidP="00A46048">
            <w:pPr>
              <w:rPr>
                <w:b/>
              </w:rPr>
            </w:pPr>
          </w:p>
        </w:tc>
        <w:tc>
          <w:tcPr>
            <w:tcW w:w="285" w:type="dxa"/>
          </w:tcPr>
          <w:p w14:paraId="64867CD2" w14:textId="5C85D157" w:rsidR="00B859CB" w:rsidRDefault="00B859CB" w:rsidP="00A46048">
            <w:r>
              <w:t>2</w:t>
            </w:r>
          </w:p>
        </w:tc>
        <w:tc>
          <w:tcPr>
            <w:tcW w:w="4925" w:type="dxa"/>
          </w:tcPr>
          <w:p w14:paraId="464AD81C" w14:textId="0C1105E0" w:rsidR="00B859CB" w:rsidRDefault="00B859CB" w:rsidP="00A46048">
            <w:r>
              <w:t>Non-metropolitan</w:t>
            </w:r>
          </w:p>
        </w:tc>
      </w:tr>
      <w:tr w:rsidR="00B859CB" w14:paraId="4E55750F" w14:textId="77777777" w:rsidTr="00B859CB">
        <w:tc>
          <w:tcPr>
            <w:tcW w:w="5210" w:type="dxa"/>
          </w:tcPr>
          <w:p w14:paraId="4C4C8873" w14:textId="6F6C5614" w:rsidR="00B859CB" w:rsidRPr="00834105" w:rsidRDefault="00B859CB" w:rsidP="00A46048">
            <w:pPr>
              <w:rPr>
                <w:b/>
              </w:rPr>
            </w:pPr>
            <w:r w:rsidRPr="00834105">
              <w:rPr>
                <w:b/>
              </w:rPr>
              <w:t>Notes and related variables</w:t>
            </w:r>
          </w:p>
        </w:tc>
        <w:tc>
          <w:tcPr>
            <w:tcW w:w="5210" w:type="dxa"/>
            <w:gridSpan w:val="2"/>
          </w:tcPr>
          <w:p w14:paraId="2F1B88A2" w14:textId="2CF22645" w:rsidR="00B859CB" w:rsidRDefault="00B859CB" w:rsidP="00A46048">
            <w:r>
              <w:t xml:space="preserve">Data available for </w:t>
            </w:r>
            <w:r w:rsidRPr="00B859CB">
              <w:rPr>
                <w:b/>
              </w:rPr>
              <w:t>domestic students only</w:t>
            </w:r>
            <w:r>
              <w:t>. Location (metropolitan or non-metropolitan) derived from address of students prior to enrolment using postcode assignment to either metropolitan or non-metropolitan areas. Does not reflect geographic location during study.</w:t>
            </w:r>
          </w:p>
        </w:tc>
      </w:tr>
    </w:tbl>
    <w:p w14:paraId="647EFFB1" w14:textId="37CFEDE3" w:rsidR="00B859CB" w:rsidRDefault="00B859CB" w:rsidP="00A4604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8"/>
        <w:gridCol w:w="328"/>
        <w:gridCol w:w="4904"/>
      </w:tblGrid>
      <w:tr w:rsidR="00465CAA" w14:paraId="0E01EB70" w14:textId="77777777" w:rsidTr="00465CAA">
        <w:tc>
          <w:tcPr>
            <w:tcW w:w="5210" w:type="dxa"/>
          </w:tcPr>
          <w:p w14:paraId="384D7C0D" w14:textId="69E4BF94" w:rsidR="00465CAA" w:rsidRPr="00465CAA" w:rsidRDefault="00465CAA" w:rsidP="00A46048">
            <w:pPr>
              <w:rPr>
                <w:b/>
              </w:rPr>
            </w:pPr>
            <w:r w:rsidRPr="00465CAA">
              <w:rPr>
                <w:b/>
              </w:rPr>
              <w:t>Name</w:t>
            </w:r>
          </w:p>
        </w:tc>
        <w:tc>
          <w:tcPr>
            <w:tcW w:w="5210" w:type="dxa"/>
            <w:gridSpan w:val="2"/>
          </w:tcPr>
          <w:p w14:paraId="0F9CD0C6" w14:textId="0188A0DC" w:rsidR="00465CAA" w:rsidRDefault="00465CAA" w:rsidP="00A46048">
            <w:r>
              <w:t>DEGREE_TYPE</w:t>
            </w:r>
          </w:p>
        </w:tc>
      </w:tr>
      <w:tr w:rsidR="00465CAA" w14:paraId="232B8DE3" w14:textId="77777777" w:rsidTr="00465CAA">
        <w:tc>
          <w:tcPr>
            <w:tcW w:w="5210" w:type="dxa"/>
          </w:tcPr>
          <w:p w14:paraId="7AB1E14E" w14:textId="106E9C89" w:rsidR="00465CAA" w:rsidRPr="00465CAA" w:rsidRDefault="00465CAA" w:rsidP="00A46048">
            <w:pPr>
              <w:rPr>
                <w:b/>
              </w:rPr>
            </w:pPr>
            <w:r w:rsidRPr="00465CAA">
              <w:rPr>
                <w:b/>
              </w:rPr>
              <w:t>Definition</w:t>
            </w:r>
          </w:p>
        </w:tc>
        <w:tc>
          <w:tcPr>
            <w:tcW w:w="5210" w:type="dxa"/>
            <w:gridSpan w:val="2"/>
          </w:tcPr>
          <w:p w14:paraId="151D6154" w14:textId="2446090B" w:rsidR="00465CAA" w:rsidRDefault="00465CAA" w:rsidP="00A46048">
            <w:r>
              <w:t>Type of degree undertaken by student</w:t>
            </w:r>
          </w:p>
        </w:tc>
      </w:tr>
      <w:tr w:rsidR="00465CAA" w14:paraId="62442137" w14:textId="77777777" w:rsidTr="00465CAA">
        <w:trPr>
          <w:trHeight w:val="135"/>
        </w:trPr>
        <w:tc>
          <w:tcPr>
            <w:tcW w:w="5210" w:type="dxa"/>
            <w:vMerge w:val="restart"/>
          </w:tcPr>
          <w:p w14:paraId="58EF040C" w14:textId="298A88F1" w:rsidR="00465CAA" w:rsidRPr="00465CAA" w:rsidRDefault="00465CAA" w:rsidP="00A46048">
            <w:pPr>
              <w:rPr>
                <w:b/>
              </w:rPr>
            </w:pPr>
            <w:r w:rsidRPr="00465CAA">
              <w:rPr>
                <w:b/>
              </w:rPr>
              <w:t>Values</w:t>
            </w:r>
          </w:p>
        </w:tc>
        <w:tc>
          <w:tcPr>
            <w:tcW w:w="285" w:type="dxa"/>
          </w:tcPr>
          <w:p w14:paraId="52C42BAA" w14:textId="4ACBF478" w:rsidR="00465CAA" w:rsidRDefault="00465CAA" w:rsidP="00A46048">
            <w:r>
              <w:t>0</w:t>
            </w:r>
          </w:p>
        </w:tc>
        <w:tc>
          <w:tcPr>
            <w:tcW w:w="4925" w:type="dxa"/>
          </w:tcPr>
          <w:p w14:paraId="647B1E3E" w14:textId="51D4C6A1" w:rsidR="00465CAA" w:rsidRDefault="00465CAA" w:rsidP="00A46048">
            <w:r>
              <w:t>Single degree</w:t>
            </w:r>
          </w:p>
        </w:tc>
      </w:tr>
      <w:tr w:rsidR="00465CAA" w14:paraId="71BD86D7" w14:textId="77777777" w:rsidTr="00465CAA">
        <w:trPr>
          <w:trHeight w:val="135"/>
        </w:trPr>
        <w:tc>
          <w:tcPr>
            <w:tcW w:w="5210" w:type="dxa"/>
            <w:vMerge/>
          </w:tcPr>
          <w:p w14:paraId="6E3F24B5" w14:textId="77777777" w:rsidR="00465CAA" w:rsidRPr="00465CAA" w:rsidRDefault="00465CAA" w:rsidP="00A46048">
            <w:pPr>
              <w:rPr>
                <w:b/>
              </w:rPr>
            </w:pPr>
          </w:p>
        </w:tc>
        <w:tc>
          <w:tcPr>
            <w:tcW w:w="285" w:type="dxa"/>
          </w:tcPr>
          <w:p w14:paraId="4027BC9C" w14:textId="0D6E8606" w:rsidR="00465CAA" w:rsidRDefault="00465CAA" w:rsidP="00A46048">
            <w:r>
              <w:t>1</w:t>
            </w:r>
          </w:p>
        </w:tc>
        <w:tc>
          <w:tcPr>
            <w:tcW w:w="4925" w:type="dxa"/>
          </w:tcPr>
          <w:p w14:paraId="0770140A" w14:textId="15D26AEC" w:rsidR="00465CAA" w:rsidRDefault="00465CAA" w:rsidP="00A46048">
            <w:r>
              <w:t>Double degree</w:t>
            </w:r>
          </w:p>
        </w:tc>
      </w:tr>
      <w:tr w:rsidR="00465CAA" w14:paraId="3E2CA543" w14:textId="77777777" w:rsidTr="00465CAA">
        <w:tc>
          <w:tcPr>
            <w:tcW w:w="5210" w:type="dxa"/>
          </w:tcPr>
          <w:p w14:paraId="6ABB1C03" w14:textId="260AA98C" w:rsidR="00465CAA" w:rsidRPr="00465CAA" w:rsidRDefault="00465CAA" w:rsidP="00A46048">
            <w:pPr>
              <w:rPr>
                <w:b/>
              </w:rPr>
            </w:pPr>
            <w:r w:rsidRPr="00465CAA">
              <w:rPr>
                <w:b/>
              </w:rPr>
              <w:t>Notes and related variables</w:t>
            </w:r>
          </w:p>
        </w:tc>
        <w:tc>
          <w:tcPr>
            <w:tcW w:w="5210" w:type="dxa"/>
            <w:gridSpan w:val="2"/>
          </w:tcPr>
          <w:p w14:paraId="272E818C" w14:textId="14F317BC" w:rsidR="00465CAA" w:rsidRDefault="00465CAA" w:rsidP="00A46048">
            <w:r>
              <w:t>Data derived from original degree course student admitted to at time of enrolment.</w:t>
            </w:r>
          </w:p>
        </w:tc>
      </w:tr>
    </w:tbl>
    <w:p w14:paraId="3EE5DEBA" w14:textId="21608590" w:rsidR="00465CAA" w:rsidRDefault="00465CAA" w:rsidP="00A46048">
      <w:pPr>
        <w:spacing w:line="240" w:lineRule="auto"/>
      </w:pPr>
    </w:p>
    <w:p w14:paraId="0EF09EF0" w14:textId="4CA88FD6" w:rsidR="00591A53" w:rsidRPr="00591A53" w:rsidRDefault="00591A53" w:rsidP="00A46048">
      <w:pPr>
        <w:spacing w:line="240" w:lineRule="auto"/>
        <w:rPr>
          <w:b/>
        </w:rPr>
      </w:pPr>
      <w:r w:rsidRPr="00591A53">
        <w:rPr>
          <w:b/>
        </w:rPr>
        <w:t>NEW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591A53" w14:paraId="5354497C" w14:textId="77777777" w:rsidTr="00591A53">
        <w:tc>
          <w:tcPr>
            <w:tcW w:w="5210" w:type="dxa"/>
          </w:tcPr>
          <w:p w14:paraId="185088B2" w14:textId="4E848A83" w:rsidR="00591A53" w:rsidRPr="00591A53" w:rsidRDefault="00591A53" w:rsidP="00A46048">
            <w:pPr>
              <w:rPr>
                <w:b/>
              </w:rPr>
            </w:pPr>
            <w:r w:rsidRPr="00591A53">
              <w:rPr>
                <w:b/>
              </w:rPr>
              <w:t>Name</w:t>
            </w:r>
          </w:p>
        </w:tc>
        <w:tc>
          <w:tcPr>
            <w:tcW w:w="5210" w:type="dxa"/>
          </w:tcPr>
          <w:p w14:paraId="6498C1EB" w14:textId="7F8B747E" w:rsidR="00591A53" w:rsidRDefault="00591A53" w:rsidP="00A46048">
            <w:r>
              <w:t>AVERAGE_MARK</w:t>
            </w:r>
          </w:p>
        </w:tc>
      </w:tr>
      <w:tr w:rsidR="00591A53" w14:paraId="09F05C77" w14:textId="77777777" w:rsidTr="00591A53">
        <w:tc>
          <w:tcPr>
            <w:tcW w:w="5210" w:type="dxa"/>
          </w:tcPr>
          <w:p w14:paraId="6393F036" w14:textId="0CF52A21" w:rsidR="00591A53" w:rsidRPr="00591A53" w:rsidRDefault="00591A53" w:rsidP="00A46048">
            <w:pPr>
              <w:rPr>
                <w:b/>
              </w:rPr>
            </w:pPr>
            <w:r w:rsidRPr="00591A53">
              <w:rPr>
                <w:b/>
              </w:rPr>
              <w:t>Definition</w:t>
            </w:r>
          </w:p>
        </w:tc>
        <w:tc>
          <w:tcPr>
            <w:tcW w:w="5210" w:type="dxa"/>
          </w:tcPr>
          <w:p w14:paraId="3D734379" w14:textId="2BE7AA0C" w:rsidR="00591A53" w:rsidRDefault="00591A53" w:rsidP="00A46048">
            <w:r>
              <w:t>Average of student marks for first year, first semester units</w:t>
            </w:r>
          </w:p>
        </w:tc>
      </w:tr>
      <w:tr w:rsidR="00591A53" w14:paraId="4026A3BE" w14:textId="77777777" w:rsidTr="00591A53">
        <w:tc>
          <w:tcPr>
            <w:tcW w:w="5210" w:type="dxa"/>
          </w:tcPr>
          <w:p w14:paraId="6517FD19" w14:textId="6BC94DF1" w:rsidR="00591A53" w:rsidRPr="00591A53" w:rsidRDefault="00591A53" w:rsidP="00A46048">
            <w:pPr>
              <w:rPr>
                <w:b/>
              </w:rPr>
            </w:pPr>
            <w:r w:rsidRPr="00591A53">
              <w:rPr>
                <w:b/>
              </w:rPr>
              <w:t>Values</w:t>
            </w:r>
          </w:p>
        </w:tc>
        <w:tc>
          <w:tcPr>
            <w:tcW w:w="5210" w:type="dxa"/>
          </w:tcPr>
          <w:p w14:paraId="645586F0" w14:textId="5A05AD69" w:rsidR="00591A53" w:rsidRDefault="00591A53" w:rsidP="00A46048">
            <w:r>
              <w:t>NA – continuous data</w:t>
            </w:r>
          </w:p>
        </w:tc>
      </w:tr>
      <w:tr w:rsidR="00591A53" w14:paraId="0101B219" w14:textId="77777777" w:rsidTr="00591A53">
        <w:tc>
          <w:tcPr>
            <w:tcW w:w="5210" w:type="dxa"/>
          </w:tcPr>
          <w:p w14:paraId="256481D9" w14:textId="67272B36" w:rsidR="00591A53" w:rsidRPr="00591A53" w:rsidRDefault="00591A53" w:rsidP="00A46048">
            <w:pPr>
              <w:rPr>
                <w:b/>
              </w:rPr>
            </w:pPr>
            <w:r w:rsidRPr="00591A53">
              <w:rPr>
                <w:b/>
              </w:rPr>
              <w:t>Notes and related variables</w:t>
            </w:r>
          </w:p>
        </w:tc>
        <w:tc>
          <w:tcPr>
            <w:tcW w:w="5210" w:type="dxa"/>
          </w:tcPr>
          <w:p w14:paraId="738DAE85" w14:textId="77777777" w:rsidR="00591A53" w:rsidRDefault="00591A53" w:rsidP="00591A53">
            <w:pPr>
              <w:pStyle w:val="ListParagraph"/>
              <w:numPr>
                <w:ilvl w:val="0"/>
                <w:numId w:val="25"/>
              </w:numPr>
            </w:pPr>
            <w:r>
              <w:t>Data represents average of all units completed during semester 1 of first year; irrespective of full or part time study</w:t>
            </w:r>
          </w:p>
          <w:p w14:paraId="1BD622CC" w14:textId="7F617D03" w:rsidR="00591A53" w:rsidRDefault="00591A53" w:rsidP="00591A53">
            <w:pPr>
              <w:pStyle w:val="ListParagraph"/>
              <w:numPr>
                <w:ilvl w:val="0"/>
                <w:numId w:val="25"/>
              </w:numPr>
            </w:pPr>
            <w:r>
              <w:t>Range: 0 to 100</w:t>
            </w:r>
          </w:p>
        </w:tc>
      </w:tr>
    </w:tbl>
    <w:p w14:paraId="79A2CFE4" w14:textId="3C4A1E5C" w:rsidR="00591A53" w:rsidRDefault="00591A53" w:rsidP="00A4604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39373F" w14:paraId="344701DA" w14:textId="77777777" w:rsidTr="0039373F">
        <w:tc>
          <w:tcPr>
            <w:tcW w:w="5210" w:type="dxa"/>
          </w:tcPr>
          <w:p w14:paraId="479A9F7F" w14:textId="6463F92C" w:rsidR="0039373F" w:rsidRDefault="0039373F" w:rsidP="00A46048">
            <w:r>
              <w:t>Name</w:t>
            </w:r>
          </w:p>
        </w:tc>
        <w:tc>
          <w:tcPr>
            <w:tcW w:w="5210" w:type="dxa"/>
          </w:tcPr>
          <w:p w14:paraId="11E5B46A" w14:textId="791ECF55" w:rsidR="0039373F" w:rsidRDefault="0039373F" w:rsidP="00A46048">
            <w:r>
              <w:t>STRESS</w:t>
            </w:r>
          </w:p>
        </w:tc>
      </w:tr>
      <w:tr w:rsidR="0039373F" w14:paraId="03DDE2D1" w14:textId="77777777" w:rsidTr="0039373F">
        <w:tc>
          <w:tcPr>
            <w:tcW w:w="5210" w:type="dxa"/>
          </w:tcPr>
          <w:p w14:paraId="231EDCA4" w14:textId="7D546B72" w:rsidR="0039373F" w:rsidRDefault="0039373F" w:rsidP="00A46048">
            <w:r>
              <w:t>Definition</w:t>
            </w:r>
          </w:p>
        </w:tc>
        <w:tc>
          <w:tcPr>
            <w:tcW w:w="5210" w:type="dxa"/>
          </w:tcPr>
          <w:p w14:paraId="72034E40" w14:textId="2DE21443" w:rsidR="0039373F" w:rsidRDefault="0039373F" w:rsidP="00A46048">
            <w:r>
              <w:t>Stress level, as measured by totally fictional standardised survey instrument</w:t>
            </w:r>
          </w:p>
        </w:tc>
      </w:tr>
      <w:tr w:rsidR="0039373F" w14:paraId="0B936BF8" w14:textId="77777777" w:rsidTr="0039373F">
        <w:tc>
          <w:tcPr>
            <w:tcW w:w="5210" w:type="dxa"/>
          </w:tcPr>
          <w:p w14:paraId="72531F40" w14:textId="6A58EABA" w:rsidR="0039373F" w:rsidRDefault="0039373F" w:rsidP="00A46048">
            <w:r>
              <w:t>Values</w:t>
            </w:r>
          </w:p>
        </w:tc>
        <w:tc>
          <w:tcPr>
            <w:tcW w:w="5210" w:type="dxa"/>
          </w:tcPr>
          <w:p w14:paraId="79E2C458" w14:textId="0E8668F5" w:rsidR="0039373F" w:rsidRDefault="0039373F" w:rsidP="00A46048">
            <w:r>
              <w:t>NA – continuous data</w:t>
            </w:r>
          </w:p>
        </w:tc>
      </w:tr>
      <w:tr w:rsidR="0039373F" w14:paraId="1BDB8F71" w14:textId="77777777" w:rsidTr="0039373F">
        <w:tc>
          <w:tcPr>
            <w:tcW w:w="5210" w:type="dxa"/>
          </w:tcPr>
          <w:p w14:paraId="31A1B048" w14:textId="3409AD2B" w:rsidR="0039373F" w:rsidRDefault="0039373F" w:rsidP="00A46048">
            <w:r>
              <w:t>Notes and related variables</w:t>
            </w:r>
          </w:p>
        </w:tc>
        <w:tc>
          <w:tcPr>
            <w:tcW w:w="5210" w:type="dxa"/>
          </w:tcPr>
          <w:p w14:paraId="247C92B6" w14:textId="77777777" w:rsidR="0039373F" w:rsidRDefault="0039373F" w:rsidP="0039373F">
            <w:pPr>
              <w:pStyle w:val="ListParagraph"/>
              <w:numPr>
                <w:ilvl w:val="0"/>
                <w:numId w:val="26"/>
              </w:numPr>
            </w:pPr>
            <w:r>
              <w:t xml:space="preserve">Self-reported stress level; represents final score </w:t>
            </w:r>
            <w:r>
              <w:lastRenderedPageBreak/>
              <w:t>from survey questions</w:t>
            </w:r>
          </w:p>
          <w:p w14:paraId="286927E8" w14:textId="77777777" w:rsidR="0039373F" w:rsidRDefault="0039373F" w:rsidP="0039373F">
            <w:pPr>
              <w:pStyle w:val="ListParagraph"/>
              <w:numPr>
                <w:ilvl w:val="0"/>
                <w:numId w:val="26"/>
              </w:numPr>
            </w:pPr>
            <w:r>
              <w:t>Range: 0 (complete absence of stress to 100 (completely debilitated by stress)</w:t>
            </w:r>
          </w:p>
          <w:p w14:paraId="22F493EC" w14:textId="10B67F0E" w:rsidR="0039373F" w:rsidRDefault="0039373F" w:rsidP="0039373F">
            <w:pPr>
              <w:pStyle w:val="ListParagraph"/>
              <w:numPr>
                <w:ilvl w:val="0"/>
                <w:numId w:val="26"/>
              </w:numPr>
            </w:pPr>
            <w:r>
              <w:t>Population norm: 50</w:t>
            </w:r>
          </w:p>
        </w:tc>
      </w:tr>
    </w:tbl>
    <w:p w14:paraId="027B83A5" w14:textId="77777777" w:rsidR="0039373F" w:rsidRDefault="0039373F" w:rsidP="00A46048">
      <w:pPr>
        <w:spacing w:line="240" w:lineRule="auto"/>
      </w:pPr>
    </w:p>
    <w:p w14:paraId="46B9FDE1" w14:textId="3A4E1556" w:rsidR="00E574E6" w:rsidRPr="00E574E6" w:rsidRDefault="00E574E6" w:rsidP="00E574E6">
      <w:pPr>
        <w:spacing w:line="240" w:lineRule="auto"/>
        <w:rPr>
          <w:b/>
          <w:bCs/>
        </w:rPr>
      </w:pPr>
      <w:r w:rsidRPr="00E574E6">
        <w:rPr>
          <w:b/>
          <w:bCs/>
        </w:rPr>
        <w:t>Multiple Linear Regression</w:t>
      </w:r>
    </w:p>
    <w:p w14:paraId="1785B637" w14:textId="16D975C4" w:rsidR="00E574E6" w:rsidRPr="00905305" w:rsidRDefault="00E574E6" w:rsidP="00E574E6">
      <w:pPr>
        <w:spacing w:line="240" w:lineRule="auto"/>
        <w:rPr>
          <w:b/>
          <w:bCs/>
        </w:rPr>
      </w:pPr>
      <w:r>
        <w:t>Work through the lecture note examples on multiple linear regression. After completing the lecture examples, open the file called “strokeMSData.sav” and complete the exercises below.</w:t>
      </w:r>
      <w:r w:rsidR="00AF1FB2">
        <w:t xml:space="preserve"> </w:t>
      </w:r>
      <w:r w:rsidR="00AF1FB2" w:rsidRPr="00905305">
        <w:rPr>
          <w:b/>
          <w:bCs/>
        </w:rPr>
        <w:t>Do not try to use Excel for these problems, just use SPSS.</w:t>
      </w:r>
    </w:p>
    <w:p w14:paraId="7FAC2568" w14:textId="77777777" w:rsidR="00E574E6" w:rsidRDefault="00E574E6" w:rsidP="00E574E6">
      <w:pPr>
        <w:spacing w:line="240" w:lineRule="auto"/>
      </w:pPr>
      <w:r>
        <w:t>The data in strokeMSData.sav is a modified file from the statistical science website statsci.org.</w:t>
      </w:r>
    </w:p>
    <w:p w14:paraId="0A240749" w14:textId="77777777" w:rsidR="00E574E6" w:rsidRDefault="00E574E6" w:rsidP="00E574E6">
      <w:pPr>
        <w:spacing w:line="240" w:lineRule="auto"/>
      </w:pPr>
      <w:r>
        <w:t>This study compared three occupational therapy programs to help patients recover from a stroke. Eight patients were assigned to each of the three groups:</w:t>
      </w:r>
    </w:p>
    <w:p w14:paraId="233842C7" w14:textId="77777777" w:rsidR="00E574E6" w:rsidRDefault="00E574E6" w:rsidP="00E574E6">
      <w:pPr>
        <w:spacing w:line="240" w:lineRule="auto"/>
      </w:pPr>
      <w:r>
        <w:t>Group (E) was given an experimental program developed by the investigator from a model of intervention for stroke rehabilitation.</w:t>
      </w:r>
    </w:p>
    <w:p w14:paraId="40669C2B" w14:textId="77777777" w:rsidR="00E574E6" w:rsidRDefault="00E574E6" w:rsidP="00E574E6">
      <w:pPr>
        <w:spacing w:line="240" w:lineRule="auto"/>
      </w:pPr>
      <w:r>
        <w:t>Group (F) was given a pre-existing program.</w:t>
      </w:r>
    </w:p>
    <w:p w14:paraId="3B81E939" w14:textId="77777777" w:rsidR="00E574E6" w:rsidRDefault="00E574E6" w:rsidP="00E574E6">
      <w:pPr>
        <w:spacing w:line="240" w:lineRule="auto"/>
      </w:pPr>
      <w:r>
        <w:t>Group (G) was a non-treatment program.</w:t>
      </w:r>
    </w:p>
    <w:p w14:paraId="01DD141D" w14:textId="77777777" w:rsidR="00E574E6" w:rsidRDefault="00E574E6" w:rsidP="00E574E6">
      <w:pPr>
        <w:spacing w:line="240" w:lineRule="auto"/>
      </w:pPr>
      <w:r>
        <w:t>Each program lasted for eight weeks. All subjects were evaluated at the start of the program and at weekly intervals. We are only using Weeks 1, 2, 4 and 8 evaluations.</w:t>
      </w:r>
    </w:p>
    <w:p w14:paraId="19595F4D" w14:textId="77777777" w:rsidR="00E574E6" w:rsidRDefault="00E574E6" w:rsidP="00E574E6">
      <w:pPr>
        <w:spacing w:line="240" w:lineRule="auto"/>
      </w:pPr>
      <w:r>
        <w:t>Data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319"/>
      </w:tblGrid>
      <w:tr w:rsidR="00E574E6" w14:paraId="56298552" w14:textId="77777777" w:rsidTr="00E057A7">
        <w:tc>
          <w:tcPr>
            <w:tcW w:w="1101" w:type="dxa"/>
          </w:tcPr>
          <w:p w14:paraId="14A9BA62" w14:textId="77777777" w:rsidR="00E574E6" w:rsidRPr="00134940" w:rsidRDefault="00E574E6" w:rsidP="00E057A7">
            <w:pPr>
              <w:rPr>
                <w:b/>
                <w:bCs/>
              </w:rPr>
            </w:pPr>
            <w:r w:rsidRPr="00134940">
              <w:rPr>
                <w:b/>
                <w:bCs/>
              </w:rPr>
              <w:t>Subject:</w:t>
            </w:r>
          </w:p>
        </w:tc>
        <w:tc>
          <w:tcPr>
            <w:tcW w:w="9319" w:type="dxa"/>
          </w:tcPr>
          <w:p w14:paraId="4E600EED" w14:textId="77777777" w:rsidR="00E574E6" w:rsidRDefault="00E574E6" w:rsidP="00E057A7">
            <w:r>
              <w:t>Subject ID</w:t>
            </w:r>
          </w:p>
        </w:tc>
      </w:tr>
      <w:tr w:rsidR="00E574E6" w14:paraId="3388AE55" w14:textId="77777777" w:rsidTr="00E057A7">
        <w:tc>
          <w:tcPr>
            <w:tcW w:w="1101" w:type="dxa"/>
          </w:tcPr>
          <w:p w14:paraId="11EC71DC" w14:textId="77777777" w:rsidR="00E574E6" w:rsidRPr="00134940" w:rsidRDefault="00E574E6" w:rsidP="00E057A7">
            <w:pPr>
              <w:rPr>
                <w:b/>
                <w:bCs/>
              </w:rPr>
            </w:pPr>
            <w:r w:rsidRPr="00134940">
              <w:rPr>
                <w:b/>
                <w:bCs/>
              </w:rPr>
              <w:t>Group:</w:t>
            </w:r>
          </w:p>
        </w:tc>
        <w:tc>
          <w:tcPr>
            <w:tcW w:w="9319" w:type="dxa"/>
          </w:tcPr>
          <w:p w14:paraId="36D8BAF2" w14:textId="77777777" w:rsidR="00E574E6" w:rsidRDefault="00E574E6" w:rsidP="00E057A7">
            <w:r>
              <w:t>E, F, G</w:t>
            </w:r>
          </w:p>
        </w:tc>
      </w:tr>
      <w:tr w:rsidR="00E574E6" w14:paraId="4A907E84" w14:textId="77777777" w:rsidTr="00E057A7">
        <w:tc>
          <w:tcPr>
            <w:tcW w:w="1101" w:type="dxa"/>
          </w:tcPr>
          <w:p w14:paraId="1D94B33F" w14:textId="77777777" w:rsidR="00E574E6" w:rsidRPr="00134940" w:rsidRDefault="00E574E6" w:rsidP="00E057A7">
            <w:pPr>
              <w:rPr>
                <w:b/>
                <w:bCs/>
              </w:rPr>
            </w:pPr>
            <w:r w:rsidRPr="00134940">
              <w:rPr>
                <w:b/>
                <w:bCs/>
              </w:rPr>
              <w:t>Gender:</w:t>
            </w:r>
          </w:p>
        </w:tc>
        <w:tc>
          <w:tcPr>
            <w:tcW w:w="9319" w:type="dxa"/>
          </w:tcPr>
          <w:p w14:paraId="6CAD2C7C" w14:textId="77777777" w:rsidR="00E574E6" w:rsidRDefault="00E574E6" w:rsidP="00E057A7">
            <w:r>
              <w:t>Male (M) or Female (F)</w:t>
            </w:r>
          </w:p>
        </w:tc>
      </w:tr>
      <w:tr w:rsidR="00E574E6" w14:paraId="29FA290D" w14:textId="77777777" w:rsidTr="00E057A7">
        <w:tc>
          <w:tcPr>
            <w:tcW w:w="1101" w:type="dxa"/>
          </w:tcPr>
          <w:p w14:paraId="24527655" w14:textId="77777777" w:rsidR="00E574E6" w:rsidRPr="00134940" w:rsidRDefault="00E574E6" w:rsidP="00E057A7">
            <w:pPr>
              <w:rPr>
                <w:b/>
                <w:bCs/>
              </w:rPr>
            </w:pPr>
            <w:r w:rsidRPr="00134940">
              <w:rPr>
                <w:b/>
                <w:bCs/>
              </w:rPr>
              <w:t>Side:</w:t>
            </w:r>
          </w:p>
        </w:tc>
        <w:tc>
          <w:tcPr>
            <w:tcW w:w="9319" w:type="dxa"/>
          </w:tcPr>
          <w:p w14:paraId="0A924F55" w14:textId="77777777" w:rsidR="00E574E6" w:rsidRDefault="00E574E6" w:rsidP="00E057A7">
            <w:r>
              <w:t>Side of brain affected (L, R)</w:t>
            </w:r>
          </w:p>
        </w:tc>
      </w:tr>
      <w:tr w:rsidR="00E574E6" w14:paraId="7657D3DC" w14:textId="77777777" w:rsidTr="00E057A7">
        <w:tc>
          <w:tcPr>
            <w:tcW w:w="1101" w:type="dxa"/>
          </w:tcPr>
          <w:p w14:paraId="7D05A1E6" w14:textId="77777777" w:rsidR="00E574E6" w:rsidRPr="00134940" w:rsidRDefault="00E574E6" w:rsidP="00E057A7">
            <w:pPr>
              <w:rPr>
                <w:b/>
                <w:bCs/>
              </w:rPr>
            </w:pPr>
            <w:r w:rsidRPr="00134940">
              <w:rPr>
                <w:b/>
                <w:bCs/>
              </w:rPr>
              <w:t>Age:</w:t>
            </w:r>
          </w:p>
        </w:tc>
        <w:tc>
          <w:tcPr>
            <w:tcW w:w="9319" w:type="dxa"/>
          </w:tcPr>
          <w:p w14:paraId="5C20EE03" w14:textId="77777777" w:rsidR="00E574E6" w:rsidRDefault="00E574E6" w:rsidP="00E057A7">
            <w:r>
              <w:t>Age of subject in years</w:t>
            </w:r>
          </w:p>
        </w:tc>
      </w:tr>
      <w:tr w:rsidR="00E574E6" w14:paraId="71B6C812" w14:textId="77777777" w:rsidTr="00E057A7">
        <w:tc>
          <w:tcPr>
            <w:tcW w:w="1101" w:type="dxa"/>
          </w:tcPr>
          <w:p w14:paraId="226798E8" w14:textId="77777777" w:rsidR="00E574E6" w:rsidRPr="00134940" w:rsidRDefault="00E574E6" w:rsidP="00E057A7">
            <w:pPr>
              <w:rPr>
                <w:b/>
                <w:bCs/>
              </w:rPr>
            </w:pPr>
            <w:r w:rsidRPr="00134940">
              <w:rPr>
                <w:b/>
                <w:bCs/>
              </w:rPr>
              <w:t>Lapse:</w:t>
            </w:r>
          </w:p>
        </w:tc>
        <w:tc>
          <w:tcPr>
            <w:tcW w:w="9319" w:type="dxa"/>
          </w:tcPr>
          <w:p w14:paraId="7B61CB07" w14:textId="77777777" w:rsidR="00E574E6" w:rsidRDefault="00E574E6" w:rsidP="00E057A7">
            <w:r>
              <w:t>Time lapse from stroke to start of program in weeks</w:t>
            </w:r>
          </w:p>
        </w:tc>
      </w:tr>
    </w:tbl>
    <w:p w14:paraId="0C26568D" w14:textId="77777777" w:rsidR="00E574E6" w:rsidRDefault="00E574E6" w:rsidP="00E574E6">
      <w:pPr>
        <w:spacing w:line="240" w:lineRule="auto"/>
      </w:pPr>
    </w:p>
    <w:p w14:paraId="35D30403" w14:textId="77777777" w:rsidR="00E574E6" w:rsidRDefault="00E574E6" w:rsidP="00E574E6">
      <w:pPr>
        <w:spacing w:line="240" w:lineRule="auto"/>
      </w:pPr>
      <w:r w:rsidRPr="00BA2285">
        <w:rPr>
          <w:b/>
          <w:bCs/>
        </w:rPr>
        <w:t>UE1, UE2, UE4, UE8</w:t>
      </w:r>
      <w:r>
        <w:t>: Upper extremities scores at weeks 1, 2, 4 and 8</w:t>
      </w:r>
    </w:p>
    <w:p w14:paraId="7B4DC80B" w14:textId="77777777" w:rsidR="00E574E6" w:rsidRDefault="00E574E6" w:rsidP="00E574E6">
      <w:pPr>
        <w:spacing w:line="240" w:lineRule="auto"/>
      </w:pPr>
      <w:r w:rsidRPr="00BA2285">
        <w:rPr>
          <w:b/>
          <w:bCs/>
        </w:rPr>
        <w:t>HW1, HW2, HW4, HW8</w:t>
      </w:r>
      <w:r>
        <w:t>: Hand-wrist scores at weeks 1, 2, 4 and 8</w:t>
      </w:r>
    </w:p>
    <w:p w14:paraId="72004FD8" w14:textId="77777777" w:rsidR="00E574E6" w:rsidRDefault="00E574E6" w:rsidP="00E574E6">
      <w:pPr>
        <w:spacing w:line="240" w:lineRule="auto"/>
      </w:pPr>
      <w:r w:rsidRPr="00BA2285">
        <w:rPr>
          <w:b/>
          <w:bCs/>
        </w:rPr>
        <w:t>LE1, LE2, LE4, LE8</w:t>
      </w:r>
      <w:r>
        <w:t>: Lower extremities scores at weeks 1, 2, 4 and 8</w:t>
      </w:r>
    </w:p>
    <w:p w14:paraId="1104096F" w14:textId="77777777" w:rsidR="00E574E6" w:rsidRDefault="00E574E6" w:rsidP="00E574E6">
      <w:pPr>
        <w:spacing w:line="240" w:lineRule="auto"/>
      </w:pPr>
    </w:p>
    <w:p w14:paraId="5152FB0E" w14:textId="77777777" w:rsidR="00E574E6" w:rsidRDefault="00E574E6" w:rsidP="00E574E6">
      <w:pPr>
        <w:spacing w:line="240" w:lineRule="auto"/>
      </w:pPr>
      <w:r>
        <w:t>Stroke Data</w:t>
      </w:r>
    </w:p>
    <w:p w14:paraId="4EC05818" w14:textId="77777777" w:rsidR="00E574E6" w:rsidRDefault="00E574E6" w:rsidP="00E574E6">
      <w:pPr>
        <w:spacing w:line="240" w:lineRule="auto"/>
      </w:pPr>
      <w:r>
        <w:t>Multiple linear regression</w:t>
      </w:r>
    </w:p>
    <w:p w14:paraId="440060AB" w14:textId="77777777" w:rsidR="00E574E6" w:rsidRPr="00415BD1" w:rsidRDefault="00E574E6" w:rsidP="00E574E6">
      <w:pPr>
        <w:pStyle w:val="ListParagraph"/>
        <w:numPr>
          <w:ilvl w:val="0"/>
          <w:numId w:val="29"/>
        </w:numPr>
        <w:spacing w:line="240" w:lineRule="auto"/>
      </w:pPr>
      <w:r>
        <w:t>Find the line of best fit for UE8 based on the UE1, HW1, LE1 values. First do this using the Enter method.</w:t>
      </w:r>
    </w:p>
    <w:p w14:paraId="5D8952B1" w14:textId="77777777" w:rsidR="00E574E6" w:rsidRDefault="00E574E6" w:rsidP="00E574E6">
      <w:pPr>
        <w:pStyle w:val="ListParagraph"/>
        <w:numPr>
          <w:ilvl w:val="0"/>
          <w:numId w:val="29"/>
        </w:numPr>
        <w:spacing w:line="240" w:lineRule="auto"/>
      </w:pPr>
      <w:r>
        <w:t>Make sure you assess all assumptions of multiple linear regression and provide your justifications on whether they have been satisfied.</w:t>
      </w:r>
    </w:p>
    <w:p w14:paraId="2A444131" w14:textId="26F29BA2" w:rsidR="00E574E6" w:rsidRDefault="00E574E6" w:rsidP="00804DD6">
      <w:pPr>
        <w:pStyle w:val="ListParagraph"/>
        <w:numPr>
          <w:ilvl w:val="0"/>
          <w:numId w:val="29"/>
        </w:numPr>
        <w:spacing w:line="240" w:lineRule="auto"/>
      </w:pPr>
      <w:r>
        <w:t>Experiment with using the Forward Selection and Backwards Elimination methods and see if your results differ from the Enter method.</w:t>
      </w:r>
    </w:p>
    <w:sectPr w:rsidR="00E574E6" w:rsidSect="00775E48">
      <w:headerReference w:type="default" r:id="rId8"/>
      <w:footerReference w:type="default" r:id="rId9"/>
      <w:pgSz w:w="11906" w:h="16838"/>
      <w:pgMar w:top="2268" w:right="851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6902D" w14:textId="77777777" w:rsidR="00775E48" w:rsidRDefault="00775E48" w:rsidP="001A2A3B">
      <w:pPr>
        <w:spacing w:after="0" w:line="240" w:lineRule="auto"/>
      </w:pPr>
      <w:r>
        <w:separator/>
      </w:r>
    </w:p>
  </w:endnote>
  <w:endnote w:type="continuationSeparator" w:id="0">
    <w:p w14:paraId="3962FA2F" w14:textId="77777777" w:rsidR="00775E48" w:rsidRDefault="00775E48" w:rsidP="001A2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919304"/>
      <w:docPartObj>
        <w:docPartGallery w:val="Page Numbers (Bottom of Page)"/>
        <w:docPartUnique/>
      </w:docPartObj>
    </w:sdtPr>
    <w:sdtContent>
      <w:sdt>
        <w:sdtPr>
          <w:id w:val="1316072310"/>
          <w:docPartObj>
            <w:docPartGallery w:val="Page Numbers (Top of Page)"/>
            <w:docPartUnique/>
          </w:docPartObj>
        </w:sdtPr>
        <w:sdtContent>
          <w:p w14:paraId="52BAD413" w14:textId="755AAA30" w:rsidR="001E574E" w:rsidRDefault="001E574E">
            <w:pPr>
              <w:pStyle w:val="Footer"/>
              <w:jc w:val="center"/>
            </w:pPr>
            <w:r>
              <w:t xml:space="preserve">Page </w:t>
            </w:r>
            <w:r w:rsidR="00B069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069C2">
              <w:rPr>
                <w:b/>
                <w:bCs/>
                <w:sz w:val="24"/>
                <w:szCs w:val="24"/>
              </w:rPr>
              <w:fldChar w:fldCharType="separate"/>
            </w:r>
            <w:r w:rsidR="00C574F6">
              <w:rPr>
                <w:b/>
                <w:bCs/>
                <w:noProof/>
              </w:rPr>
              <w:t>2</w:t>
            </w:r>
            <w:r w:rsidR="00B069C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69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069C2">
              <w:rPr>
                <w:b/>
                <w:bCs/>
                <w:sz w:val="24"/>
                <w:szCs w:val="24"/>
              </w:rPr>
              <w:fldChar w:fldCharType="separate"/>
            </w:r>
            <w:r w:rsidR="00C574F6">
              <w:rPr>
                <w:b/>
                <w:bCs/>
                <w:noProof/>
              </w:rPr>
              <w:t>4</w:t>
            </w:r>
            <w:r w:rsidR="00B069C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66B47E" w14:textId="77777777" w:rsidR="001E574E" w:rsidRDefault="001E5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97978" w14:textId="77777777" w:rsidR="00775E48" w:rsidRDefault="00775E48" w:rsidP="001A2A3B">
      <w:pPr>
        <w:spacing w:after="0" w:line="240" w:lineRule="auto"/>
      </w:pPr>
      <w:r>
        <w:separator/>
      </w:r>
    </w:p>
  </w:footnote>
  <w:footnote w:type="continuationSeparator" w:id="0">
    <w:p w14:paraId="567A0DDD" w14:textId="77777777" w:rsidR="00775E48" w:rsidRDefault="00775E48" w:rsidP="001A2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82D6A" w14:textId="02DD9DD7" w:rsidR="00D2064C" w:rsidRDefault="00D2064C" w:rsidP="00D2064C">
    <w:pPr>
      <w:pStyle w:val="Documenttitle"/>
    </w:pPr>
    <w:r>
      <w:rPr>
        <w:lang w:val="en-AU" w:eastAsia="en-AU"/>
      </w:rPr>
      <w:drawing>
        <wp:anchor distT="0" distB="0" distL="114300" distR="114300" simplePos="0" relativeHeight="251657216" behindDoc="0" locked="0" layoutInCell="1" allowOverlap="1" wp14:anchorId="55222761" wp14:editId="1A4D907A">
          <wp:simplePos x="0" y="0"/>
          <wp:positionH relativeFrom="margin">
            <wp:posOffset>4297680</wp:posOffset>
          </wp:positionH>
          <wp:positionV relativeFrom="margin">
            <wp:posOffset>-1056640</wp:posOffset>
          </wp:positionV>
          <wp:extent cx="2092960" cy="767080"/>
          <wp:effectExtent l="0" t="0" r="254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U logo 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92960" cy="767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BEF">
      <w:t>PUBH</w:t>
    </w:r>
    <w:r>
      <w:t>620: Biostatistics</w:t>
    </w:r>
  </w:p>
  <w:p w14:paraId="766328D3" w14:textId="77777777" w:rsidR="00D2064C" w:rsidRDefault="00D2064C" w:rsidP="00D2064C">
    <w:pPr>
      <w:pStyle w:val="Header"/>
    </w:pPr>
  </w:p>
  <w:p w14:paraId="46F1BE34" w14:textId="56EAA58B" w:rsidR="00D2064C" w:rsidRDefault="00D2064C">
    <w:pPr>
      <w:pStyle w:val="Header"/>
    </w:pPr>
  </w:p>
  <w:p w14:paraId="1B44BDD7" w14:textId="77777777" w:rsidR="001E574E" w:rsidRDefault="001E5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5126"/>
    <w:multiLevelType w:val="hybridMultilevel"/>
    <w:tmpl w:val="CCDE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2F58"/>
    <w:multiLevelType w:val="hybridMultilevel"/>
    <w:tmpl w:val="071067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640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3C51E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B874B7"/>
    <w:multiLevelType w:val="hybridMultilevel"/>
    <w:tmpl w:val="A86A99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C2046"/>
    <w:multiLevelType w:val="hybridMultilevel"/>
    <w:tmpl w:val="D6949754"/>
    <w:lvl w:ilvl="0" w:tplc="792C1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A4D1A"/>
    <w:multiLevelType w:val="hybridMultilevel"/>
    <w:tmpl w:val="6CC8A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A27AB"/>
    <w:multiLevelType w:val="hybridMultilevel"/>
    <w:tmpl w:val="2F8C7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585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073C73"/>
    <w:multiLevelType w:val="hybridMultilevel"/>
    <w:tmpl w:val="6980CC80"/>
    <w:lvl w:ilvl="0" w:tplc="FFFFFFFF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5831CE"/>
    <w:multiLevelType w:val="hybridMultilevel"/>
    <w:tmpl w:val="88BE6D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23A2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422C16"/>
    <w:multiLevelType w:val="hybridMultilevel"/>
    <w:tmpl w:val="27949F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23ADD"/>
    <w:multiLevelType w:val="hybridMultilevel"/>
    <w:tmpl w:val="F98AE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B4A33"/>
    <w:multiLevelType w:val="hybridMultilevel"/>
    <w:tmpl w:val="AA784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C1091"/>
    <w:multiLevelType w:val="hybridMultilevel"/>
    <w:tmpl w:val="6CC8A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A08E0"/>
    <w:multiLevelType w:val="hybridMultilevel"/>
    <w:tmpl w:val="59D49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56C5F"/>
    <w:multiLevelType w:val="hybridMultilevel"/>
    <w:tmpl w:val="DB7481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C67A1"/>
    <w:multiLevelType w:val="hybridMultilevel"/>
    <w:tmpl w:val="D6949754"/>
    <w:lvl w:ilvl="0" w:tplc="792C1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12025"/>
    <w:multiLevelType w:val="hybridMultilevel"/>
    <w:tmpl w:val="6C2652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E3113"/>
    <w:multiLevelType w:val="hybridMultilevel"/>
    <w:tmpl w:val="71E4B7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7361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60F82"/>
    <w:multiLevelType w:val="hybridMultilevel"/>
    <w:tmpl w:val="2C926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45F22"/>
    <w:multiLevelType w:val="hybridMultilevel"/>
    <w:tmpl w:val="D67E3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772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5D9618B"/>
    <w:multiLevelType w:val="hybridMultilevel"/>
    <w:tmpl w:val="DC30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003E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E77724"/>
    <w:multiLevelType w:val="hybridMultilevel"/>
    <w:tmpl w:val="FF7CF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579D9"/>
    <w:multiLevelType w:val="hybridMultilevel"/>
    <w:tmpl w:val="B4CEF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460845">
    <w:abstractNumId w:val="11"/>
  </w:num>
  <w:num w:numId="2" w16cid:durableId="391584252">
    <w:abstractNumId w:val="26"/>
  </w:num>
  <w:num w:numId="3" w16cid:durableId="1256595906">
    <w:abstractNumId w:val="3"/>
  </w:num>
  <w:num w:numId="4" w16cid:durableId="1546138630">
    <w:abstractNumId w:val="9"/>
  </w:num>
  <w:num w:numId="5" w16cid:durableId="1884294473">
    <w:abstractNumId w:val="24"/>
  </w:num>
  <w:num w:numId="6" w16cid:durableId="658776333">
    <w:abstractNumId w:val="21"/>
  </w:num>
  <w:num w:numId="7" w16cid:durableId="1209953379">
    <w:abstractNumId w:val="8"/>
  </w:num>
  <w:num w:numId="8" w16cid:durableId="1086195517">
    <w:abstractNumId w:val="0"/>
  </w:num>
  <w:num w:numId="9" w16cid:durableId="105389955">
    <w:abstractNumId w:val="25"/>
  </w:num>
  <w:num w:numId="10" w16cid:durableId="1822652976">
    <w:abstractNumId w:val="10"/>
  </w:num>
  <w:num w:numId="11" w16cid:durableId="99957844">
    <w:abstractNumId w:val="18"/>
  </w:num>
  <w:num w:numId="12" w16cid:durableId="716125155">
    <w:abstractNumId w:val="5"/>
  </w:num>
  <w:num w:numId="13" w16cid:durableId="757676556">
    <w:abstractNumId w:val="20"/>
  </w:num>
  <w:num w:numId="14" w16cid:durableId="861673423">
    <w:abstractNumId w:val="13"/>
  </w:num>
  <w:num w:numId="15" w16cid:durableId="775951995">
    <w:abstractNumId w:val="12"/>
  </w:num>
  <w:num w:numId="16" w16cid:durableId="413626177">
    <w:abstractNumId w:val="16"/>
  </w:num>
  <w:num w:numId="17" w16cid:durableId="1421293858">
    <w:abstractNumId w:val="28"/>
  </w:num>
  <w:num w:numId="18" w16cid:durableId="902376025">
    <w:abstractNumId w:val="15"/>
  </w:num>
  <w:num w:numId="19" w16cid:durableId="1722637002">
    <w:abstractNumId w:val="6"/>
  </w:num>
  <w:num w:numId="20" w16cid:durableId="113986661">
    <w:abstractNumId w:val="2"/>
  </w:num>
  <w:num w:numId="21" w16cid:durableId="1497576041">
    <w:abstractNumId w:val="4"/>
  </w:num>
  <w:num w:numId="22" w16cid:durableId="739206724">
    <w:abstractNumId w:val="14"/>
  </w:num>
  <w:num w:numId="23" w16cid:durableId="817651458">
    <w:abstractNumId w:val="27"/>
  </w:num>
  <w:num w:numId="24" w16cid:durableId="1235774744">
    <w:abstractNumId w:val="22"/>
  </w:num>
  <w:num w:numId="25" w16cid:durableId="1725636763">
    <w:abstractNumId w:val="7"/>
  </w:num>
  <w:num w:numId="26" w16cid:durableId="1005323965">
    <w:abstractNumId w:val="23"/>
  </w:num>
  <w:num w:numId="27" w16cid:durableId="1655986022">
    <w:abstractNumId w:val="17"/>
  </w:num>
  <w:num w:numId="28" w16cid:durableId="1856769711">
    <w:abstractNumId w:val="19"/>
  </w:num>
  <w:num w:numId="29" w16cid:durableId="91875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3B"/>
    <w:rsid w:val="0000186B"/>
    <w:rsid w:val="00002CAC"/>
    <w:rsid w:val="00003A37"/>
    <w:rsid w:val="000063D5"/>
    <w:rsid w:val="000113D7"/>
    <w:rsid w:val="00013932"/>
    <w:rsid w:val="0001466A"/>
    <w:rsid w:val="000151F3"/>
    <w:rsid w:val="000164F5"/>
    <w:rsid w:val="00023041"/>
    <w:rsid w:val="0002506B"/>
    <w:rsid w:val="000309B0"/>
    <w:rsid w:val="00033D2C"/>
    <w:rsid w:val="00035909"/>
    <w:rsid w:val="00036FEE"/>
    <w:rsid w:val="00045B7C"/>
    <w:rsid w:val="00046422"/>
    <w:rsid w:val="000534B1"/>
    <w:rsid w:val="00055B01"/>
    <w:rsid w:val="00060D6B"/>
    <w:rsid w:val="0006642D"/>
    <w:rsid w:val="00071F6B"/>
    <w:rsid w:val="00074F77"/>
    <w:rsid w:val="000752F0"/>
    <w:rsid w:val="000763AE"/>
    <w:rsid w:val="00091551"/>
    <w:rsid w:val="00093175"/>
    <w:rsid w:val="00097699"/>
    <w:rsid w:val="000A5AE0"/>
    <w:rsid w:val="000B0D67"/>
    <w:rsid w:val="000B527B"/>
    <w:rsid w:val="000B593C"/>
    <w:rsid w:val="000D253E"/>
    <w:rsid w:val="000D36D7"/>
    <w:rsid w:val="000E234B"/>
    <w:rsid w:val="000F4962"/>
    <w:rsid w:val="000F5740"/>
    <w:rsid w:val="0012041E"/>
    <w:rsid w:val="00122AD4"/>
    <w:rsid w:val="00124999"/>
    <w:rsid w:val="001305A0"/>
    <w:rsid w:val="00140E60"/>
    <w:rsid w:val="0014556E"/>
    <w:rsid w:val="00145921"/>
    <w:rsid w:val="00147851"/>
    <w:rsid w:val="00152BB3"/>
    <w:rsid w:val="00157073"/>
    <w:rsid w:val="00157AF5"/>
    <w:rsid w:val="00164C8E"/>
    <w:rsid w:val="00166BAD"/>
    <w:rsid w:val="001728E7"/>
    <w:rsid w:val="00174391"/>
    <w:rsid w:val="00176158"/>
    <w:rsid w:val="00176536"/>
    <w:rsid w:val="0018266E"/>
    <w:rsid w:val="001936ED"/>
    <w:rsid w:val="001947BA"/>
    <w:rsid w:val="001962A1"/>
    <w:rsid w:val="00197681"/>
    <w:rsid w:val="001A2A3B"/>
    <w:rsid w:val="001A50DE"/>
    <w:rsid w:val="001A5F72"/>
    <w:rsid w:val="001B1313"/>
    <w:rsid w:val="001B2402"/>
    <w:rsid w:val="001B511A"/>
    <w:rsid w:val="001B53A4"/>
    <w:rsid w:val="001C36FF"/>
    <w:rsid w:val="001C4460"/>
    <w:rsid w:val="001D269A"/>
    <w:rsid w:val="001D59B4"/>
    <w:rsid w:val="001E4897"/>
    <w:rsid w:val="001E574E"/>
    <w:rsid w:val="001E5E44"/>
    <w:rsid w:val="001E7357"/>
    <w:rsid w:val="001F0262"/>
    <w:rsid w:val="001F2907"/>
    <w:rsid w:val="001F34D4"/>
    <w:rsid w:val="001F3DC4"/>
    <w:rsid w:val="001F5A42"/>
    <w:rsid w:val="001F7540"/>
    <w:rsid w:val="00202669"/>
    <w:rsid w:val="00216F21"/>
    <w:rsid w:val="00217FB3"/>
    <w:rsid w:val="00223459"/>
    <w:rsid w:val="00224BB1"/>
    <w:rsid w:val="00230770"/>
    <w:rsid w:val="00232341"/>
    <w:rsid w:val="00232B1F"/>
    <w:rsid w:val="002379A9"/>
    <w:rsid w:val="00240031"/>
    <w:rsid w:val="002413E6"/>
    <w:rsid w:val="00245DD1"/>
    <w:rsid w:val="00252C8B"/>
    <w:rsid w:val="00254B45"/>
    <w:rsid w:val="00261D53"/>
    <w:rsid w:val="002658D9"/>
    <w:rsid w:val="002753FF"/>
    <w:rsid w:val="002757F5"/>
    <w:rsid w:val="002805B5"/>
    <w:rsid w:val="00285677"/>
    <w:rsid w:val="002856C7"/>
    <w:rsid w:val="00287BC8"/>
    <w:rsid w:val="0029555D"/>
    <w:rsid w:val="00297962"/>
    <w:rsid w:val="002A31C8"/>
    <w:rsid w:val="002A4F7A"/>
    <w:rsid w:val="002A5469"/>
    <w:rsid w:val="002B0992"/>
    <w:rsid w:val="002B122D"/>
    <w:rsid w:val="002B1B14"/>
    <w:rsid w:val="002C09F0"/>
    <w:rsid w:val="002C0DED"/>
    <w:rsid w:val="002D18F4"/>
    <w:rsid w:val="002D397A"/>
    <w:rsid w:val="002D6755"/>
    <w:rsid w:val="002D79A1"/>
    <w:rsid w:val="002E00E4"/>
    <w:rsid w:val="002E0A09"/>
    <w:rsid w:val="002E24E3"/>
    <w:rsid w:val="002F4616"/>
    <w:rsid w:val="00300EA7"/>
    <w:rsid w:val="003051F8"/>
    <w:rsid w:val="00305E6F"/>
    <w:rsid w:val="003071EB"/>
    <w:rsid w:val="00312B0D"/>
    <w:rsid w:val="00323C9A"/>
    <w:rsid w:val="0032504F"/>
    <w:rsid w:val="003268FF"/>
    <w:rsid w:val="00327025"/>
    <w:rsid w:val="003279BF"/>
    <w:rsid w:val="00327DC9"/>
    <w:rsid w:val="00332FC7"/>
    <w:rsid w:val="00333E40"/>
    <w:rsid w:val="003350A9"/>
    <w:rsid w:val="00335A4D"/>
    <w:rsid w:val="003422DA"/>
    <w:rsid w:val="00345517"/>
    <w:rsid w:val="003533C9"/>
    <w:rsid w:val="003533D9"/>
    <w:rsid w:val="00354E25"/>
    <w:rsid w:val="00356B36"/>
    <w:rsid w:val="00362043"/>
    <w:rsid w:val="00362B90"/>
    <w:rsid w:val="00365E28"/>
    <w:rsid w:val="00391ED5"/>
    <w:rsid w:val="0039373F"/>
    <w:rsid w:val="003944BE"/>
    <w:rsid w:val="003951C7"/>
    <w:rsid w:val="003A0578"/>
    <w:rsid w:val="003A63A8"/>
    <w:rsid w:val="003A7599"/>
    <w:rsid w:val="003B0506"/>
    <w:rsid w:val="003B4EE9"/>
    <w:rsid w:val="003B6471"/>
    <w:rsid w:val="003C089D"/>
    <w:rsid w:val="003C3B40"/>
    <w:rsid w:val="003C411E"/>
    <w:rsid w:val="003C5B19"/>
    <w:rsid w:val="003D0EE9"/>
    <w:rsid w:val="003D5845"/>
    <w:rsid w:val="003D59CF"/>
    <w:rsid w:val="003E30B0"/>
    <w:rsid w:val="003E398C"/>
    <w:rsid w:val="003E439C"/>
    <w:rsid w:val="003F047A"/>
    <w:rsid w:val="003F1981"/>
    <w:rsid w:val="003F36A1"/>
    <w:rsid w:val="003F6FD8"/>
    <w:rsid w:val="00400804"/>
    <w:rsid w:val="00400834"/>
    <w:rsid w:val="004034F1"/>
    <w:rsid w:val="00412FF6"/>
    <w:rsid w:val="00413719"/>
    <w:rsid w:val="004234A3"/>
    <w:rsid w:val="00425900"/>
    <w:rsid w:val="00425A83"/>
    <w:rsid w:val="004344FA"/>
    <w:rsid w:val="004416C6"/>
    <w:rsid w:val="00441952"/>
    <w:rsid w:val="004525E5"/>
    <w:rsid w:val="004604F8"/>
    <w:rsid w:val="00461FE2"/>
    <w:rsid w:val="00463656"/>
    <w:rsid w:val="00464239"/>
    <w:rsid w:val="00465CAA"/>
    <w:rsid w:val="00466E31"/>
    <w:rsid w:val="004739D9"/>
    <w:rsid w:val="00477B55"/>
    <w:rsid w:val="00480678"/>
    <w:rsid w:val="0049463A"/>
    <w:rsid w:val="004969DC"/>
    <w:rsid w:val="004A34A9"/>
    <w:rsid w:val="004A6EB5"/>
    <w:rsid w:val="004A71AC"/>
    <w:rsid w:val="004B0BBD"/>
    <w:rsid w:val="004B5EF5"/>
    <w:rsid w:val="004C1867"/>
    <w:rsid w:val="004C4CD9"/>
    <w:rsid w:val="004D14B5"/>
    <w:rsid w:val="004D20E3"/>
    <w:rsid w:val="004D25E7"/>
    <w:rsid w:val="004D4EB0"/>
    <w:rsid w:val="004D5455"/>
    <w:rsid w:val="004E0F34"/>
    <w:rsid w:val="004E4518"/>
    <w:rsid w:val="004F28B0"/>
    <w:rsid w:val="004F3B3B"/>
    <w:rsid w:val="004F77C4"/>
    <w:rsid w:val="00501FF8"/>
    <w:rsid w:val="00502650"/>
    <w:rsid w:val="005037C7"/>
    <w:rsid w:val="00504E46"/>
    <w:rsid w:val="00507412"/>
    <w:rsid w:val="00511ACA"/>
    <w:rsid w:val="00511B94"/>
    <w:rsid w:val="00513E8C"/>
    <w:rsid w:val="00517F0B"/>
    <w:rsid w:val="00522599"/>
    <w:rsid w:val="00527C2B"/>
    <w:rsid w:val="005353CF"/>
    <w:rsid w:val="0053672B"/>
    <w:rsid w:val="00542E39"/>
    <w:rsid w:val="00543052"/>
    <w:rsid w:val="005436AE"/>
    <w:rsid w:val="005466D6"/>
    <w:rsid w:val="0055146A"/>
    <w:rsid w:val="005528AC"/>
    <w:rsid w:val="00574211"/>
    <w:rsid w:val="00575528"/>
    <w:rsid w:val="00575689"/>
    <w:rsid w:val="00576C11"/>
    <w:rsid w:val="00591A53"/>
    <w:rsid w:val="0059214F"/>
    <w:rsid w:val="00593A8A"/>
    <w:rsid w:val="00597864"/>
    <w:rsid w:val="005A4738"/>
    <w:rsid w:val="005A63B8"/>
    <w:rsid w:val="005B0012"/>
    <w:rsid w:val="005B06B3"/>
    <w:rsid w:val="005B2B8F"/>
    <w:rsid w:val="005C0F28"/>
    <w:rsid w:val="005C49C5"/>
    <w:rsid w:val="005C5268"/>
    <w:rsid w:val="005C6355"/>
    <w:rsid w:val="005D02C1"/>
    <w:rsid w:val="005D0DB6"/>
    <w:rsid w:val="005D2A9D"/>
    <w:rsid w:val="005D3F91"/>
    <w:rsid w:val="005D4E4A"/>
    <w:rsid w:val="005D5787"/>
    <w:rsid w:val="005E4512"/>
    <w:rsid w:val="005E63CA"/>
    <w:rsid w:val="005F0863"/>
    <w:rsid w:val="005F67BF"/>
    <w:rsid w:val="00607F4A"/>
    <w:rsid w:val="00615639"/>
    <w:rsid w:val="00615E7D"/>
    <w:rsid w:val="00621BA4"/>
    <w:rsid w:val="0062257D"/>
    <w:rsid w:val="00627935"/>
    <w:rsid w:val="00632E06"/>
    <w:rsid w:val="00641022"/>
    <w:rsid w:val="00641F6F"/>
    <w:rsid w:val="00641FD6"/>
    <w:rsid w:val="00646AC3"/>
    <w:rsid w:val="006476D3"/>
    <w:rsid w:val="006539AC"/>
    <w:rsid w:val="00663CDB"/>
    <w:rsid w:val="00664234"/>
    <w:rsid w:val="006656CA"/>
    <w:rsid w:val="00665855"/>
    <w:rsid w:val="00667520"/>
    <w:rsid w:val="00672D10"/>
    <w:rsid w:val="00684ED9"/>
    <w:rsid w:val="006863D6"/>
    <w:rsid w:val="006903DC"/>
    <w:rsid w:val="006938E3"/>
    <w:rsid w:val="006A490A"/>
    <w:rsid w:val="006B0055"/>
    <w:rsid w:val="006B0C76"/>
    <w:rsid w:val="006B2369"/>
    <w:rsid w:val="006B7078"/>
    <w:rsid w:val="006C2FAA"/>
    <w:rsid w:val="006C41D2"/>
    <w:rsid w:val="006C4CDE"/>
    <w:rsid w:val="006C6BA2"/>
    <w:rsid w:val="006D0A7D"/>
    <w:rsid w:val="006D2D97"/>
    <w:rsid w:val="006D33BF"/>
    <w:rsid w:val="006D5DAB"/>
    <w:rsid w:val="006E1648"/>
    <w:rsid w:val="006E195C"/>
    <w:rsid w:val="006E28E4"/>
    <w:rsid w:val="006E5397"/>
    <w:rsid w:val="006E6B87"/>
    <w:rsid w:val="006F4994"/>
    <w:rsid w:val="006F5C7C"/>
    <w:rsid w:val="007005BB"/>
    <w:rsid w:val="00700BBF"/>
    <w:rsid w:val="00700CF2"/>
    <w:rsid w:val="007013E3"/>
    <w:rsid w:val="00702878"/>
    <w:rsid w:val="00704B4F"/>
    <w:rsid w:val="00710621"/>
    <w:rsid w:val="007106EE"/>
    <w:rsid w:val="00711F86"/>
    <w:rsid w:val="0071310D"/>
    <w:rsid w:val="00716D1F"/>
    <w:rsid w:val="007218F1"/>
    <w:rsid w:val="00721C95"/>
    <w:rsid w:val="00726001"/>
    <w:rsid w:val="00727B91"/>
    <w:rsid w:val="00735501"/>
    <w:rsid w:val="007418C5"/>
    <w:rsid w:val="00743D9A"/>
    <w:rsid w:val="00744E53"/>
    <w:rsid w:val="00746D79"/>
    <w:rsid w:val="00751177"/>
    <w:rsid w:val="00753187"/>
    <w:rsid w:val="0075671B"/>
    <w:rsid w:val="007602F7"/>
    <w:rsid w:val="007619DB"/>
    <w:rsid w:val="00763419"/>
    <w:rsid w:val="00763E41"/>
    <w:rsid w:val="00765C94"/>
    <w:rsid w:val="00766C11"/>
    <w:rsid w:val="00773DF9"/>
    <w:rsid w:val="00775E48"/>
    <w:rsid w:val="007814EC"/>
    <w:rsid w:val="00782746"/>
    <w:rsid w:val="007828BE"/>
    <w:rsid w:val="0078549F"/>
    <w:rsid w:val="007928DD"/>
    <w:rsid w:val="00793923"/>
    <w:rsid w:val="00793D4E"/>
    <w:rsid w:val="00794392"/>
    <w:rsid w:val="0079535C"/>
    <w:rsid w:val="007A2CF1"/>
    <w:rsid w:val="007A30E7"/>
    <w:rsid w:val="007B188C"/>
    <w:rsid w:val="007B4B2C"/>
    <w:rsid w:val="007B7302"/>
    <w:rsid w:val="007B787F"/>
    <w:rsid w:val="007C2D2F"/>
    <w:rsid w:val="007C36E7"/>
    <w:rsid w:val="007C383F"/>
    <w:rsid w:val="007C48CD"/>
    <w:rsid w:val="007C78E8"/>
    <w:rsid w:val="007D2A9E"/>
    <w:rsid w:val="007E17EE"/>
    <w:rsid w:val="007E2F9F"/>
    <w:rsid w:val="007E599E"/>
    <w:rsid w:val="007E6457"/>
    <w:rsid w:val="007F08FF"/>
    <w:rsid w:val="007F5599"/>
    <w:rsid w:val="007F7FB6"/>
    <w:rsid w:val="00801C6E"/>
    <w:rsid w:val="00802059"/>
    <w:rsid w:val="00804391"/>
    <w:rsid w:val="00811119"/>
    <w:rsid w:val="008129DB"/>
    <w:rsid w:val="00834105"/>
    <w:rsid w:val="00834C46"/>
    <w:rsid w:val="00840BC7"/>
    <w:rsid w:val="008463AA"/>
    <w:rsid w:val="008507BA"/>
    <w:rsid w:val="00857F1B"/>
    <w:rsid w:val="00871D41"/>
    <w:rsid w:val="00874988"/>
    <w:rsid w:val="00876197"/>
    <w:rsid w:val="0088782C"/>
    <w:rsid w:val="00887FF7"/>
    <w:rsid w:val="008908F8"/>
    <w:rsid w:val="00893F14"/>
    <w:rsid w:val="008964F4"/>
    <w:rsid w:val="008A2A89"/>
    <w:rsid w:val="008A2D0B"/>
    <w:rsid w:val="008A5492"/>
    <w:rsid w:val="008B5040"/>
    <w:rsid w:val="008B5507"/>
    <w:rsid w:val="008C20A7"/>
    <w:rsid w:val="008C2542"/>
    <w:rsid w:val="008C6FF7"/>
    <w:rsid w:val="008D35BC"/>
    <w:rsid w:val="008E032D"/>
    <w:rsid w:val="008E1957"/>
    <w:rsid w:val="008E75A4"/>
    <w:rsid w:val="008F31A6"/>
    <w:rsid w:val="008F42BB"/>
    <w:rsid w:val="008F484E"/>
    <w:rsid w:val="008F67AF"/>
    <w:rsid w:val="00904BD3"/>
    <w:rsid w:val="00905305"/>
    <w:rsid w:val="00910173"/>
    <w:rsid w:val="00920ACA"/>
    <w:rsid w:val="00921AB1"/>
    <w:rsid w:val="00922C52"/>
    <w:rsid w:val="00925132"/>
    <w:rsid w:val="00932F77"/>
    <w:rsid w:val="00934B8F"/>
    <w:rsid w:val="00936A8D"/>
    <w:rsid w:val="00936F4A"/>
    <w:rsid w:val="00942B57"/>
    <w:rsid w:val="00945C51"/>
    <w:rsid w:val="009465EB"/>
    <w:rsid w:val="00952C91"/>
    <w:rsid w:val="00953504"/>
    <w:rsid w:val="00956CC3"/>
    <w:rsid w:val="00962AE4"/>
    <w:rsid w:val="0096554E"/>
    <w:rsid w:val="00965C1E"/>
    <w:rsid w:val="00981EB3"/>
    <w:rsid w:val="00981F19"/>
    <w:rsid w:val="009833BC"/>
    <w:rsid w:val="009837D2"/>
    <w:rsid w:val="00983AA0"/>
    <w:rsid w:val="00985081"/>
    <w:rsid w:val="00986236"/>
    <w:rsid w:val="00987BCD"/>
    <w:rsid w:val="009945E6"/>
    <w:rsid w:val="009A00A9"/>
    <w:rsid w:val="009A063E"/>
    <w:rsid w:val="009A3283"/>
    <w:rsid w:val="009A56A9"/>
    <w:rsid w:val="009A6395"/>
    <w:rsid w:val="009B3F09"/>
    <w:rsid w:val="009C4032"/>
    <w:rsid w:val="009C542F"/>
    <w:rsid w:val="009C5889"/>
    <w:rsid w:val="009D16C0"/>
    <w:rsid w:val="009E02CC"/>
    <w:rsid w:val="009E0A47"/>
    <w:rsid w:val="009E18EE"/>
    <w:rsid w:val="009E294D"/>
    <w:rsid w:val="009E35EB"/>
    <w:rsid w:val="009E466D"/>
    <w:rsid w:val="009E64C5"/>
    <w:rsid w:val="009E6675"/>
    <w:rsid w:val="009F01D7"/>
    <w:rsid w:val="009F0D76"/>
    <w:rsid w:val="00A1391C"/>
    <w:rsid w:val="00A16469"/>
    <w:rsid w:val="00A25825"/>
    <w:rsid w:val="00A26D79"/>
    <w:rsid w:val="00A26FAE"/>
    <w:rsid w:val="00A324B7"/>
    <w:rsid w:val="00A36DD5"/>
    <w:rsid w:val="00A4181F"/>
    <w:rsid w:val="00A41F7B"/>
    <w:rsid w:val="00A43A10"/>
    <w:rsid w:val="00A46048"/>
    <w:rsid w:val="00A50D13"/>
    <w:rsid w:val="00A57BA8"/>
    <w:rsid w:val="00A63D8E"/>
    <w:rsid w:val="00A65DF3"/>
    <w:rsid w:val="00A6775D"/>
    <w:rsid w:val="00A67EA8"/>
    <w:rsid w:val="00A70611"/>
    <w:rsid w:val="00A75C68"/>
    <w:rsid w:val="00A8126B"/>
    <w:rsid w:val="00A81D0A"/>
    <w:rsid w:val="00A8350A"/>
    <w:rsid w:val="00A848BF"/>
    <w:rsid w:val="00A869DD"/>
    <w:rsid w:val="00A86C13"/>
    <w:rsid w:val="00A91F0A"/>
    <w:rsid w:val="00A94E26"/>
    <w:rsid w:val="00A95D0E"/>
    <w:rsid w:val="00AA0A08"/>
    <w:rsid w:val="00AA6369"/>
    <w:rsid w:val="00AA6C52"/>
    <w:rsid w:val="00AB1102"/>
    <w:rsid w:val="00AB751E"/>
    <w:rsid w:val="00AC0ABB"/>
    <w:rsid w:val="00AC6021"/>
    <w:rsid w:val="00AD21D6"/>
    <w:rsid w:val="00AD2DC0"/>
    <w:rsid w:val="00AD389E"/>
    <w:rsid w:val="00AD5E6F"/>
    <w:rsid w:val="00AE09F5"/>
    <w:rsid w:val="00AE4DD9"/>
    <w:rsid w:val="00AE51D3"/>
    <w:rsid w:val="00AF1FB2"/>
    <w:rsid w:val="00AF2BCA"/>
    <w:rsid w:val="00AF2C4C"/>
    <w:rsid w:val="00AF2C82"/>
    <w:rsid w:val="00AF525F"/>
    <w:rsid w:val="00AF6D5A"/>
    <w:rsid w:val="00B01FB1"/>
    <w:rsid w:val="00B069C2"/>
    <w:rsid w:val="00B074E7"/>
    <w:rsid w:val="00B14035"/>
    <w:rsid w:val="00B21D58"/>
    <w:rsid w:val="00B23929"/>
    <w:rsid w:val="00B24018"/>
    <w:rsid w:val="00B24DAE"/>
    <w:rsid w:val="00B25484"/>
    <w:rsid w:val="00B3221F"/>
    <w:rsid w:val="00B32AC8"/>
    <w:rsid w:val="00B42D84"/>
    <w:rsid w:val="00B437BC"/>
    <w:rsid w:val="00B46606"/>
    <w:rsid w:val="00B5587B"/>
    <w:rsid w:val="00B56C52"/>
    <w:rsid w:val="00B60086"/>
    <w:rsid w:val="00B62943"/>
    <w:rsid w:val="00B6640F"/>
    <w:rsid w:val="00B70302"/>
    <w:rsid w:val="00B716F0"/>
    <w:rsid w:val="00B74BFF"/>
    <w:rsid w:val="00B76276"/>
    <w:rsid w:val="00B83E24"/>
    <w:rsid w:val="00B859CB"/>
    <w:rsid w:val="00B90880"/>
    <w:rsid w:val="00BA1E33"/>
    <w:rsid w:val="00BA3D1E"/>
    <w:rsid w:val="00BA40DF"/>
    <w:rsid w:val="00BA4A4A"/>
    <w:rsid w:val="00BB20E0"/>
    <w:rsid w:val="00BC1701"/>
    <w:rsid w:val="00BC5816"/>
    <w:rsid w:val="00BD1396"/>
    <w:rsid w:val="00BD5CB4"/>
    <w:rsid w:val="00BE105C"/>
    <w:rsid w:val="00BE2018"/>
    <w:rsid w:val="00BE2F1E"/>
    <w:rsid w:val="00BE343D"/>
    <w:rsid w:val="00BE5E71"/>
    <w:rsid w:val="00BE78AF"/>
    <w:rsid w:val="00BF0C8D"/>
    <w:rsid w:val="00BF6BD7"/>
    <w:rsid w:val="00C12556"/>
    <w:rsid w:val="00C132C5"/>
    <w:rsid w:val="00C16330"/>
    <w:rsid w:val="00C211A5"/>
    <w:rsid w:val="00C25410"/>
    <w:rsid w:val="00C33B4C"/>
    <w:rsid w:val="00C36924"/>
    <w:rsid w:val="00C378EB"/>
    <w:rsid w:val="00C4143C"/>
    <w:rsid w:val="00C46FE6"/>
    <w:rsid w:val="00C50349"/>
    <w:rsid w:val="00C574F6"/>
    <w:rsid w:val="00C578E6"/>
    <w:rsid w:val="00C60EDC"/>
    <w:rsid w:val="00C647DE"/>
    <w:rsid w:val="00C649CE"/>
    <w:rsid w:val="00C67E7B"/>
    <w:rsid w:val="00C80A75"/>
    <w:rsid w:val="00C826CE"/>
    <w:rsid w:val="00C85C89"/>
    <w:rsid w:val="00CB7EC4"/>
    <w:rsid w:val="00CC17EB"/>
    <w:rsid w:val="00CC2D1E"/>
    <w:rsid w:val="00CC7041"/>
    <w:rsid w:val="00CD4178"/>
    <w:rsid w:val="00CD54C2"/>
    <w:rsid w:val="00CD67DB"/>
    <w:rsid w:val="00CE0940"/>
    <w:rsid w:val="00CE5222"/>
    <w:rsid w:val="00CE5A9F"/>
    <w:rsid w:val="00CE5F8C"/>
    <w:rsid w:val="00CF26CC"/>
    <w:rsid w:val="00CF28B2"/>
    <w:rsid w:val="00CF4015"/>
    <w:rsid w:val="00CF48DA"/>
    <w:rsid w:val="00D0002D"/>
    <w:rsid w:val="00D02719"/>
    <w:rsid w:val="00D05A76"/>
    <w:rsid w:val="00D05DA6"/>
    <w:rsid w:val="00D060B2"/>
    <w:rsid w:val="00D12CC3"/>
    <w:rsid w:val="00D2064C"/>
    <w:rsid w:val="00D22C29"/>
    <w:rsid w:val="00D247EE"/>
    <w:rsid w:val="00D26547"/>
    <w:rsid w:val="00D307B2"/>
    <w:rsid w:val="00D34E8B"/>
    <w:rsid w:val="00D36BF5"/>
    <w:rsid w:val="00D37678"/>
    <w:rsid w:val="00D50A37"/>
    <w:rsid w:val="00D64CAE"/>
    <w:rsid w:val="00D66766"/>
    <w:rsid w:val="00D74158"/>
    <w:rsid w:val="00D75470"/>
    <w:rsid w:val="00D75E90"/>
    <w:rsid w:val="00D802F2"/>
    <w:rsid w:val="00D81C43"/>
    <w:rsid w:val="00D81D53"/>
    <w:rsid w:val="00D82FF6"/>
    <w:rsid w:val="00D8509E"/>
    <w:rsid w:val="00D910CA"/>
    <w:rsid w:val="00D94786"/>
    <w:rsid w:val="00D96C20"/>
    <w:rsid w:val="00DA506A"/>
    <w:rsid w:val="00DA5863"/>
    <w:rsid w:val="00DA6F1C"/>
    <w:rsid w:val="00DA732F"/>
    <w:rsid w:val="00DB24C1"/>
    <w:rsid w:val="00DB66AD"/>
    <w:rsid w:val="00DB7802"/>
    <w:rsid w:val="00DC2239"/>
    <w:rsid w:val="00DC348F"/>
    <w:rsid w:val="00DC6D86"/>
    <w:rsid w:val="00DD0BF7"/>
    <w:rsid w:val="00DD2301"/>
    <w:rsid w:val="00DE1F93"/>
    <w:rsid w:val="00DE7572"/>
    <w:rsid w:val="00DF1A5E"/>
    <w:rsid w:val="00DF3CDA"/>
    <w:rsid w:val="00DF4589"/>
    <w:rsid w:val="00E015CC"/>
    <w:rsid w:val="00E01C3B"/>
    <w:rsid w:val="00E020D7"/>
    <w:rsid w:val="00E03854"/>
    <w:rsid w:val="00E054AC"/>
    <w:rsid w:val="00E075ED"/>
    <w:rsid w:val="00E11963"/>
    <w:rsid w:val="00E14E85"/>
    <w:rsid w:val="00E16AAF"/>
    <w:rsid w:val="00E20371"/>
    <w:rsid w:val="00E20C5D"/>
    <w:rsid w:val="00E30072"/>
    <w:rsid w:val="00E3271A"/>
    <w:rsid w:val="00E33249"/>
    <w:rsid w:val="00E33582"/>
    <w:rsid w:val="00E33920"/>
    <w:rsid w:val="00E420C0"/>
    <w:rsid w:val="00E45BDF"/>
    <w:rsid w:val="00E55B24"/>
    <w:rsid w:val="00E56147"/>
    <w:rsid w:val="00E570E7"/>
    <w:rsid w:val="00E574E6"/>
    <w:rsid w:val="00E6459C"/>
    <w:rsid w:val="00E65892"/>
    <w:rsid w:val="00E66EA0"/>
    <w:rsid w:val="00E67100"/>
    <w:rsid w:val="00E74BA9"/>
    <w:rsid w:val="00E81AD4"/>
    <w:rsid w:val="00E82B9B"/>
    <w:rsid w:val="00E878E7"/>
    <w:rsid w:val="00E87DCA"/>
    <w:rsid w:val="00E90E20"/>
    <w:rsid w:val="00E96E93"/>
    <w:rsid w:val="00E972C6"/>
    <w:rsid w:val="00EA3D6F"/>
    <w:rsid w:val="00EA5EB7"/>
    <w:rsid w:val="00EA6EF0"/>
    <w:rsid w:val="00EB12DA"/>
    <w:rsid w:val="00EB2685"/>
    <w:rsid w:val="00EB348C"/>
    <w:rsid w:val="00EB6DDC"/>
    <w:rsid w:val="00EB6E77"/>
    <w:rsid w:val="00EB7D22"/>
    <w:rsid w:val="00EC1F6C"/>
    <w:rsid w:val="00EC6E99"/>
    <w:rsid w:val="00ED2AFE"/>
    <w:rsid w:val="00EE6583"/>
    <w:rsid w:val="00EF1736"/>
    <w:rsid w:val="00EF2921"/>
    <w:rsid w:val="00EF3684"/>
    <w:rsid w:val="00F00FDA"/>
    <w:rsid w:val="00F0247C"/>
    <w:rsid w:val="00F04DB1"/>
    <w:rsid w:val="00F1082D"/>
    <w:rsid w:val="00F21B19"/>
    <w:rsid w:val="00F23635"/>
    <w:rsid w:val="00F269FF"/>
    <w:rsid w:val="00F273F3"/>
    <w:rsid w:val="00F310A8"/>
    <w:rsid w:val="00F32615"/>
    <w:rsid w:val="00F41802"/>
    <w:rsid w:val="00F448BD"/>
    <w:rsid w:val="00F47FA0"/>
    <w:rsid w:val="00F50A7C"/>
    <w:rsid w:val="00F54DFC"/>
    <w:rsid w:val="00F57B1C"/>
    <w:rsid w:val="00F62AF9"/>
    <w:rsid w:val="00F67EA3"/>
    <w:rsid w:val="00F746BF"/>
    <w:rsid w:val="00F8317C"/>
    <w:rsid w:val="00F8554E"/>
    <w:rsid w:val="00F9200C"/>
    <w:rsid w:val="00F93EC0"/>
    <w:rsid w:val="00F96B9C"/>
    <w:rsid w:val="00F97E69"/>
    <w:rsid w:val="00FA2357"/>
    <w:rsid w:val="00FA7BA5"/>
    <w:rsid w:val="00FB5327"/>
    <w:rsid w:val="00FB648E"/>
    <w:rsid w:val="00FB73E0"/>
    <w:rsid w:val="00FC11BF"/>
    <w:rsid w:val="00FD1DAD"/>
    <w:rsid w:val="00FE122C"/>
    <w:rsid w:val="00FE6891"/>
    <w:rsid w:val="00FE7EB4"/>
    <w:rsid w:val="00FF5117"/>
    <w:rsid w:val="00FF5813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EE087"/>
  <w15:docId w15:val="{B4B7F207-ED21-46DB-BF20-4C6182AF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3B"/>
  </w:style>
  <w:style w:type="paragraph" w:styleId="Footer">
    <w:name w:val="footer"/>
    <w:basedOn w:val="Normal"/>
    <w:link w:val="FooterChar"/>
    <w:uiPriority w:val="99"/>
    <w:unhideWhenUsed/>
    <w:rsid w:val="001A2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3B"/>
  </w:style>
  <w:style w:type="paragraph" w:styleId="ListParagraph">
    <w:name w:val="List Paragraph"/>
    <w:basedOn w:val="Normal"/>
    <w:uiPriority w:val="34"/>
    <w:qFormat/>
    <w:rsid w:val="001A2A3B"/>
    <w:pPr>
      <w:ind w:left="720"/>
      <w:contextualSpacing/>
    </w:pPr>
  </w:style>
  <w:style w:type="table" w:styleId="TableGrid">
    <w:name w:val="Table Grid"/>
    <w:basedOn w:val="TableNormal"/>
    <w:uiPriority w:val="39"/>
    <w:rsid w:val="002A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A00A9"/>
  </w:style>
  <w:style w:type="paragraph" w:styleId="BalloonText">
    <w:name w:val="Balloon Text"/>
    <w:basedOn w:val="Normal"/>
    <w:link w:val="BalloonTextChar"/>
    <w:uiPriority w:val="99"/>
    <w:semiHidden/>
    <w:unhideWhenUsed/>
    <w:rsid w:val="00DB7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0EA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E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83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AA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2FF6"/>
    <w:pPr>
      <w:spacing w:after="0" w:line="240" w:lineRule="auto"/>
    </w:pPr>
  </w:style>
  <w:style w:type="paragraph" w:customStyle="1" w:styleId="Documenttitle">
    <w:name w:val="Document title"/>
    <w:basedOn w:val="Title"/>
    <w:autoRedefine/>
    <w:qFormat/>
    <w:rsid w:val="00D2064C"/>
    <w:pPr>
      <w:spacing w:before="80" w:after="120" w:line="276" w:lineRule="auto"/>
      <w:outlineLvl w:val="0"/>
    </w:pPr>
    <w:rPr>
      <w:rFonts w:ascii="Arial" w:eastAsiaTheme="minorEastAsia" w:hAnsi="Arial" w:cs="Arial"/>
      <w:b/>
      <w:noProof/>
      <w:spacing w:val="0"/>
      <w:kern w:val="0"/>
      <w:sz w:val="32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0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F6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D0BF7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55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C8E3-F4CA-4950-9327-8E553750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BMSC203 – Introductory Biostatistics</vt:lpstr>
    </vt:vector>
  </TitlesOfParts>
  <Company>Australian Catholic University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BMSC203 – Introductory Biostatistics</dc:title>
  <dc:creator>Peter Mahoney</dc:creator>
  <cp:lastModifiedBy>Brandon Cheong</cp:lastModifiedBy>
  <cp:revision>356</cp:revision>
  <cp:lastPrinted>2018-01-11T06:22:00Z</cp:lastPrinted>
  <dcterms:created xsi:type="dcterms:W3CDTF">2019-03-03T20:27:00Z</dcterms:created>
  <dcterms:modified xsi:type="dcterms:W3CDTF">2024-04-08T00:51:00Z</dcterms:modified>
</cp:coreProperties>
</file>