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101A" w14:textId="5F609347" w:rsidR="00BA49CB" w:rsidRDefault="0043010A">
      <w:proofErr w:type="spellStart"/>
      <w:r>
        <w:rPr>
          <w:lang w:val="en-US"/>
        </w:rPr>
        <w:t>Businesss</w:t>
      </w:r>
      <w:proofErr w:type="spellEnd"/>
      <w:r>
        <w:rPr>
          <w:lang w:val="en-US"/>
        </w:rPr>
        <w:t xml:space="preserve"> have had to adjust their way of interacting with customers since the introduction of the digital age.</w:t>
      </w:r>
      <w:r w:rsidR="006A5DB5">
        <w:rPr>
          <w:lang w:val="en-US"/>
        </w:rPr>
        <w:t xml:space="preserve"> Businesses </w:t>
      </w:r>
      <w:r>
        <w:rPr>
          <w:lang w:val="en-US"/>
        </w:rPr>
        <w:t xml:space="preserve">who </w:t>
      </w:r>
      <w:r w:rsidR="006A5DB5">
        <w:rPr>
          <w:lang w:val="en-US"/>
        </w:rPr>
        <w:t>fail to implement online features</w:t>
      </w:r>
      <w:r>
        <w:rPr>
          <w:lang w:val="en-US"/>
        </w:rPr>
        <w:t xml:space="preserve"> that satisfy their current customer base</w:t>
      </w:r>
      <w:r w:rsidR="006A5DB5">
        <w:rPr>
          <w:lang w:val="en-US"/>
        </w:rPr>
        <w:t xml:space="preserve"> can </w:t>
      </w:r>
      <w:r>
        <w:rPr>
          <w:lang w:val="en-US"/>
        </w:rPr>
        <w:t>potentially see</w:t>
      </w:r>
      <w:r w:rsidR="006A5DB5">
        <w:rPr>
          <w:lang w:val="en-US"/>
        </w:rPr>
        <w:t xml:space="preserve"> a significant impact on customer retention </w:t>
      </w:r>
      <w:r>
        <w:rPr>
          <w:lang w:val="en-US"/>
        </w:rPr>
        <w:t>with a high risk of losing a lot of their client base.</w:t>
      </w:r>
      <w:r w:rsidR="006A5DB5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6A5DB5">
        <w:rPr>
          <w:lang w:val="en-US"/>
        </w:rPr>
        <w:t xml:space="preserve">study done by </w:t>
      </w:r>
      <w:r w:rsidR="006A5DB5">
        <w:t>Johnson et al. (2021)</w:t>
      </w:r>
      <w:r>
        <w:t xml:space="preserve"> indicated that</w:t>
      </w:r>
      <w:r w:rsidR="006A5DB5">
        <w:t xml:space="preserve"> about 33% of customers of most businesses </w:t>
      </w:r>
      <w:r>
        <w:t xml:space="preserve">would </w:t>
      </w:r>
      <w:r w:rsidR="006A5DB5">
        <w:t xml:space="preserve">consider switching to </w:t>
      </w:r>
      <w:r>
        <w:t>competitors</w:t>
      </w:r>
      <w:r w:rsidR="006A5DB5">
        <w:t xml:space="preserve"> </w:t>
      </w:r>
      <w:r>
        <w:t xml:space="preserve">who </w:t>
      </w:r>
      <w:r w:rsidR="006A5DB5">
        <w:t>have online features that</w:t>
      </w:r>
      <w:r>
        <w:t xml:space="preserve"> are lacking from the current business</w:t>
      </w:r>
      <w:r w:rsidR="006A5DB5">
        <w:t xml:space="preserve">. </w:t>
      </w:r>
      <w:r>
        <w:t>This alone has shown the importance of moving one’s business into the digital age and implementing features that customers demand the business to have.</w:t>
      </w:r>
    </w:p>
    <w:p w14:paraId="49019F50" w14:textId="76709F05" w:rsidR="006A5DB5" w:rsidRDefault="0043010A">
      <w:r>
        <w:t xml:space="preserve">Addressing the method in which businesses should move to the digital age and implement online features can be quite challenging. That is why </w:t>
      </w:r>
      <w:r w:rsidR="006A5DB5">
        <w:t xml:space="preserve">frameworks such as Octave Allegro and ISO/IEC 27001:2022 </w:t>
      </w:r>
      <w:r>
        <w:t>were made</w:t>
      </w:r>
      <w:r w:rsidR="006A5DB5">
        <w:t xml:space="preserve">. Octave Allegro is a risk assessment methodology which </w:t>
      </w:r>
      <w:r w:rsidR="00D153D8">
        <w:t xml:space="preserve">helps </w:t>
      </w:r>
      <w:r w:rsidR="006A5DB5">
        <w:t>identifying and prioritizing vulnerabilities in a business’s digital system</w:t>
      </w:r>
      <w:r w:rsidR="00D153D8">
        <w:t>. This will</w:t>
      </w:r>
      <w:r w:rsidR="006A5DB5">
        <w:t xml:space="preserve"> ensure </w:t>
      </w:r>
      <w:r w:rsidR="00D153D8">
        <w:t xml:space="preserve">the business has a </w:t>
      </w:r>
      <w:r w:rsidR="006A5DB5">
        <w:t>proactive approach towards the</w:t>
      </w:r>
      <w:r w:rsidR="00D153D8">
        <w:t>ir</w:t>
      </w:r>
      <w:r w:rsidR="006A5DB5">
        <w:t xml:space="preserve"> Cyber Security</w:t>
      </w:r>
      <w:r w:rsidR="00D153D8">
        <w:t xml:space="preserve"> approach correctly implement these approaches</w:t>
      </w:r>
      <w:r w:rsidR="006A5DB5">
        <w:t xml:space="preserve"> as the business moves into the online world </w:t>
      </w:r>
      <w:r w:rsidR="006A5DB5" w:rsidRPr="006A5DB5">
        <w:t>(CERT, 2020)</w:t>
      </w:r>
      <w:r w:rsidR="006A5DB5">
        <w:t xml:space="preserve">. ISO/IEC 27001:2022 provides </w:t>
      </w:r>
      <w:r w:rsidR="00D153D8">
        <w:t>one of the many</w:t>
      </w:r>
      <w:r w:rsidR="006A5DB5">
        <w:t xml:space="preserve"> standard</w:t>
      </w:r>
      <w:r w:rsidR="00D153D8">
        <w:t xml:space="preserve">s </w:t>
      </w:r>
      <w:r w:rsidR="006A5DB5">
        <w:t xml:space="preserve">which information security management systems </w:t>
      </w:r>
      <w:r w:rsidR="00D153D8">
        <w:t>can</w:t>
      </w:r>
      <w:r w:rsidR="006A5DB5">
        <w:t xml:space="preserve"> follow. </w:t>
      </w:r>
      <w:r w:rsidR="00D153D8">
        <w:t xml:space="preserve"> Businesses can use this standard as a guide for themselves to create a safe and robust why to transact and protect their data and customers data (</w:t>
      </w:r>
      <w:r w:rsidR="009E4EA5">
        <w:t>ISO, 2022)</w:t>
      </w:r>
      <w:r w:rsidR="006A5DB5">
        <w:t>.</w:t>
      </w:r>
    </w:p>
    <w:p w14:paraId="7A2E3ED9" w14:textId="629A8FD3" w:rsidR="006A5DB5" w:rsidRDefault="006A5DB5">
      <w:r>
        <w:t xml:space="preserve">Customer retention and digital features </w:t>
      </w:r>
      <w:r w:rsidR="00D153D8">
        <w:t>go hand in hand. This is evident</w:t>
      </w:r>
      <w:r w:rsidR="009E4EA5">
        <w:t xml:space="preserve"> thanks to </w:t>
      </w:r>
      <w:r w:rsidR="00D153D8">
        <w:t xml:space="preserve">the </w:t>
      </w:r>
      <w:r w:rsidR="009E4EA5">
        <w:t xml:space="preserve">many studies that </w:t>
      </w:r>
      <w:r w:rsidR="00D153D8">
        <w:t xml:space="preserve">are available on the </w:t>
      </w:r>
      <w:r w:rsidR="006663FB">
        <w:t>concept</w:t>
      </w:r>
      <w:r w:rsidR="009E4EA5">
        <w:t xml:space="preserve">. </w:t>
      </w:r>
      <w:r w:rsidR="009E4EA5">
        <w:t>Smith and Brown (2019)</w:t>
      </w:r>
      <w:r w:rsidR="009E4EA5">
        <w:t xml:space="preserve"> </w:t>
      </w:r>
      <w:r w:rsidR="006663FB">
        <w:t>showed in their study</w:t>
      </w:r>
      <w:r w:rsidR="009E4EA5">
        <w:t xml:space="preserve"> that businesses with online offerings going above and beyond the average customers expectation saw a customer retention rate and satisfaction rate higher than </w:t>
      </w:r>
      <w:r w:rsidR="006663FB">
        <w:t xml:space="preserve">most other </w:t>
      </w:r>
      <w:r w:rsidR="009E4EA5">
        <w:t xml:space="preserve">businesses who offer little to no online offerings. It can also be noted in </w:t>
      </w:r>
      <w:r w:rsidR="006663FB">
        <w:t>another</w:t>
      </w:r>
      <w:r w:rsidR="009E4EA5">
        <w:t xml:space="preserve"> study done by </w:t>
      </w:r>
      <w:r w:rsidR="009E4EA5">
        <w:t>Garcia et al. (2020)</w:t>
      </w:r>
      <w:r w:rsidR="009E4EA5">
        <w:t xml:space="preserve"> </w:t>
      </w:r>
      <w:r w:rsidR="00BF660F">
        <w:t>shows that customers have a growing expectation for online features for any business. Businesses who fail</w:t>
      </w:r>
      <w:r w:rsidR="009E4EA5">
        <w:t xml:space="preserve"> to meet this expectation </w:t>
      </w:r>
      <w:r w:rsidR="00BF660F">
        <w:t>can potentially see a big drop in</w:t>
      </w:r>
      <w:r w:rsidR="009E4EA5">
        <w:t xml:space="preserve"> customer retention</w:t>
      </w:r>
      <w:r w:rsidR="00BF660F">
        <w:t xml:space="preserve"> statistics</w:t>
      </w:r>
      <w:r w:rsidR="009E4EA5">
        <w:t>.</w:t>
      </w:r>
    </w:p>
    <w:p w14:paraId="72AC610C" w14:textId="2EF852FE" w:rsidR="009E4EA5" w:rsidRDefault="00BF660F">
      <w:r>
        <w:t>To conclude</w:t>
      </w:r>
      <w:r w:rsidR="009E4EA5">
        <w:t xml:space="preserve">, </w:t>
      </w:r>
      <w:r>
        <w:t>a drop in customer retention for businesses who have l</w:t>
      </w:r>
      <w:r w:rsidR="009E4EA5">
        <w:t>ittle to no online presence</w:t>
      </w:r>
      <w:r>
        <w:t xml:space="preserve"> is a very real possibility that must be looked at by businesses</w:t>
      </w:r>
      <w:r w:rsidR="009E4EA5">
        <w:t xml:space="preserve">. Implementing the </w:t>
      </w:r>
      <w:r>
        <w:t>correct</w:t>
      </w:r>
      <w:r w:rsidR="009E4EA5">
        <w:t xml:space="preserve"> frameworks and standards </w:t>
      </w:r>
      <w:r>
        <w:t>would greatly aid businesses</w:t>
      </w:r>
      <w:r w:rsidR="009E4EA5">
        <w:t xml:space="preserve"> to not only meet customers expectations but also to protect all the online interactions the customers go through </w:t>
      </w:r>
      <w:r>
        <w:t>to</w:t>
      </w:r>
      <w:r w:rsidR="009E4EA5">
        <w:t xml:space="preserve"> ensures customer satisfaction and loyalty.</w:t>
      </w:r>
    </w:p>
    <w:p w14:paraId="37E955FB" w14:textId="77777777" w:rsidR="009E4EA5" w:rsidRDefault="009E4EA5"/>
    <w:p w14:paraId="6489B009" w14:textId="77777777" w:rsidR="009E4EA5" w:rsidRDefault="009E4EA5" w:rsidP="009E4EA5">
      <w:pPr>
        <w:pStyle w:val="NormalWeb"/>
      </w:pPr>
      <w:r>
        <w:t>References:</w:t>
      </w:r>
    </w:p>
    <w:p w14:paraId="113327C2" w14:textId="77777777" w:rsidR="009E4EA5" w:rsidRDefault="009E4EA5" w:rsidP="009E4EA5">
      <w:pPr>
        <w:pStyle w:val="NormalWeb"/>
        <w:numPr>
          <w:ilvl w:val="0"/>
          <w:numId w:val="1"/>
        </w:numPr>
      </w:pPr>
      <w:r>
        <w:t>Johnson, M., et al. (2021). The Impact of Online Features on Customer Retention. Journal of Business Studies, 35(3), 287-302.</w:t>
      </w:r>
    </w:p>
    <w:p w14:paraId="7288F2D3" w14:textId="77777777" w:rsidR="009E4EA5" w:rsidRDefault="009E4EA5" w:rsidP="009E4EA5">
      <w:pPr>
        <w:pStyle w:val="NormalWeb"/>
        <w:numPr>
          <w:ilvl w:val="0"/>
          <w:numId w:val="1"/>
        </w:numPr>
      </w:pPr>
      <w:r>
        <w:t xml:space="preserve">CERT. (2020). OCTAVE Allegro. Retrieved from </w:t>
      </w:r>
      <w:hyperlink r:id="rId5" w:tgtFrame="_new" w:history="1">
        <w:r>
          <w:rPr>
            <w:rStyle w:val="Hyperlink"/>
          </w:rPr>
          <w:t>https://www.cert.org/octave/</w:t>
        </w:r>
      </w:hyperlink>
    </w:p>
    <w:p w14:paraId="0AD86F15" w14:textId="77777777" w:rsidR="009E4EA5" w:rsidRDefault="009E4EA5" w:rsidP="009E4EA5">
      <w:pPr>
        <w:pStyle w:val="NormalWeb"/>
        <w:numPr>
          <w:ilvl w:val="0"/>
          <w:numId w:val="1"/>
        </w:numPr>
      </w:pPr>
      <w:r>
        <w:t xml:space="preserve">ISO. (2022). ISO/IEC 27001:2022 - Information security management systems. Retrieved from </w:t>
      </w:r>
      <w:hyperlink r:id="rId6" w:tgtFrame="_new" w:history="1">
        <w:r>
          <w:rPr>
            <w:rStyle w:val="Hyperlink"/>
          </w:rPr>
          <w:t>https://www.iso.org/standard/67607.html</w:t>
        </w:r>
      </w:hyperlink>
    </w:p>
    <w:p w14:paraId="2C2A37CC" w14:textId="77777777" w:rsidR="009E4EA5" w:rsidRDefault="009E4EA5" w:rsidP="009E4EA5">
      <w:pPr>
        <w:pStyle w:val="NormalWeb"/>
        <w:numPr>
          <w:ilvl w:val="0"/>
          <w:numId w:val="1"/>
        </w:numPr>
      </w:pPr>
      <w:r>
        <w:t>Smith, J., &amp; Brown, A. (2019). Digital Features and Customer Satisfaction: An Empirical Analysis. Journal of Marketing Research, 40(1), 56-72.</w:t>
      </w:r>
    </w:p>
    <w:p w14:paraId="6AAB454E" w14:textId="77777777" w:rsidR="009E4EA5" w:rsidRDefault="009E4EA5" w:rsidP="009E4EA5">
      <w:pPr>
        <w:pStyle w:val="NormalWeb"/>
        <w:numPr>
          <w:ilvl w:val="0"/>
          <w:numId w:val="1"/>
        </w:numPr>
      </w:pPr>
      <w:r>
        <w:t xml:space="preserve">Garcia, R., et al. (2020). Consumer Expectations and Online Experiences: A Longitudinal Study. Journal of Consumer </w:t>
      </w:r>
      <w:proofErr w:type="spellStart"/>
      <w:r>
        <w:t>Behavior</w:t>
      </w:r>
      <w:proofErr w:type="spellEnd"/>
      <w:r>
        <w:t>, 25(4), 489-505.</w:t>
      </w:r>
    </w:p>
    <w:p w14:paraId="0E58177C" w14:textId="55A6BDFB" w:rsidR="009E4EA5" w:rsidRPr="006A5DB5" w:rsidRDefault="003E351A">
      <w:pPr>
        <w:rPr>
          <w:lang w:val="en-US"/>
        </w:rPr>
      </w:pPr>
      <w:r>
        <w:rPr>
          <w:lang w:val="en-US"/>
        </w:rPr>
        <w:t xml:space="preserve"> </w:t>
      </w:r>
    </w:p>
    <w:sectPr w:rsidR="009E4EA5" w:rsidRPr="006A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35D28"/>
    <w:multiLevelType w:val="multilevel"/>
    <w:tmpl w:val="0074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00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B5"/>
    <w:rsid w:val="00222E0E"/>
    <w:rsid w:val="00237F08"/>
    <w:rsid w:val="0035259F"/>
    <w:rsid w:val="003E351A"/>
    <w:rsid w:val="0043010A"/>
    <w:rsid w:val="006663FB"/>
    <w:rsid w:val="006A5DB5"/>
    <w:rsid w:val="009E4EA5"/>
    <w:rsid w:val="00A46DC7"/>
    <w:rsid w:val="00BA49CB"/>
    <w:rsid w:val="00BF660F"/>
    <w:rsid w:val="00D1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D5767"/>
  <w15:chartTrackingRefBased/>
  <w15:docId w15:val="{DDD45BDC-B432-4F9E-A7A3-04DF1DA0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4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o.org/standard/67607.html" TargetMode="External"/><Relationship Id="rId5" Type="http://schemas.openxmlformats.org/officeDocument/2006/relationships/hyperlink" Target="https://www.cert.org/octa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Venter</dc:creator>
  <cp:keywords/>
  <dc:description/>
  <cp:lastModifiedBy>Quan Venter</cp:lastModifiedBy>
  <cp:revision>1</cp:revision>
  <dcterms:created xsi:type="dcterms:W3CDTF">2023-12-14T13:27:00Z</dcterms:created>
  <dcterms:modified xsi:type="dcterms:W3CDTF">2023-12-14T16:44:00Z</dcterms:modified>
</cp:coreProperties>
</file>