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644B" w14:textId="21377ED5" w:rsidR="00340D23" w:rsidRPr="00340D23" w:rsidRDefault="00340D23" w:rsidP="00340D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42424"/>
        </w:rPr>
      </w:pPr>
      <w:r w:rsidRPr="00340D23">
        <w:rPr>
          <w:rFonts w:ascii="Arial" w:eastAsia="Times New Roman" w:hAnsi="Arial" w:cs="Arial"/>
          <w:b/>
          <w:bCs/>
          <w:color w:val="242424"/>
        </w:rPr>
        <w:t>Science of Cities Symposium</w:t>
      </w:r>
    </w:p>
    <w:p w14:paraId="690A5951" w14:textId="38CDD27B" w:rsidR="00340D23" w:rsidRPr="00340D23" w:rsidRDefault="00340D23" w:rsidP="00340D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42424"/>
        </w:rPr>
      </w:pPr>
      <w:r>
        <w:rPr>
          <w:rFonts w:ascii="Arial" w:eastAsia="Times New Roman" w:hAnsi="Arial" w:cs="Arial"/>
          <w:b/>
          <w:bCs/>
          <w:color w:val="242424"/>
        </w:rPr>
        <w:t>Guidelines</w:t>
      </w:r>
      <w:r w:rsidRPr="00340D23">
        <w:rPr>
          <w:rFonts w:ascii="Arial" w:eastAsia="Times New Roman" w:hAnsi="Arial" w:cs="Arial"/>
          <w:b/>
          <w:bCs/>
          <w:color w:val="242424"/>
        </w:rPr>
        <w:t xml:space="preserve"> for Posters</w:t>
      </w:r>
    </w:p>
    <w:p w14:paraId="11950876" w14:textId="77777777" w:rsidR="00340D23" w:rsidRPr="004D6F6F" w:rsidRDefault="00340D23" w:rsidP="00340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2"/>
          <w:szCs w:val="12"/>
        </w:rPr>
      </w:pPr>
    </w:p>
    <w:p w14:paraId="05374B26" w14:textId="77777777" w:rsidR="00340D23" w:rsidRDefault="00340D23" w:rsidP="00340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</w:p>
    <w:p w14:paraId="4980273C" w14:textId="6E9B0ABF" w:rsidR="00340D23" w:rsidRPr="00340D23" w:rsidRDefault="00340D23" w:rsidP="00340D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CLC has prepared the poster template (attached in the email), for your perusal. Please take note of the following pointers when designing your project’s poster: </w:t>
      </w:r>
    </w:p>
    <w:p w14:paraId="5ACCBDA1" w14:textId="77777777" w:rsidR="00340D23" w:rsidRDefault="00340D23" w:rsidP="00340D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Poster boards will accommodate </w:t>
      </w:r>
      <w:r w:rsidRPr="00340D23">
        <w:rPr>
          <w:rFonts w:ascii="Arial" w:eastAsia="Times New Roman" w:hAnsi="Arial" w:cs="Arial"/>
          <w:b/>
          <w:bCs/>
          <w:color w:val="242424"/>
        </w:rPr>
        <w:t>A0 size portrait posters</w:t>
      </w:r>
      <w:r>
        <w:rPr>
          <w:rFonts w:ascii="Arial" w:eastAsia="Times New Roman" w:hAnsi="Arial" w:cs="Arial"/>
          <w:color w:val="242424"/>
        </w:rPr>
        <w:t>: height 1189mm, width 841mm. Please ensure that your poster will fit within these parameters.</w:t>
      </w:r>
    </w:p>
    <w:p w14:paraId="0EE954EC" w14:textId="77777777" w:rsidR="00340D23" w:rsidRPr="00CD3AE7" w:rsidRDefault="00340D23" w:rsidP="00340D2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  <w:sz w:val="16"/>
          <w:szCs w:val="16"/>
        </w:rPr>
      </w:pPr>
      <w:r>
        <w:rPr>
          <w:rFonts w:ascii="Arial" w:eastAsia="Times New Roman" w:hAnsi="Arial" w:cs="Arial"/>
          <w:color w:val="242424"/>
        </w:rPr>
        <w:t xml:space="preserve"> </w:t>
      </w:r>
    </w:p>
    <w:p w14:paraId="70E158E9" w14:textId="0CAD11FC" w:rsidR="000273C2" w:rsidRDefault="000273C2" w:rsidP="000273C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The </w:t>
      </w:r>
      <w:r w:rsidRPr="00340D23">
        <w:rPr>
          <w:rFonts w:ascii="Arial" w:eastAsia="Times New Roman" w:hAnsi="Arial" w:cs="Arial"/>
          <w:b/>
          <w:bCs/>
          <w:color w:val="242424"/>
        </w:rPr>
        <w:t xml:space="preserve">logos of WCS </w:t>
      </w:r>
      <w:r w:rsidRPr="001760D2">
        <w:rPr>
          <w:rFonts w:ascii="Arial" w:eastAsia="Times New Roman" w:hAnsi="Arial" w:cs="Arial"/>
          <w:color w:val="242424"/>
        </w:rPr>
        <w:t>and</w:t>
      </w:r>
      <w:r w:rsidR="001760D2">
        <w:rPr>
          <w:rFonts w:ascii="Arial" w:eastAsia="Times New Roman" w:hAnsi="Arial" w:cs="Arial"/>
          <w:color w:val="242424"/>
        </w:rPr>
        <w:t xml:space="preserve"> the</w:t>
      </w:r>
      <w:r w:rsidRPr="00340D23">
        <w:rPr>
          <w:rFonts w:ascii="Arial" w:eastAsia="Times New Roman" w:hAnsi="Arial" w:cs="Arial"/>
          <w:b/>
          <w:bCs/>
          <w:color w:val="242424"/>
        </w:rPr>
        <w:t xml:space="preserve"> Lead Institution</w:t>
      </w:r>
      <w:r>
        <w:rPr>
          <w:rFonts w:ascii="Arial" w:eastAsia="Times New Roman" w:hAnsi="Arial" w:cs="Arial"/>
          <w:color w:val="242424"/>
        </w:rPr>
        <w:t xml:space="preserve"> must be included on the top right-hand corner of the poster for standardisation and branding purposes. </w:t>
      </w:r>
    </w:p>
    <w:p w14:paraId="3E545AB9" w14:textId="77777777" w:rsidR="000273C2" w:rsidRPr="00CD3AE7" w:rsidRDefault="000273C2" w:rsidP="000273C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  <w:sz w:val="16"/>
          <w:szCs w:val="16"/>
        </w:rPr>
      </w:pPr>
    </w:p>
    <w:p w14:paraId="2489CA57" w14:textId="68CDF319" w:rsidR="00340D23" w:rsidRPr="000273C2" w:rsidRDefault="00340D23" w:rsidP="000273C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 w:rsidRPr="00340D23">
        <w:rPr>
          <w:rFonts w:ascii="Arial" w:eastAsia="Times New Roman" w:hAnsi="Arial" w:cs="Arial"/>
          <w:color w:val="242424"/>
        </w:rPr>
        <w:t xml:space="preserve">The poster content should be </w:t>
      </w:r>
      <w:r w:rsidRPr="00941CD4">
        <w:rPr>
          <w:rFonts w:ascii="Arial" w:eastAsia="Times New Roman" w:hAnsi="Arial" w:cs="Arial"/>
          <w:b/>
          <w:bCs/>
          <w:color w:val="242424"/>
        </w:rPr>
        <w:t>organised</w:t>
      </w:r>
      <w:r w:rsidRPr="00340D23">
        <w:rPr>
          <w:rFonts w:ascii="Arial" w:eastAsia="Times New Roman" w:hAnsi="Arial" w:cs="Arial"/>
          <w:b/>
          <w:bCs/>
          <w:color w:val="242424"/>
        </w:rPr>
        <w:t xml:space="preserve"> based on the sections and guiding points indicated in the poster template</w:t>
      </w:r>
      <w:r w:rsidRPr="00340D23">
        <w:rPr>
          <w:rFonts w:ascii="Arial" w:eastAsia="Times New Roman" w:hAnsi="Arial" w:cs="Arial"/>
          <w:color w:val="242424"/>
        </w:rPr>
        <w:t xml:space="preserve">. </w:t>
      </w:r>
    </w:p>
    <w:p w14:paraId="14C904DA" w14:textId="77777777" w:rsidR="00340D23" w:rsidRPr="00CD3AE7" w:rsidRDefault="00340D23" w:rsidP="00340D23">
      <w:pPr>
        <w:pStyle w:val="ListParagraph"/>
        <w:rPr>
          <w:rFonts w:ascii="Arial" w:eastAsia="Times New Roman" w:hAnsi="Arial" w:cs="Arial"/>
          <w:color w:val="242424"/>
          <w:sz w:val="16"/>
          <w:szCs w:val="16"/>
        </w:rPr>
      </w:pPr>
    </w:p>
    <w:p w14:paraId="7A31CFA8" w14:textId="3D39BF6E" w:rsidR="00941CD4" w:rsidRPr="000273C2" w:rsidRDefault="00941CD4" w:rsidP="00941C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 w:rsidRPr="008E3C80">
        <w:rPr>
          <w:rFonts w:ascii="Arial" w:eastAsia="Times New Roman" w:hAnsi="Arial" w:cs="Arial"/>
          <w:b/>
          <w:bCs/>
          <w:color w:val="242424"/>
        </w:rPr>
        <w:t>Font type and font sizes</w:t>
      </w:r>
      <w:r w:rsidRPr="000273C2">
        <w:rPr>
          <w:rFonts w:ascii="Arial" w:eastAsia="Times New Roman" w:hAnsi="Arial" w:cs="Arial"/>
          <w:b/>
          <w:bCs/>
          <w:color w:val="242424"/>
        </w:rPr>
        <w:t>:</w:t>
      </w:r>
      <w:r w:rsidRPr="000273C2">
        <w:rPr>
          <w:rFonts w:ascii="Arial" w:eastAsia="Times New Roman" w:hAnsi="Arial" w:cs="Arial"/>
          <w:color w:val="242424"/>
        </w:rPr>
        <w:t xml:space="preserve"> </w:t>
      </w:r>
    </w:p>
    <w:p w14:paraId="0366F22F" w14:textId="77777777" w:rsidR="00941CD4" w:rsidRPr="00CD3AE7" w:rsidRDefault="00941CD4" w:rsidP="00941CD4">
      <w:pPr>
        <w:pStyle w:val="ListParagraph"/>
        <w:rPr>
          <w:rFonts w:ascii="Arial" w:eastAsia="Times New Roman" w:hAnsi="Arial" w:cs="Arial"/>
          <w:color w:val="242424"/>
          <w:sz w:val="6"/>
          <w:szCs w:val="6"/>
        </w:rPr>
      </w:pPr>
    </w:p>
    <w:p w14:paraId="52A3AEC1" w14:textId="32226B38" w:rsidR="00941CD4" w:rsidRDefault="00941CD4" w:rsidP="00941CD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Please use </w:t>
      </w:r>
      <w:r w:rsidR="004D6F6F">
        <w:rPr>
          <w:rFonts w:ascii="Arial" w:eastAsia="Times New Roman" w:hAnsi="Arial" w:cs="Arial"/>
          <w:color w:val="242424"/>
        </w:rPr>
        <w:t>San</w:t>
      </w:r>
      <w:r>
        <w:rPr>
          <w:rFonts w:ascii="Arial" w:eastAsia="Times New Roman" w:hAnsi="Arial" w:cs="Arial"/>
          <w:color w:val="242424"/>
        </w:rPr>
        <w:t xml:space="preserve"> serif fonts to enhance readability</w:t>
      </w:r>
      <w:r w:rsidR="008E3C80">
        <w:rPr>
          <w:rFonts w:ascii="Arial" w:eastAsia="Times New Roman" w:hAnsi="Arial" w:cs="Arial"/>
          <w:color w:val="242424"/>
        </w:rPr>
        <w:t>.</w:t>
      </w:r>
    </w:p>
    <w:p w14:paraId="493D518D" w14:textId="77777777" w:rsidR="008E3C80" w:rsidRPr="00CD3AE7" w:rsidRDefault="008E3C80" w:rsidP="008E3C8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242424"/>
          <w:sz w:val="12"/>
          <w:szCs w:val="12"/>
        </w:rPr>
      </w:pPr>
    </w:p>
    <w:p w14:paraId="5463C41C" w14:textId="4204E534" w:rsidR="00941CD4" w:rsidRDefault="00941CD4" w:rsidP="00941CD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>Texts should be easily readable from</w:t>
      </w:r>
      <w:r w:rsidR="00CF057B">
        <w:rPr>
          <w:rFonts w:ascii="Arial" w:eastAsia="Times New Roman" w:hAnsi="Arial" w:cs="Arial"/>
          <w:color w:val="242424"/>
        </w:rPr>
        <w:t xml:space="preserve"> </w:t>
      </w:r>
      <w:r>
        <w:rPr>
          <w:rFonts w:ascii="Arial" w:eastAsia="Times New Roman" w:hAnsi="Arial" w:cs="Arial"/>
          <w:color w:val="242424"/>
        </w:rPr>
        <w:t xml:space="preserve">1–2 metres, and 1.5–2 line </w:t>
      </w:r>
      <w:r w:rsidR="001760D2">
        <w:rPr>
          <w:rFonts w:ascii="Arial" w:eastAsia="Times New Roman" w:hAnsi="Arial" w:cs="Arial"/>
          <w:color w:val="242424"/>
        </w:rPr>
        <w:t>spacing</w:t>
      </w:r>
      <w:r>
        <w:rPr>
          <w:rFonts w:ascii="Arial" w:eastAsia="Times New Roman" w:hAnsi="Arial" w:cs="Arial"/>
          <w:color w:val="242424"/>
        </w:rPr>
        <w:t xml:space="preserve"> should be used. </w:t>
      </w:r>
    </w:p>
    <w:p w14:paraId="47F67CC3" w14:textId="77777777" w:rsidR="008E3C80" w:rsidRPr="00CD3AE7" w:rsidRDefault="008E3C80" w:rsidP="008E3C8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242424"/>
          <w:sz w:val="12"/>
          <w:szCs w:val="12"/>
        </w:rPr>
      </w:pPr>
    </w:p>
    <w:p w14:paraId="43E664E0" w14:textId="3F9811FA" w:rsidR="00941CD4" w:rsidRDefault="00941CD4" w:rsidP="00941CD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Suggested font sizes are: </w:t>
      </w:r>
    </w:p>
    <w:p w14:paraId="0D722B4D" w14:textId="7876CE0F" w:rsidR="00941CD4" w:rsidRDefault="00941CD4" w:rsidP="00941CD4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2127" w:hanging="426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Project title: 120 pt (bold, underlined sentence case) </w:t>
      </w:r>
    </w:p>
    <w:p w14:paraId="55B04B69" w14:textId="77777777" w:rsidR="00941CD4" w:rsidRDefault="00941CD4" w:rsidP="00941CD4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2127" w:hanging="426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>Keywords: 60 pt (bold)</w:t>
      </w:r>
    </w:p>
    <w:p w14:paraId="5A4DC82C" w14:textId="7208C667" w:rsidR="00941CD4" w:rsidRDefault="00941CD4" w:rsidP="00941CD4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2127" w:hanging="426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Section headings: 80 pt (bold, underlined, full upper case) </w:t>
      </w:r>
    </w:p>
    <w:p w14:paraId="765004C5" w14:textId="7A83113D" w:rsidR="00941CD4" w:rsidRDefault="00941CD4" w:rsidP="00941CD4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2127" w:hanging="426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>Section sub-headings: 60 pt (bold, full upper case)</w:t>
      </w:r>
    </w:p>
    <w:p w14:paraId="4A028AFE" w14:textId="60817FA7" w:rsidR="00941CD4" w:rsidRDefault="00941CD4" w:rsidP="00941CD4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2127" w:hanging="426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>Body of text: 36–40 pt</w:t>
      </w:r>
      <w:r w:rsidRPr="00941CD4">
        <w:rPr>
          <w:rFonts w:ascii="Arial" w:eastAsia="Times New Roman" w:hAnsi="Arial" w:cs="Arial"/>
          <w:color w:val="242424"/>
        </w:rPr>
        <w:t xml:space="preserve"> </w:t>
      </w:r>
    </w:p>
    <w:p w14:paraId="3B5624B9" w14:textId="1E0661A7" w:rsidR="00941CD4" w:rsidRDefault="008E3C80" w:rsidP="00941CD4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2127" w:hanging="426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>Contact, Acknowledgements: 24–30 pt</w:t>
      </w:r>
    </w:p>
    <w:p w14:paraId="12584232" w14:textId="77777777" w:rsidR="008E3C80" w:rsidRPr="00941CD4" w:rsidRDefault="008E3C80" w:rsidP="008E3C80">
      <w:pPr>
        <w:pStyle w:val="ListParagraph"/>
        <w:shd w:val="clear" w:color="auto" w:fill="FFFFFF"/>
        <w:spacing w:before="100" w:beforeAutospacing="1" w:after="100" w:afterAutospacing="1" w:line="240" w:lineRule="auto"/>
        <w:ind w:left="2127"/>
        <w:jc w:val="both"/>
        <w:rPr>
          <w:rFonts w:ascii="Arial" w:eastAsia="Times New Roman" w:hAnsi="Arial" w:cs="Arial"/>
          <w:color w:val="242424"/>
        </w:rPr>
      </w:pPr>
    </w:p>
    <w:p w14:paraId="580324EF" w14:textId="77777777" w:rsidR="009D538C" w:rsidRDefault="009D538C" w:rsidP="009D538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Please choose </w:t>
      </w:r>
      <w:r w:rsidRPr="00820A8B">
        <w:rPr>
          <w:rFonts w:ascii="Arial" w:eastAsia="Times New Roman" w:hAnsi="Arial" w:cs="Arial"/>
          <w:b/>
          <w:bCs/>
          <w:color w:val="242424"/>
        </w:rPr>
        <w:t xml:space="preserve">neutral colours </w:t>
      </w:r>
      <w:r>
        <w:rPr>
          <w:rFonts w:ascii="Arial" w:eastAsia="Times New Roman" w:hAnsi="Arial" w:cs="Arial"/>
          <w:color w:val="242424"/>
        </w:rPr>
        <w:t xml:space="preserve">for the poster background and texts. The font colour should have a good contrast against the background colour. </w:t>
      </w:r>
    </w:p>
    <w:p w14:paraId="0BDFB8FD" w14:textId="77777777" w:rsidR="009D538C" w:rsidRPr="00CD3AE7" w:rsidRDefault="009D538C" w:rsidP="009D538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6"/>
          <w:szCs w:val="16"/>
        </w:rPr>
      </w:pPr>
      <w:r>
        <w:rPr>
          <w:rFonts w:ascii="Arial" w:eastAsia="Times New Roman" w:hAnsi="Arial" w:cs="Arial"/>
          <w:color w:val="242424"/>
        </w:rPr>
        <w:t xml:space="preserve"> </w:t>
      </w:r>
    </w:p>
    <w:p w14:paraId="15302962" w14:textId="340185E0" w:rsidR="009D538C" w:rsidRDefault="009D538C" w:rsidP="009D538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 w:rsidRPr="009D538C">
        <w:rPr>
          <w:rFonts w:ascii="Arial" w:eastAsia="Times New Roman" w:hAnsi="Arial" w:cs="Arial"/>
          <w:color w:val="242424"/>
        </w:rPr>
        <w:t xml:space="preserve">The </w:t>
      </w:r>
      <w:r w:rsidRPr="00820A8B">
        <w:rPr>
          <w:rFonts w:ascii="Arial" w:eastAsia="Times New Roman" w:hAnsi="Arial" w:cs="Arial"/>
          <w:b/>
          <w:bCs/>
          <w:color w:val="242424"/>
        </w:rPr>
        <w:t>proportion of texts and illustrations</w:t>
      </w:r>
      <w:r w:rsidR="001760D2">
        <w:rPr>
          <w:rFonts w:ascii="Arial" w:eastAsia="Times New Roman" w:hAnsi="Arial" w:cs="Arial"/>
          <w:b/>
          <w:bCs/>
          <w:color w:val="242424"/>
        </w:rPr>
        <w:t xml:space="preserve"> </w:t>
      </w:r>
      <w:r w:rsidRPr="009D538C">
        <w:rPr>
          <w:rFonts w:ascii="Arial" w:eastAsia="Times New Roman" w:hAnsi="Arial" w:cs="Arial"/>
          <w:color w:val="242424"/>
        </w:rPr>
        <w:t xml:space="preserve">should be ideally 2:3, </w:t>
      </w:r>
      <w:proofErr w:type="gramStart"/>
      <w:r w:rsidRPr="009D538C">
        <w:rPr>
          <w:rFonts w:ascii="Arial" w:eastAsia="Times New Roman" w:hAnsi="Arial" w:cs="Arial"/>
          <w:color w:val="242424"/>
        </w:rPr>
        <w:t>i.e.</w:t>
      </w:r>
      <w:proofErr w:type="gramEnd"/>
      <w:r w:rsidRPr="009D538C">
        <w:rPr>
          <w:rFonts w:ascii="Arial" w:eastAsia="Times New Roman" w:hAnsi="Arial" w:cs="Arial"/>
          <w:color w:val="242424"/>
        </w:rPr>
        <w:t xml:space="preserve"> approximately 40% texts and 60% illustrations.</w:t>
      </w:r>
      <w:r>
        <w:rPr>
          <w:rFonts w:ascii="Arial" w:eastAsia="Times New Roman" w:hAnsi="Arial" w:cs="Arial"/>
          <w:color w:val="242424"/>
        </w:rPr>
        <w:t xml:space="preserve"> </w:t>
      </w:r>
    </w:p>
    <w:p w14:paraId="11CE9B16" w14:textId="77777777" w:rsidR="009D538C" w:rsidRPr="00CD3AE7" w:rsidRDefault="009D538C" w:rsidP="009D538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4"/>
          <w:szCs w:val="14"/>
        </w:rPr>
      </w:pPr>
    </w:p>
    <w:p w14:paraId="05643FE4" w14:textId="635E6741" w:rsidR="009D538C" w:rsidRDefault="009D538C" w:rsidP="009D538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Please be </w:t>
      </w:r>
      <w:r w:rsidRPr="00CF057B">
        <w:rPr>
          <w:rFonts w:ascii="Arial" w:eastAsia="Times New Roman" w:hAnsi="Arial" w:cs="Arial"/>
          <w:b/>
          <w:bCs/>
          <w:color w:val="242424"/>
        </w:rPr>
        <w:t>concise for the texts</w:t>
      </w:r>
      <w:r>
        <w:rPr>
          <w:rFonts w:ascii="Arial" w:eastAsia="Times New Roman" w:hAnsi="Arial" w:cs="Arial"/>
          <w:color w:val="242424"/>
        </w:rPr>
        <w:t xml:space="preserve">. </w:t>
      </w:r>
    </w:p>
    <w:p w14:paraId="37AC0AB2" w14:textId="77777777" w:rsidR="004D6F6F" w:rsidRPr="00CD3AE7" w:rsidRDefault="004D6F6F" w:rsidP="004D6F6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42424"/>
          <w:sz w:val="12"/>
          <w:szCs w:val="12"/>
        </w:rPr>
      </w:pPr>
    </w:p>
    <w:p w14:paraId="0EC61530" w14:textId="5A2BF4E2" w:rsidR="004D6F6F" w:rsidRDefault="004D6F6F" w:rsidP="009D538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For all illustrations, please have an </w:t>
      </w:r>
      <w:r w:rsidRPr="00CF057B">
        <w:rPr>
          <w:rFonts w:ascii="Arial" w:eastAsia="Times New Roman" w:hAnsi="Arial" w:cs="Arial"/>
          <w:b/>
          <w:bCs/>
          <w:color w:val="242424"/>
        </w:rPr>
        <w:t>image resolution of at least 300 dpi</w:t>
      </w:r>
      <w:r>
        <w:rPr>
          <w:rFonts w:ascii="Arial" w:eastAsia="Times New Roman" w:hAnsi="Arial" w:cs="Arial"/>
          <w:color w:val="242424"/>
        </w:rPr>
        <w:t>.</w:t>
      </w:r>
      <w:r w:rsidRPr="009D538C">
        <w:rPr>
          <w:rFonts w:ascii="Arial" w:eastAsia="Times New Roman" w:hAnsi="Arial" w:cs="Arial"/>
          <w:color w:val="242424"/>
        </w:rPr>
        <w:t xml:space="preserve"> </w:t>
      </w:r>
    </w:p>
    <w:p w14:paraId="61C04E96" w14:textId="77777777" w:rsidR="009D538C" w:rsidRPr="00CD3AE7" w:rsidRDefault="009D538C" w:rsidP="009D538C">
      <w:pPr>
        <w:pStyle w:val="ListParagraph"/>
        <w:rPr>
          <w:rFonts w:ascii="Arial" w:eastAsia="Times New Roman" w:hAnsi="Arial" w:cs="Arial"/>
          <w:color w:val="242424"/>
          <w:sz w:val="12"/>
          <w:szCs w:val="12"/>
        </w:rPr>
      </w:pPr>
    </w:p>
    <w:p w14:paraId="40305723" w14:textId="136232E2" w:rsidR="009D538C" w:rsidRDefault="009D538C" w:rsidP="009D538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 w:rsidRPr="009D538C">
        <w:rPr>
          <w:rFonts w:ascii="Arial" w:eastAsia="Times New Roman" w:hAnsi="Arial" w:cs="Arial"/>
          <w:color w:val="242424"/>
        </w:rPr>
        <w:t>For</w:t>
      </w:r>
      <w:r>
        <w:rPr>
          <w:rFonts w:ascii="Arial" w:eastAsia="Times New Roman" w:hAnsi="Arial" w:cs="Arial"/>
          <w:b/>
          <w:bCs/>
          <w:color w:val="242424"/>
        </w:rPr>
        <w:t xml:space="preserve"> c</w:t>
      </w:r>
      <w:r w:rsidR="00340D23" w:rsidRPr="009D538C">
        <w:rPr>
          <w:rFonts w:ascii="Arial" w:eastAsia="Times New Roman" w:hAnsi="Arial" w:cs="Arial"/>
          <w:b/>
          <w:bCs/>
          <w:color w:val="242424"/>
        </w:rPr>
        <w:t>harts</w:t>
      </w:r>
      <w:r>
        <w:rPr>
          <w:rFonts w:ascii="Arial" w:eastAsia="Times New Roman" w:hAnsi="Arial" w:cs="Arial"/>
          <w:color w:val="242424"/>
        </w:rPr>
        <w:t>, please</w:t>
      </w:r>
      <w:r w:rsidR="00340D23" w:rsidRPr="009D538C">
        <w:rPr>
          <w:rFonts w:ascii="Arial" w:eastAsia="Times New Roman" w:hAnsi="Arial" w:cs="Arial"/>
          <w:color w:val="242424"/>
        </w:rPr>
        <w:t> </w:t>
      </w:r>
      <w:r w:rsidRPr="009D538C">
        <w:rPr>
          <w:rFonts w:ascii="Arial" w:eastAsia="Times New Roman" w:hAnsi="Arial" w:cs="Arial"/>
          <w:color w:val="242424"/>
        </w:rPr>
        <w:t>l</w:t>
      </w:r>
      <w:r w:rsidR="00340D23" w:rsidRPr="009D538C">
        <w:rPr>
          <w:rFonts w:ascii="Arial" w:eastAsia="Times New Roman" w:hAnsi="Arial" w:cs="Arial"/>
          <w:color w:val="242424"/>
        </w:rPr>
        <w:t>abel</w:t>
      </w:r>
      <w:r w:rsidRPr="009D538C">
        <w:rPr>
          <w:rFonts w:ascii="Arial" w:eastAsia="Times New Roman" w:hAnsi="Arial" w:cs="Arial"/>
          <w:color w:val="242424"/>
        </w:rPr>
        <w:t xml:space="preserve"> the</w:t>
      </w:r>
      <w:r w:rsidR="00340D23" w:rsidRPr="009D538C">
        <w:rPr>
          <w:rFonts w:ascii="Arial" w:eastAsia="Times New Roman" w:hAnsi="Arial" w:cs="Arial"/>
          <w:color w:val="242424"/>
        </w:rPr>
        <w:t xml:space="preserve"> y and x axes (including the units), </w:t>
      </w:r>
      <w:r>
        <w:rPr>
          <w:rFonts w:ascii="Arial" w:eastAsia="Times New Roman" w:hAnsi="Arial" w:cs="Arial"/>
          <w:color w:val="242424"/>
        </w:rPr>
        <w:t>provide</w:t>
      </w:r>
      <w:r w:rsidR="00340D23" w:rsidRPr="009D538C">
        <w:rPr>
          <w:rFonts w:ascii="Arial" w:eastAsia="Times New Roman" w:hAnsi="Arial" w:cs="Arial"/>
          <w:color w:val="242424"/>
        </w:rPr>
        <w:t xml:space="preserve"> legends</w:t>
      </w:r>
      <w:r>
        <w:rPr>
          <w:rFonts w:ascii="Arial" w:eastAsia="Times New Roman" w:hAnsi="Arial" w:cs="Arial"/>
          <w:color w:val="242424"/>
        </w:rPr>
        <w:t xml:space="preserve"> and captions</w:t>
      </w:r>
      <w:r w:rsidR="001760D2">
        <w:rPr>
          <w:rFonts w:ascii="Arial" w:eastAsia="Times New Roman" w:hAnsi="Arial" w:cs="Arial"/>
          <w:color w:val="242424"/>
        </w:rPr>
        <w:t xml:space="preserve"> that would help readers understand the charts</w:t>
      </w:r>
      <w:r>
        <w:rPr>
          <w:rFonts w:ascii="Arial" w:eastAsia="Times New Roman" w:hAnsi="Arial" w:cs="Arial"/>
          <w:color w:val="242424"/>
        </w:rPr>
        <w:t>, but no need to provide inner grid lines.</w:t>
      </w:r>
    </w:p>
    <w:p w14:paraId="198BA240" w14:textId="77777777" w:rsidR="009D538C" w:rsidRPr="00CD3AE7" w:rsidRDefault="009D538C" w:rsidP="009D538C">
      <w:pPr>
        <w:pStyle w:val="ListParagraph"/>
        <w:rPr>
          <w:rFonts w:ascii="Arial" w:eastAsia="Times New Roman" w:hAnsi="Arial" w:cs="Arial"/>
          <w:b/>
          <w:bCs/>
          <w:color w:val="242424"/>
          <w:sz w:val="12"/>
          <w:szCs w:val="12"/>
        </w:rPr>
      </w:pPr>
    </w:p>
    <w:p w14:paraId="5ED23531" w14:textId="0E8A7A8B" w:rsidR="009D538C" w:rsidRDefault="009D538C" w:rsidP="009D538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 w:rsidRPr="009D538C">
        <w:rPr>
          <w:rFonts w:ascii="Arial" w:eastAsia="Times New Roman" w:hAnsi="Arial" w:cs="Arial"/>
          <w:color w:val="242424"/>
        </w:rPr>
        <w:t>For</w:t>
      </w:r>
      <w:r>
        <w:rPr>
          <w:rFonts w:ascii="Arial" w:eastAsia="Times New Roman" w:hAnsi="Arial" w:cs="Arial"/>
          <w:b/>
          <w:bCs/>
          <w:color w:val="242424"/>
        </w:rPr>
        <w:t xml:space="preserve"> t</w:t>
      </w:r>
      <w:r w:rsidR="00340D23" w:rsidRPr="009D538C">
        <w:rPr>
          <w:rFonts w:ascii="Arial" w:eastAsia="Times New Roman" w:hAnsi="Arial" w:cs="Arial"/>
          <w:b/>
          <w:bCs/>
          <w:color w:val="242424"/>
        </w:rPr>
        <w:t>ables</w:t>
      </w:r>
      <w:r w:rsidR="00340D23" w:rsidRPr="009D538C">
        <w:rPr>
          <w:rFonts w:ascii="Arial" w:eastAsia="Times New Roman" w:hAnsi="Arial" w:cs="Arial"/>
          <w:color w:val="242424"/>
        </w:rPr>
        <w:t xml:space="preserve"> - </w:t>
      </w:r>
      <w:r w:rsidR="004D6F6F">
        <w:rPr>
          <w:rFonts w:ascii="Arial" w:eastAsia="Times New Roman" w:hAnsi="Arial" w:cs="Arial"/>
          <w:color w:val="242424"/>
        </w:rPr>
        <w:t>please</w:t>
      </w:r>
      <w:r>
        <w:rPr>
          <w:rFonts w:ascii="Arial" w:eastAsia="Times New Roman" w:hAnsi="Arial" w:cs="Arial"/>
          <w:color w:val="242424"/>
        </w:rPr>
        <w:t xml:space="preserve"> provide captions </w:t>
      </w:r>
      <w:r w:rsidR="001760D2">
        <w:rPr>
          <w:rFonts w:ascii="Arial" w:eastAsia="Times New Roman" w:hAnsi="Arial" w:cs="Arial"/>
          <w:color w:val="242424"/>
        </w:rPr>
        <w:t xml:space="preserve">that would help readers understand the table, </w:t>
      </w:r>
      <w:r>
        <w:rPr>
          <w:rFonts w:ascii="Arial" w:eastAsia="Times New Roman" w:hAnsi="Arial" w:cs="Arial"/>
          <w:color w:val="242424"/>
        </w:rPr>
        <w:t>below the table and no</w:t>
      </w:r>
      <w:r w:rsidR="00340D23" w:rsidRPr="009D538C">
        <w:rPr>
          <w:rFonts w:ascii="Arial" w:eastAsia="Times New Roman" w:hAnsi="Arial" w:cs="Arial"/>
          <w:color w:val="242424"/>
        </w:rPr>
        <w:t xml:space="preserve"> need to provide inner grid lines</w:t>
      </w:r>
      <w:r>
        <w:rPr>
          <w:rFonts w:ascii="Arial" w:eastAsia="Times New Roman" w:hAnsi="Arial" w:cs="Arial"/>
          <w:color w:val="242424"/>
        </w:rPr>
        <w:t xml:space="preserve">. </w:t>
      </w:r>
    </w:p>
    <w:p w14:paraId="698F1AC7" w14:textId="77777777" w:rsidR="009D538C" w:rsidRPr="00CD3AE7" w:rsidRDefault="009D538C" w:rsidP="009D538C">
      <w:pPr>
        <w:pStyle w:val="ListParagraph"/>
        <w:rPr>
          <w:rFonts w:ascii="Arial" w:eastAsia="Times New Roman" w:hAnsi="Arial" w:cs="Arial"/>
          <w:color w:val="242424"/>
          <w:sz w:val="12"/>
          <w:szCs w:val="12"/>
        </w:rPr>
      </w:pPr>
    </w:p>
    <w:p w14:paraId="351E617F" w14:textId="14FD66C4" w:rsidR="009D538C" w:rsidRPr="009D538C" w:rsidRDefault="009D538C" w:rsidP="009D538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</w:rPr>
        <w:t xml:space="preserve">For </w:t>
      </w:r>
      <w:r w:rsidRPr="001760D2">
        <w:rPr>
          <w:rFonts w:ascii="Arial" w:eastAsia="Times New Roman" w:hAnsi="Arial" w:cs="Arial"/>
          <w:b/>
          <w:bCs/>
          <w:color w:val="242424"/>
        </w:rPr>
        <w:t>images</w:t>
      </w:r>
      <w:r>
        <w:rPr>
          <w:rFonts w:ascii="Arial" w:eastAsia="Times New Roman" w:hAnsi="Arial" w:cs="Arial"/>
          <w:color w:val="242424"/>
        </w:rPr>
        <w:t xml:space="preserve">, provide captions below the image and indicate the source, where necessary. </w:t>
      </w:r>
    </w:p>
    <w:p w14:paraId="04EA7365" w14:textId="77777777" w:rsidR="00340D23" w:rsidRPr="004D6F6F" w:rsidRDefault="00340D23" w:rsidP="00340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8"/>
          <w:szCs w:val="18"/>
        </w:rPr>
      </w:pPr>
    </w:p>
    <w:p w14:paraId="23082DFF" w14:textId="77777777" w:rsidR="009E07E0" w:rsidRDefault="009E07E0" w:rsidP="009E07E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820A8B">
        <w:rPr>
          <w:rFonts w:ascii="Arial" w:hAnsi="Arial" w:cs="Arial"/>
          <w:b/>
          <w:bCs/>
        </w:rPr>
        <w:t>abbreviations or acronyms</w:t>
      </w:r>
      <w:r>
        <w:rPr>
          <w:rFonts w:ascii="Arial" w:hAnsi="Arial" w:cs="Arial"/>
        </w:rPr>
        <w:t xml:space="preserve"> are used, please provide the full name and its abbreviations or acronyms in brackets at first mention. </w:t>
      </w:r>
    </w:p>
    <w:p w14:paraId="08CA282B" w14:textId="5AA214D8" w:rsidR="00CD3AE7" w:rsidRDefault="009E07E0" w:rsidP="009E07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send your poster </w:t>
      </w:r>
      <w:r w:rsidR="004D6F6F">
        <w:rPr>
          <w:rFonts w:ascii="Arial" w:hAnsi="Arial" w:cs="Arial"/>
        </w:rPr>
        <w:t xml:space="preserve">in PDF format </w:t>
      </w:r>
      <w:r>
        <w:rPr>
          <w:rFonts w:ascii="Arial" w:hAnsi="Arial" w:cs="Arial"/>
        </w:rPr>
        <w:t xml:space="preserve">to CLC organisers </w:t>
      </w:r>
      <w:r w:rsidRPr="006D31E2">
        <w:rPr>
          <w:rFonts w:ascii="Arial" w:hAnsi="Arial" w:cs="Arial"/>
          <w:b/>
          <w:bCs/>
        </w:rPr>
        <w:t xml:space="preserve">by </w:t>
      </w:r>
      <w:r w:rsidR="00CD3AE7">
        <w:rPr>
          <w:rFonts w:ascii="Arial" w:hAnsi="Arial" w:cs="Arial"/>
          <w:b/>
          <w:bCs/>
          <w:u w:val="single"/>
        </w:rPr>
        <w:t>1</w:t>
      </w:r>
      <w:r w:rsidRPr="004D6F6F">
        <w:rPr>
          <w:rFonts w:ascii="Arial" w:hAnsi="Arial" w:cs="Arial"/>
          <w:b/>
          <w:bCs/>
          <w:u w:val="single"/>
        </w:rPr>
        <w:t xml:space="preserve"> </w:t>
      </w:r>
      <w:r w:rsidR="00CD3AE7">
        <w:rPr>
          <w:rFonts w:ascii="Arial" w:hAnsi="Arial" w:cs="Arial"/>
          <w:b/>
          <w:bCs/>
          <w:u w:val="single"/>
        </w:rPr>
        <w:t>September</w:t>
      </w:r>
      <w:r w:rsidRPr="004D6F6F">
        <w:rPr>
          <w:rFonts w:ascii="Arial" w:hAnsi="Arial" w:cs="Arial"/>
          <w:b/>
          <w:bCs/>
          <w:u w:val="single"/>
        </w:rPr>
        <w:t xml:space="preserve"> 202</w:t>
      </w:r>
      <w:r w:rsidR="00CD3AE7">
        <w:rPr>
          <w:rFonts w:ascii="Arial" w:hAnsi="Arial" w:cs="Arial"/>
          <w:b/>
          <w:bCs/>
          <w:u w:val="single"/>
        </w:rPr>
        <w:t>3</w:t>
      </w:r>
      <w:r w:rsidR="004D6F6F">
        <w:rPr>
          <w:rFonts w:ascii="Arial" w:hAnsi="Arial" w:cs="Arial"/>
          <w:b/>
          <w:bCs/>
          <w:u w:val="single"/>
        </w:rPr>
        <w:t xml:space="preserve">, </w:t>
      </w:r>
      <w:r w:rsidR="00CD3AE7">
        <w:rPr>
          <w:rFonts w:ascii="Arial" w:hAnsi="Arial" w:cs="Arial"/>
          <w:b/>
          <w:bCs/>
          <w:u w:val="single"/>
        </w:rPr>
        <w:t>Friday</w:t>
      </w:r>
      <w:r w:rsidR="004D6F6F">
        <w:rPr>
          <w:rFonts w:ascii="Arial" w:hAnsi="Arial" w:cs="Arial"/>
        </w:rPr>
        <w:t xml:space="preserve"> </w:t>
      </w:r>
      <w:r w:rsidR="004D6F6F" w:rsidRPr="004D6F6F">
        <w:rPr>
          <w:rFonts w:ascii="Arial" w:hAnsi="Arial" w:cs="Arial"/>
        </w:rPr>
        <w:t>for review</w:t>
      </w:r>
      <w:r w:rsidR="004D6F6F">
        <w:rPr>
          <w:rFonts w:ascii="Arial" w:hAnsi="Arial" w:cs="Arial"/>
        </w:rPr>
        <w:t>, clarifications, and/or to suggest edits to implement for the final poster</w:t>
      </w:r>
      <w:r w:rsidR="00CD3AE7">
        <w:rPr>
          <w:rFonts w:ascii="Arial" w:hAnsi="Arial" w:cs="Arial"/>
        </w:rPr>
        <w:t>, which we hope to receive two weeks before the event (i.e., 18–22 September)</w:t>
      </w:r>
      <w:r w:rsidR="004D6F6F">
        <w:rPr>
          <w:rFonts w:ascii="Arial" w:hAnsi="Arial" w:cs="Arial"/>
        </w:rPr>
        <w:t>.</w:t>
      </w:r>
      <w:r w:rsidR="00CD3AE7">
        <w:rPr>
          <w:rFonts w:ascii="Arial" w:hAnsi="Arial" w:cs="Arial"/>
        </w:rPr>
        <w:t xml:space="preserve"> You may insert placeholders with pointers of what you may insert at incomplete areas (e.g., findings of an ongoing study).</w:t>
      </w:r>
      <w:r w:rsidR="004D6F6F">
        <w:rPr>
          <w:rFonts w:ascii="Arial" w:hAnsi="Arial" w:cs="Arial"/>
        </w:rPr>
        <w:t xml:space="preserve"> </w:t>
      </w:r>
    </w:p>
    <w:p w14:paraId="64D271AC" w14:textId="35729BA7" w:rsidR="00002673" w:rsidRPr="00CD3AE7" w:rsidRDefault="004D6F6F" w:rsidP="009E07E0">
      <w:pPr>
        <w:jc w:val="both"/>
        <w:rPr>
          <w:rFonts w:ascii="Arial" w:hAnsi="Arial" w:cs="Arial"/>
        </w:rPr>
      </w:pPr>
      <w:r w:rsidRPr="004D6F6F">
        <w:rPr>
          <w:rFonts w:ascii="Arial" w:hAnsi="Arial" w:cs="Arial"/>
        </w:rPr>
        <w:t>CLC will print and mount</w:t>
      </w:r>
      <w:r w:rsidR="00CF057B">
        <w:rPr>
          <w:rFonts w:ascii="Arial" w:hAnsi="Arial" w:cs="Arial"/>
        </w:rPr>
        <w:t xml:space="preserve"> the posters</w:t>
      </w:r>
      <w:r w:rsidRPr="004D6F6F"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  <w:r w:rsidR="006D31E2">
        <w:rPr>
          <w:rFonts w:ascii="Arial" w:hAnsi="Arial" w:cs="Arial"/>
        </w:rPr>
        <w:t xml:space="preserve">Feel free to reach </w:t>
      </w:r>
      <w:r w:rsidR="00556D6B">
        <w:rPr>
          <w:rFonts w:ascii="Arial" w:hAnsi="Arial" w:cs="Arial"/>
        </w:rPr>
        <w:t>ou</w:t>
      </w:r>
      <w:r w:rsidR="002B54FB">
        <w:rPr>
          <w:rFonts w:ascii="Arial" w:hAnsi="Arial" w:cs="Arial"/>
        </w:rPr>
        <w:t>t</w:t>
      </w:r>
      <w:r w:rsidR="00556D6B">
        <w:rPr>
          <w:rFonts w:ascii="Arial" w:hAnsi="Arial" w:cs="Arial"/>
        </w:rPr>
        <w:t xml:space="preserve"> for any clarifications. </w:t>
      </w:r>
      <w:r w:rsidR="009E07E0">
        <w:rPr>
          <w:rFonts w:ascii="Arial" w:hAnsi="Arial" w:cs="Arial"/>
        </w:rPr>
        <w:t xml:space="preserve">   </w:t>
      </w:r>
      <w:r w:rsidR="009E07E0" w:rsidRPr="009E07E0">
        <w:rPr>
          <w:rFonts w:ascii="Arial" w:hAnsi="Arial" w:cs="Arial"/>
        </w:rPr>
        <w:t xml:space="preserve"> </w:t>
      </w:r>
    </w:p>
    <w:sectPr w:rsidR="00002673" w:rsidRPr="00CD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E36F" w14:textId="77777777" w:rsidR="00647F5B" w:rsidRDefault="00647F5B" w:rsidP="008E3C80">
      <w:pPr>
        <w:spacing w:after="0" w:line="240" w:lineRule="auto"/>
      </w:pPr>
      <w:r>
        <w:separator/>
      </w:r>
    </w:p>
  </w:endnote>
  <w:endnote w:type="continuationSeparator" w:id="0">
    <w:p w14:paraId="18D5C970" w14:textId="77777777" w:rsidR="00647F5B" w:rsidRDefault="00647F5B" w:rsidP="008E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AAEA" w14:textId="77777777" w:rsidR="00647F5B" w:rsidRDefault="00647F5B" w:rsidP="008E3C80">
      <w:pPr>
        <w:spacing w:after="0" w:line="240" w:lineRule="auto"/>
      </w:pPr>
      <w:r>
        <w:separator/>
      </w:r>
    </w:p>
  </w:footnote>
  <w:footnote w:type="continuationSeparator" w:id="0">
    <w:p w14:paraId="21D4243D" w14:textId="77777777" w:rsidR="00647F5B" w:rsidRDefault="00647F5B" w:rsidP="008E3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444"/>
    <w:multiLevelType w:val="hybridMultilevel"/>
    <w:tmpl w:val="DD20C6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3175"/>
    <w:multiLevelType w:val="multilevel"/>
    <w:tmpl w:val="4A80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E3B70"/>
    <w:multiLevelType w:val="multilevel"/>
    <w:tmpl w:val="11B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90345"/>
    <w:multiLevelType w:val="hybridMultilevel"/>
    <w:tmpl w:val="A7061D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D5C"/>
    <w:multiLevelType w:val="hybridMultilevel"/>
    <w:tmpl w:val="88466D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97882"/>
    <w:multiLevelType w:val="hybridMultilevel"/>
    <w:tmpl w:val="E778AE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961298">
    <w:abstractNumId w:val="2"/>
  </w:num>
  <w:num w:numId="2" w16cid:durableId="702050369">
    <w:abstractNumId w:val="1"/>
  </w:num>
  <w:num w:numId="3" w16cid:durableId="2058622641">
    <w:abstractNumId w:val="4"/>
  </w:num>
  <w:num w:numId="4" w16cid:durableId="1529486541">
    <w:abstractNumId w:val="0"/>
  </w:num>
  <w:num w:numId="5" w16cid:durableId="300039191">
    <w:abstractNumId w:val="5"/>
  </w:num>
  <w:num w:numId="6" w16cid:durableId="17769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23"/>
    <w:rsid w:val="00002673"/>
    <w:rsid w:val="000273C2"/>
    <w:rsid w:val="001760D2"/>
    <w:rsid w:val="00277A30"/>
    <w:rsid w:val="002B54FB"/>
    <w:rsid w:val="00340D23"/>
    <w:rsid w:val="00393A69"/>
    <w:rsid w:val="004D6F6F"/>
    <w:rsid w:val="00556D6B"/>
    <w:rsid w:val="00647F5B"/>
    <w:rsid w:val="006D31E2"/>
    <w:rsid w:val="00820A8B"/>
    <w:rsid w:val="008E3C80"/>
    <w:rsid w:val="00941CD4"/>
    <w:rsid w:val="009B32DD"/>
    <w:rsid w:val="009D538C"/>
    <w:rsid w:val="009E07E0"/>
    <w:rsid w:val="00CD3AE7"/>
    <w:rsid w:val="00CF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E8DF4"/>
  <w15:chartTrackingRefBased/>
  <w15:docId w15:val="{21D10DCF-FAE7-423B-B294-AF58608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D23"/>
    <w:rPr>
      <w:b/>
      <w:bCs/>
    </w:rPr>
  </w:style>
  <w:style w:type="paragraph" w:styleId="ListParagraph">
    <w:name w:val="List Paragraph"/>
    <w:basedOn w:val="Normal"/>
    <w:uiPriority w:val="34"/>
    <w:qFormat/>
    <w:rsid w:val="0034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Xuan TAN (MND)</dc:creator>
  <cp:keywords/>
  <dc:description/>
  <cp:lastModifiedBy>Claudia TAN (MND)</cp:lastModifiedBy>
  <cp:revision>2</cp:revision>
  <dcterms:created xsi:type="dcterms:W3CDTF">2023-07-31T04:38:00Z</dcterms:created>
  <dcterms:modified xsi:type="dcterms:W3CDTF">2023-07-31T04:38:00Z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77f0d0-1a40-415d-b130-8b40a41c8c21_Enabled">
    <vt:lpwstr>true</vt:lpwstr>
  </property>
  <property fmtid="{D5CDD505-2E9C-101B-9397-08002B2CF9AE}" pid="3" name="MSIP_Label_c477f0d0-1a40-415d-b130-8b40a41c8c21_SetDate">
    <vt:lpwstr>2022-05-16T02:40:17Z</vt:lpwstr>
  </property>
  <property fmtid="{D5CDD505-2E9C-101B-9397-08002B2CF9AE}" pid="4" name="MSIP_Label_c477f0d0-1a40-415d-b130-8b40a41c8c21_Method">
    <vt:lpwstr>Privileged</vt:lpwstr>
  </property>
  <property fmtid="{D5CDD505-2E9C-101B-9397-08002B2CF9AE}" pid="5" name="MSIP_Label_c477f0d0-1a40-415d-b130-8b40a41c8c21_Name">
    <vt:lpwstr>Sensitive Normal_3</vt:lpwstr>
  </property>
  <property fmtid="{D5CDD505-2E9C-101B-9397-08002B2CF9AE}" pid="6" name="MSIP_Label_c477f0d0-1a40-415d-b130-8b40a41c8c21_SiteId">
    <vt:lpwstr>0b11c524-9a1c-4e1b-84cb-6336aefc2243</vt:lpwstr>
  </property>
  <property fmtid="{D5CDD505-2E9C-101B-9397-08002B2CF9AE}" pid="7" name="MSIP_Label_c477f0d0-1a40-415d-b130-8b40a41c8c21_ActionId">
    <vt:lpwstr>e0254041-86c5-4308-87c2-bb50619d458b</vt:lpwstr>
  </property>
  <property fmtid="{D5CDD505-2E9C-101B-9397-08002B2CF9AE}" pid="8" name="MSIP_Label_c477f0d0-1a40-415d-b130-8b40a41c8c21_ContentBits">
    <vt:lpwstr>0</vt:lpwstr>
  </property>
</Properties>
</file>