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09F2" w14:textId="77777777" w:rsidR="00F91410" w:rsidRPr="006710ED" w:rsidRDefault="00000000">
      <w:pPr>
        <w:rPr>
          <w:rFonts w:ascii="Meiryo UI" w:eastAsia="Meiryo UI" w:hAnsi="Meiryo UI"/>
        </w:rPr>
      </w:pPr>
      <w:r w:rsidRPr="006710ED">
        <w:rPr>
          <w:rFonts w:ascii="Meiryo UI" w:eastAsia="Meiryo UI" w:hAnsi="Meiryo UI"/>
          <w:noProof/>
        </w:rPr>
        <w:drawing>
          <wp:inline distT="114300" distB="114300" distL="114300" distR="114300" wp14:anchorId="5C46F911" wp14:editId="29CDF9E3">
            <wp:extent cx="2654513" cy="1474729"/>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2654513" cy="1474729"/>
                    </a:xfrm>
                    <a:prstGeom prst="rect">
                      <a:avLst/>
                    </a:prstGeom>
                    <a:ln/>
                  </pic:spPr>
                </pic:pic>
              </a:graphicData>
            </a:graphic>
          </wp:inline>
        </w:drawing>
      </w:r>
    </w:p>
    <w:p w14:paraId="3DD47017" w14:textId="77777777" w:rsidR="00F91410" w:rsidRPr="006710ED" w:rsidRDefault="00F91410">
      <w:pPr>
        <w:ind w:left="425" w:hanging="425"/>
        <w:rPr>
          <w:rFonts w:ascii="Meiryo UI" w:eastAsia="Meiryo UI" w:hAnsi="Meiryo UI"/>
        </w:rPr>
      </w:pPr>
    </w:p>
    <w:p w14:paraId="19DD00C5" w14:textId="77777777" w:rsidR="00F91410" w:rsidRPr="006710ED" w:rsidRDefault="00000000" w:rsidP="00843FF9">
      <w:pPr>
        <w:jc w:val="left"/>
        <w:rPr>
          <w:rFonts w:ascii="Meiryo UI" w:eastAsia="Meiryo UI" w:hAnsi="Meiryo UI" w:cs="Meiryo UI"/>
          <w:sz w:val="28"/>
          <w:szCs w:val="28"/>
        </w:rPr>
      </w:pPr>
      <w:r w:rsidRPr="006710ED">
        <w:rPr>
          <w:rFonts w:ascii="Meiryo UI" w:eastAsia="Meiryo UI" w:hAnsi="Meiryo UI" w:cs="Meiryo UI"/>
          <w:sz w:val="28"/>
          <w:szCs w:val="28"/>
        </w:rPr>
        <w:t>OSS教育資料　(サプライチェーンリスクマネジメント･バージョン)</w:t>
      </w:r>
    </w:p>
    <w:p w14:paraId="4E7333F2" w14:textId="77777777" w:rsidR="00F91410" w:rsidRPr="006710ED" w:rsidRDefault="00F91410">
      <w:pPr>
        <w:ind w:left="425" w:hanging="425"/>
        <w:rPr>
          <w:rFonts w:ascii="Meiryo UI" w:eastAsia="Meiryo UI" w:hAnsi="Meiryo UI" w:cs="Meiryo UI"/>
          <w:sz w:val="28"/>
          <w:szCs w:val="28"/>
        </w:rPr>
      </w:pPr>
    </w:p>
    <w:p w14:paraId="349CB577" w14:textId="77777777" w:rsidR="00F91410" w:rsidRPr="006710ED" w:rsidRDefault="00000000" w:rsidP="00843FF9">
      <w:pPr>
        <w:ind w:firstLine="210"/>
        <w:jc w:val="left"/>
        <w:rPr>
          <w:rFonts w:ascii="Meiryo UI" w:eastAsia="Meiryo UI" w:hAnsi="Meiryo UI" w:cs="Meiryo UI"/>
        </w:rPr>
      </w:pPr>
      <w:r w:rsidRPr="006710ED">
        <w:rPr>
          <w:rFonts w:ascii="Meiryo UI" w:eastAsia="Meiryo UI" w:hAnsi="Meiryo UI" w:cs="Meiryo UI"/>
        </w:rPr>
        <w:t>この資料は、各企業がOSS（オープンソースソフトウェア）のサプライチェーンリスクマネジメントを行う際に、ライセンスの調査、ライセンス義務の履行、SBOM、セキュリティリスク対応を習得する上での参考教材です。各社で教育コンテンツを作成する際の材料として自由に複製、改変してご活用ください。</w:t>
      </w:r>
    </w:p>
    <w:p w14:paraId="7AEA54F1" w14:textId="77777777" w:rsidR="00F91410" w:rsidRPr="006710ED" w:rsidRDefault="00000000" w:rsidP="00843FF9">
      <w:pPr>
        <w:ind w:left="425" w:hanging="425"/>
        <w:jc w:val="left"/>
        <w:rPr>
          <w:rFonts w:ascii="Meiryo UI" w:eastAsia="Meiryo UI" w:hAnsi="Meiryo UI" w:cs="Meiryo UI"/>
        </w:rPr>
      </w:pPr>
      <w:r w:rsidRPr="006710ED">
        <w:rPr>
          <w:rFonts w:ascii="Meiryo UI" w:eastAsia="Meiryo UI" w:hAnsi="Meiryo UI" w:cs="Meiryo UI"/>
        </w:rPr>
        <w:br/>
        <w:t xml:space="preserve">　本資料は、 </w:t>
      </w:r>
      <w:hyperlink r:id="rId9">
        <w:r w:rsidRPr="006710ED">
          <w:rPr>
            <w:rFonts w:ascii="Meiryo UI" w:eastAsia="Meiryo UI" w:hAnsi="Meiryo UI" w:cs="Meiryo UI"/>
            <w:color w:val="0000FF"/>
            <w:u w:val="single"/>
          </w:rPr>
          <w:t xml:space="preserve">Creative Commons CC0 1.0 Universal </w:t>
        </w:r>
      </w:hyperlink>
      <w:r w:rsidRPr="006710ED">
        <w:rPr>
          <w:rFonts w:ascii="Meiryo UI" w:eastAsia="Meiryo UI" w:hAnsi="Meiryo UI" w:cs="Meiryo UI"/>
        </w:rPr>
        <w:t>ライセンスの下でリリースされており、複製、改変、配布にあたっての制限はありません。</w:t>
      </w:r>
    </w:p>
    <w:p w14:paraId="0AC9A308" w14:textId="77777777" w:rsidR="00F91410" w:rsidRPr="006710ED" w:rsidRDefault="00F91410">
      <w:pPr>
        <w:ind w:left="425" w:hanging="425"/>
        <w:rPr>
          <w:rFonts w:ascii="Meiryo UI" w:eastAsia="Meiryo UI" w:hAnsi="Meiryo UI" w:cs="Meiryo UI"/>
        </w:rPr>
      </w:pPr>
    </w:p>
    <w:p w14:paraId="74801895" w14:textId="4781A120" w:rsidR="00F91410" w:rsidRPr="006710ED" w:rsidRDefault="00000000" w:rsidP="00843FF9">
      <w:pPr>
        <w:ind w:left="280"/>
        <w:jc w:val="left"/>
        <w:rPr>
          <w:rFonts w:ascii="Meiryo UI" w:eastAsia="Meiryo UI" w:hAnsi="Meiryo UI" w:cs="Meiryo UI"/>
        </w:rPr>
      </w:pPr>
      <w:r w:rsidRPr="006710ED">
        <w:rPr>
          <w:rFonts w:ascii="Meiryo UI" w:eastAsia="Meiryo UI" w:hAnsi="Meiryo UI" w:cs="Meiryo UI"/>
        </w:rPr>
        <w:t>【作成元：</w:t>
      </w:r>
      <w:hyperlink r:id="rId10">
        <w:r w:rsidRPr="006710ED">
          <w:rPr>
            <w:rFonts w:ascii="Meiryo UI" w:eastAsia="Meiryo UI" w:hAnsi="Meiryo UI" w:cs="Meiryo UI"/>
            <w:color w:val="0000FF"/>
            <w:u w:val="single"/>
          </w:rPr>
          <w:t>OpenChain Japan Work Group education sg</w:t>
        </w:r>
      </w:hyperlink>
      <w:r w:rsidRPr="006710ED">
        <w:rPr>
          <w:rFonts w:ascii="Meiryo UI" w:eastAsia="Meiryo UI" w:hAnsi="Meiryo UI" w:cs="Meiryo UI"/>
        </w:rPr>
        <w:t>】</w:t>
      </w:r>
    </w:p>
    <w:p w14:paraId="713C128C" w14:textId="77777777" w:rsidR="00F91410" w:rsidRPr="006710ED" w:rsidRDefault="00F91410">
      <w:pPr>
        <w:ind w:left="425" w:hanging="425"/>
        <w:rPr>
          <w:rFonts w:ascii="Meiryo UI" w:eastAsia="Meiryo UI" w:hAnsi="Meiryo UI" w:cs="Meiryo UI"/>
        </w:rPr>
      </w:pPr>
    </w:p>
    <w:p w14:paraId="28A07FF8" w14:textId="77777777" w:rsidR="00F91410" w:rsidRPr="006710ED" w:rsidRDefault="00000000" w:rsidP="00843FF9">
      <w:pPr>
        <w:ind w:left="425" w:hanging="425"/>
        <w:jc w:val="left"/>
        <w:rPr>
          <w:rFonts w:ascii="Meiryo UI" w:eastAsia="Meiryo UI" w:hAnsi="Meiryo UI" w:cs="Meiryo UI"/>
          <w:sz w:val="28"/>
          <w:szCs w:val="28"/>
        </w:rPr>
      </w:pPr>
      <w:r w:rsidRPr="006710ED">
        <w:rPr>
          <w:rFonts w:ascii="Meiryo UI" w:eastAsia="Meiryo UI" w:hAnsi="Meiryo UI" w:cs="Meiryo UI"/>
          <w:sz w:val="28"/>
          <w:szCs w:val="28"/>
        </w:rPr>
        <w:t>Disclaimer（免責事項）</w:t>
      </w:r>
    </w:p>
    <w:p w14:paraId="305A115B" w14:textId="77777777" w:rsidR="00F91410" w:rsidRPr="006710ED" w:rsidRDefault="00000000" w:rsidP="00843FF9">
      <w:pPr>
        <w:numPr>
          <w:ilvl w:val="0"/>
          <w:numId w:val="9"/>
        </w:numPr>
        <w:pBdr>
          <w:top w:val="nil"/>
          <w:left w:val="nil"/>
          <w:bottom w:val="nil"/>
          <w:right w:val="nil"/>
          <w:between w:val="nil"/>
        </w:pBdr>
        <w:jc w:val="left"/>
        <w:rPr>
          <w:rFonts w:ascii="Meiryo UI" w:eastAsia="Meiryo UI" w:hAnsi="Meiryo UI"/>
          <w:color w:val="000000"/>
        </w:rPr>
      </w:pPr>
      <w:r w:rsidRPr="006710ED">
        <w:rPr>
          <w:rFonts w:ascii="Meiryo UI" w:eastAsia="Meiryo UI" w:hAnsi="Meiryo UI" w:cs="Meiryo UI"/>
          <w:color w:val="000000"/>
        </w:rPr>
        <w:t>本資料は、日本国内でOSSを活用する場合を前提としており、 education sgのメンバの経験に基づいて説明を記載しています。厳密な法解釈や海外での利用など、判断に迷う場合は専門家にご相談ください。</w:t>
      </w:r>
    </w:p>
    <w:p w14:paraId="0A5895BF" w14:textId="77777777" w:rsidR="00F91410" w:rsidRPr="006710ED" w:rsidRDefault="00000000">
      <w:pPr>
        <w:numPr>
          <w:ilvl w:val="0"/>
          <w:numId w:val="9"/>
        </w:numPr>
        <w:pBdr>
          <w:top w:val="nil"/>
          <w:left w:val="nil"/>
          <w:bottom w:val="nil"/>
          <w:right w:val="nil"/>
          <w:between w:val="nil"/>
        </w:pBdr>
        <w:rPr>
          <w:rFonts w:ascii="Meiryo UI" w:eastAsia="Meiryo UI" w:hAnsi="Meiryo UI"/>
          <w:color w:val="000000"/>
        </w:rPr>
      </w:pPr>
      <w:r w:rsidRPr="006710ED">
        <w:rPr>
          <w:rFonts w:ascii="Meiryo UI" w:eastAsia="Meiryo UI" w:hAnsi="Meiryo UI" w:cs="Meiryo UI"/>
          <w:color w:val="000000"/>
        </w:rPr>
        <w:t>本資料に記載した内容については、作成者、提供元は一切の責任を負いませんので、ご承知のうえご利用ください。</w:t>
      </w:r>
    </w:p>
    <w:p w14:paraId="76775756" w14:textId="77777777" w:rsidR="001E5163" w:rsidRPr="00F148FF" w:rsidRDefault="00000000" w:rsidP="00F148FF">
      <w:pPr>
        <w:numPr>
          <w:ilvl w:val="0"/>
          <w:numId w:val="9"/>
        </w:numPr>
        <w:pBdr>
          <w:top w:val="nil"/>
          <w:left w:val="nil"/>
          <w:bottom w:val="nil"/>
          <w:right w:val="nil"/>
          <w:between w:val="nil"/>
        </w:pBdr>
        <w:rPr>
          <w:rFonts w:ascii="Meiryo UI" w:eastAsia="Meiryo UI" w:hAnsi="Meiryo UI"/>
          <w:color w:val="000000"/>
        </w:rPr>
      </w:pPr>
      <w:r w:rsidRPr="006710ED">
        <w:rPr>
          <w:rFonts w:ascii="Meiryo UI" w:eastAsia="Meiryo UI" w:hAnsi="Meiryo UI" w:cs="Meiryo UI"/>
          <w:color w:val="000000"/>
        </w:rPr>
        <w:t>本資料は、 OpenChainの仕様書準拠や認定取得を保証するものではありません。</w:t>
      </w:r>
    </w:p>
    <w:p w14:paraId="538A56F2" w14:textId="77777777" w:rsidR="00F148FF" w:rsidRDefault="00F148FF" w:rsidP="00F148FF">
      <w:pPr>
        <w:pBdr>
          <w:top w:val="nil"/>
          <w:left w:val="nil"/>
          <w:bottom w:val="nil"/>
          <w:right w:val="nil"/>
          <w:between w:val="nil"/>
        </w:pBdr>
        <w:rPr>
          <w:rFonts w:ascii="Meiryo UI" w:eastAsia="Meiryo UI" w:hAnsi="Meiryo UI" w:hint="eastAsia"/>
          <w:color w:val="000000"/>
        </w:rPr>
      </w:pPr>
    </w:p>
    <w:p w14:paraId="32BBF5BB" w14:textId="7F447568" w:rsidR="00F148FF" w:rsidRPr="00F148FF" w:rsidRDefault="00F148FF" w:rsidP="00F148FF">
      <w:pPr>
        <w:numPr>
          <w:ilvl w:val="0"/>
          <w:numId w:val="9"/>
        </w:numPr>
        <w:pBdr>
          <w:top w:val="nil"/>
          <w:left w:val="nil"/>
          <w:bottom w:val="nil"/>
          <w:right w:val="nil"/>
          <w:between w:val="nil"/>
        </w:pBdr>
        <w:rPr>
          <w:rFonts w:ascii="Meiryo UI" w:eastAsia="Meiryo UI" w:hAnsi="Meiryo UI" w:hint="eastAsia"/>
          <w:color w:val="000000"/>
        </w:rPr>
        <w:sectPr w:rsidR="00F148FF" w:rsidRPr="00F148FF" w:rsidSect="001E5163">
          <w:headerReference w:type="even" r:id="rId11"/>
          <w:headerReference w:type="default" r:id="rId12"/>
          <w:footerReference w:type="even" r:id="rId13"/>
          <w:footerReference w:type="default" r:id="rId14"/>
          <w:headerReference w:type="first" r:id="rId15"/>
          <w:footerReference w:type="first" r:id="rId16"/>
          <w:pgSz w:w="11906" w:h="16838"/>
          <w:pgMar w:top="1440" w:right="1077" w:bottom="1440" w:left="1077" w:header="851" w:footer="992" w:gutter="0"/>
          <w:pgNumType w:start="1"/>
          <w:cols w:space="720"/>
        </w:sectPr>
      </w:pPr>
    </w:p>
    <w:sdt>
      <w:sdtPr>
        <w:rPr>
          <w:lang w:val="ja-JP"/>
        </w:rPr>
        <w:id w:val="-247501582"/>
        <w:docPartObj>
          <w:docPartGallery w:val="Table of Contents"/>
          <w:docPartUnique/>
        </w:docPartObj>
      </w:sdtPr>
      <w:sdtEndPr>
        <w:rPr>
          <w:rFonts w:ascii="游明朝" w:eastAsia="游明朝" w:hAnsi="游明朝" w:cs="游明朝"/>
          <w:b/>
          <w:bCs/>
          <w:color w:val="auto"/>
          <w:sz w:val="21"/>
          <w:szCs w:val="21"/>
        </w:rPr>
      </w:sdtEndPr>
      <w:sdtContent>
        <w:p w14:paraId="6822F7BC" w14:textId="60355239" w:rsidR="006710ED" w:rsidRDefault="006710ED" w:rsidP="006710ED">
          <w:pPr>
            <w:pStyle w:val="ab"/>
            <w:pageBreakBefore/>
          </w:pPr>
          <w:r>
            <w:rPr>
              <w:lang w:val="ja-JP"/>
            </w:rPr>
            <w:t>目次</w:t>
          </w:r>
        </w:p>
        <w:p w14:paraId="53DEDBD5" w14:textId="00691D78" w:rsidR="00592C79" w:rsidRDefault="006710ED">
          <w:pPr>
            <w:pStyle w:val="10"/>
            <w:tabs>
              <w:tab w:val="left" w:pos="420"/>
              <w:tab w:val="right" w:leader="dot" w:pos="9742"/>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3118148" w:history="1">
            <w:r w:rsidR="00592C79" w:rsidRPr="00A56AEB">
              <w:rPr>
                <w:rStyle w:val="ac"/>
                <w:rFonts w:ascii="Meiryo UI" w:eastAsia="Meiryo UI" w:hAnsi="Meiryo UI"/>
                <w:noProof/>
              </w:rPr>
              <w:t>1</w:t>
            </w:r>
            <w:r w:rsidR="00592C79">
              <w:rPr>
                <w:rFonts w:asciiTheme="minorHAnsi" w:eastAsiaTheme="minorEastAsia" w:hAnsiTheme="minorHAnsi" w:cstheme="minorBidi"/>
                <w:noProof/>
                <w:kern w:val="2"/>
                <w:szCs w:val="24"/>
                <w14:ligatures w14:val="standardContextual"/>
              </w:rPr>
              <w:tab/>
            </w:r>
            <w:r w:rsidR="00592C79" w:rsidRPr="00A56AEB">
              <w:rPr>
                <w:rStyle w:val="ac"/>
                <w:rFonts w:ascii="Meiryo UI" w:eastAsia="Meiryo UI" w:hAnsi="Meiryo UI"/>
                <w:noProof/>
              </w:rPr>
              <w:t>OSSライセンスの調査</w:t>
            </w:r>
            <w:r w:rsidR="00592C79">
              <w:rPr>
                <w:noProof/>
                <w:webHidden/>
              </w:rPr>
              <w:tab/>
            </w:r>
            <w:r w:rsidR="00592C79">
              <w:rPr>
                <w:noProof/>
                <w:webHidden/>
              </w:rPr>
              <w:fldChar w:fldCharType="begin"/>
            </w:r>
            <w:r w:rsidR="00592C79">
              <w:rPr>
                <w:noProof/>
                <w:webHidden/>
              </w:rPr>
              <w:instrText xml:space="preserve"> PAGEREF _Toc233118148 \h </w:instrText>
            </w:r>
            <w:r w:rsidR="00592C79">
              <w:rPr>
                <w:noProof/>
                <w:webHidden/>
              </w:rPr>
            </w:r>
            <w:r w:rsidR="00592C79">
              <w:rPr>
                <w:noProof/>
                <w:webHidden/>
              </w:rPr>
              <w:fldChar w:fldCharType="separate"/>
            </w:r>
            <w:r w:rsidR="00592C79">
              <w:rPr>
                <w:noProof/>
                <w:webHidden/>
              </w:rPr>
              <w:t>3</w:t>
            </w:r>
            <w:r w:rsidR="00592C79">
              <w:rPr>
                <w:noProof/>
                <w:webHidden/>
              </w:rPr>
              <w:fldChar w:fldCharType="end"/>
            </w:r>
          </w:hyperlink>
        </w:p>
        <w:p w14:paraId="27A45678" w14:textId="14564E40" w:rsidR="00592C79" w:rsidRDefault="00592C79">
          <w:pPr>
            <w:pStyle w:val="21"/>
            <w:tabs>
              <w:tab w:val="right" w:leader="dot" w:pos="9742"/>
            </w:tabs>
            <w:rPr>
              <w:noProof/>
            </w:rPr>
          </w:pPr>
          <w:hyperlink w:anchor="_Toc233118149" w:history="1">
            <w:r w:rsidRPr="00A56AEB">
              <w:rPr>
                <w:rStyle w:val="ac"/>
                <w:rFonts w:ascii="Meiryo UI" w:eastAsia="Meiryo UI" w:hAnsi="Meiryo UI"/>
                <w:noProof/>
              </w:rPr>
              <w:t>1.1 導入Q&amp;A</w:t>
            </w:r>
            <w:r>
              <w:rPr>
                <w:noProof/>
                <w:webHidden/>
              </w:rPr>
              <w:tab/>
            </w:r>
            <w:r>
              <w:rPr>
                <w:noProof/>
                <w:webHidden/>
              </w:rPr>
              <w:fldChar w:fldCharType="begin"/>
            </w:r>
            <w:r>
              <w:rPr>
                <w:noProof/>
                <w:webHidden/>
              </w:rPr>
              <w:instrText xml:space="preserve"> PAGEREF _Toc233118149 \h </w:instrText>
            </w:r>
            <w:r>
              <w:rPr>
                <w:noProof/>
                <w:webHidden/>
              </w:rPr>
            </w:r>
            <w:r>
              <w:rPr>
                <w:noProof/>
                <w:webHidden/>
              </w:rPr>
              <w:fldChar w:fldCharType="separate"/>
            </w:r>
            <w:r>
              <w:rPr>
                <w:noProof/>
                <w:webHidden/>
              </w:rPr>
              <w:t>3</w:t>
            </w:r>
            <w:r>
              <w:rPr>
                <w:noProof/>
                <w:webHidden/>
              </w:rPr>
              <w:fldChar w:fldCharType="end"/>
            </w:r>
          </w:hyperlink>
        </w:p>
        <w:p w14:paraId="6695F622" w14:textId="21382106" w:rsidR="00592C79" w:rsidRDefault="00592C79">
          <w:pPr>
            <w:pStyle w:val="21"/>
            <w:tabs>
              <w:tab w:val="right" w:leader="dot" w:pos="9742"/>
            </w:tabs>
            <w:rPr>
              <w:noProof/>
            </w:rPr>
          </w:pPr>
          <w:hyperlink w:anchor="_Toc233118150" w:history="1">
            <w:r w:rsidRPr="00A56AEB">
              <w:rPr>
                <w:rStyle w:val="ac"/>
                <w:rFonts w:ascii="Meiryo UI" w:eastAsia="Meiryo UI" w:hAnsi="Meiryo UI"/>
                <w:noProof/>
              </w:rPr>
              <w:t>1.2 ライセンスの調査</w:t>
            </w:r>
            <w:r>
              <w:rPr>
                <w:noProof/>
                <w:webHidden/>
              </w:rPr>
              <w:tab/>
            </w:r>
            <w:r>
              <w:rPr>
                <w:noProof/>
                <w:webHidden/>
              </w:rPr>
              <w:fldChar w:fldCharType="begin"/>
            </w:r>
            <w:r>
              <w:rPr>
                <w:noProof/>
                <w:webHidden/>
              </w:rPr>
              <w:instrText xml:space="preserve"> PAGEREF _Toc233118150 \h </w:instrText>
            </w:r>
            <w:r>
              <w:rPr>
                <w:noProof/>
                <w:webHidden/>
              </w:rPr>
            </w:r>
            <w:r>
              <w:rPr>
                <w:noProof/>
                <w:webHidden/>
              </w:rPr>
              <w:fldChar w:fldCharType="separate"/>
            </w:r>
            <w:r>
              <w:rPr>
                <w:noProof/>
                <w:webHidden/>
              </w:rPr>
              <w:t>3</w:t>
            </w:r>
            <w:r>
              <w:rPr>
                <w:noProof/>
                <w:webHidden/>
              </w:rPr>
              <w:fldChar w:fldCharType="end"/>
            </w:r>
          </w:hyperlink>
        </w:p>
        <w:p w14:paraId="22106D91" w14:textId="18C57680" w:rsidR="00592C79" w:rsidRDefault="00592C79">
          <w:pPr>
            <w:pStyle w:val="21"/>
            <w:tabs>
              <w:tab w:val="right" w:leader="dot" w:pos="9742"/>
            </w:tabs>
            <w:rPr>
              <w:noProof/>
            </w:rPr>
          </w:pPr>
          <w:hyperlink w:anchor="_Toc233118151" w:history="1">
            <w:r w:rsidRPr="00A56AEB">
              <w:rPr>
                <w:rStyle w:val="ac"/>
                <w:rFonts w:ascii="Meiryo UI" w:eastAsia="Meiryo UI" w:hAnsi="Meiryo UI"/>
                <w:noProof/>
              </w:rPr>
              <w:t>1.3 ライブラリ等のライセンスも確認</w:t>
            </w:r>
            <w:r>
              <w:rPr>
                <w:noProof/>
                <w:webHidden/>
              </w:rPr>
              <w:tab/>
            </w:r>
            <w:r>
              <w:rPr>
                <w:noProof/>
                <w:webHidden/>
              </w:rPr>
              <w:fldChar w:fldCharType="begin"/>
            </w:r>
            <w:r>
              <w:rPr>
                <w:noProof/>
                <w:webHidden/>
              </w:rPr>
              <w:instrText xml:space="preserve"> PAGEREF _Toc233118151 \h </w:instrText>
            </w:r>
            <w:r>
              <w:rPr>
                <w:noProof/>
                <w:webHidden/>
              </w:rPr>
            </w:r>
            <w:r>
              <w:rPr>
                <w:noProof/>
                <w:webHidden/>
              </w:rPr>
              <w:fldChar w:fldCharType="separate"/>
            </w:r>
            <w:r>
              <w:rPr>
                <w:noProof/>
                <w:webHidden/>
              </w:rPr>
              <w:t>4</w:t>
            </w:r>
            <w:r>
              <w:rPr>
                <w:noProof/>
                <w:webHidden/>
              </w:rPr>
              <w:fldChar w:fldCharType="end"/>
            </w:r>
          </w:hyperlink>
        </w:p>
        <w:p w14:paraId="6B4806C6" w14:textId="755D821D" w:rsidR="00592C79" w:rsidRDefault="00592C79">
          <w:pPr>
            <w:pStyle w:val="21"/>
            <w:tabs>
              <w:tab w:val="right" w:leader="dot" w:pos="9742"/>
            </w:tabs>
            <w:rPr>
              <w:noProof/>
            </w:rPr>
          </w:pPr>
          <w:hyperlink w:anchor="_Toc233118152" w:history="1">
            <w:r w:rsidRPr="00A56AEB">
              <w:rPr>
                <w:rStyle w:val="ac"/>
                <w:rFonts w:ascii="Meiryo UI" w:eastAsia="Meiryo UI" w:hAnsi="Meiryo UI"/>
                <w:noProof/>
              </w:rPr>
              <w:t>1.4 ライセンスの記載例</w:t>
            </w:r>
            <w:r>
              <w:rPr>
                <w:noProof/>
                <w:webHidden/>
              </w:rPr>
              <w:tab/>
            </w:r>
            <w:r>
              <w:rPr>
                <w:noProof/>
                <w:webHidden/>
              </w:rPr>
              <w:fldChar w:fldCharType="begin"/>
            </w:r>
            <w:r>
              <w:rPr>
                <w:noProof/>
                <w:webHidden/>
              </w:rPr>
              <w:instrText xml:space="preserve"> PAGEREF _Toc233118152 \h </w:instrText>
            </w:r>
            <w:r>
              <w:rPr>
                <w:noProof/>
                <w:webHidden/>
              </w:rPr>
            </w:r>
            <w:r>
              <w:rPr>
                <w:noProof/>
                <w:webHidden/>
              </w:rPr>
              <w:fldChar w:fldCharType="separate"/>
            </w:r>
            <w:r>
              <w:rPr>
                <w:noProof/>
                <w:webHidden/>
              </w:rPr>
              <w:t>5</w:t>
            </w:r>
            <w:r>
              <w:rPr>
                <w:noProof/>
                <w:webHidden/>
              </w:rPr>
              <w:fldChar w:fldCharType="end"/>
            </w:r>
          </w:hyperlink>
        </w:p>
        <w:p w14:paraId="4538D57D" w14:textId="2EA9687A" w:rsidR="00592C79" w:rsidRDefault="00592C79">
          <w:pPr>
            <w:pStyle w:val="21"/>
            <w:tabs>
              <w:tab w:val="right" w:leader="dot" w:pos="9742"/>
            </w:tabs>
            <w:rPr>
              <w:noProof/>
            </w:rPr>
          </w:pPr>
          <w:hyperlink w:anchor="_Toc233118153" w:history="1">
            <w:r w:rsidRPr="00A56AEB">
              <w:rPr>
                <w:rStyle w:val="ac"/>
                <w:rFonts w:ascii="Meiryo UI" w:eastAsia="Meiryo UI" w:hAnsi="Meiryo UI"/>
                <w:noProof/>
              </w:rPr>
              <w:t>1.5 複数のライセンスが記載されているケース</w:t>
            </w:r>
            <w:r>
              <w:rPr>
                <w:noProof/>
                <w:webHidden/>
              </w:rPr>
              <w:tab/>
            </w:r>
            <w:r>
              <w:rPr>
                <w:noProof/>
                <w:webHidden/>
              </w:rPr>
              <w:fldChar w:fldCharType="begin"/>
            </w:r>
            <w:r>
              <w:rPr>
                <w:noProof/>
                <w:webHidden/>
              </w:rPr>
              <w:instrText xml:space="preserve"> PAGEREF _Toc233118153 \h </w:instrText>
            </w:r>
            <w:r>
              <w:rPr>
                <w:noProof/>
                <w:webHidden/>
              </w:rPr>
            </w:r>
            <w:r>
              <w:rPr>
                <w:noProof/>
                <w:webHidden/>
              </w:rPr>
              <w:fldChar w:fldCharType="separate"/>
            </w:r>
            <w:r>
              <w:rPr>
                <w:noProof/>
                <w:webHidden/>
              </w:rPr>
              <w:t>6</w:t>
            </w:r>
            <w:r>
              <w:rPr>
                <w:noProof/>
                <w:webHidden/>
              </w:rPr>
              <w:fldChar w:fldCharType="end"/>
            </w:r>
          </w:hyperlink>
        </w:p>
        <w:p w14:paraId="3062E41E" w14:textId="60E59C51" w:rsidR="00592C79" w:rsidRDefault="00592C79">
          <w:pPr>
            <w:pStyle w:val="21"/>
            <w:tabs>
              <w:tab w:val="right" w:leader="dot" w:pos="9742"/>
            </w:tabs>
            <w:rPr>
              <w:noProof/>
            </w:rPr>
          </w:pPr>
          <w:hyperlink w:anchor="_Toc233118154" w:history="1">
            <w:r w:rsidRPr="00A56AEB">
              <w:rPr>
                <w:rStyle w:val="ac"/>
                <w:rFonts w:ascii="Meiryo UI" w:eastAsia="Meiryo UI" w:hAnsi="Meiryo UI"/>
                <w:noProof/>
              </w:rPr>
              <w:t>1.6 Web掲載のライセンスで誤認(バージョン確認)</w:t>
            </w:r>
            <w:r>
              <w:rPr>
                <w:noProof/>
                <w:webHidden/>
              </w:rPr>
              <w:tab/>
            </w:r>
            <w:r>
              <w:rPr>
                <w:noProof/>
                <w:webHidden/>
              </w:rPr>
              <w:fldChar w:fldCharType="begin"/>
            </w:r>
            <w:r>
              <w:rPr>
                <w:noProof/>
                <w:webHidden/>
              </w:rPr>
              <w:instrText xml:space="preserve"> PAGEREF _Toc233118154 \h </w:instrText>
            </w:r>
            <w:r>
              <w:rPr>
                <w:noProof/>
                <w:webHidden/>
              </w:rPr>
            </w:r>
            <w:r>
              <w:rPr>
                <w:noProof/>
                <w:webHidden/>
              </w:rPr>
              <w:fldChar w:fldCharType="separate"/>
            </w:r>
            <w:r>
              <w:rPr>
                <w:noProof/>
                <w:webHidden/>
              </w:rPr>
              <w:t>8</w:t>
            </w:r>
            <w:r>
              <w:rPr>
                <w:noProof/>
                <w:webHidden/>
              </w:rPr>
              <w:fldChar w:fldCharType="end"/>
            </w:r>
          </w:hyperlink>
        </w:p>
        <w:p w14:paraId="5CD62638" w14:textId="25C4C086" w:rsidR="00592C79" w:rsidRDefault="00592C79">
          <w:pPr>
            <w:pStyle w:val="21"/>
            <w:tabs>
              <w:tab w:val="right" w:leader="dot" w:pos="9742"/>
            </w:tabs>
            <w:rPr>
              <w:noProof/>
            </w:rPr>
          </w:pPr>
          <w:hyperlink w:anchor="_Toc233118155" w:history="1">
            <w:r w:rsidRPr="00A56AEB">
              <w:rPr>
                <w:rStyle w:val="ac"/>
                <w:rFonts w:ascii="Meiryo UI" w:eastAsia="Meiryo UI" w:hAnsi="Meiryo UI"/>
                <w:noProof/>
              </w:rPr>
              <w:t>1.7 OSS、ライセンスのリスト化</w:t>
            </w:r>
            <w:r>
              <w:rPr>
                <w:noProof/>
                <w:webHidden/>
              </w:rPr>
              <w:tab/>
            </w:r>
            <w:r>
              <w:rPr>
                <w:noProof/>
                <w:webHidden/>
              </w:rPr>
              <w:fldChar w:fldCharType="begin"/>
            </w:r>
            <w:r>
              <w:rPr>
                <w:noProof/>
                <w:webHidden/>
              </w:rPr>
              <w:instrText xml:space="preserve"> PAGEREF _Toc233118155 \h </w:instrText>
            </w:r>
            <w:r>
              <w:rPr>
                <w:noProof/>
                <w:webHidden/>
              </w:rPr>
            </w:r>
            <w:r>
              <w:rPr>
                <w:noProof/>
                <w:webHidden/>
              </w:rPr>
              <w:fldChar w:fldCharType="separate"/>
            </w:r>
            <w:r>
              <w:rPr>
                <w:noProof/>
                <w:webHidden/>
              </w:rPr>
              <w:t>9</w:t>
            </w:r>
            <w:r>
              <w:rPr>
                <w:noProof/>
                <w:webHidden/>
              </w:rPr>
              <w:fldChar w:fldCharType="end"/>
            </w:r>
          </w:hyperlink>
        </w:p>
        <w:p w14:paraId="1E850B96" w14:textId="7E9844AC"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56" w:history="1">
            <w:r w:rsidRPr="00A56AEB">
              <w:rPr>
                <w:rStyle w:val="ac"/>
                <w:rFonts w:ascii="Meiryo UI" w:eastAsia="Meiryo UI" w:hAnsi="Meiryo UI" w:cs="Arial"/>
                <w:noProof/>
              </w:rPr>
              <w:t>2</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cs="Arial Unicode MS"/>
                <w:noProof/>
              </w:rPr>
              <w:t>ライセンス義務の履行</w:t>
            </w:r>
            <w:r>
              <w:rPr>
                <w:noProof/>
                <w:webHidden/>
              </w:rPr>
              <w:tab/>
            </w:r>
            <w:r>
              <w:rPr>
                <w:noProof/>
                <w:webHidden/>
              </w:rPr>
              <w:fldChar w:fldCharType="begin"/>
            </w:r>
            <w:r>
              <w:rPr>
                <w:noProof/>
                <w:webHidden/>
              </w:rPr>
              <w:instrText xml:space="preserve"> PAGEREF _Toc233118156 \h </w:instrText>
            </w:r>
            <w:r>
              <w:rPr>
                <w:noProof/>
                <w:webHidden/>
              </w:rPr>
            </w:r>
            <w:r>
              <w:rPr>
                <w:noProof/>
                <w:webHidden/>
              </w:rPr>
              <w:fldChar w:fldCharType="separate"/>
            </w:r>
            <w:r>
              <w:rPr>
                <w:noProof/>
                <w:webHidden/>
              </w:rPr>
              <w:t>10</w:t>
            </w:r>
            <w:r>
              <w:rPr>
                <w:noProof/>
                <w:webHidden/>
              </w:rPr>
              <w:fldChar w:fldCharType="end"/>
            </w:r>
          </w:hyperlink>
        </w:p>
        <w:p w14:paraId="711A39C7" w14:textId="440C7300" w:rsidR="00592C79" w:rsidRDefault="00592C79">
          <w:pPr>
            <w:pStyle w:val="21"/>
            <w:tabs>
              <w:tab w:val="right" w:leader="dot" w:pos="9742"/>
            </w:tabs>
            <w:rPr>
              <w:noProof/>
            </w:rPr>
          </w:pPr>
          <w:hyperlink w:anchor="_Toc233118157" w:history="1">
            <w:r w:rsidRPr="00A56AEB">
              <w:rPr>
                <w:rStyle w:val="ac"/>
                <w:rFonts w:ascii="Meiryo UI" w:eastAsia="Meiryo UI" w:hAnsi="Meiryo UI"/>
                <w:noProof/>
              </w:rPr>
              <w:t>2.1 導入Q&amp;A</w:t>
            </w:r>
            <w:r>
              <w:rPr>
                <w:noProof/>
                <w:webHidden/>
              </w:rPr>
              <w:tab/>
            </w:r>
            <w:r>
              <w:rPr>
                <w:noProof/>
                <w:webHidden/>
              </w:rPr>
              <w:fldChar w:fldCharType="begin"/>
            </w:r>
            <w:r>
              <w:rPr>
                <w:noProof/>
                <w:webHidden/>
              </w:rPr>
              <w:instrText xml:space="preserve"> PAGEREF _Toc233118157 \h </w:instrText>
            </w:r>
            <w:r>
              <w:rPr>
                <w:noProof/>
                <w:webHidden/>
              </w:rPr>
            </w:r>
            <w:r>
              <w:rPr>
                <w:noProof/>
                <w:webHidden/>
              </w:rPr>
              <w:fldChar w:fldCharType="separate"/>
            </w:r>
            <w:r>
              <w:rPr>
                <w:noProof/>
                <w:webHidden/>
              </w:rPr>
              <w:t>10</w:t>
            </w:r>
            <w:r>
              <w:rPr>
                <w:noProof/>
                <w:webHidden/>
              </w:rPr>
              <w:fldChar w:fldCharType="end"/>
            </w:r>
          </w:hyperlink>
        </w:p>
        <w:p w14:paraId="162781A7" w14:textId="416AD8E9" w:rsidR="00592C79" w:rsidRDefault="00592C79">
          <w:pPr>
            <w:pStyle w:val="21"/>
            <w:tabs>
              <w:tab w:val="right" w:leader="dot" w:pos="9742"/>
            </w:tabs>
            <w:rPr>
              <w:noProof/>
            </w:rPr>
          </w:pPr>
          <w:hyperlink w:anchor="_Toc233118158" w:history="1">
            <w:r w:rsidRPr="00A56AEB">
              <w:rPr>
                <w:rStyle w:val="ac"/>
                <w:rFonts w:ascii="Meiryo UI" w:eastAsia="Meiryo UI" w:hAnsi="Meiryo UI"/>
                <w:noProof/>
              </w:rPr>
              <w:t>2.2 ライセンス遵守作業の概要</w:t>
            </w:r>
            <w:r>
              <w:rPr>
                <w:noProof/>
                <w:webHidden/>
              </w:rPr>
              <w:tab/>
            </w:r>
            <w:r>
              <w:rPr>
                <w:noProof/>
                <w:webHidden/>
              </w:rPr>
              <w:fldChar w:fldCharType="begin"/>
            </w:r>
            <w:r>
              <w:rPr>
                <w:noProof/>
                <w:webHidden/>
              </w:rPr>
              <w:instrText xml:space="preserve"> PAGEREF _Toc233118158 \h </w:instrText>
            </w:r>
            <w:r>
              <w:rPr>
                <w:noProof/>
                <w:webHidden/>
              </w:rPr>
            </w:r>
            <w:r>
              <w:rPr>
                <w:noProof/>
                <w:webHidden/>
              </w:rPr>
              <w:fldChar w:fldCharType="separate"/>
            </w:r>
            <w:r>
              <w:rPr>
                <w:noProof/>
                <w:webHidden/>
              </w:rPr>
              <w:t>10</w:t>
            </w:r>
            <w:r>
              <w:rPr>
                <w:noProof/>
                <w:webHidden/>
              </w:rPr>
              <w:fldChar w:fldCharType="end"/>
            </w:r>
          </w:hyperlink>
        </w:p>
        <w:p w14:paraId="04A5AEFA" w14:textId="7660B013" w:rsidR="00592C79" w:rsidRDefault="00592C79">
          <w:pPr>
            <w:pStyle w:val="21"/>
            <w:tabs>
              <w:tab w:val="right" w:leader="dot" w:pos="9742"/>
            </w:tabs>
            <w:rPr>
              <w:noProof/>
            </w:rPr>
          </w:pPr>
          <w:hyperlink w:anchor="_Toc233118159" w:history="1">
            <w:r w:rsidRPr="00A56AEB">
              <w:rPr>
                <w:rStyle w:val="ac"/>
                <w:rFonts w:ascii="Meiryo UI" w:eastAsia="Meiryo UI" w:hAnsi="Meiryo UI"/>
                <w:noProof/>
              </w:rPr>
              <w:t>2.3 必須文言（ライセンス文書等）の掲載</w:t>
            </w:r>
            <w:r>
              <w:rPr>
                <w:noProof/>
                <w:webHidden/>
              </w:rPr>
              <w:tab/>
            </w:r>
            <w:r>
              <w:rPr>
                <w:noProof/>
                <w:webHidden/>
              </w:rPr>
              <w:fldChar w:fldCharType="begin"/>
            </w:r>
            <w:r>
              <w:rPr>
                <w:noProof/>
                <w:webHidden/>
              </w:rPr>
              <w:instrText xml:space="preserve"> PAGEREF _Toc233118159 \h </w:instrText>
            </w:r>
            <w:r>
              <w:rPr>
                <w:noProof/>
                <w:webHidden/>
              </w:rPr>
            </w:r>
            <w:r>
              <w:rPr>
                <w:noProof/>
                <w:webHidden/>
              </w:rPr>
              <w:fldChar w:fldCharType="separate"/>
            </w:r>
            <w:r>
              <w:rPr>
                <w:noProof/>
                <w:webHidden/>
              </w:rPr>
              <w:t>11</w:t>
            </w:r>
            <w:r>
              <w:rPr>
                <w:noProof/>
                <w:webHidden/>
              </w:rPr>
              <w:fldChar w:fldCharType="end"/>
            </w:r>
          </w:hyperlink>
        </w:p>
        <w:p w14:paraId="63364EFC" w14:textId="6A482C24" w:rsidR="00592C79" w:rsidRDefault="00592C79">
          <w:pPr>
            <w:pStyle w:val="21"/>
            <w:tabs>
              <w:tab w:val="right" w:leader="dot" w:pos="9742"/>
            </w:tabs>
            <w:rPr>
              <w:noProof/>
            </w:rPr>
          </w:pPr>
          <w:hyperlink w:anchor="_Toc233118160" w:history="1">
            <w:r w:rsidRPr="00A56AEB">
              <w:rPr>
                <w:rStyle w:val="ac"/>
                <w:rFonts w:ascii="Meiryo UI" w:eastAsia="Meiryo UI" w:hAnsi="Meiryo UI"/>
                <w:noProof/>
              </w:rPr>
              <w:t>2.4 ソースコードの提供</w:t>
            </w:r>
            <w:r>
              <w:rPr>
                <w:noProof/>
                <w:webHidden/>
              </w:rPr>
              <w:tab/>
            </w:r>
            <w:r>
              <w:rPr>
                <w:noProof/>
                <w:webHidden/>
              </w:rPr>
              <w:fldChar w:fldCharType="begin"/>
            </w:r>
            <w:r>
              <w:rPr>
                <w:noProof/>
                <w:webHidden/>
              </w:rPr>
              <w:instrText xml:space="preserve"> PAGEREF _Toc233118160 \h </w:instrText>
            </w:r>
            <w:r>
              <w:rPr>
                <w:noProof/>
                <w:webHidden/>
              </w:rPr>
            </w:r>
            <w:r>
              <w:rPr>
                <w:noProof/>
                <w:webHidden/>
              </w:rPr>
              <w:fldChar w:fldCharType="separate"/>
            </w:r>
            <w:r>
              <w:rPr>
                <w:noProof/>
                <w:webHidden/>
              </w:rPr>
              <w:t>13</w:t>
            </w:r>
            <w:r>
              <w:rPr>
                <w:noProof/>
                <w:webHidden/>
              </w:rPr>
              <w:fldChar w:fldCharType="end"/>
            </w:r>
          </w:hyperlink>
        </w:p>
        <w:p w14:paraId="35811328" w14:textId="39F963B1" w:rsidR="00592C79" w:rsidRDefault="00592C79">
          <w:pPr>
            <w:pStyle w:val="21"/>
            <w:tabs>
              <w:tab w:val="right" w:leader="dot" w:pos="9742"/>
            </w:tabs>
            <w:rPr>
              <w:noProof/>
            </w:rPr>
          </w:pPr>
          <w:hyperlink w:anchor="_Toc233118161" w:history="1">
            <w:r w:rsidRPr="00A56AEB">
              <w:rPr>
                <w:rStyle w:val="ac"/>
                <w:rFonts w:ascii="Meiryo UI" w:eastAsia="Meiryo UI" w:hAnsi="Meiryo UI"/>
                <w:noProof/>
              </w:rPr>
              <w:t>2.5 製品に付帯する契約書（エンドユーザライセンス等）への追記</w:t>
            </w:r>
            <w:r>
              <w:rPr>
                <w:noProof/>
                <w:webHidden/>
              </w:rPr>
              <w:tab/>
            </w:r>
            <w:r>
              <w:rPr>
                <w:noProof/>
                <w:webHidden/>
              </w:rPr>
              <w:fldChar w:fldCharType="begin"/>
            </w:r>
            <w:r>
              <w:rPr>
                <w:noProof/>
                <w:webHidden/>
              </w:rPr>
              <w:instrText xml:space="preserve"> PAGEREF _Toc233118161 \h </w:instrText>
            </w:r>
            <w:r>
              <w:rPr>
                <w:noProof/>
                <w:webHidden/>
              </w:rPr>
            </w:r>
            <w:r>
              <w:rPr>
                <w:noProof/>
                <w:webHidden/>
              </w:rPr>
              <w:fldChar w:fldCharType="separate"/>
            </w:r>
            <w:r>
              <w:rPr>
                <w:noProof/>
                <w:webHidden/>
              </w:rPr>
              <w:t>19</w:t>
            </w:r>
            <w:r>
              <w:rPr>
                <w:noProof/>
                <w:webHidden/>
              </w:rPr>
              <w:fldChar w:fldCharType="end"/>
            </w:r>
          </w:hyperlink>
        </w:p>
        <w:p w14:paraId="33C8B7CE" w14:textId="509CD0B7"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62" w:history="1">
            <w:r w:rsidRPr="00A56AEB">
              <w:rPr>
                <w:rStyle w:val="ac"/>
                <w:rFonts w:ascii="Meiryo UI" w:eastAsia="Meiryo UI" w:hAnsi="Meiryo UI"/>
                <w:noProof/>
              </w:rPr>
              <w:t>3</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noProof/>
              </w:rPr>
              <w:t>SBOM</w:t>
            </w:r>
            <w:r>
              <w:rPr>
                <w:noProof/>
                <w:webHidden/>
              </w:rPr>
              <w:tab/>
            </w:r>
            <w:r>
              <w:rPr>
                <w:noProof/>
                <w:webHidden/>
              </w:rPr>
              <w:fldChar w:fldCharType="begin"/>
            </w:r>
            <w:r>
              <w:rPr>
                <w:noProof/>
                <w:webHidden/>
              </w:rPr>
              <w:instrText xml:space="preserve"> PAGEREF _Toc233118162 \h </w:instrText>
            </w:r>
            <w:r>
              <w:rPr>
                <w:noProof/>
                <w:webHidden/>
              </w:rPr>
            </w:r>
            <w:r>
              <w:rPr>
                <w:noProof/>
                <w:webHidden/>
              </w:rPr>
              <w:fldChar w:fldCharType="separate"/>
            </w:r>
            <w:r>
              <w:rPr>
                <w:noProof/>
                <w:webHidden/>
              </w:rPr>
              <w:t>20</w:t>
            </w:r>
            <w:r>
              <w:rPr>
                <w:noProof/>
                <w:webHidden/>
              </w:rPr>
              <w:fldChar w:fldCharType="end"/>
            </w:r>
          </w:hyperlink>
        </w:p>
        <w:p w14:paraId="36401E3F" w14:textId="348B90ED" w:rsidR="00592C79" w:rsidRDefault="00592C79">
          <w:pPr>
            <w:pStyle w:val="21"/>
            <w:tabs>
              <w:tab w:val="right" w:leader="dot" w:pos="9742"/>
            </w:tabs>
            <w:rPr>
              <w:noProof/>
            </w:rPr>
          </w:pPr>
          <w:hyperlink w:anchor="_Toc233118163" w:history="1">
            <w:r w:rsidRPr="00A56AEB">
              <w:rPr>
                <w:rStyle w:val="ac"/>
                <w:rFonts w:ascii="Meiryo UI" w:eastAsia="Meiryo UI" w:hAnsi="Meiryo UI"/>
                <w:noProof/>
              </w:rPr>
              <w:t>3.1 ソフトウェアの構成を知る</w:t>
            </w:r>
            <w:r>
              <w:rPr>
                <w:noProof/>
                <w:webHidden/>
              </w:rPr>
              <w:tab/>
            </w:r>
            <w:r>
              <w:rPr>
                <w:noProof/>
                <w:webHidden/>
              </w:rPr>
              <w:fldChar w:fldCharType="begin"/>
            </w:r>
            <w:r>
              <w:rPr>
                <w:noProof/>
                <w:webHidden/>
              </w:rPr>
              <w:instrText xml:space="preserve"> PAGEREF _Toc233118163 \h </w:instrText>
            </w:r>
            <w:r>
              <w:rPr>
                <w:noProof/>
                <w:webHidden/>
              </w:rPr>
            </w:r>
            <w:r>
              <w:rPr>
                <w:noProof/>
                <w:webHidden/>
              </w:rPr>
              <w:fldChar w:fldCharType="separate"/>
            </w:r>
            <w:r>
              <w:rPr>
                <w:noProof/>
                <w:webHidden/>
              </w:rPr>
              <w:t>20</w:t>
            </w:r>
            <w:r>
              <w:rPr>
                <w:noProof/>
                <w:webHidden/>
              </w:rPr>
              <w:fldChar w:fldCharType="end"/>
            </w:r>
          </w:hyperlink>
        </w:p>
        <w:p w14:paraId="54D52A81" w14:textId="63DF2895" w:rsidR="00592C79" w:rsidRDefault="00592C79">
          <w:pPr>
            <w:pStyle w:val="21"/>
            <w:tabs>
              <w:tab w:val="right" w:leader="dot" w:pos="9742"/>
            </w:tabs>
            <w:rPr>
              <w:noProof/>
            </w:rPr>
          </w:pPr>
          <w:hyperlink w:anchor="_Toc233118164" w:history="1">
            <w:r w:rsidRPr="00A56AEB">
              <w:rPr>
                <w:rStyle w:val="ac"/>
                <w:rFonts w:ascii="Meiryo UI" w:eastAsia="Meiryo UI" w:hAnsi="Meiryo UI"/>
                <w:noProof/>
              </w:rPr>
              <w:t>3.2 SBOMを取得/作成する方法</w:t>
            </w:r>
            <w:r>
              <w:rPr>
                <w:noProof/>
                <w:webHidden/>
              </w:rPr>
              <w:tab/>
            </w:r>
            <w:r>
              <w:rPr>
                <w:noProof/>
                <w:webHidden/>
              </w:rPr>
              <w:fldChar w:fldCharType="begin"/>
            </w:r>
            <w:r>
              <w:rPr>
                <w:noProof/>
                <w:webHidden/>
              </w:rPr>
              <w:instrText xml:space="preserve"> PAGEREF _Toc233118164 \h </w:instrText>
            </w:r>
            <w:r>
              <w:rPr>
                <w:noProof/>
                <w:webHidden/>
              </w:rPr>
            </w:r>
            <w:r>
              <w:rPr>
                <w:noProof/>
                <w:webHidden/>
              </w:rPr>
              <w:fldChar w:fldCharType="separate"/>
            </w:r>
            <w:r>
              <w:rPr>
                <w:noProof/>
                <w:webHidden/>
              </w:rPr>
              <w:t>20</w:t>
            </w:r>
            <w:r>
              <w:rPr>
                <w:noProof/>
                <w:webHidden/>
              </w:rPr>
              <w:fldChar w:fldCharType="end"/>
            </w:r>
          </w:hyperlink>
        </w:p>
        <w:p w14:paraId="10CC8BFB" w14:textId="35B2D6BF" w:rsidR="00592C79" w:rsidRDefault="00592C79">
          <w:pPr>
            <w:pStyle w:val="21"/>
            <w:tabs>
              <w:tab w:val="right" w:leader="dot" w:pos="9742"/>
            </w:tabs>
            <w:rPr>
              <w:noProof/>
            </w:rPr>
          </w:pPr>
          <w:hyperlink w:anchor="_Toc233118165" w:history="1">
            <w:r w:rsidRPr="00A56AEB">
              <w:rPr>
                <w:rStyle w:val="ac"/>
                <w:rFonts w:ascii="Meiryo UI" w:eastAsia="Meiryo UI" w:hAnsi="Meiryo UI"/>
                <w:noProof/>
              </w:rPr>
              <w:t>3.3 SBOMで扱う項目とそのフォーマット</w:t>
            </w:r>
            <w:r>
              <w:rPr>
                <w:noProof/>
                <w:webHidden/>
              </w:rPr>
              <w:tab/>
            </w:r>
            <w:r>
              <w:rPr>
                <w:noProof/>
                <w:webHidden/>
              </w:rPr>
              <w:fldChar w:fldCharType="begin"/>
            </w:r>
            <w:r>
              <w:rPr>
                <w:noProof/>
                <w:webHidden/>
              </w:rPr>
              <w:instrText xml:space="preserve"> PAGEREF _Toc233118165 \h </w:instrText>
            </w:r>
            <w:r>
              <w:rPr>
                <w:noProof/>
                <w:webHidden/>
              </w:rPr>
            </w:r>
            <w:r>
              <w:rPr>
                <w:noProof/>
                <w:webHidden/>
              </w:rPr>
              <w:fldChar w:fldCharType="separate"/>
            </w:r>
            <w:r>
              <w:rPr>
                <w:noProof/>
                <w:webHidden/>
              </w:rPr>
              <w:t>21</w:t>
            </w:r>
            <w:r>
              <w:rPr>
                <w:noProof/>
                <w:webHidden/>
              </w:rPr>
              <w:fldChar w:fldCharType="end"/>
            </w:r>
          </w:hyperlink>
        </w:p>
        <w:p w14:paraId="1222CBFE" w14:textId="791ABC0F" w:rsidR="00592C79" w:rsidRDefault="00592C79">
          <w:pPr>
            <w:pStyle w:val="21"/>
            <w:tabs>
              <w:tab w:val="right" w:leader="dot" w:pos="9742"/>
            </w:tabs>
            <w:rPr>
              <w:noProof/>
            </w:rPr>
          </w:pPr>
          <w:hyperlink w:anchor="_Toc233118166" w:history="1">
            <w:r w:rsidRPr="00A56AEB">
              <w:rPr>
                <w:rStyle w:val="ac"/>
                <w:rFonts w:ascii="Meiryo UI" w:eastAsia="Meiryo UI" w:hAnsi="Meiryo UI"/>
                <w:noProof/>
              </w:rPr>
              <w:t>3.4 SBOMを管理するためのベストプラクティス</w:t>
            </w:r>
            <w:r>
              <w:rPr>
                <w:noProof/>
                <w:webHidden/>
              </w:rPr>
              <w:tab/>
            </w:r>
            <w:r>
              <w:rPr>
                <w:noProof/>
                <w:webHidden/>
              </w:rPr>
              <w:fldChar w:fldCharType="begin"/>
            </w:r>
            <w:r>
              <w:rPr>
                <w:noProof/>
                <w:webHidden/>
              </w:rPr>
              <w:instrText xml:space="preserve"> PAGEREF _Toc233118166 \h </w:instrText>
            </w:r>
            <w:r>
              <w:rPr>
                <w:noProof/>
                <w:webHidden/>
              </w:rPr>
            </w:r>
            <w:r>
              <w:rPr>
                <w:noProof/>
                <w:webHidden/>
              </w:rPr>
              <w:fldChar w:fldCharType="separate"/>
            </w:r>
            <w:r>
              <w:rPr>
                <w:noProof/>
                <w:webHidden/>
              </w:rPr>
              <w:t>22</w:t>
            </w:r>
            <w:r>
              <w:rPr>
                <w:noProof/>
                <w:webHidden/>
              </w:rPr>
              <w:fldChar w:fldCharType="end"/>
            </w:r>
          </w:hyperlink>
        </w:p>
        <w:p w14:paraId="5BF87E67" w14:textId="466C5E87" w:rsidR="00592C79" w:rsidRDefault="00592C79">
          <w:pPr>
            <w:pStyle w:val="21"/>
            <w:tabs>
              <w:tab w:val="right" w:leader="dot" w:pos="9742"/>
            </w:tabs>
            <w:rPr>
              <w:noProof/>
            </w:rPr>
          </w:pPr>
          <w:hyperlink w:anchor="_Toc233118167" w:history="1">
            <w:r w:rsidRPr="00A56AEB">
              <w:rPr>
                <w:rStyle w:val="ac"/>
                <w:rFonts w:ascii="Meiryo UI" w:eastAsia="Meiryo UI" w:hAnsi="Meiryo UI"/>
                <w:noProof/>
              </w:rPr>
              <w:t>3.5 参考資料</w:t>
            </w:r>
            <w:r>
              <w:rPr>
                <w:noProof/>
                <w:webHidden/>
              </w:rPr>
              <w:tab/>
            </w:r>
            <w:r>
              <w:rPr>
                <w:noProof/>
                <w:webHidden/>
              </w:rPr>
              <w:fldChar w:fldCharType="begin"/>
            </w:r>
            <w:r>
              <w:rPr>
                <w:noProof/>
                <w:webHidden/>
              </w:rPr>
              <w:instrText xml:space="preserve"> PAGEREF _Toc233118167 \h </w:instrText>
            </w:r>
            <w:r>
              <w:rPr>
                <w:noProof/>
                <w:webHidden/>
              </w:rPr>
            </w:r>
            <w:r>
              <w:rPr>
                <w:noProof/>
                <w:webHidden/>
              </w:rPr>
              <w:fldChar w:fldCharType="separate"/>
            </w:r>
            <w:r>
              <w:rPr>
                <w:noProof/>
                <w:webHidden/>
              </w:rPr>
              <w:t>23</w:t>
            </w:r>
            <w:r>
              <w:rPr>
                <w:noProof/>
                <w:webHidden/>
              </w:rPr>
              <w:fldChar w:fldCharType="end"/>
            </w:r>
          </w:hyperlink>
        </w:p>
        <w:p w14:paraId="671618EC" w14:textId="4AFD806C"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68" w:history="1">
            <w:r w:rsidRPr="00A56AEB">
              <w:rPr>
                <w:rStyle w:val="ac"/>
                <w:rFonts w:ascii="Meiryo UI" w:eastAsia="Meiryo UI" w:hAnsi="Meiryo UI"/>
                <w:noProof/>
              </w:rPr>
              <w:t>4</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noProof/>
              </w:rPr>
              <w:t>OSSのセキュリティリスクへの対応</w:t>
            </w:r>
            <w:r>
              <w:rPr>
                <w:noProof/>
                <w:webHidden/>
              </w:rPr>
              <w:tab/>
            </w:r>
            <w:r>
              <w:rPr>
                <w:noProof/>
                <w:webHidden/>
              </w:rPr>
              <w:fldChar w:fldCharType="begin"/>
            </w:r>
            <w:r>
              <w:rPr>
                <w:noProof/>
                <w:webHidden/>
              </w:rPr>
              <w:instrText xml:space="preserve"> PAGEREF _Toc233118168 \h </w:instrText>
            </w:r>
            <w:r>
              <w:rPr>
                <w:noProof/>
                <w:webHidden/>
              </w:rPr>
            </w:r>
            <w:r>
              <w:rPr>
                <w:noProof/>
                <w:webHidden/>
              </w:rPr>
              <w:fldChar w:fldCharType="separate"/>
            </w:r>
            <w:r>
              <w:rPr>
                <w:noProof/>
                <w:webHidden/>
              </w:rPr>
              <w:t>25</w:t>
            </w:r>
            <w:r>
              <w:rPr>
                <w:noProof/>
                <w:webHidden/>
              </w:rPr>
              <w:fldChar w:fldCharType="end"/>
            </w:r>
          </w:hyperlink>
        </w:p>
        <w:p w14:paraId="55C6F7F7" w14:textId="4F0DB1F5" w:rsidR="00592C79" w:rsidRDefault="00592C79">
          <w:pPr>
            <w:pStyle w:val="21"/>
            <w:tabs>
              <w:tab w:val="right" w:leader="dot" w:pos="9742"/>
            </w:tabs>
            <w:rPr>
              <w:noProof/>
            </w:rPr>
          </w:pPr>
          <w:hyperlink w:anchor="_Toc233118169" w:history="1">
            <w:r w:rsidRPr="00A56AEB">
              <w:rPr>
                <w:rStyle w:val="ac"/>
                <w:rFonts w:ascii="Meiryo UI" w:eastAsia="Meiryo UI" w:hAnsi="Meiryo UI"/>
                <w:noProof/>
              </w:rPr>
              <w:t>4.1 はじめに</w:t>
            </w:r>
            <w:r>
              <w:rPr>
                <w:noProof/>
                <w:webHidden/>
              </w:rPr>
              <w:tab/>
            </w:r>
            <w:r>
              <w:rPr>
                <w:noProof/>
                <w:webHidden/>
              </w:rPr>
              <w:fldChar w:fldCharType="begin"/>
            </w:r>
            <w:r>
              <w:rPr>
                <w:noProof/>
                <w:webHidden/>
              </w:rPr>
              <w:instrText xml:space="preserve"> PAGEREF _Toc233118169 \h </w:instrText>
            </w:r>
            <w:r>
              <w:rPr>
                <w:noProof/>
                <w:webHidden/>
              </w:rPr>
            </w:r>
            <w:r>
              <w:rPr>
                <w:noProof/>
                <w:webHidden/>
              </w:rPr>
              <w:fldChar w:fldCharType="separate"/>
            </w:r>
            <w:r>
              <w:rPr>
                <w:noProof/>
                <w:webHidden/>
              </w:rPr>
              <w:t>25</w:t>
            </w:r>
            <w:r>
              <w:rPr>
                <w:noProof/>
                <w:webHidden/>
              </w:rPr>
              <w:fldChar w:fldCharType="end"/>
            </w:r>
          </w:hyperlink>
        </w:p>
        <w:p w14:paraId="4D239D97" w14:textId="163A5F47" w:rsidR="00592C79" w:rsidRDefault="00592C79">
          <w:pPr>
            <w:pStyle w:val="21"/>
            <w:tabs>
              <w:tab w:val="right" w:leader="dot" w:pos="9742"/>
            </w:tabs>
            <w:rPr>
              <w:noProof/>
            </w:rPr>
          </w:pPr>
          <w:hyperlink w:anchor="_Toc233118170" w:history="1">
            <w:r w:rsidRPr="00A56AEB">
              <w:rPr>
                <w:rStyle w:val="ac"/>
                <w:rFonts w:ascii="Meiryo UI" w:eastAsia="Meiryo UI" w:hAnsi="Meiryo UI"/>
                <w:noProof/>
              </w:rPr>
              <w:t>4.2 OSSのセキュリティリスクの種類</w:t>
            </w:r>
            <w:r>
              <w:rPr>
                <w:noProof/>
                <w:webHidden/>
              </w:rPr>
              <w:tab/>
            </w:r>
            <w:r>
              <w:rPr>
                <w:noProof/>
                <w:webHidden/>
              </w:rPr>
              <w:fldChar w:fldCharType="begin"/>
            </w:r>
            <w:r>
              <w:rPr>
                <w:noProof/>
                <w:webHidden/>
              </w:rPr>
              <w:instrText xml:space="preserve"> PAGEREF _Toc233118170 \h </w:instrText>
            </w:r>
            <w:r>
              <w:rPr>
                <w:noProof/>
                <w:webHidden/>
              </w:rPr>
            </w:r>
            <w:r>
              <w:rPr>
                <w:noProof/>
                <w:webHidden/>
              </w:rPr>
              <w:fldChar w:fldCharType="separate"/>
            </w:r>
            <w:r>
              <w:rPr>
                <w:noProof/>
                <w:webHidden/>
              </w:rPr>
              <w:t>25</w:t>
            </w:r>
            <w:r>
              <w:rPr>
                <w:noProof/>
                <w:webHidden/>
              </w:rPr>
              <w:fldChar w:fldCharType="end"/>
            </w:r>
          </w:hyperlink>
        </w:p>
        <w:p w14:paraId="6A61820B" w14:textId="5958F95F" w:rsidR="00592C79" w:rsidRDefault="00592C79">
          <w:pPr>
            <w:pStyle w:val="21"/>
            <w:tabs>
              <w:tab w:val="right" w:leader="dot" w:pos="9742"/>
            </w:tabs>
            <w:rPr>
              <w:noProof/>
            </w:rPr>
          </w:pPr>
          <w:hyperlink w:anchor="_Toc233118171" w:history="1">
            <w:r w:rsidRPr="00A56AEB">
              <w:rPr>
                <w:rStyle w:val="ac"/>
                <w:rFonts w:ascii="Meiryo UI" w:eastAsia="Meiryo UI" w:hAnsi="Meiryo UI"/>
                <w:noProof/>
              </w:rPr>
              <w:t>4.3 OSSのセキュリティリスクを発見する方法</w:t>
            </w:r>
            <w:r>
              <w:rPr>
                <w:noProof/>
                <w:webHidden/>
              </w:rPr>
              <w:tab/>
            </w:r>
            <w:r>
              <w:rPr>
                <w:noProof/>
                <w:webHidden/>
              </w:rPr>
              <w:fldChar w:fldCharType="begin"/>
            </w:r>
            <w:r>
              <w:rPr>
                <w:noProof/>
                <w:webHidden/>
              </w:rPr>
              <w:instrText xml:space="preserve"> PAGEREF _Toc233118171 \h </w:instrText>
            </w:r>
            <w:r>
              <w:rPr>
                <w:noProof/>
                <w:webHidden/>
              </w:rPr>
            </w:r>
            <w:r>
              <w:rPr>
                <w:noProof/>
                <w:webHidden/>
              </w:rPr>
              <w:fldChar w:fldCharType="separate"/>
            </w:r>
            <w:r>
              <w:rPr>
                <w:noProof/>
                <w:webHidden/>
              </w:rPr>
              <w:t>26</w:t>
            </w:r>
            <w:r>
              <w:rPr>
                <w:noProof/>
                <w:webHidden/>
              </w:rPr>
              <w:fldChar w:fldCharType="end"/>
            </w:r>
          </w:hyperlink>
        </w:p>
        <w:p w14:paraId="39C6D82F" w14:textId="18783B44" w:rsidR="00592C79" w:rsidRDefault="00592C79">
          <w:pPr>
            <w:pStyle w:val="21"/>
            <w:tabs>
              <w:tab w:val="right" w:leader="dot" w:pos="9742"/>
            </w:tabs>
            <w:rPr>
              <w:noProof/>
            </w:rPr>
          </w:pPr>
          <w:hyperlink w:anchor="_Toc233118172" w:history="1">
            <w:r w:rsidRPr="00A56AEB">
              <w:rPr>
                <w:rStyle w:val="ac"/>
                <w:rFonts w:ascii="Meiryo UI" w:eastAsia="Meiryo UI" w:hAnsi="Meiryo UI"/>
                <w:noProof/>
              </w:rPr>
              <w:t>4.4 発見された脆弱性への対応</w:t>
            </w:r>
            <w:r>
              <w:rPr>
                <w:noProof/>
                <w:webHidden/>
              </w:rPr>
              <w:tab/>
            </w:r>
            <w:r>
              <w:rPr>
                <w:noProof/>
                <w:webHidden/>
              </w:rPr>
              <w:fldChar w:fldCharType="begin"/>
            </w:r>
            <w:r>
              <w:rPr>
                <w:noProof/>
                <w:webHidden/>
              </w:rPr>
              <w:instrText xml:space="preserve"> PAGEREF _Toc233118172 \h </w:instrText>
            </w:r>
            <w:r>
              <w:rPr>
                <w:noProof/>
                <w:webHidden/>
              </w:rPr>
            </w:r>
            <w:r>
              <w:rPr>
                <w:noProof/>
                <w:webHidden/>
              </w:rPr>
              <w:fldChar w:fldCharType="separate"/>
            </w:r>
            <w:r>
              <w:rPr>
                <w:noProof/>
                <w:webHidden/>
              </w:rPr>
              <w:t>27</w:t>
            </w:r>
            <w:r>
              <w:rPr>
                <w:noProof/>
                <w:webHidden/>
              </w:rPr>
              <w:fldChar w:fldCharType="end"/>
            </w:r>
          </w:hyperlink>
        </w:p>
        <w:p w14:paraId="1C60440A" w14:textId="56E720BF" w:rsidR="00592C79" w:rsidRDefault="00592C79">
          <w:pPr>
            <w:pStyle w:val="21"/>
            <w:tabs>
              <w:tab w:val="right" w:leader="dot" w:pos="9742"/>
            </w:tabs>
            <w:rPr>
              <w:noProof/>
            </w:rPr>
          </w:pPr>
          <w:hyperlink w:anchor="_Toc233118173" w:history="1">
            <w:r w:rsidRPr="00A56AEB">
              <w:rPr>
                <w:rStyle w:val="ac"/>
                <w:rFonts w:ascii="Meiryo UI" w:eastAsia="Meiryo UI" w:hAnsi="Meiryo UI"/>
                <w:noProof/>
              </w:rPr>
              <w:t>4.5 OSSのセキュリティリスク対策・予防</w:t>
            </w:r>
            <w:r>
              <w:rPr>
                <w:noProof/>
                <w:webHidden/>
              </w:rPr>
              <w:tab/>
            </w:r>
            <w:r>
              <w:rPr>
                <w:noProof/>
                <w:webHidden/>
              </w:rPr>
              <w:fldChar w:fldCharType="begin"/>
            </w:r>
            <w:r>
              <w:rPr>
                <w:noProof/>
                <w:webHidden/>
              </w:rPr>
              <w:instrText xml:space="preserve"> PAGEREF _Toc233118173 \h </w:instrText>
            </w:r>
            <w:r>
              <w:rPr>
                <w:noProof/>
                <w:webHidden/>
              </w:rPr>
            </w:r>
            <w:r>
              <w:rPr>
                <w:noProof/>
                <w:webHidden/>
              </w:rPr>
              <w:fldChar w:fldCharType="separate"/>
            </w:r>
            <w:r>
              <w:rPr>
                <w:noProof/>
                <w:webHidden/>
              </w:rPr>
              <w:t>28</w:t>
            </w:r>
            <w:r>
              <w:rPr>
                <w:noProof/>
                <w:webHidden/>
              </w:rPr>
              <w:fldChar w:fldCharType="end"/>
            </w:r>
          </w:hyperlink>
        </w:p>
        <w:p w14:paraId="341EF99E" w14:textId="5DF2A63A" w:rsidR="00592C79" w:rsidRDefault="00592C79">
          <w:pPr>
            <w:pStyle w:val="21"/>
            <w:tabs>
              <w:tab w:val="right" w:leader="dot" w:pos="9742"/>
            </w:tabs>
            <w:rPr>
              <w:noProof/>
            </w:rPr>
          </w:pPr>
          <w:hyperlink w:anchor="_Toc233118174" w:history="1">
            <w:r w:rsidRPr="00A56AEB">
              <w:rPr>
                <w:rStyle w:val="ac"/>
                <w:rFonts w:ascii="Meiryo UI" w:eastAsia="Meiryo UI" w:hAnsi="Meiryo UI"/>
                <w:noProof/>
              </w:rPr>
              <w:t>4.6 OSSセキュリティに役立つリソース（動向、レポート、ケーススタディ、オンラインコミュニティ、トレーニングなど）</w:t>
            </w:r>
            <w:r>
              <w:rPr>
                <w:noProof/>
                <w:webHidden/>
              </w:rPr>
              <w:tab/>
            </w:r>
            <w:r>
              <w:rPr>
                <w:noProof/>
                <w:webHidden/>
              </w:rPr>
              <w:fldChar w:fldCharType="begin"/>
            </w:r>
            <w:r>
              <w:rPr>
                <w:noProof/>
                <w:webHidden/>
              </w:rPr>
              <w:instrText xml:space="preserve"> PAGEREF _Toc233118174 \h </w:instrText>
            </w:r>
            <w:r>
              <w:rPr>
                <w:noProof/>
                <w:webHidden/>
              </w:rPr>
            </w:r>
            <w:r>
              <w:rPr>
                <w:noProof/>
                <w:webHidden/>
              </w:rPr>
              <w:fldChar w:fldCharType="separate"/>
            </w:r>
            <w:r>
              <w:rPr>
                <w:noProof/>
                <w:webHidden/>
              </w:rPr>
              <w:t>29</w:t>
            </w:r>
            <w:r>
              <w:rPr>
                <w:noProof/>
                <w:webHidden/>
              </w:rPr>
              <w:fldChar w:fldCharType="end"/>
            </w:r>
          </w:hyperlink>
        </w:p>
        <w:p w14:paraId="561388B6" w14:textId="235AEEE7" w:rsidR="00E42539" w:rsidRDefault="006710ED">
          <w:pPr>
            <w:rPr>
              <w:b/>
              <w:bCs/>
              <w:lang w:val="ja-JP"/>
            </w:rPr>
          </w:pPr>
          <w:r>
            <w:rPr>
              <w:b/>
              <w:bCs/>
              <w:lang w:val="ja-JP"/>
            </w:rPr>
            <w:fldChar w:fldCharType="end"/>
          </w:r>
        </w:p>
        <w:p w14:paraId="50F9F458" w14:textId="17D34B85" w:rsidR="00E42539" w:rsidRPr="000D74A5" w:rsidRDefault="00E42539" w:rsidP="00592C79">
          <w:pPr>
            <w:pStyle w:val="ab"/>
            <w:pageBreakBefore/>
            <w:rPr>
              <w:rFonts w:hint="eastAsia"/>
              <w:lang w:val="ja-JP"/>
            </w:rPr>
          </w:pPr>
          <w:r w:rsidRPr="000D74A5">
            <w:rPr>
              <w:rFonts w:hint="eastAsia"/>
              <w:lang w:val="ja-JP"/>
            </w:rPr>
            <w:lastRenderedPageBreak/>
            <w:t>図</w:t>
          </w:r>
          <w:r w:rsidR="00592C79">
            <w:rPr>
              <w:rFonts w:hint="eastAsia"/>
              <w:lang w:val="ja-JP"/>
            </w:rPr>
            <w:t>目次</w:t>
          </w:r>
        </w:p>
        <w:p w14:paraId="2C5DECF0" w14:textId="7B7EA878" w:rsidR="000D74A5" w:rsidRDefault="00E42539">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r>
            <w:fldChar w:fldCharType="begin"/>
          </w:r>
          <w:r>
            <w:instrText xml:space="preserve"> TOC \h \z \c "図" </w:instrText>
          </w:r>
          <w:r>
            <w:fldChar w:fldCharType="separate"/>
          </w:r>
          <w:hyperlink w:anchor="_Toc233116041" w:history="1">
            <w:r w:rsidR="000D74A5" w:rsidRPr="00596EEF">
              <w:rPr>
                <w:rStyle w:val="ac"/>
                <w:rFonts w:ascii="Meiryo UI" w:eastAsia="Meiryo UI" w:hAnsi="Meiryo UI"/>
                <w:noProof/>
              </w:rPr>
              <w:t>図 1 OSSはバージョン毎のライセンス確認が必須</w:t>
            </w:r>
            <w:r w:rsidR="000D74A5">
              <w:rPr>
                <w:noProof/>
                <w:webHidden/>
              </w:rPr>
              <w:tab/>
            </w:r>
            <w:r w:rsidR="000D74A5">
              <w:rPr>
                <w:noProof/>
                <w:webHidden/>
              </w:rPr>
              <w:fldChar w:fldCharType="begin"/>
            </w:r>
            <w:r w:rsidR="000D74A5">
              <w:rPr>
                <w:noProof/>
                <w:webHidden/>
              </w:rPr>
              <w:instrText xml:space="preserve"> PAGEREF _Toc233116041 \h </w:instrText>
            </w:r>
            <w:r w:rsidR="000D74A5">
              <w:rPr>
                <w:noProof/>
                <w:webHidden/>
              </w:rPr>
            </w:r>
            <w:r w:rsidR="000D74A5">
              <w:rPr>
                <w:noProof/>
                <w:webHidden/>
              </w:rPr>
              <w:fldChar w:fldCharType="separate"/>
            </w:r>
            <w:r w:rsidR="000D74A5">
              <w:rPr>
                <w:noProof/>
                <w:webHidden/>
              </w:rPr>
              <w:t>2</w:t>
            </w:r>
            <w:r w:rsidR="000D74A5">
              <w:rPr>
                <w:noProof/>
                <w:webHidden/>
              </w:rPr>
              <w:fldChar w:fldCharType="end"/>
            </w:r>
          </w:hyperlink>
        </w:p>
        <w:p w14:paraId="2A5776D9" w14:textId="60F4662A"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2" w:history="1">
            <w:r w:rsidRPr="00596EEF">
              <w:rPr>
                <w:rStyle w:val="ac"/>
                <w:rFonts w:ascii="Meiryo UI" w:eastAsia="Meiryo UI" w:hAnsi="Meiryo UI"/>
                <w:noProof/>
              </w:rPr>
              <w:t>図 2 OSSに含まれる全ライブラリも要確認</w:t>
            </w:r>
            <w:r>
              <w:rPr>
                <w:noProof/>
                <w:webHidden/>
              </w:rPr>
              <w:tab/>
            </w:r>
            <w:r>
              <w:rPr>
                <w:noProof/>
                <w:webHidden/>
              </w:rPr>
              <w:fldChar w:fldCharType="begin"/>
            </w:r>
            <w:r>
              <w:rPr>
                <w:noProof/>
                <w:webHidden/>
              </w:rPr>
              <w:instrText xml:space="preserve"> PAGEREF _Toc233116042 \h </w:instrText>
            </w:r>
            <w:r>
              <w:rPr>
                <w:noProof/>
                <w:webHidden/>
              </w:rPr>
            </w:r>
            <w:r>
              <w:rPr>
                <w:noProof/>
                <w:webHidden/>
              </w:rPr>
              <w:fldChar w:fldCharType="separate"/>
            </w:r>
            <w:r>
              <w:rPr>
                <w:noProof/>
                <w:webHidden/>
              </w:rPr>
              <w:t>4</w:t>
            </w:r>
            <w:r>
              <w:rPr>
                <w:noProof/>
                <w:webHidden/>
              </w:rPr>
              <w:fldChar w:fldCharType="end"/>
            </w:r>
          </w:hyperlink>
        </w:p>
        <w:p w14:paraId="78773D7E" w14:textId="719B38EA"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3" w:history="1">
            <w:r w:rsidRPr="00596EEF">
              <w:rPr>
                <w:rStyle w:val="ac"/>
                <w:rFonts w:ascii="Meiryo UI" w:eastAsia="Meiryo UI" w:hAnsi="Meiryo UI"/>
                <w:noProof/>
              </w:rPr>
              <w:t>図 3 ライセンスの記載例（アプリ）</w:t>
            </w:r>
            <w:r>
              <w:rPr>
                <w:noProof/>
                <w:webHidden/>
              </w:rPr>
              <w:tab/>
            </w:r>
            <w:r>
              <w:rPr>
                <w:noProof/>
                <w:webHidden/>
              </w:rPr>
              <w:fldChar w:fldCharType="begin"/>
            </w:r>
            <w:r>
              <w:rPr>
                <w:noProof/>
                <w:webHidden/>
              </w:rPr>
              <w:instrText xml:space="preserve"> PAGEREF _Toc233116043 \h </w:instrText>
            </w:r>
            <w:r>
              <w:rPr>
                <w:noProof/>
                <w:webHidden/>
              </w:rPr>
            </w:r>
            <w:r>
              <w:rPr>
                <w:noProof/>
                <w:webHidden/>
              </w:rPr>
              <w:fldChar w:fldCharType="separate"/>
            </w:r>
            <w:r>
              <w:rPr>
                <w:noProof/>
                <w:webHidden/>
              </w:rPr>
              <w:t>4</w:t>
            </w:r>
            <w:r>
              <w:rPr>
                <w:noProof/>
                <w:webHidden/>
              </w:rPr>
              <w:fldChar w:fldCharType="end"/>
            </w:r>
          </w:hyperlink>
        </w:p>
        <w:p w14:paraId="117F02BD" w14:textId="3105F144"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4" w:history="1">
            <w:r w:rsidRPr="00596EEF">
              <w:rPr>
                <w:rStyle w:val="ac"/>
                <w:rFonts w:ascii="Meiryo UI" w:eastAsia="Meiryo UI" w:hAnsi="Meiryo UI"/>
                <w:noProof/>
              </w:rPr>
              <w:t>図 4 ライセンスの記載例（Webサイト）</w:t>
            </w:r>
            <w:r>
              <w:rPr>
                <w:noProof/>
                <w:webHidden/>
              </w:rPr>
              <w:tab/>
            </w:r>
            <w:r>
              <w:rPr>
                <w:noProof/>
                <w:webHidden/>
              </w:rPr>
              <w:fldChar w:fldCharType="begin"/>
            </w:r>
            <w:r>
              <w:rPr>
                <w:noProof/>
                <w:webHidden/>
              </w:rPr>
              <w:instrText xml:space="preserve"> PAGEREF _Toc233116044 \h </w:instrText>
            </w:r>
            <w:r>
              <w:rPr>
                <w:noProof/>
                <w:webHidden/>
              </w:rPr>
            </w:r>
            <w:r>
              <w:rPr>
                <w:noProof/>
                <w:webHidden/>
              </w:rPr>
              <w:fldChar w:fldCharType="separate"/>
            </w:r>
            <w:r>
              <w:rPr>
                <w:noProof/>
                <w:webHidden/>
              </w:rPr>
              <w:t>5</w:t>
            </w:r>
            <w:r>
              <w:rPr>
                <w:noProof/>
                <w:webHidden/>
              </w:rPr>
              <w:fldChar w:fldCharType="end"/>
            </w:r>
          </w:hyperlink>
        </w:p>
        <w:p w14:paraId="5098B8CB" w14:textId="0A7A24DE"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5" w:history="1">
            <w:r w:rsidRPr="00596EEF">
              <w:rPr>
                <w:rStyle w:val="ac"/>
                <w:rFonts w:ascii="Meiryo UI" w:eastAsia="Meiryo UI" w:hAnsi="Meiryo UI"/>
                <w:noProof/>
              </w:rPr>
              <w:t>図 5 デュアルライセンスの例</w:t>
            </w:r>
            <w:r>
              <w:rPr>
                <w:noProof/>
                <w:webHidden/>
              </w:rPr>
              <w:tab/>
            </w:r>
            <w:r>
              <w:rPr>
                <w:noProof/>
                <w:webHidden/>
              </w:rPr>
              <w:fldChar w:fldCharType="begin"/>
            </w:r>
            <w:r>
              <w:rPr>
                <w:noProof/>
                <w:webHidden/>
              </w:rPr>
              <w:instrText xml:space="preserve"> PAGEREF _Toc233116045 \h </w:instrText>
            </w:r>
            <w:r>
              <w:rPr>
                <w:noProof/>
                <w:webHidden/>
              </w:rPr>
            </w:r>
            <w:r>
              <w:rPr>
                <w:noProof/>
                <w:webHidden/>
              </w:rPr>
              <w:fldChar w:fldCharType="separate"/>
            </w:r>
            <w:r>
              <w:rPr>
                <w:noProof/>
                <w:webHidden/>
              </w:rPr>
              <w:t>6</w:t>
            </w:r>
            <w:r>
              <w:rPr>
                <w:noProof/>
                <w:webHidden/>
              </w:rPr>
              <w:fldChar w:fldCharType="end"/>
            </w:r>
          </w:hyperlink>
        </w:p>
        <w:p w14:paraId="0DF61D10" w14:textId="0DF8515B"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6" w:history="1">
            <w:r w:rsidRPr="00596EEF">
              <w:rPr>
                <w:rStyle w:val="ac"/>
                <w:rFonts w:ascii="Meiryo UI" w:eastAsia="Meiryo UI" w:hAnsi="Meiryo UI"/>
                <w:noProof/>
              </w:rPr>
              <w:t>図 6 トリプルライセンスの例</w:t>
            </w:r>
            <w:r>
              <w:rPr>
                <w:noProof/>
                <w:webHidden/>
              </w:rPr>
              <w:tab/>
            </w:r>
            <w:r>
              <w:rPr>
                <w:noProof/>
                <w:webHidden/>
              </w:rPr>
              <w:fldChar w:fldCharType="begin"/>
            </w:r>
            <w:r>
              <w:rPr>
                <w:noProof/>
                <w:webHidden/>
              </w:rPr>
              <w:instrText xml:space="preserve"> PAGEREF _Toc233116046 \h </w:instrText>
            </w:r>
            <w:r>
              <w:rPr>
                <w:noProof/>
                <w:webHidden/>
              </w:rPr>
            </w:r>
            <w:r>
              <w:rPr>
                <w:noProof/>
                <w:webHidden/>
              </w:rPr>
              <w:fldChar w:fldCharType="separate"/>
            </w:r>
            <w:r>
              <w:rPr>
                <w:noProof/>
                <w:webHidden/>
              </w:rPr>
              <w:t>6</w:t>
            </w:r>
            <w:r>
              <w:rPr>
                <w:noProof/>
                <w:webHidden/>
              </w:rPr>
              <w:fldChar w:fldCharType="end"/>
            </w:r>
          </w:hyperlink>
        </w:p>
        <w:p w14:paraId="35C5B612" w14:textId="170D3283"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7" w:history="1">
            <w:r w:rsidRPr="00596EEF">
              <w:rPr>
                <w:rStyle w:val="ac"/>
                <w:rFonts w:ascii="Meiryo UI" w:eastAsia="Meiryo UI" w:hAnsi="Meiryo UI"/>
                <w:noProof/>
              </w:rPr>
              <w:t>図 7 OSSか商用ライセンスかを選択</w:t>
            </w:r>
            <w:r>
              <w:rPr>
                <w:noProof/>
                <w:webHidden/>
              </w:rPr>
              <w:tab/>
            </w:r>
            <w:r>
              <w:rPr>
                <w:noProof/>
                <w:webHidden/>
              </w:rPr>
              <w:fldChar w:fldCharType="begin"/>
            </w:r>
            <w:r>
              <w:rPr>
                <w:noProof/>
                <w:webHidden/>
              </w:rPr>
              <w:instrText xml:space="preserve"> PAGEREF _Toc233116047 \h </w:instrText>
            </w:r>
            <w:r>
              <w:rPr>
                <w:noProof/>
                <w:webHidden/>
              </w:rPr>
            </w:r>
            <w:r>
              <w:rPr>
                <w:noProof/>
                <w:webHidden/>
              </w:rPr>
              <w:fldChar w:fldCharType="separate"/>
            </w:r>
            <w:r>
              <w:rPr>
                <w:noProof/>
                <w:webHidden/>
              </w:rPr>
              <w:t>7</w:t>
            </w:r>
            <w:r>
              <w:rPr>
                <w:noProof/>
                <w:webHidden/>
              </w:rPr>
              <w:fldChar w:fldCharType="end"/>
            </w:r>
          </w:hyperlink>
        </w:p>
        <w:p w14:paraId="7CE6A069" w14:textId="6BC31208"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8" w:history="1">
            <w:r w:rsidRPr="00596EEF">
              <w:rPr>
                <w:rStyle w:val="ac"/>
                <w:rFonts w:ascii="Meiryo UI" w:eastAsia="Meiryo UI" w:hAnsi="Meiryo UI"/>
                <w:noProof/>
              </w:rPr>
              <w:t>図 8 バージョンが変わるとライセンスも変わる例（Apache HTTP  Server）</w:t>
            </w:r>
            <w:r>
              <w:rPr>
                <w:noProof/>
                <w:webHidden/>
              </w:rPr>
              <w:tab/>
            </w:r>
            <w:r>
              <w:rPr>
                <w:noProof/>
                <w:webHidden/>
              </w:rPr>
              <w:fldChar w:fldCharType="begin"/>
            </w:r>
            <w:r>
              <w:rPr>
                <w:noProof/>
                <w:webHidden/>
              </w:rPr>
              <w:instrText xml:space="preserve"> PAGEREF _Toc233116048 \h </w:instrText>
            </w:r>
            <w:r>
              <w:rPr>
                <w:noProof/>
                <w:webHidden/>
              </w:rPr>
            </w:r>
            <w:r>
              <w:rPr>
                <w:noProof/>
                <w:webHidden/>
              </w:rPr>
              <w:fldChar w:fldCharType="separate"/>
            </w:r>
            <w:r>
              <w:rPr>
                <w:noProof/>
                <w:webHidden/>
              </w:rPr>
              <w:t>7</w:t>
            </w:r>
            <w:r>
              <w:rPr>
                <w:noProof/>
                <w:webHidden/>
              </w:rPr>
              <w:fldChar w:fldCharType="end"/>
            </w:r>
          </w:hyperlink>
        </w:p>
        <w:p w14:paraId="36A4CE1D" w14:textId="14146869"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9" w:history="1">
            <w:r w:rsidRPr="00596EEF">
              <w:rPr>
                <w:rStyle w:val="ac"/>
                <w:rFonts w:ascii="Meiryo UI" w:eastAsia="Meiryo UI" w:hAnsi="Meiryo UI"/>
                <w:noProof/>
              </w:rPr>
              <w:t>図 9  バージョンが変わるとライセンスも変わる例（jQuery）</w:t>
            </w:r>
            <w:r>
              <w:rPr>
                <w:noProof/>
                <w:webHidden/>
              </w:rPr>
              <w:tab/>
            </w:r>
            <w:r>
              <w:rPr>
                <w:noProof/>
                <w:webHidden/>
              </w:rPr>
              <w:fldChar w:fldCharType="begin"/>
            </w:r>
            <w:r>
              <w:rPr>
                <w:noProof/>
                <w:webHidden/>
              </w:rPr>
              <w:instrText xml:space="preserve"> PAGEREF _Toc233116049 \h </w:instrText>
            </w:r>
            <w:r>
              <w:rPr>
                <w:noProof/>
                <w:webHidden/>
              </w:rPr>
            </w:r>
            <w:r>
              <w:rPr>
                <w:noProof/>
                <w:webHidden/>
              </w:rPr>
              <w:fldChar w:fldCharType="separate"/>
            </w:r>
            <w:r>
              <w:rPr>
                <w:noProof/>
                <w:webHidden/>
              </w:rPr>
              <w:t>8</w:t>
            </w:r>
            <w:r>
              <w:rPr>
                <w:noProof/>
                <w:webHidden/>
              </w:rPr>
              <w:fldChar w:fldCharType="end"/>
            </w:r>
          </w:hyperlink>
        </w:p>
        <w:p w14:paraId="6B83ECA6" w14:textId="1D1C19C5"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0" w:history="1">
            <w:r w:rsidRPr="00596EEF">
              <w:rPr>
                <w:rStyle w:val="ac"/>
                <w:rFonts w:ascii="Meiryo UI" w:eastAsia="Meiryo UI" w:hAnsi="Meiryo UI"/>
                <w:noProof/>
              </w:rPr>
              <w:t xml:space="preserve">図 10 </w:t>
            </w:r>
            <w:r w:rsidRPr="00596EEF">
              <w:rPr>
                <w:rStyle w:val="ac"/>
                <w:rFonts w:ascii="Meiryo UI" w:eastAsia="Meiryo UI" w:hAnsi="Meiryo UI" w:cs="Arial Unicode MS"/>
                <w:noProof/>
              </w:rPr>
              <w:t>レベル１のOSSライセンス（MIT LICENSE）</w:t>
            </w:r>
            <w:r>
              <w:rPr>
                <w:noProof/>
                <w:webHidden/>
              </w:rPr>
              <w:tab/>
            </w:r>
            <w:r>
              <w:rPr>
                <w:noProof/>
                <w:webHidden/>
              </w:rPr>
              <w:fldChar w:fldCharType="begin"/>
            </w:r>
            <w:r>
              <w:rPr>
                <w:noProof/>
                <w:webHidden/>
              </w:rPr>
              <w:instrText xml:space="preserve"> PAGEREF _Toc233116050 \h </w:instrText>
            </w:r>
            <w:r>
              <w:rPr>
                <w:noProof/>
                <w:webHidden/>
              </w:rPr>
            </w:r>
            <w:r>
              <w:rPr>
                <w:noProof/>
                <w:webHidden/>
              </w:rPr>
              <w:fldChar w:fldCharType="separate"/>
            </w:r>
            <w:r>
              <w:rPr>
                <w:noProof/>
                <w:webHidden/>
              </w:rPr>
              <w:t>11</w:t>
            </w:r>
            <w:r>
              <w:rPr>
                <w:noProof/>
                <w:webHidden/>
              </w:rPr>
              <w:fldChar w:fldCharType="end"/>
            </w:r>
          </w:hyperlink>
        </w:p>
        <w:p w14:paraId="3F1A8C66" w14:textId="7DA21633"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1" w:history="1">
            <w:r w:rsidRPr="00596EEF">
              <w:rPr>
                <w:rStyle w:val="ac"/>
                <w:rFonts w:ascii="Meiryo UI" w:eastAsia="Meiryo UI" w:hAnsi="Meiryo UI"/>
                <w:noProof/>
              </w:rPr>
              <w:t xml:space="preserve">図 11 </w:t>
            </w:r>
            <w:r w:rsidRPr="00596EEF">
              <w:rPr>
                <w:rStyle w:val="ac"/>
                <w:rFonts w:ascii="Meiryo UI" w:eastAsia="Meiryo UI" w:hAnsi="Meiryo UI" w:cs="Arial Unicode MS"/>
                <w:noProof/>
              </w:rPr>
              <w:t xml:space="preserve">謝辞の掲載を求めるライセンス例 （Libjpeg License, </w:t>
            </w:r>
            <w:r w:rsidRPr="00596EEF">
              <w:rPr>
                <w:rStyle w:val="ac"/>
                <w:rFonts w:ascii="Meiryo UI" w:eastAsia="Meiryo UI" w:hAnsi="Meiryo UI" w:cs="Arial"/>
                <w:noProof/>
              </w:rPr>
              <w:t>https://jpegclub.org/reference/libjpeg-license/）</w:t>
            </w:r>
            <w:r>
              <w:rPr>
                <w:noProof/>
                <w:webHidden/>
              </w:rPr>
              <w:tab/>
            </w:r>
            <w:r>
              <w:rPr>
                <w:noProof/>
                <w:webHidden/>
              </w:rPr>
              <w:fldChar w:fldCharType="begin"/>
            </w:r>
            <w:r>
              <w:rPr>
                <w:noProof/>
                <w:webHidden/>
              </w:rPr>
              <w:instrText xml:space="preserve"> PAGEREF _Toc233116051 \h </w:instrText>
            </w:r>
            <w:r>
              <w:rPr>
                <w:noProof/>
                <w:webHidden/>
              </w:rPr>
            </w:r>
            <w:r>
              <w:rPr>
                <w:noProof/>
                <w:webHidden/>
              </w:rPr>
              <w:fldChar w:fldCharType="separate"/>
            </w:r>
            <w:r>
              <w:rPr>
                <w:noProof/>
                <w:webHidden/>
              </w:rPr>
              <w:t>11</w:t>
            </w:r>
            <w:r>
              <w:rPr>
                <w:noProof/>
                <w:webHidden/>
              </w:rPr>
              <w:fldChar w:fldCharType="end"/>
            </w:r>
          </w:hyperlink>
        </w:p>
        <w:p w14:paraId="7888F4B3" w14:textId="3AF4AC82"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2" w:history="1">
            <w:r w:rsidRPr="00596EEF">
              <w:rPr>
                <w:rStyle w:val="ac"/>
                <w:rFonts w:ascii="Meiryo UI" w:eastAsia="Meiryo UI" w:hAnsi="Meiryo UI"/>
                <w:noProof/>
              </w:rPr>
              <w:t xml:space="preserve">図 12 </w:t>
            </w:r>
            <w:r w:rsidRPr="00596EEF">
              <w:rPr>
                <w:rStyle w:val="ac"/>
                <w:rFonts w:ascii="Meiryo UI" w:eastAsia="Meiryo UI" w:hAnsi="Meiryo UI" w:cs="Arial Unicode MS"/>
                <w:noProof/>
              </w:rPr>
              <w:t>謝辞の記載例（Web ブラウザ「Firefox」、about:license#other-notices）</w:t>
            </w:r>
            <w:r>
              <w:rPr>
                <w:noProof/>
                <w:webHidden/>
              </w:rPr>
              <w:tab/>
            </w:r>
            <w:r>
              <w:rPr>
                <w:noProof/>
                <w:webHidden/>
              </w:rPr>
              <w:fldChar w:fldCharType="begin"/>
            </w:r>
            <w:r>
              <w:rPr>
                <w:noProof/>
                <w:webHidden/>
              </w:rPr>
              <w:instrText xml:space="preserve"> PAGEREF _Toc233116052 \h </w:instrText>
            </w:r>
            <w:r>
              <w:rPr>
                <w:noProof/>
                <w:webHidden/>
              </w:rPr>
            </w:r>
            <w:r>
              <w:rPr>
                <w:noProof/>
                <w:webHidden/>
              </w:rPr>
              <w:fldChar w:fldCharType="separate"/>
            </w:r>
            <w:r>
              <w:rPr>
                <w:noProof/>
                <w:webHidden/>
              </w:rPr>
              <w:t>12</w:t>
            </w:r>
            <w:r>
              <w:rPr>
                <w:noProof/>
                <w:webHidden/>
              </w:rPr>
              <w:fldChar w:fldCharType="end"/>
            </w:r>
          </w:hyperlink>
        </w:p>
        <w:p w14:paraId="39207A74" w14:textId="02C87342"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3" w:history="1">
            <w:r w:rsidRPr="00596EEF">
              <w:rPr>
                <w:rStyle w:val="ac"/>
                <w:rFonts w:ascii="Meiryo UI" w:eastAsia="Meiryo UI" w:hAnsi="Meiryo UI"/>
                <w:noProof/>
              </w:rPr>
              <w:t xml:space="preserve">図 13 </w:t>
            </w:r>
            <w:r w:rsidRPr="00596EEF">
              <w:rPr>
                <w:rStyle w:val="ac"/>
                <w:rFonts w:ascii="Meiryo UI" w:eastAsia="Meiryo UI" w:hAnsi="Meiryo UI" w:cs="Arial Unicode MS"/>
                <w:noProof/>
              </w:rPr>
              <w:t>謝辞を広告媒体へ掲載するよう要求するライセンス条項の例 （BSD 4-Clause Original (Old) License）</w:t>
            </w:r>
            <w:r>
              <w:rPr>
                <w:noProof/>
                <w:webHidden/>
              </w:rPr>
              <w:tab/>
            </w:r>
            <w:r>
              <w:rPr>
                <w:noProof/>
                <w:webHidden/>
              </w:rPr>
              <w:fldChar w:fldCharType="begin"/>
            </w:r>
            <w:r>
              <w:rPr>
                <w:noProof/>
                <w:webHidden/>
              </w:rPr>
              <w:instrText xml:space="preserve"> PAGEREF _Toc233116053 \h </w:instrText>
            </w:r>
            <w:r>
              <w:rPr>
                <w:noProof/>
                <w:webHidden/>
              </w:rPr>
            </w:r>
            <w:r>
              <w:rPr>
                <w:noProof/>
                <w:webHidden/>
              </w:rPr>
              <w:fldChar w:fldCharType="separate"/>
            </w:r>
            <w:r>
              <w:rPr>
                <w:noProof/>
                <w:webHidden/>
              </w:rPr>
              <w:t>12</w:t>
            </w:r>
            <w:r>
              <w:rPr>
                <w:noProof/>
                <w:webHidden/>
              </w:rPr>
              <w:fldChar w:fldCharType="end"/>
            </w:r>
          </w:hyperlink>
        </w:p>
        <w:p w14:paraId="2E067EB2" w14:textId="45DB3BC1"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4" w:history="1">
            <w:r w:rsidRPr="00596EEF">
              <w:rPr>
                <w:rStyle w:val="ac"/>
                <w:rFonts w:ascii="Meiryo UI" w:eastAsia="Meiryo UI" w:hAnsi="Meiryo UI"/>
                <w:noProof/>
              </w:rPr>
              <w:t xml:space="preserve">図 14 </w:t>
            </w:r>
            <w:r w:rsidRPr="00596EEF">
              <w:rPr>
                <w:rStyle w:val="ac"/>
                <w:rFonts w:ascii="Meiryo UI" w:eastAsia="Meiryo UI" w:hAnsi="Meiryo UI" w:cs="Arial Unicode MS"/>
                <w:noProof/>
              </w:rPr>
              <w:t>通信系組み込み製品における自社Webサイトの製品紹介ページでの掲載例</w:t>
            </w:r>
            <w:r>
              <w:rPr>
                <w:noProof/>
                <w:webHidden/>
              </w:rPr>
              <w:tab/>
            </w:r>
            <w:r>
              <w:rPr>
                <w:noProof/>
                <w:webHidden/>
              </w:rPr>
              <w:fldChar w:fldCharType="begin"/>
            </w:r>
            <w:r>
              <w:rPr>
                <w:noProof/>
                <w:webHidden/>
              </w:rPr>
              <w:instrText xml:space="preserve"> PAGEREF _Toc233116054 \h </w:instrText>
            </w:r>
            <w:r>
              <w:rPr>
                <w:noProof/>
                <w:webHidden/>
              </w:rPr>
            </w:r>
            <w:r>
              <w:rPr>
                <w:noProof/>
                <w:webHidden/>
              </w:rPr>
              <w:fldChar w:fldCharType="separate"/>
            </w:r>
            <w:r>
              <w:rPr>
                <w:noProof/>
                <w:webHidden/>
              </w:rPr>
              <w:t>12</w:t>
            </w:r>
            <w:r>
              <w:rPr>
                <w:noProof/>
                <w:webHidden/>
              </w:rPr>
              <w:fldChar w:fldCharType="end"/>
            </w:r>
          </w:hyperlink>
        </w:p>
        <w:p w14:paraId="4A37423D" w14:textId="6671791F"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5" w:history="1">
            <w:r w:rsidRPr="00596EEF">
              <w:rPr>
                <w:rStyle w:val="ac"/>
                <w:rFonts w:ascii="Meiryo UI" w:eastAsia="Meiryo UI" w:hAnsi="Meiryo UI"/>
                <w:noProof/>
              </w:rPr>
              <w:t xml:space="preserve">図 15 </w:t>
            </w:r>
            <w:r w:rsidRPr="00596EEF">
              <w:rPr>
                <w:rStyle w:val="ac"/>
                <w:rFonts w:ascii="Meiryo UI" w:eastAsia="Meiryo UI" w:hAnsi="Meiryo UI" w:cs="Arial Unicode MS"/>
                <w:noProof/>
              </w:rPr>
              <w:t>ソースコードを同梱する三つの形態</w:t>
            </w:r>
            <w:r>
              <w:rPr>
                <w:noProof/>
                <w:webHidden/>
              </w:rPr>
              <w:tab/>
            </w:r>
            <w:r>
              <w:rPr>
                <w:noProof/>
                <w:webHidden/>
              </w:rPr>
              <w:fldChar w:fldCharType="begin"/>
            </w:r>
            <w:r>
              <w:rPr>
                <w:noProof/>
                <w:webHidden/>
              </w:rPr>
              <w:instrText xml:space="preserve"> PAGEREF _Toc233116055 \h </w:instrText>
            </w:r>
            <w:r>
              <w:rPr>
                <w:noProof/>
                <w:webHidden/>
              </w:rPr>
            </w:r>
            <w:r>
              <w:rPr>
                <w:noProof/>
                <w:webHidden/>
              </w:rPr>
              <w:fldChar w:fldCharType="separate"/>
            </w:r>
            <w:r>
              <w:rPr>
                <w:noProof/>
                <w:webHidden/>
              </w:rPr>
              <w:t>14</w:t>
            </w:r>
            <w:r>
              <w:rPr>
                <w:noProof/>
                <w:webHidden/>
              </w:rPr>
              <w:fldChar w:fldCharType="end"/>
            </w:r>
          </w:hyperlink>
        </w:p>
        <w:p w14:paraId="44F4F441" w14:textId="05E0D90D"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6" w:history="1">
            <w:r w:rsidRPr="00596EEF">
              <w:rPr>
                <w:rStyle w:val="ac"/>
                <w:rFonts w:ascii="Meiryo UI" w:eastAsia="Meiryo UI" w:hAnsi="Meiryo UI"/>
                <w:noProof/>
              </w:rPr>
              <w:t xml:space="preserve">図 16 </w:t>
            </w:r>
            <w:r w:rsidRPr="00596EEF">
              <w:rPr>
                <w:rStyle w:val="ac"/>
                <w:rFonts w:ascii="Meiryo UI" w:eastAsia="Meiryo UI" w:hAnsi="Meiryo UI" w:cs="Arial Unicode MS"/>
                <w:noProof/>
              </w:rPr>
              <w:t>ソースコード一式を提供する旨の文書を同梱する</w:t>
            </w:r>
            <w:r>
              <w:rPr>
                <w:noProof/>
                <w:webHidden/>
              </w:rPr>
              <w:tab/>
            </w:r>
            <w:r>
              <w:rPr>
                <w:noProof/>
                <w:webHidden/>
              </w:rPr>
              <w:fldChar w:fldCharType="begin"/>
            </w:r>
            <w:r>
              <w:rPr>
                <w:noProof/>
                <w:webHidden/>
              </w:rPr>
              <w:instrText xml:space="preserve"> PAGEREF _Toc233116056 \h </w:instrText>
            </w:r>
            <w:r>
              <w:rPr>
                <w:noProof/>
                <w:webHidden/>
              </w:rPr>
            </w:r>
            <w:r>
              <w:rPr>
                <w:noProof/>
                <w:webHidden/>
              </w:rPr>
              <w:fldChar w:fldCharType="separate"/>
            </w:r>
            <w:r>
              <w:rPr>
                <w:noProof/>
                <w:webHidden/>
              </w:rPr>
              <w:t>15</w:t>
            </w:r>
            <w:r>
              <w:rPr>
                <w:noProof/>
                <w:webHidden/>
              </w:rPr>
              <w:fldChar w:fldCharType="end"/>
            </w:r>
          </w:hyperlink>
        </w:p>
        <w:p w14:paraId="044B3024" w14:textId="2256D35B"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7" w:history="1">
            <w:r w:rsidRPr="00596EEF">
              <w:rPr>
                <w:rStyle w:val="ac"/>
                <w:rFonts w:ascii="Meiryo UI" w:eastAsia="Meiryo UI" w:hAnsi="Meiryo UI"/>
                <w:noProof/>
              </w:rPr>
              <w:t>図 17</w:t>
            </w:r>
            <w:r w:rsidRPr="00596EEF">
              <w:rPr>
                <w:rStyle w:val="ac"/>
                <w:rFonts w:ascii="Meiryo UI" w:eastAsia="Meiryo UI" w:hAnsi="Meiryo UI" w:cs="Arial Unicode MS"/>
                <w:noProof/>
              </w:rPr>
              <w:t>新型コロナウィルス接触確認アプリ「COCOA」のソースリポジトリ （Web上で自身のソースコード一式を公開）</w:t>
            </w:r>
            <w:r>
              <w:rPr>
                <w:noProof/>
                <w:webHidden/>
              </w:rPr>
              <w:tab/>
            </w:r>
            <w:r>
              <w:rPr>
                <w:noProof/>
                <w:webHidden/>
              </w:rPr>
              <w:fldChar w:fldCharType="begin"/>
            </w:r>
            <w:r>
              <w:rPr>
                <w:noProof/>
                <w:webHidden/>
              </w:rPr>
              <w:instrText xml:space="preserve"> PAGEREF _Toc233116057 \h </w:instrText>
            </w:r>
            <w:r>
              <w:rPr>
                <w:noProof/>
                <w:webHidden/>
              </w:rPr>
            </w:r>
            <w:r>
              <w:rPr>
                <w:noProof/>
                <w:webHidden/>
              </w:rPr>
              <w:fldChar w:fldCharType="separate"/>
            </w:r>
            <w:r>
              <w:rPr>
                <w:noProof/>
                <w:webHidden/>
              </w:rPr>
              <w:t>17</w:t>
            </w:r>
            <w:r>
              <w:rPr>
                <w:noProof/>
                <w:webHidden/>
              </w:rPr>
              <w:fldChar w:fldCharType="end"/>
            </w:r>
          </w:hyperlink>
        </w:p>
        <w:p w14:paraId="53829657" w14:textId="5A5AB794"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8" w:history="1">
            <w:r w:rsidRPr="00596EEF">
              <w:rPr>
                <w:rStyle w:val="ac"/>
                <w:rFonts w:ascii="Meiryo UI" w:eastAsia="Meiryo UI" w:hAnsi="Meiryo UI"/>
                <w:noProof/>
              </w:rPr>
              <w:t xml:space="preserve">図 18 </w:t>
            </w:r>
            <w:r w:rsidRPr="00596EEF">
              <w:rPr>
                <w:rStyle w:val="ac"/>
                <w:rFonts w:ascii="Meiryo UI" w:eastAsia="Meiryo UI" w:hAnsi="Meiryo UI" w:cs="Arial Unicode MS"/>
                <w:noProof/>
              </w:rPr>
              <w:t>新型コロナウィルス接触確認アプリ「COCOA」のソースリポジトリ （赤枠部分にてOSS「COVID-19Radar」のソースコード一式を公開）</w:t>
            </w:r>
            <w:r>
              <w:rPr>
                <w:noProof/>
                <w:webHidden/>
              </w:rPr>
              <w:tab/>
            </w:r>
            <w:r>
              <w:rPr>
                <w:noProof/>
                <w:webHidden/>
              </w:rPr>
              <w:fldChar w:fldCharType="begin"/>
            </w:r>
            <w:r>
              <w:rPr>
                <w:noProof/>
                <w:webHidden/>
              </w:rPr>
              <w:instrText xml:space="preserve"> PAGEREF _Toc233116058 \h </w:instrText>
            </w:r>
            <w:r>
              <w:rPr>
                <w:noProof/>
                <w:webHidden/>
              </w:rPr>
            </w:r>
            <w:r>
              <w:rPr>
                <w:noProof/>
                <w:webHidden/>
              </w:rPr>
              <w:fldChar w:fldCharType="separate"/>
            </w:r>
            <w:r>
              <w:rPr>
                <w:noProof/>
                <w:webHidden/>
              </w:rPr>
              <w:t>17</w:t>
            </w:r>
            <w:r>
              <w:rPr>
                <w:noProof/>
                <w:webHidden/>
              </w:rPr>
              <w:fldChar w:fldCharType="end"/>
            </w:r>
          </w:hyperlink>
        </w:p>
        <w:p w14:paraId="53CE6976" w14:textId="1D0E480D"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9" w:history="1">
            <w:r w:rsidRPr="00596EEF">
              <w:rPr>
                <w:rStyle w:val="ac"/>
                <w:rFonts w:ascii="Meiryo UI" w:eastAsia="Meiryo UI" w:hAnsi="Meiryo UI"/>
                <w:noProof/>
              </w:rPr>
              <w:t xml:space="preserve">図 19 </w:t>
            </w:r>
            <w:r w:rsidRPr="00596EEF">
              <w:rPr>
                <w:rStyle w:val="ac"/>
                <w:rFonts w:ascii="Meiryo UI" w:eastAsia="Meiryo UI" w:hAnsi="Meiryo UI" w:cs="Arial Unicode MS"/>
                <w:noProof/>
              </w:rPr>
              <w:t>ソースコードの提供者はバイナリコードの提供者</w:t>
            </w:r>
            <w:r>
              <w:rPr>
                <w:noProof/>
                <w:webHidden/>
              </w:rPr>
              <w:tab/>
            </w:r>
            <w:r>
              <w:rPr>
                <w:noProof/>
                <w:webHidden/>
              </w:rPr>
              <w:fldChar w:fldCharType="begin"/>
            </w:r>
            <w:r>
              <w:rPr>
                <w:noProof/>
                <w:webHidden/>
              </w:rPr>
              <w:instrText xml:space="preserve"> PAGEREF _Toc233116059 \h </w:instrText>
            </w:r>
            <w:r>
              <w:rPr>
                <w:noProof/>
                <w:webHidden/>
              </w:rPr>
            </w:r>
            <w:r>
              <w:rPr>
                <w:noProof/>
                <w:webHidden/>
              </w:rPr>
              <w:fldChar w:fldCharType="separate"/>
            </w:r>
            <w:r>
              <w:rPr>
                <w:noProof/>
                <w:webHidden/>
              </w:rPr>
              <w:t>18</w:t>
            </w:r>
            <w:r>
              <w:rPr>
                <w:noProof/>
                <w:webHidden/>
              </w:rPr>
              <w:fldChar w:fldCharType="end"/>
            </w:r>
          </w:hyperlink>
        </w:p>
        <w:p w14:paraId="6C8EBA19" w14:textId="30B0B640" w:rsidR="00E42539" w:rsidRDefault="00E42539">
          <w:r>
            <w:fldChar w:fldCharType="end"/>
          </w:r>
        </w:p>
        <w:p w14:paraId="71EAF06A" w14:textId="762BE2DB" w:rsidR="00E42539" w:rsidRPr="000D74A5" w:rsidRDefault="00E42539" w:rsidP="0075253C">
          <w:pPr>
            <w:pStyle w:val="ab"/>
          </w:pPr>
          <w:r w:rsidRPr="000D74A5">
            <w:rPr>
              <w:rFonts w:hint="eastAsia"/>
            </w:rPr>
            <w:t>表</w:t>
          </w:r>
          <w:r w:rsidR="00592C79">
            <w:rPr>
              <w:rFonts w:hint="eastAsia"/>
            </w:rPr>
            <w:t>目次</w:t>
          </w:r>
        </w:p>
        <w:p w14:paraId="21255311" w14:textId="3A3E634D" w:rsidR="000D74A5" w:rsidRDefault="00E42539">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r>
            <w:fldChar w:fldCharType="begin"/>
          </w:r>
          <w:r>
            <w:instrText xml:space="preserve"> TOC \h \z \c "表" </w:instrText>
          </w:r>
          <w:r>
            <w:fldChar w:fldCharType="separate"/>
          </w:r>
          <w:hyperlink w:anchor="_Toc233116064" w:history="1">
            <w:r w:rsidR="000D74A5" w:rsidRPr="00C93170">
              <w:rPr>
                <w:rStyle w:val="ac"/>
                <w:rFonts w:ascii="Meiryo UI" w:eastAsia="Meiryo UI" w:hAnsi="Meiryo UI"/>
                <w:noProof/>
              </w:rPr>
              <w:t xml:space="preserve">表 1 </w:t>
            </w:r>
            <w:r w:rsidR="000D74A5" w:rsidRPr="00C93170">
              <w:rPr>
                <w:rStyle w:val="ac"/>
                <w:rFonts w:ascii="Meiryo UI" w:eastAsia="Meiryo UI" w:hAnsi="Meiryo UI" w:cs="Arial Unicode MS"/>
                <w:noProof/>
              </w:rPr>
              <w:t>ライセンス条件の制約の強さ（５レベル）</w:t>
            </w:r>
            <w:r w:rsidR="000D74A5">
              <w:rPr>
                <w:noProof/>
                <w:webHidden/>
              </w:rPr>
              <w:tab/>
            </w:r>
            <w:r w:rsidR="000D74A5">
              <w:rPr>
                <w:noProof/>
                <w:webHidden/>
              </w:rPr>
              <w:fldChar w:fldCharType="begin"/>
            </w:r>
            <w:r w:rsidR="000D74A5">
              <w:rPr>
                <w:noProof/>
                <w:webHidden/>
              </w:rPr>
              <w:instrText xml:space="preserve"> PAGEREF _Toc233116064 \h </w:instrText>
            </w:r>
            <w:r w:rsidR="000D74A5">
              <w:rPr>
                <w:noProof/>
                <w:webHidden/>
              </w:rPr>
            </w:r>
            <w:r w:rsidR="000D74A5">
              <w:rPr>
                <w:noProof/>
                <w:webHidden/>
              </w:rPr>
              <w:fldChar w:fldCharType="separate"/>
            </w:r>
            <w:r w:rsidR="000D74A5">
              <w:rPr>
                <w:noProof/>
                <w:webHidden/>
              </w:rPr>
              <w:t>9</w:t>
            </w:r>
            <w:r w:rsidR="000D74A5">
              <w:rPr>
                <w:noProof/>
                <w:webHidden/>
              </w:rPr>
              <w:fldChar w:fldCharType="end"/>
            </w:r>
          </w:hyperlink>
        </w:p>
        <w:p w14:paraId="566AEBAC" w14:textId="2FF08479" w:rsidR="00E42539" w:rsidRDefault="00E42539">
          <w:r>
            <w:fldChar w:fldCharType="end"/>
          </w:r>
        </w:p>
        <w:p w14:paraId="2086C782" w14:textId="787FB5B5" w:rsidR="006710ED" w:rsidRDefault="006710ED"/>
      </w:sdtContent>
    </w:sdt>
    <w:p w14:paraId="4C2B0F48" w14:textId="1AB4CC7A" w:rsidR="00F91410" w:rsidRPr="006710ED" w:rsidRDefault="00000000" w:rsidP="00843FF9">
      <w:pPr>
        <w:pStyle w:val="1"/>
        <w:pageBreakBefore/>
        <w:numPr>
          <w:ilvl w:val="0"/>
          <w:numId w:val="5"/>
        </w:numPr>
        <w:jc w:val="left"/>
        <w:rPr>
          <w:rFonts w:ascii="Meiryo UI" w:eastAsia="Meiryo UI" w:hAnsi="Meiryo UI"/>
        </w:rPr>
      </w:pPr>
      <w:bookmarkStart w:id="0" w:name="_Toc233118148"/>
      <w:r w:rsidRPr="006710ED">
        <w:rPr>
          <w:rFonts w:ascii="Meiryo UI" w:eastAsia="Meiryo UI" w:hAnsi="Meiryo UI"/>
        </w:rPr>
        <w:lastRenderedPageBreak/>
        <w:t>OSSライセンスの調査</w:t>
      </w:r>
      <w:bookmarkEnd w:id="0"/>
    </w:p>
    <w:p w14:paraId="12603AD5" w14:textId="77777777" w:rsidR="0090023F" w:rsidRDefault="0090023F" w:rsidP="0090023F">
      <w:pPr>
        <w:pStyle w:val="2"/>
        <w:ind w:left="482"/>
        <w:jc w:val="left"/>
        <w:rPr>
          <w:kern w:val="2"/>
          <w14:ligatures w14:val="standardContextual"/>
        </w:rPr>
      </w:pPr>
      <w:bookmarkStart w:id="1" w:name="_Toc233118149"/>
      <w:r>
        <w:rPr>
          <w:rFonts w:ascii="Meiryo UI" w:eastAsia="Meiryo UI" w:hAnsi="Meiryo UI" w:hint="eastAsia"/>
        </w:rPr>
        <w:t>1.1 導入Q&amp;A</w:t>
      </w:r>
      <w:bookmarkEnd w:id="1"/>
    </w:p>
    <w:p w14:paraId="74F08E0A" w14:textId="77777777" w:rsidR="0090023F" w:rsidRDefault="0090023F">
      <w:pPr>
        <w:ind w:left="992"/>
        <w:jc w:val="left"/>
        <w:rPr>
          <w:kern w:val="2"/>
          <w14:ligatures w14:val="standardContextual"/>
        </w:rPr>
      </w:pPr>
      <w:r>
        <w:rPr>
          <w:rFonts w:ascii="Meiryo UI" w:eastAsia="Meiryo UI" w:hAnsi="Meiryo UI" w:hint="eastAsia"/>
        </w:rPr>
        <w:t xml:space="preserve">　ちょっと考えてみましょう。自社でOSS Aを利用しています。インターネット上のWebサイトの記載は、『OSS Aのライセンスはライセンス X』となっています。そのOSSのVersion 2を配布する場合、ライセンス Xで配布して良いでしょうか？</w:t>
      </w:r>
    </w:p>
    <w:p w14:paraId="6753288F" w14:textId="77777777" w:rsidR="00DD553D" w:rsidRDefault="00000000" w:rsidP="00DD553D">
      <w:pPr>
        <w:keepNext/>
        <w:pBdr>
          <w:top w:val="nil"/>
          <w:left w:val="nil"/>
          <w:bottom w:val="nil"/>
          <w:right w:val="nil"/>
          <w:between w:val="nil"/>
        </w:pBdr>
        <w:ind w:left="992"/>
        <w:jc w:val="left"/>
      </w:pPr>
      <w:r w:rsidRPr="006710ED">
        <w:rPr>
          <w:rFonts w:ascii="Meiryo UI" w:eastAsia="Meiryo UI" w:hAnsi="Meiryo UI" w:cs="Meiryo UI"/>
        </w:rPr>
        <w:t xml:space="preserve">　</w:t>
      </w:r>
      <w:r w:rsidRPr="006710ED">
        <w:rPr>
          <w:rFonts w:ascii="Meiryo UI" w:eastAsia="Meiryo UI" w:hAnsi="Meiryo UI" w:cs="Meiryo UI"/>
          <w:color w:val="000000"/>
        </w:rPr>
        <w:t>答えは、必ず利用するVersion</w:t>
      </w:r>
      <w:r w:rsidRPr="006710ED">
        <w:rPr>
          <w:rFonts w:ascii="Meiryo UI" w:eastAsia="Meiryo UI" w:hAnsi="Meiryo UI" w:cs="Meiryo UI"/>
        </w:rPr>
        <w:t xml:space="preserve"> </w:t>
      </w:r>
      <w:r w:rsidRPr="006710ED">
        <w:rPr>
          <w:rFonts w:ascii="Meiryo UI" w:eastAsia="Meiryo UI" w:hAnsi="Meiryo UI" w:cs="Meiryo UI"/>
          <w:color w:val="000000"/>
        </w:rPr>
        <w:t>2のライセンスを確認して、対応するライセンスで配布する必要があります。</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color w:val="000000"/>
        </w:rPr>
        <w:drawing>
          <wp:inline distT="0" distB="0" distL="0" distR="0" wp14:anchorId="5DF844D7" wp14:editId="1875E1F8">
            <wp:extent cx="5599837" cy="28222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99837" cy="2822275"/>
                    </a:xfrm>
                    <a:prstGeom prst="rect">
                      <a:avLst/>
                    </a:prstGeom>
                    <a:ln/>
                  </pic:spPr>
                </pic:pic>
              </a:graphicData>
            </a:graphic>
          </wp:inline>
        </w:drawing>
      </w:r>
    </w:p>
    <w:p w14:paraId="3E83BECF" w14:textId="22B3876E" w:rsidR="00F91410" w:rsidRPr="00DD553D" w:rsidRDefault="00DD553D" w:rsidP="00DD553D">
      <w:pPr>
        <w:pStyle w:val="ad"/>
        <w:jc w:val="center"/>
        <w:rPr>
          <w:rFonts w:ascii="Meiryo UI" w:eastAsia="Meiryo UI" w:hAnsi="Meiryo UI" w:cs="Meiryo UI" w:hint="eastAsia"/>
          <w:color w:val="000000"/>
        </w:rPr>
      </w:pPr>
      <w:bookmarkStart w:id="2" w:name="_Toc233116041"/>
      <w:r w:rsidRPr="00DD553D">
        <w:rPr>
          <w:rFonts w:ascii="Meiryo UI" w:eastAsia="Meiryo UI" w:hAnsi="Meiryo UI"/>
        </w:rPr>
        <w:t xml:space="preserve">図 </w:t>
      </w:r>
      <w:r w:rsidRPr="00DD553D">
        <w:rPr>
          <w:rFonts w:ascii="Meiryo UI" w:eastAsia="Meiryo UI" w:hAnsi="Meiryo UI"/>
        </w:rPr>
        <w:fldChar w:fldCharType="begin"/>
      </w:r>
      <w:r w:rsidRPr="00DD553D">
        <w:rPr>
          <w:rFonts w:ascii="Meiryo UI" w:eastAsia="Meiryo UI" w:hAnsi="Meiryo UI"/>
        </w:rPr>
        <w:instrText xml:space="preserve"> SEQ 図 \* ARABIC </w:instrText>
      </w:r>
      <w:r w:rsidRPr="00DD553D">
        <w:rPr>
          <w:rFonts w:ascii="Meiryo UI" w:eastAsia="Meiryo UI" w:hAnsi="Meiryo UI"/>
        </w:rPr>
        <w:fldChar w:fldCharType="separate"/>
      </w:r>
      <w:r w:rsidR="00E42539">
        <w:rPr>
          <w:rFonts w:ascii="Meiryo UI" w:eastAsia="Meiryo UI" w:hAnsi="Meiryo UI"/>
          <w:noProof/>
        </w:rPr>
        <w:t>1</w:t>
      </w:r>
      <w:r w:rsidRPr="00DD553D">
        <w:rPr>
          <w:rFonts w:ascii="Meiryo UI" w:eastAsia="Meiryo UI" w:hAnsi="Meiryo UI"/>
        </w:rPr>
        <w:fldChar w:fldCharType="end"/>
      </w:r>
      <w:r w:rsidRPr="00DD553D">
        <w:rPr>
          <w:rFonts w:ascii="Meiryo UI" w:eastAsia="Meiryo UI" w:hAnsi="Meiryo UI" w:hint="eastAsia"/>
        </w:rPr>
        <w:t xml:space="preserve"> </w:t>
      </w:r>
      <w:r w:rsidRPr="00DD553D">
        <w:rPr>
          <w:rFonts w:ascii="Meiryo UI" w:eastAsia="Meiryo UI" w:hAnsi="Meiryo UI"/>
        </w:rPr>
        <w:t>OSSはバージョン毎のライセンス確認が必須</w:t>
      </w:r>
      <w:bookmarkEnd w:id="2"/>
    </w:p>
    <w:p w14:paraId="5F3BDBBF" w14:textId="77777777" w:rsidR="00F91410" w:rsidRPr="006710ED" w:rsidRDefault="00000000" w:rsidP="00DD553D">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下記の節で、ライセンスの調査に関する事項について確認していきましょう。</w:t>
      </w:r>
      <w:r w:rsidRPr="006710ED">
        <w:rPr>
          <w:rFonts w:ascii="Meiryo UI" w:eastAsia="Meiryo UI" w:hAnsi="Meiryo UI" w:cs="Meiryo UI"/>
          <w:color w:val="000000"/>
        </w:rPr>
        <w:br/>
      </w:r>
    </w:p>
    <w:p w14:paraId="487A783E" w14:textId="77777777" w:rsidR="0090023F" w:rsidRDefault="0090023F">
      <w:pPr>
        <w:pStyle w:val="2"/>
        <w:ind w:left="482"/>
        <w:jc w:val="left"/>
        <w:rPr>
          <w:kern w:val="2"/>
          <w14:ligatures w14:val="standardContextual"/>
        </w:rPr>
      </w:pPr>
      <w:bookmarkStart w:id="3" w:name="_Toc233118150"/>
      <w:r>
        <w:rPr>
          <w:rFonts w:ascii="Meiryo UI" w:eastAsia="Meiryo UI" w:hAnsi="Meiryo UI" w:hint="eastAsia"/>
        </w:rPr>
        <w:t>1.2 ライセンスの調査</w:t>
      </w:r>
      <w:bookmarkEnd w:id="3"/>
    </w:p>
    <w:p w14:paraId="6B730A17" w14:textId="77777777" w:rsidR="0090023F" w:rsidRDefault="0090023F">
      <w:pPr>
        <w:ind w:left="992"/>
        <w:jc w:val="left"/>
        <w:rPr>
          <w:kern w:val="2"/>
          <w14:ligatures w14:val="standardContextual"/>
        </w:rPr>
      </w:pPr>
      <w:r>
        <w:rPr>
          <w:rFonts w:ascii="Meiryo UI" w:eastAsia="Meiryo UI" w:hAnsi="Meiryo UI" w:hint="eastAsia"/>
        </w:rPr>
        <w:t xml:space="preserve">　OSSを利用する際には、ライセンスの調査を行い、利用時にライセンスを遵守する必要があります。OSSの選定時には、先ずダウンロードファイルの調査を行い、そのOSSのライセンスを網羅的に調査する必要があります。</w:t>
      </w:r>
      <w:r>
        <w:rPr>
          <w:rFonts w:ascii="Meiryo UI" w:eastAsia="Meiryo UI" w:hAnsi="Meiryo UI" w:hint="eastAsia"/>
        </w:rPr>
        <w:br/>
        <w:t xml:space="preserve">　ライセンスの調査について、下記を実例として参考に紹介します。</w:t>
      </w:r>
    </w:p>
    <w:p w14:paraId="7E4E7948"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(a)</w:t>
      </w:r>
      <w:r w:rsidRPr="006710ED">
        <w:rPr>
          <w:rFonts w:ascii="Meiryo UI" w:eastAsia="Meiryo UI" w:hAnsi="Meiryo UI" w:cs="Meiryo UI"/>
          <w:color w:val="000000"/>
        </w:rPr>
        <w:t>先ず、対象となるOSS</w:t>
      </w:r>
      <w:r w:rsidRPr="006710ED">
        <w:rPr>
          <w:rFonts w:ascii="Meiryo UI" w:eastAsia="Meiryo UI" w:hAnsi="Meiryo UI" w:cs="Meiryo UI"/>
        </w:rPr>
        <w:t>のダウンロードサイトを確認し、</w:t>
      </w:r>
      <w:r w:rsidRPr="006710ED">
        <w:rPr>
          <w:rFonts w:ascii="Meiryo UI" w:eastAsia="Meiryo UI" w:hAnsi="Meiryo UI" w:cs="Meiryo UI"/>
          <w:color w:val="000000"/>
        </w:rPr>
        <w:t>ダウンロードします。</w:t>
      </w:r>
      <w:r w:rsidRPr="006710ED">
        <w:rPr>
          <w:rFonts w:ascii="Meiryo UI" w:eastAsia="Meiryo UI" w:hAnsi="Meiryo UI" w:cs="Meiryo UI"/>
          <w:color w:val="000000"/>
        </w:rPr>
        <w:br/>
        <w:t>ダウンロードする前に、「ダウンロードする時や利用するときはこのライセンスに従うように」等と記載がある場合は、そのライセンスに従う必要があるので、記載事項をライセンス情報として確認します。</w:t>
      </w:r>
    </w:p>
    <w:p w14:paraId="238FABA8"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(b)</w:t>
      </w:r>
      <w:r w:rsidRPr="006710ED">
        <w:rPr>
          <w:rFonts w:ascii="Meiryo UI" w:eastAsia="Meiryo UI" w:hAnsi="Meiryo UI" w:cs="Meiryo UI"/>
          <w:color w:val="000000"/>
        </w:rPr>
        <w:t>(a)でダウンロードしたファイルがアーカイブされたファイル(拡張子が</w:t>
      </w:r>
      <w:r w:rsidRPr="006710ED">
        <w:rPr>
          <w:rFonts w:ascii="Meiryo UI" w:eastAsia="Meiryo UI" w:hAnsi="Meiryo UI" w:cs="Meiryo UI"/>
          <w:color w:val="000000"/>
        </w:rPr>
        <w:br/>
        <w:t>zip/jar/tar/tar.gz/tgz/xz/deb/rpm等のファイル)である場合は、これを解凍します。</w:t>
      </w:r>
    </w:p>
    <w:p w14:paraId="59B9001B"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(c)</w:t>
      </w:r>
      <w:r w:rsidRPr="006710ED">
        <w:rPr>
          <w:rFonts w:ascii="Meiryo UI" w:eastAsia="Meiryo UI" w:hAnsi="Meiryo UI" w:cs="Meiryo UI"/>
          <w:color w:val="000000"/>
        </w:rPr>
        <w:t xml:space="preserve">(a)でダウンロードしたファイルが実行可能形式や Windows Installer 形式のファイル(拡張子が </w:t>
      </w:r>
      <w:r w:rsidRPr="006710ED">
        <w:rPr>
          <w:rFonts w:ascii="Meiryo UI" w:eastAsia="Meiryo UI" w:hAnsi="Meiryo UI" w:cs="Meiryo UI"/>
          <w:color w:val="000000"/>
        </w:rPr>
        <w:lastRenderedPageBreak/>
        <w:t>exe,msi のファイル)である場合は、これをインストールします。</w:t>
      </w:r>
      <w:r w:rsidRPr="006710ED">
        <w:rPr>
          <w:rFonts w:ascii="Meiryo UI" w:eastAsia="Meiryo UI" w:hAnsi="Meiryo UI" w:cs="Meiryo UI"/>
          <w:color w:val="000000"/>
        </w:rPr>
        <w:br/>
        <w:t>インストーラを起動し、表示されるライセンス本文やソフトウェア利用許諾契約等をライセンス情報として確認します。</w:t>
      </w:r>
    </w:p>
    <w:p w14:paraId="2945EEDE"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(d)</w:t>
      </w:r>
      <w:r w:rsidRPr="006710ED">
        <w:rPr>
          <w:rFonts w:ascii="Meiryo UI" w:eastAsia="Meiryo UI" w:hAnsi="Meiryo UI" w:cs="Meiryo UI"/>
          <w:color w:val="000000"/>
        </w:rPr>
        <w:t>ファイルの名称に下記の文字列が含まれるファイルを検索します。検索されたファイルにライセンス情報の記載があるかを確認します。</w:t>
      </w:r>
      <w:r w:rsidRPr="006710ED">
        <w:rPr>
          <w:rFonts w:ascii="Meiryo UI" w:eastAsia="Meiryo UI" w:hAnsi="Meiryo UI" w:cs="Meiryo UI"/>
          <w:color w:val="000000"/>
        </w:rPr>
        <w:br/>
        <w:t>license/copying/copyright/eula/about.html/pom/manifest-readme/notice/legal/licence(※)等</w:t>
      </w:r>
    </w:p>
    <w:p w14:paraId="7AE97311"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(e)</w:t>
      </w:r>
      <w:r w:rsidRPr="006710ED">
        <w:rPr>
          <w:rFonts w:ascii="Meiryo UI" w:eastAsia="Meiryo UI" w:hAnsi="Meiryo UI" w:cs="Meiryo UI"/>
          <w:color w:val="000000"/>
        </w:rPr>
        <w:t>ダウンロードファイルの</w:t>
      </w:r>
      <w:r w:rsidRPr="006710ED">
        <w:rPr>
          <w:rFonts w:ascii="Meiryo UI" w:eastAsia="Meiryo UI" w:hAnsi="Meiryo UI" w:cs="Meiryo UI"/>
        </w:rPr>
        <w:t>すべて</w:t>
      </w:r>
      <w:r w:rsidRPr="006710ED">
        <w:rPr>
          <w:rFonts w:ascii="Meiryo UI" w:eastAsia="Meiryo UI" w:hAnsi="Meiryo UI" w:cs="Meiryo UI"/>
          <w:color w:val="000000"/>
        </w:rPr>
        <w:t>のファイルの中身に対して、下記の文字列が含まれているかを検索します。これらの文字列が含まれているファイルに、ライセンス情報の記載があるかを確認します。</w:t>
      </w:r>
      <w:r w:rsidRPr="006710ED">
        <w:rPr>
          <w:rFonts w:ascii="Meiryo UI" w:eastAsia="Meiryo UI" w:hAnsi="Meiryo UI" w:cs="Meiryo UI"/>
          <w:color w:val="000000"/>
        </w:rPr>
        <w:br/>
        <w:t xml:space="preserve">　license/epl/gpl/asl/artistic/legal/notice/third/licence(※)等</w:t>
      </w:r>
    </w:p>
    <w:p w14:paraId="68F04AC2"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(f)</w:t>
      </w:r>
      <w:r w:rsidRPr="006710ED">
        <w:rPr>
          <w:rFonts w:ascii="Meiryo UI" w:eastAsia="Meiryo UI" w:hAnsi="Meiryo UI" w:cs="Meiryo UI"/>
          <w:color w:val="000000"/>
        </w:rPr>
        <w:t>(b)でアーカイブされたファイルの場合は、アーカイブされたファイル中の META INF フォルダ内の MANIFEST.MF/pom.xml 等の定義ファイルに、ライセンス情報が含まれていないかを確認します。</w:t>
      </w:r>
    </w:p>
    <w:p w14:paraId="6570F0C8"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(g)</w:t>
      </w:r>
      <w:r w:rsidRPr="006710ED">
        <w:rPr>
          <w:rFonts w:ascii="Meiryo UI" w:eastAsia="Meiryo UI" w:hAnsi="Meiryo UI" w:cs="Meiryo UI"/>
          <w:color w:val="000000"/>
        </w:rPr>
        <w:t>ダウンロードサイトと公式サイト、プロジェクトサイトやベンダ</w:t>
      </w:r>
      <w:r w:rsidRPr="006710ED">
        <w:rPr>
          <w:rFonts w:ascii="Meiryo UI" w:eastAsia="Meiryo UI" w:hAnsi="Meiryo UI" w:cs="Meiryo UI"/>
        </w:rPr>
        <w:t>ー</w:t>
      </w:r>
      <w:r w:rsidRPr="006710ED">
        <w:rPr>
          <w:rFonts w:ascii="Meiryo UI" w:eastAsia="Meiryo UI" w:hAnsi="Meiryo UI" w:cs="Meiryo UI"/>
          <w:color w:val="000000"/>
        </w:rPr>
        <w:t>サイトが別の場合には、</w:t>
      </w:r>
      <w:r w:rsidRPr="006710ED">
        <w:rPr>
          <w:rFonts w:ascii="Meiryo UI" w:eastAsia="Meiryo UI" w:hAnsi="Meiryo UI" w:cs="Meiryo UI"/>
        </w:rPr>
        <w:t>公式サイト、ベンダーサイト上にて</w:t>
      </w:r>
      <w:r w:rsidRPr="006710ED">
        <w:rPr>
          <w:rFonts w:ascii="Meiryo UI" w:eastAsia="Meiryo UI" w:hAnsi="Meiryo UI" w:cs="Meiryo UI"/>
          <w:color w:val="000000"/>
        </w:rPr>
        <w:t>下記</w:t>
      </w:r>
      <w:r w:rsidRPr="006710ED">
        <w:rPr>
          <w:rFonts w:ascii="Meiryo UI" w:eastAsia="Meiryo UI" w:hAnsi="Meiryo UI" w:cs="Meiryo UI"/>
        </w:rPr>
        <w:t>の文字列を探し、ライセンス本文やライセンスへのリンクを調査します</w:t>
      </w:r>
      <w:r w:rsidRPr="006710ED">
        <w:rPr>
          <w:rFonts w:ascii="Meiryo UI" w:eastAsia="Meiryo UI" w:hAnsi="Meiryo UI" w:cs="Meiryo UI"/>
          <w:color w:val="000000"/>
        </w:rPr>
        <w:t>。</w:t>
      </w:r>
      <w:r w:rsidRPr="006710ED">
        <w:rPr>
          <w:rFonts w:ascii="Meiryo UI" w:eastAsia="Meiryo UI" w:hAnsi="Meiryo UI" w:cs="Meiryo UI"/>
          <w:color w:val="000000"/>
        </w:rPr>
        <w:br/>
        <w:t>License/Licensing/Readme/Copying/Copyright/Eula/Legal/about.html/notice/Thirdparty/Thirdparties/Licence(※)</w:t>
      </w:r>
      <w:r w:rsidRPr="006710ED">
        <w:rPr>
          <w:rFonts w:ascii="Meiryo UI" w:eastAsia="Meiryo UI" w:hAnsi="Meiryo UI" w:cs="Meiryo UI"/>
          <w:color w:val="000000"/>
        </w:rPr>
        <w:br/>
      </w:r>
    </w:p>
    <w:p w14:paraId="38D20F9C" w14:textId="77777777" w:rsidR="00F91410" w:rsidRPr="006710ED" w:rsidRDefault="00F91410">
      <w:pPr>
        <w:pBdr>
          <w:top w:val="nil"/>
          <w:left w:val="nil"/>
          <w:bottom w:val="nil"/>
          <w:right w:val="nil"/>
          <w:between w:val="nil"/>
        </w:pBdr>
        <w:ind w:left="1417"/>
        <w:jc w:val="left"/>
        <w:rPr>
          <w:rFonts w:ascii="Meiryo UI" w:eastAsia="Meiryo UI" w:hAnsi="Meiryo UI" w:cs="Meiryo UI"/>
        </w:rPr>
      </w:pPr>
    </w:p>
    <w:p w14:paraId="6DAD9D2D"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 licenceは、licenseと同様の意味で使用される場合があります。)</w:t>
      </w:r>
    </w:p>
    <w:p w14:paraId="3873A875" w14:textId="77777777" w:rsidR="00F91410" w:rsidRPr="006710ED" w:rsidRDefault="00F91410">
      <w:pPr>
        <w:pBdr>
          <w:top w:val="nil"/>
          <w:left w:val="nil"/>
          <w:bottom w:val="nil"/>
          <w:right w:val="nil"/>
          <w:between w:val="nil"/>
        </w:pBdr>
        <w:ind w:left="1700" w:hanging="283"/>
        <w:jc w:val="left"/>
        <w:rPr>
          <w:rFonts w:ascii="Meiryo UI" w:eastAsia="Meiryo UI" w:hAnsi="Meiryo UI" w:cs="Meiryo UI"/>
        </w:rPr>
      </w:pPr>
    </w:p>
    <w:p w14:paraId="48125391"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上記の実施例の(a)～(f)の作業で、ソースコードファイル中のライセンス情報を網羅的に確認することが基本となります。(g)の作業は、あくまでも補助的な作業と考えた方がよいと思います。(a)～(f)の作業で調査したライセンスと、(g)の作業で調査したライセンスが異なる場合、前者のライセンスと後者のライセンスが異なる理由を明確にし、その理由に基づいてどちらを選択するかを判断し、いずれかを選択して使用した方がよいと思われます。</w:t>
      </w:r>
    </w:p>
    <w:p w14:paraId="021CAAF6" w14:textId="77777777" w:rsidR="00F91410" w:rsidRPr="006710ED" w:rsidRDefault="00F91410">
      <w:pPr>
        <w:ind w:left="851"/>
        <w:rPr>
          <w:rFonts w:ascii="Meiryo UI" w:eastAsia="Meiryo UI" w:hAnsi="Meiryo UI" w:cs="Meiryo UI"/>
        </w:rPr>
      </w:pPr>
    </w:p>
    <w:p w14:paraId="20D74535"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OSSのオブジェクトコードやロードモジュールを利用する場合でも、対応するソースコードをダウンロードして、ライセンスの調査を行う事が重要です。そこで、オブジェクトコードやロードモジュールのバージョンと、ソースコードのバージョンが一致している事を確認しておく必要があります。また、ロードモジュールには、ライブラリ等が追加されている場合もあります。追加されているライブラリ等のライセンスも確認が必要です。</w:t>
      </w:r>
    </w:p>
    <w:p w14:paraId="7D86D1AD" w14:textId="77777777" w:rsidR="00F91410" w:rsidRPr="006710ED" w:rsidRDefault="00000000" w:rsidP="00C82AAA">
      <w:pPr>
        <w:ind w:left="851"/>
        <w:rPr>
          <w:rFonts w:ascii="Meiryo UI" w:eastAsia="Meiryo UI" w:hAnsi="Meiryo UI" w:cs="Meiryo UI"/>
        </w:rPr>
      </w:pPr>
      <w:r w:rsidRPr="006710ED">
        <w:rPr>
          <w:rFonts w:ascii="Meiryo UI" w:eastAsia="Meiryo UI" w:hAnsi="Meiryo UI" w:cs="Meiryo UI"/>
        </w:rPr>
        <w:t xml:space="preserve">　上記の調査でライセンス情報が見つからない場合には、コミュニティの開発者に確認が必要でしょう。それでもライセンス情報が明確にならない場合は、そのOSSは利用禁止にする必要があります。</w:t>
      </w:r>
      <w:r w:rsidRPr="006710ED">
        <w:rPr>
          <w:rFonts w:ascii="Meiryo UI" w:eastAsia="Meiryo UI" w:hAnsi="Meiryo UI" w:cs="Meiryo UI"/>
        </w:rPr>
        <w:br/>
      </w:r>
      <w:r w:rsidRPr="006710ED">
        <w:rPr>
          <w:rFonts w:ascii="Meiryo UI" w:eastAsia="Meiryo UI" w:hAnsi="Meiryo UI" w:cs="Meiryo UI"/>
        </w:rPr>
        <w:br/>
      </w:r>
    </w:p>
    <w:p w14:paraId="39306AA8" w14:textId="77777777" w:rsidR="0090023F" w:rsidRDefault="0090023F">
      <w:pPr>
        <w:pStyle w:val="2"/>
        <w:ind w:left="482"/>
        <w:jc w:val="left"/>
        <w:rPr>
          <w:kern w:val="2"/>
          <w14:ligatures w14:val="standardContextual"/>
        </w:rPr>
      </w:pPr>
      <w:bookmarkStart w:id="4" w:name="_Toc233116042"/>
      <w:bookmarkStart w:id="5" w:name="_Toc233118151"/>
      <w:r>
        <w:rPr>
          <w:rFonts w:ascii="Meiryo UI" w:eastAsia="Meiryo UI" w:hAnsi="Meiryo UI" w:hint="eastAsia"/>
        </w:rPr>
        <w:t>1.3 ライブラリ等のライセンスも確認</w:t>
      </w:r>
      <w:bookmarkEnd w:id="5"/>
    </w:p>
    <w:p w14:paraId="6D943BF9" w14:textId="77777777" w:rsidR="0090023F" w:rsidRDefault="0090023F">
      <w:pPr>
        <w:keepNext/>
        <w:ind w:left="992"/>
        <w:jc w:val="left"/>
        <w:rPr>
          <w:rFonts w:ascii="Meiryo UI" w:eastAsia="Meiryo UI" w:hAnsi="Meiryo UI"/>
          <w:color w:val="000000"/>
        </w:rPr>
      </w:pPr>
      <w:r>
        <w:rPr>
          <w:rFonts w:ascii="Meiryo UI" w:eastAsia="Meiryo UI" w:hAnsi="Meiryo UI" w:hint="eastAsia"/>
          <w:color w:val="000000"/>
        </w:rPr>
        <w:t xml:space="preserve">　近年、OSSも(特にOSやフレームワーク等で)大規模化が進んでおり、他のOSSのライブラリ等を含んでいるものが多々あります。そこで、1.2項のライセンスの調査を確実に行い、網羅的にそのOSSに含まれて</w:t>
      </w:r>
      <w:r>
        <w:rPr>
          <w:rFonts w:ascii="Meiryo UI" w:eastAsia="Meiryo UI" w:hAnsi="Meiryo UI" w:hint="eastAsia"/>
          <w:color w:val="000000"/>
        </w:rPr>
        <w:lastRenderedPageBreak/>
        <w:t>いる他のOSSのライブラリ等とそれらのライセンスを調査する必要があります。</w:t>
      </w:r>
    </w:p>
    <w:p w14:paraId="10FE8DCD" w14:textId="14D72857" w:rsidR="00592C79" w:rsidRDefault="00322553">
      <w:pPr>
        <w:keepNext/>
        <w:ind w:left="992"/>
        <w:jc w:val="left"/>
        <w:rPr>
          <w:rFonts w:hint="eastAsia"/>
          <w:kern w:val="2"/>
          <w14:ligatures w14:val="standardContextual"/>
        </w:rPr>
      </w:pPr>
      <w:r>
        <w:rPr>
          <w:rFonts w:ascii="Meiryo UI" w:eastAsia="Meiryo UI" w:hAnsi="Meiryo UI" w:cs="Meiryo UI"/>
          <w:noProof/>
          <w:color w:val="000000"/>
        </w:rPr>
        <w:drawing>
          <wp:inline distT="0" distB="0" distL="0" distR="0" wp14:anchorId="1D333D11" wp14:editId="51BA7623">
            <wp:extent cx="5586012" cy="2805478"/>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586012" cy="2805478"/>
                    </a:xfrm>
                    <a:prstGeom prst="rect">
                      <a:avLst/>
                    </a:prstGeom>
                    <a:ln/>
                  </pic:spPr>
                </pic:pic>
              </a:graphicData>
            </a:graphic>
          </wp:inline>
        </w:drawing>
      </w:r>
    </w:p>
    <w:p w14:paraId="3826DF5F" w14:textId="0633DFDE" w:rsidR="00F91410" w:rsidRPr="00DD553D" w:rsidRDefault="00DD553D" w:rsidP="00DD553D">
      <w:pPr>
        <w:pStyle w:val="ad"/>
        <w:jc w:val="center"/>
        <w:rPr>
          <w:rFonts w:ascii="Meiryo UI" w:eastAsia="Meiryo UI" w:hAnsi="Meiryo UI" w:hint="eastAsia"/>
        </w:rPr>
      </w:pPr>
      <w:r w:rsidRPr="00DD553D">
        <w:rPr>
          <w:rFonts w:ascii="Meiryo UI" w:eastAsia="Meiryo UI" w:hAnsi="Meiryo UI"/>
        </w:rPr>
        <w:t xml:space="preserve">図 </w:t>
      </w:r>
      <w:r w:rsidRPr="00DD553D">
        <w:rPr>
          <w:rFonts w:ascii="Meiryo UI" w:eastAsia="Meiryo UI" w:hAnsi="Meiryo UI"/>
        </w:rPr>
        <w:fldChar w:fldCharType="begin"/>
      </w:r>
      <w:r w:rsidRPr="00DD553D">
        <w:rPr>
          <w:rFonts w:ascii="Meiryo UI" w:eastAsia="Meiryo UI" w:hAnsi="Meiryo UI"/>
        </w:rPr>
        <w:instrText xml:space="preserve"> SEQ 図 \* ARABIC </w:instrText>
      </w:r>
      <w:r w:rsidRPr="00DD553D">
        <w:rPr>
          <w:rFonts w:ascii="Meiryo UI" w:eastAsia="Meiryo UI" w:hAnsi="Meiryo UI"/>
        </w:rPr>
        <w:fldChar w:fldCharType="separate"/>
      </w:r>
      <w:r w:rsidR="00E42539">
        <w:rPr>
          <w:rFonts w:ascii="Meiryo UI" w:eastAsia="Meiryo UI" w:hAnsi="Meiryo UI"/>
          <w:noProof/>
        </w:rPr>
        <w:t>2</w:t>
      </w:r>
      <w:r w:rsidRPr="00DD553D">
        <w:rPr>
          <w:rFonts w:ascii="Meiryo UI" w:eastAsia="Meiryo UI" w:hAnsi="Meiryo UI"/>
        </w:rPr>
        <w:fldChar w:fldCharType="end"/>
      </w:r>
      <w:r w:rsidRPr="00DD553D">
        <w:rPr>
          <w:rFonts w:ascii="Meiryo UI" w:eastAsia="Meiryo UI" w:hAnsi="Meiryo UI" w:hint="eastAsia"/>
        </w:rPr>
        <w:t xml:space="preserve"> </w:t>
      </w:r>
      <w:r w:rsidRPr="00DD553D">
        <w:rPr>
          <w:rFonts w:ascii="Meiryo UI" w:eastAsia="Meiryo UI" w:hAnsi="Meiryo UI"/>
        </w:rPr>
        <w:t>OSSに含まれる全ライブラリも要確認</w:t>
      </w:r>
      <w:bookmarkEnd w:id="4"/>
    </w:p>
    <w:p w14:paraId="46540D5D" w14:textId="77777777" w:rsidR="00F91410" w:rsidRPr="006710ED" w:rsidRDefault="00000000">
      <w:pPr>
        <w:pBdr>
          <w:top w:val="nil"/>
          <w:left w:val="nil"/>
          <w:bottom w:val="nil"/>
          <w:right w:val="nil"/>
          <w:between w:val="nil"/>
        </w:pBdr>
        <w:ind w:left="992"/>
        <w:rPr>
          <w:rFonts w:ascii="Meiryo UI" w:eastAsia="Meiryo UI" w:hAnsi="Meiryo UI" w:cs="Meiryo UI"/>
          <w:color w:val="000000"/>
        </w:rPr>
      </w:pPr>
      <w:r w:rsidRPr="006710ED">
        <w:rPr>
          <w:rFonts w:ascii="Meiryo UI" w:eastAsia="Meiryo UI" w:hAnsi="Meiryo UI" w:cs="Meiryo UI"/>
        </w:rPr>
        <w:t xml:space="preserve">　</w:t>
      </w:r>
      <w:r w:rsidRPr="006710ED">
        <w:rPr>
          <w:rFonts w:ascii="Meiryo UI" w:eastAsia="Meiryo UI" w:hAnsi="Meiryo UI" w:cs="Meiryo UI"/>
          <w:color w:val="000000"/>
        </w:rPr>
        <w:t>コンテナイメージでの利用を行う場合にも、コンテナの中に含まれるOSS、OSSのライブラリ等とそれらのライセンスを調査する必要があります。</w:t>
      </w:r>
    </w:p>
    <w:p w14:paraId="21917810"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103DC734" w14:textId="77777777" w:rsidR="0090023F" w:rsidRDefault="0090023F">
      <w:pPr>
        <w:pStyle w:val="2"/>
        <w:ind w:left="482"/>
        <w:jc w:val="left"/>
        <w:rPr>
          <w:kern w:val="2"/>
          <w14:ligatures w14:val="standardContextual"/>
        </w:rPr>
      </w:pPr>
      <w:bookmarkStart w:id="6" w:name="_Toc233118152"/>
      <w:r>
        <w:rPr>
          <w:rFonts w:ascii="Meiryo UI" w:eastAsia="Meiryo UI" w:hAnsi="Meiryo UI" w:hint="eastAsia"/>
        </w:rPr>
        <w:t>1.4 ライセンスの記載例</w:t>
      </w:r>
      <w:bookmarkEnd w:id="6"/>
    </w:p>
    <w:p w14:paraId="4BCCE9DF"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OSSをオブジェクトコード、ロードモジュールで利用する場合には、例えば配布するアプリケーションやプログラム上に、ライセンスの記載を行う場合があります。</w:t>
      </w:r>
      <w:r w:rsidRPr="006710ED">
        <w:rPr>
          <w:rFonts w:ascii="Meiryo UI" w:eastAsia="Meiryo UI" w:hAnsi="Meiryo UI" w:cs="Meiryo UI"/>
          <w:color w:val="000000"/>
        </w:rPr>
        <w:br/>
        <w:t>下記は、COCOAのアプリケーションの例を示しています。</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color w:val="000000"/>
        </w:rPr>
        <w:lastRenderedPageBreak/>
        <w:drawing>
          <wp:inline distT="0" distB="0" distL="0" distR="0" wp14:anchorId="2312553D" wp14:editId="115CCB26">
            <wp:extent cx="2509760" cy="3459733"/>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509760" cy="3459733"/>
                    </a:xfrm>
                    <a:prstGeom prst="rect">
                      <a:avLst/>
                    </a:prstGeom>
                    <a:ln/>
                  </pic:spPr>
                </pic:pic>
              </a:graphicData>
            </a:graphic>
          </wp:inline>
        </w:drawing>
      </w:r>
    </w:p>
    <w:p w14:paraId="771BE9EA" w14:textId="2021FC4C" w:rsidR="00F91410" w:rsidRPr="00F528A0" w:rsidRDefault="00F528A0" w:rsidP="00F528A0">
      <w:pPr>
        <w:pStyle w:val="ad"/>
        <w:jc w:val="center"/>
        <w:rPr>
          <w:rFonts w:ascii="Meiryo UI" w:eastAsia="Meiryo UI" w:hAnsi="Meiryo UI"/>
        </w:rPr>
      </w:pPr>
      <w:bookmarkStart w:id="7" w:name="_Toc233116043"/>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3</w:t>
      </w:r>
      <w:r w:rsidRPr="00F528A0">
        <w:rPr>
          <w:rFonts w:ascii="Meiryo UI" w:eastAsia="Meiryo UI" w:hAnsi="Meiryo UI"/>
        </w:rPr>
        <w:fldChar w:fldCharType="end"/>
      </w:r>
      <w:r w:rsidRPr="00F528A0">
        <w:rPr>
          <w:rFonts w:ascii="Meiryo UI" w:eastAsia="Meiryo UI" w:hAnsi="Meiryo UI" w:hint="eastAsia"/>
        </w:rPr>
        <w:t xml:space="preserve"> ライセンスの記載例</w:t>
      </w:r>
      <w:r>
        <w:rPr>
          <w:rFonts w:ascii="Meiryo UI" w:eastAsia="Meiryo UI" w:hAnsi="Meiryo UI" w:hint="eastAsia"/>
        </w:rPr>
        <w:t>（アプリ）</w:t>
      </w:r>
      <w:bookmarkEnd w:id="7"/>
    </w:p>
    <w:p w14:paraId="04E99C24"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OSSをソースコードで利用する場合は、ファイル群の中にライセンスが記載されていることがあります。</w:t>
      </w:r>
    </w:p>
    <w:p w14:paraId="1117B45F"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556F6931" w14:textId="77777777" w:rsidR="00F91410" w:rsidRPr="006710ED" w:rsidRDefault="00000000" w:rsidP="00C82AAA">
      <w:pPr>
        <w:ind w:left="1417" w:firstLine="283"/>
        <w:jc w:val="left"/>
        <w:rPr>
          <w:rFonts w:ascii="Meiryo UI" w:eastAsia="Meiryo UI" w:hAnsi="Meiryo UI" w:cs="Meiryo UI"/>
        </w:rPr>
      </w:pPr>
      <w:r w:rsidRPr="006710ED">
        <w:rPr>
          <w:rFonts w:ascii="Meiryo UI" w:eastAsia="Meiryo UI" w:hAnsi="Meiryo UI" w:cs="Meiryo UI"/>
        </w:rPr>
        <w:t>下記は、新型コロナウィルス接触確認アプリ「COCOA」の、Web サイト上でライセンスを表示している例です。</w:t>
      </w:r>
      <w:r w:rsidRPr="006710ED">
        <w:rPr>
          <w:rFonts w:ascii="Meiryo UI" w:eastAsia="Meiryo UI" w:hAnsi="Meiryo UI" w:cs="Meiryo UI"/>
        </w:rPr>
        <w:br/>
        <w:t>（図中水色枠部分、</w:t>
      </w:r>
      <w:hyperlink r:id="rId20">
        <w:r w:rsidRPr="006710ED">
          <w:rPr>
            <w:rFonts w:ascii="Meiryo UI" w:eastAsia="Meiryo UI" w:hAnsi="Meiryo UI" w:cs="Meiryo UI"/>
            <w:color w:val="1155CC"/>
            <w:u w:val="single"/>
          </w:rPr>
          <w:t>https://github.com/cocoa-mhlw/cocoa</w:t>
        </w:r>
      </w:hyperlink>
      <w:r w:rsidRPr="006710ED">
        <w:rPr>
          <w:rFonts w:ascii="Meiryo UI" w:eastAsia="Meiryo UI" w:hAnsi="Meiryo UI" w:cs="Meiryo UI"/>
        </w:rPr>
        <w:t>。）</w:t>
      </w:r>
    </w:p>
    <w:p w14:paraId="2E235DFC" w14:textId="77777777" w:rsidR="00F91410" w:rsidRPr="006710ED" w:rsidRDefault="00F91410">
      <w:pPr>
        <w:ind w:left="1417"/>
        <w:rPr>
          <w:rFonts w:ascii="Meiryo UI" w:eastAsia="Meiryo UI" w:hAnsi="Meiryo UI" w:cs="Meiryo UI"/>
        </w:rPr>
      </w:pPr>
    </w:p>
    <w:p w14:paraId="1DD95694" w14:textId="77777777" w:rsidR="00F91410" w:rsidRPr="006710ED" w:rsidRDefault="00F91410">
      <w:pPr>
        <w:ind w:left="992" w:firstLine="210"/>
        <w:rPr>
          <w:rFonts w:ascii="Meiryo UI" w:eastAsia="Meiryo UI" w:hAnsi="Meiryo UI" w:cs="Meiryo UI"/>
        </w:rPr>
      </w:pPr>
    </w:p>
    <w:p w14:paraId="53E94645" w14:textId="77777777" w:rsidR="00F528A0" w:rsidRDefault="00000000" w:rsidP="00F528A0">
      <w:pPr>
        <w:keepNext/>
        <w:pBdr>
          <w:top w:val="nil"/>
          <w:left w:val="nil"/>
          <w:bottom w:val="nil"/>
          <w:right w:val="nil"/>
          <w:between w:val="nil"/>
        </w:pBdr>
        <w:ind w:left="1418"/>
      </w:pPr>
      <w:r w:rsidRPr="006710ED">
        <w:rPr>
          <w:rFonts w:ascii="Meiryo UI" w:eastAsia="Meiryo UI" w:hAnsi="Meiryo UI" w:cs="Meiryo UI"/>
          <w:noProof/>
        </w:rPr>
        <w:lastRenderedPageBreak/>
        <w:drawing>
          <wp:inline distT="114300" distB="114300" distL="114300" distR="114300" wp14:anchorId="2FEA2DF3" wp14:editId="45F17F25">
            <wp:extent cx="4588088" cy="362077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588088" cy="3620773"/>
                    </a:xfrm>
                    <a:prstGeom prst="rect">
                      <a:avLst/>
                    </a:prstGeom>
                    <a:ln/>
                  </pic:spPr>
                </pic:pic>
              </a:graphicData>
            </a:graphic>
          </wp:inline>
        </w:drawing>
      </w:r>
    </w:p>
    <w:p w14:paraId="35DB30ED" w14:textId="5A4CF5CB" w:rsidR="00F91410" w:rsidRPr="00F528A0" w:rsidRDefault="00F528A0" w:rsidP="00F528A0">
      <w:pPr>
        <w:pStyle w:val="ad"/>
        <w:jc w:val="center"/>
        <w:rPr>
          <w:rFonts w:ascii="Meiryo UI" w:eastAsia="Meiryo UI" w:hAnsi="Meiryo UI" w:cs="Meiryo UI" w:hint="eastAsia"/>
        </w:rPr>
      </w:pPr>
      <w:bookmarkStart w:id="8" w:name="_Toc233116044"/>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4</w:t>
      </w:r>
      <w:r w:rsidRPr="00F528A0">
        <w:rPr>
          <w:rFonts w:ascii="Meiryo UI" w:eastAsia="Meiryo UI" w:hAnsi="Meiryo UI"/>
        </w:rPr>
        <w:fldChar w:fldCharType="end"/>
      </w:r>
      <w:r w:rsidRPr="00F528A0">
        <w:rPr>
          <w:rFonts w:ascii="Meiryo UI" w:eastAsia="Meiryo UI" w:hAnsi="Meiryo UI" w:hint="eastAsia"/>
        </w:rPr>
        <w:t xml:space="preserve"> ライセンスの記載例（Webサイト）</w:t>
      </w:r>
      <w:bookmarkEnd w:id="8"/>
    </w:p>
    <w:p w14:paraId="34F0C0AD" w14:textId="77777777" w:rsidR="00F91410" w:rsidRPr="006710ED" w:rsidRDefault="00000000">
      <w:pPr>
        <w:pBdr>
          <w:top w:val="nil"/>
          <w:left w:val="nil"/>
          <w:bottom w:val="nil"/>
          <w:right w:val="nil"/>
          <w:between w:val="nil"/>
        </w:pBdr>
        <w:ind w:left="1418"/>
        <w:rPr>
          <w:rFonts w:ascii="Meiryo UI" w:eastAsia="Meiryo UI" w:hAnsi="Meiryo UI" w:cs="Meiryo UI"/>
          <w:color w:val="000000"/>
        </w:rPr>
      </w:pPr>
      <w:r w:rsidRPr="006710ED">
        <w:rPr>
          <w:rFonts w:ascii="Meiryo UI" w:eastAsia="Meiryo UI" w:hAnsi="Meiryo UI"/>
          <w:noProof/>
        </w:rPr>
        <w:drawing>
          <wp:anchor distT="0" distB="0" distL="114300" distR="114300" simplePos="0" relativeHeight="251658240" behindDoc="0" locked="0" layoutInCell="1" hidden="0" allowOverlap="1" wp14:anchorId="5CA78D4D" wp14:editId="22E49B2A">
            <wp:simplePos x="0" y="0"/>
            <wp:positionH relativeFrom="column">
              <wp:posOffset>7458075</wp:posOffset>
            </wp:positionH>
            <wp:positionV relativeFrom="paragraph">
              <wp:posOffset>685165</wp:posOffset>
            </wp:positionV>
            <wp:extent cx="3581400" cy="6372225"/>
            <wp:effectExtent l="0" t="0" r="0" b="0"/>
            <wp:wrapNone/>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3581400" cy="6372225"/>
                    </a:xfrm>
                    <a:prstGeom prst="rect">
                      <a:avLst/>
                    </a:prstGeom>
                    <a:ln/>
                  </pic:spPr>
                </pic:pic>
              </a:graphicData>
            </a:graphic>
          </wp:anchor>
        </w:drawing>
      </w:r>
    </w:p>
    <w:p w14:paraId="24B7DD1B" w14:textId="77777777" w:rsidR="0090023F" w:rsidRDefault="0090023F">
      <w:pPr>
        <w:pStyle w:val="2"/>
        <w:ind w:left="482"/>
        <w:jc w:val="left"/>
        <w:rPr>
          <w:kern w:val="2"/>
          <w14:ligatures w14:val="standardContextual"/>
        </w:rPr>
      </w:pPr>
      <w:bookmarkStart w:id="9" w:name="_Toc233118153"/>
      <w:r>
        <w:rPr>
          <w:rFonts w:ascii="Meiryo UI" w:eastAsia="Meiryo UI" w:hAnsi="Meiryo UI" w:hint="eastAsia"/>
        </w:rPr>
        <w:t>1.5 複数のライセンスが記載されているケース</w:t>
      </w:r>
      <w:bookmarkEnd w:id="9"/>
    </w:p>
    <w:p w14:paraId="4A629D6D" w14:textId="77777777" w:rsidR="0090023F" w:rsidRDefault="0090023F">
      <w:pPr>
        <w:ind w:left="992"/>
        <w:jc w:val="left"/>
        <w:rPr>
          <w:kern w:val="2"/>
          <w14:ligatures w14:val="standardContextual"/>
        </w:rPr>
      </w:pPr>
      <w:r>
        <w:rPr>
          <w:rFonts w:ascii="Meiryo UI" w:eastAsia="Meiryo UI" w:hAnsi="Meiryo UI" w:hint="eastAsia"/>
        </w:rPr>
        <w:t xml:space="preserve">　OSSの中には、複数のライセンスの中から所望のライセンスを選択して利用できるものがあります。２つのライセンスから選択可能なものはデュアルライセンス、３つのライセンスから選択可能なものはトリプルライセンス、またはマルチライセンスと呼ばれています。</w:t>
      </w:r>
    </w:p>
    <w:p w14:paraId="465137AA"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34D14D66"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デュアルライセンスの例としてはRubyがあります。下記URLを参照ください。</w:t>
      </w:r>
      <w:r w:rsidRPr="006710ED">
        <w:rPr>
          <w:rFonts w:ascii="Meiryo UI" w:eastAsia="Meiryo UI" w:hAnsi="Meiryo UI" w:cs="Meiryo UI"/>
          <w:color w:val="000000"/>
        </w:rPr>
        <w:br/>
      </w:r>
      <w:hyperlink r:id="rId23">
        <w:r w:rsidRPr="006710ED">
          <w:rPr>
            <w:rFonts w:ascii="Meiryo UI" w:eastAsia="Meiryo UI" w:hAnsi="Meiryo UI"/>
            <w:color w:val="0000FF"/>
            <w:u w:val="single"/>
          </w:rPr>
          <w:t>https://www.ruby-lang.org/en/about/license.txt</w:t>
        </w:r>
      </w:hyperlink>
      <w:r w:rsidRPr="006710ED">
        <w:rPr>
          <w:rFonts w:ascii="Meiryo UI" w:eastAsia="Meiryo UI" w:hAnsi="Meiryo UI"/>
          <w:color w:val="0000FF"/>
          <w:u w:val="single"/>
        </w:rPr>
        <w:br/>
      </w:r>
    </w:p>
    <w:p w14:paraId="6E2B28E6" w14:textId="77777777" w:rsidR="00F528A0" w:rsidRDefault="00000000" w:rsidP="00F528A0">
      <w:pPr>
        <w:keepNext/>
        <w:pBdr>
          <w:top w:val="nil"/>
          <w:left w:val="nil"/>
          <w:bottom w:val="nil"/>
          <w:right w:val="nil"/>
          <w:between w:val="nil"/>
        </w:pBdr>
        <w:ind w:left="1418"/>
      </w:pPr>
      <w:r w:rsidRPr="006710ED">
        <w:rPr>
          <w:rFonts w:ascii="Meiryo UI" w:eastAsia="Meiryo UI" w:hAnsi="Meiryo UI" w:cs="Meiryo UI"/>
          <w:noProof/>
        </w:rPr>
        <w:lastRenderedPageBreak/>
        <w:drawing>
          <wp:inline distT="114300" distB="114300" distL="114300" distR="114300" wp14:anchorId="37216C15" wp14:editId="183C2298">
            <wp:extent cx="5512013" cy="282384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512013" cy="2823846"/>
                    </a:xfrm>
                    <a:prstGeom prst="rect">
                      <a:avLst/>
                    </a:prstGeom>
                    <a:ln/>
                  </pic:spPr>
                </pic:pic>
              </a:graphicData>
            </a:graphic>
          </wp:inline>
        </w:drawing>
      </w:r>
    </w:p>
    <w:p w14:paraId="08CCFB44" w14:textId="451E8223" w:rsidR="00F528A0" w:rsidRPr="000D74A5" w:rsidRDefault="00F528A0" w:rsidP="00F528A0">
      <w:pPr>
        <w:pStyle w:val="ad"/>
        <w:jc w:val="center"/>
        <w:rPr>
          <w:rFonts w:ascii="Meiryo UI" w:eastAsia="Meiryo UI" w:hAnsi="Meiryo UI"/>
        </w:rPr>
      </w:pPr>
      <w:bookmarkStart w:id="10" w:name="_Toc233116045"/>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5</w:t>
      </w:r>
      <w:r w:rsidRPr="000D74A5">
        <w:rPr>
          <w:rFonts w:ascii="Meiryo UI" w:eastAsia="Meiryo UI" w:hAnsi="Meiryo UI"/>
        </w:rPr>
        <w:fldChar w:fldCharType="end"/>
      </w:r>
      <w:r w:rsidRPr="000D74A5">
        <w:rPr>
          <w:rFonts w:ascii="Meiryo UI" w:eastAsia="Meiryo UI" w:hAnsi="Meiryo UI" w:hint="eastAsia"/>
        </w:rPr>
        <w:t xml:space="preserve"> デュアルライセンスの例</w:t>
      </w:r>
      <w:bookmarkEnd w:id="10"/>
    </w:p>
    <w:p w14:paraId="5C931752" w14:textId="7B2FA71E" w:rsidR="00F91410" w:rsidRPr="006710ED" w:rsidRDefault="00000000">
      <w:pPr>
        <w:pBdr>
          <w:top w:val="nil"/>
          <w:left w:val="nil"/>
          <w:bottom w:val="nil"/>
          <w:right w:val="nil"/>
          <w:between w:val="nil"/>
        </w:pBdr>
        <w:ind w:left="1418"/>
        <w:rPr>
          <w:rFonts w:ascii="Meiryo UI" w:eastAsia="Meiryo UI" w:hAnsi="Meiryo UI" w:cs="Meiryo UI"/>
          <w:color w:val="000000"/>
        </w:rPr>
      </w:pPr>
      <w:r w:rsidRPr="006710ED">
        <w:rPr>
          <w:rFonts w:ascii="Meiryo UI" w:eastAsia="Meiryo UI" w:hAnsi="Meiryo UI"/>
          <w:color w:val="0000FF"/>
          <w:u w:val="single"/>
        </w:rPr>
        <w:br/>
      </w:r>
    </w:p>
    <w:p w14:paraId="4EDA4661"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トリプルライセンスの例としてはjavassistがあります。下記URLを参照ください。</w:t>
      </w:r>
      <w:r w:rsidRPr="006710ED">
        <w:rPr>
          <w:rFonts w:ascii="Meiryo UI" w:eastAsia="Meiryo UI" w:hAnsi="Meiryo UI" w:cs="Meiryo UI"/>
          <w:color w:val="000000"/>
        </w:rPr>
        <w:br/>
      </w:r>
      <w:hyperlink r:id="rId25">
        <w:r w:rsidRPr="006710ED">
          <w:rPr>
            <w:rFonts w:ascii="Meiryo UI" w:eastAsia="Meiryo UI" w:hAnsi="Meiryo UI"/>
            <w:color w:val="0000FF"/>
            <w:u w:val="single"/>
          </w:rPr>
          <w:t>http://www.javassist.org/</w:t>
        </w:r>
      </w:hyperlink>
      <w:r w:rsidRPr="006710ED">
        <w:rPr>
          <w:rFonts w:ascii="Meiryo UI" w:eastAsia="Meiryo UI" w:hAnsi="Meiryo UI"/>
          <w:color w:val="0000FF"/>
          <w:u w:val="single"/>
        </w:rPr>
        <w:br/>
      </w:r>
      <w:r w:rsidRPr="006710ED">
        <w:rPr>
          <w:rFonts w:ascii="Meiryo UI" w:eastAsia="Meiryo UI" w:hAnsi="Meiryo UI"/>
          <w:color w:val="000000"/>
        </w:rPr>
        <w:br/>
      </w:r>
      <w:r w:rsidRPr="006710ED">
        <w:rPr>
          <w:rFonts w:ascii="Meiryo UI" w:eastAsia="Meiryo UI" w:hAnsi="Meiryo UI"/>
          <w:noProof/>
        </w:rPr>
        <w:drawing>
          <wp:inline distT="114300" distB="114300" distL="114300" distR="114300" wp14:anchorId="5607E733" wp14:editId="083D8265">
            <wp:extent cx="5528517" cy="2832302"/>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528517" cy="2832302"/>
                    </a:xfrm>
                    <a:prstGeom prst="rect">
                      <a:avLst/>
                    </a:prstGeom>
                    <a:ln/>
                  </pic:spPr>
                </pic:pic>
              </a:graphicData>
            </a:graphic>
          </wp:inline>
        </w:drawing>
      </w:r>
    </w:p>
    <w:p w14:paraId="11F299C1" w14:textId="7CF4B60C" w:rsidR="00F91410" w:rsidRPr="000D74A5" w:rsidRDefault="00F528A0" w:rsidP="00F528A0">
      <w:pPr>
        <w:pStyle w:val="ad"/>
        <w:jc w:val="center"/>
        <w:rPr>
          <w:rFonts w:ascii="Meiryo UI" w:eastAsia="Meiryo UI" w:hAnsi="Meiryo UI" w:cs="Meiryo UI"/>
          <w:color w:val="000000"/>
        </w:rPr>
      </w:pPr>
      <w:bookmarkStart w:id="11" w:name="_Toc233116046"/>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6</w:t>
      </w:r>
      <w:r w:rsidRPr="000D74A5">
        <w:rPr>
          <w:rFonts w:ascii="Meiryo UI" w:eastAsia="Meiryo UI" w:hAnsi="Meiryo UI"/>
        </w:rPr>
        <w:fldChar w:fldCharType="end"/>
      </w:r>
      <w:r w:rsidRPr="000D74A5">
        <w:rPr>
          <w:rFonts w:ascii="Meiryo UI" w:eastAsia="Meiryo UI" w:hAnsi="Meiryo UI" w:hint="eastAsia"/>
        </w:rPr>
        <w:t xml:space="preserve"> トリプルライセンスの例</w:t>
      </w:r>
      <w:bookmarkEnd w:id="11"/>
    </w:p>
    <w:p w14:paraId="23014959"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478F8D5C"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ライセンスの選択については、商用ライセンスとOSSライセンスから選択するケースがあります。</w:t>
      </w:r>
      <w:r w:rsidRPr="006710ED">
        <w:rPr>
          <w:rFonts w:ascii="Meiryo UI" w:eastAsia="Meiryo UI" w:hAnsi="Meiryo UI" w:cs="Meiryo UI"/>
          <w:color w:val="000000"/>
        </w:rPr>
        <w:br/>
      </w:r>
      <w:r w:rsidRPr="006710ED">
        <w:rPr>
          <w:rFonts w:ascii="Meiryo UI" w:eastAsia="Meiryo UI" w:hAnsi="Meiryo UI" w:cs="Meiryo UI"/>
        </w:rPr>
        <w:t>例えば、</w:t>
      </w:r>
      <w:r w:rsidRPr="006710ED">
        <w:rPr>
          <w:rFonts w:ascii="Meiryo UI" w:eastAsia="Meiryo UI" w:hAnsi="Meiryo UI" w:cs="Meiryo UI"/>
          <w:color w:val="000000"/>
        </w:rPr>
        <w:t>OSSのコミュニティで開発されているOSSに対して、</w:t>
      </w:r>
      <w:r w:rsidRPr="006710ED">
        <w:rPr>
          <w:rFonts w:ascii="Meiryo UI" w:eastAsia="Meiryo UI" w:hAnsi="Meiryo UI" w:cs="Meiryo UI"/>
        </w:rPr>
        <w:t>ソフトウェア開発ベンダーが、</w:t>
      </w:r>
      <w:r w:rsidRPr="006710ED">
        <w:rPr>
          <w:rFonts w:ascii="Meiryo UI" w:eastAsia="Meiryo UI" w:hAnsi="Meiryo UI" w:cs="Meiryo UI"/>
          <w:color w:val="000000"/>
        </w:rPr>
        <w:t>信頼性、可用性等を向上する目的で機能追加し、商用ライセンスで提供するケース</w:t>
      </w:r>
      <w:r w:rsidRPr="006710ED">
        <w:rPr>
          <w:rFonts w:ascii="Meiryo UI" w:eastAsia="Meiryo UI" w:hAnsi="Meiryo UI" w:cs="Meiryo UI"/>
        </w:rPr>
        <w:t>があ</w:t>
      </w:r>
      <w:r w:rsidRPr="006710ED">
        <w:rPr>
          <w:rFonts w:ascii="Meiryo UI" w:eastAsia="Meiryo UI" w:hAnsi="Meiryo UI" w:cs="Meiryo UI"/>
          <w:color w:val="000000"/>
        </w:rPr>
        <w:t>ります。</w:t>
      </w:r>
      <w:r w:rsidRPr="006710ED">
        <w:rPr>
          <w:rFonts w:ascii="Meiryo UI" w:eastAsia="Meiryo UI" w:hAnsi="Meiryo UI" w:cs="Meiryo UI"/>
        </w:rPr>
        <w:t>この場合、</w:t>
      </w:r>
      <w:r w:rsidRPr="006710ED">
        <w:rPr>
          <w:rFonts w:ascii="Meiryo UI" w:eastAsia="Meiryo UI" w:hAnsi="Meiryo UI" w:cs="Meiryo UI"/>
          <w:color w:val="000000"/>
        </w:rPr>
        <w:t>一般的に有償で提供され、</w:t>
      </w:r>
      <w:r w:rsidRPr="006710ED">
        <w:rPr>
          <w:rFonts w:ascii="Meiryo UI" w:eastAsia="Meiryo UI" w:hAnsi="Meiryo UI" w:cs="Meiryo UI"/>
        </w:rPr>
        <w:t>ソフトウェア</w:t>
      </w:r>
      <w:r w:rsidRPr="006710ED">
        <w:rPr>
          <w:rFonts w:ascii="Meiryo UI" w:eastAsia="Meiryo UI" w:hAnsi="Meiryo UI" w:cs="Meiryo UI"/>
          <w:color w:val="000000"/>
        </w:rPr>
        <w:t>開発ベンダーによるサポートサービスが提供される場合があります。</w:t>
      </w:r>
      <w:r w:rsidRPr="006710ED">
        <w:rPr>
          <w:rFonts w:ascii="Meiryo UI" w:eastAsia="Meiryo UI" w:hAnsi="Meiryo UI" w:cs="Meiryo UI"/>
          <w:color w:val="000000"/>
        </w:rPr>
        <w:br/>
        <w:t>また、</w:t>
      </w:r>
      <w:r w:rsidRPr="006710ED">
        <w:rPr>
          <w:rFonts w:ascii="Meiryo UI" w:eastAsia="Meiryo UI" w:hAnsi="Meiryo UI" w:cs="Meiryo UI"/>
        </w:rPr>
        <w:t>別の例では、</w:t>
      </w:r>
      <w:r w:rsidRPr="006710ED">
        <w:rPr>
          <w:rFonts w:ascii="Meiryo UI" w:eastAsia="Meiryo UI" w:hAnsi="Meiryo UI" w:cs="Meiryo UI"/>
          <w:color w:val="000000"/>
        </w:rPr>
        <w:t>ソース提供義務のあるOSSライセンスと、ソース提供の義務の無い商用ライセンスを選択できるようになっている場合があります。</w:t>
      </w:r>
      <w:r w:rsidRPr="006710ED">
        <w:rPr>
          <w:rFonts w:ascii="Meiryo UI" w:eastAsia="Meiryo UI" w:hAnsi="Meiryo UI" w:cs="Meiryo UI"/>
          <w:color w:val="000000"/>
        </w:rPr>
        <w:br/>
      </w:r>
      <w:r w:rsidRPr="006710ED">
        <w:rPr>
          <w:rFonts w:ascii="Meiryo UI" w:eastAsia="Meiryo UI" w:hAnsi="Meiryo UI"/>
          <w:color w:val="0000FF"/>
          <w:u w:val="single"/>
        </w:rPr>
        <w:lastRenderedPageBreak/>
        <w:br/>
      </w:r>
      <w:r w:rsidRPr="006710ED">
        <w:rPr>
          <w:rFonts w:ascii="Meiryo UI" w:eastAsia="Meiryo UI" w:hAnsi="Meiryo UI" w:cs="Meiryo UI"/>
          <w:noProof/>
        </w:rPr>
        <w:drawing>
          <wp:inline distT="114300" distB="114300" distL="114300" distR="114300" wp14:anchorId="3AC021A0" wp14:editId="77D6D528">
            <wp:extent cx="5589148" cy="2862263"/>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589148" cy="2862263"/>
                    </a:xfrm>
                    <a:prstGeom prst="rect">
                      <a:avLst/>
                    </a:prstGeom>
                    <a:ln/>
                  </pic:spPr>
                </pic:pic>
              </a:graphicData>
            </a:graphic>
          </wp:inline>
        </w:drawing>
      </w:r>
    </w:p>
    <w:p w14:paraId="036792B5" w14:textId="0862CC1D" w:rsidR="00F91410" w:rsidRPr="00F528A0" w:rsidRDefault="00F528A0" w:rsidP="00F528A0">
      <w:pPr>
        <w:pStyle w:val="ad"/>
        <w:jc w:val="center"/>
        <w:rPr>
          <w:rFonts w:ascii="Meiryo UI" w:eastAsia="Meiryo UI" w:hAnsi="Meiryo UI" w:cs="Meiryo UI"/>
          <w:color w:val="000000"/>
        </w:rPr>
      </w:pPr>
      <w:bookmarkStart w:id="12" w:name="_Toc233116047"/>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7</w:t>
      </w:r>
      <w:r w:rsidRPr="00F528A0">
        <w:rPr>
          <w:rFonts w:ascii="Meiryo UI" w:eastAsia="Meiryo UI" w:hAnsi="Meiryo UI"/>
        </w:rPr>
        <w:fldChar w:fldCharType="end"/>
      </w:r>
      <w:r w:rsidRPr="00F528A0">
        <w:rPr>
          <w:rFonts w:ascii="Meiryo UI" w:eastAsia="Meiryo UI" w:hAnsi="Meiryo UI" w:hint="eastAsia"/>
        </w:rPr>
        <w:t xml:space="preserve"> </w:t>
      </w:r>
      <w:r w:rsidRPr="00F528A0">
        <w:rPr>
          <w:rFonts w:ascii="Meiryo UI" w:eastAsia="Meiryo UI" w:hAnsi="Meiryo UI"/>
        </w:rPr>
        <w:t>OSSか商用ライセンスかを選択</w:t>
      </w:r>
      <w:bookmarkEnd w:id="12"/>
    </w:p>
    <w:p w14:paraId="3773E626" w14:textId="77777777" w:rsidR="00F91410" w:rsidRPr="006710ED" w:rsidRDefault="00F91410">
      <w:pPr>
        <w:rPr>
          <w:rFonts w:ascii="Meiryo UI" w:eastAsia="Meiryo UI" w:hAnsi="Meiryo UI" w:cs="Meiryo UI"/>
        </w:rPr>
      </w:pPr>
    </w:p>
    <w:p w14:paraId="00823091" w14:textId="77777777" w:rsidR="0090023F" w:rsidRDefault="0090023F">
      <w:pPr>
        <w:pStyle w:val="2"/>
        <w:ind w:left="482"/>
        <w:jc w:val="left"/>
        <w:rPr>
          <w:kern w:val="2"/>
          <w14:ligatures w14:val="standardContextual"/>
        </w:rPr>
      </w:pPr>
      <w:bookmarkStart w:id="13" w:name="_Toc233118154"/>
      <w:r>
        <w:rPr>
          <w:rFonts w:ascii="Meiryo UI" w:eastAsia="Meiryo UI" w:hAnsi="Meiryo UI" w:hint="eastAsia"/>
        </w:rPr>
        <w:t>1.6 Web掲載のライセンスで誤認(バージョン確認)</w:t>
      </w:r>
      <w:bookmarkEnd w:id="13"/>
    </w:p>
    <w:p w14:paraId="62E2082F" w14:textId="72BDFBB2" w:rsidR="00F91410" w:rsidRPr="006710ED" w:rsidRDefault="00000000" w:rsidP="00C82AAA">
      <w:pPr>
        <w:pBdr>
          <w:top w:val="nil"/>
          <w:left w:val="nil"/>
          <w:bottom w:val="nil"/>
          <w:right w:val="nil"/>
          <w:between w:val="nil"/>
        </w:pBdr>
        <w:ind w:left="1418" w:firstLine="282"/>
        <w:jc w:val="left"/>
        <w:rPr>
          <w:rFonts w:ascii="Meiryo UI" w:eastAsia="Meiryo UI" w:hAnsi="Meiryo UI" w:cs="Meiryo UI"/>
          <w:color w:val="000000"/>
        </w:rPr>
      </w:pPr>
      <w:r w:rsidRPr="006710ED">
        <w:rPr>
          <w:rFonts w:ascii="Meiryo UI" w:eastAsia="Meiryo UI" w:hAnsi="Meiryo UI" w:cs="Meiryo UI"/>
          <w:color w:val="000000"/>
        </w:rPr>
        <w:t>OSSは、そのバージョンによって、ライセンスが変わっている場合があります。インターネット上のWebサイトには最新のバージョンのライセンスが記載されている事が多く、バージョンの古いOSSにも同じライセンスが適用されると判断してしまうと、OSSを配布する場合に、誤ったライセンスで配布してしまう</w:t>
      </w:r>
      <w:r w:rsidRPr="006710ED">
        <w:rPr>
          <w:rFonts w:ascii="Meiryo UI" w:eastAsia="Meiryo UI" w:hAnsi="Meiryo UI" w:cs="Meiryo UI"/>
        </w:rPr>
        <w:t>おそれ</w:t>
      </w:r>
      <w:r w:rsidRPr="006710ED">
        <w:rPr>
          <w:rFonts w:ascii="Meiryo UI" w:eastAsia="Meiryo UI" w:hAnsi="Meiryo UI" w:cs="Meiryo UI"/>
          <w:color w:val="000000"/>
        </w:rPr>
        <w:t>があります。必ず、配布するバージョンのライセンスを確認しましょう。</w:t>
      </w:r>
      <w:r w:rsidRPr="006710ED">
        <w:rPr>
          <w:rFonts w:ascii="Meiryo UI" w:eastAsia="Meiryo UI" w:hAnsi="Meiryo UI" w:cs="Meiryo UI"/>
          <w:color w:val="000000"/>
        </w:rPr>
        <w:br/>
      </w:r>
    </w:p>
    <w:p w14:paraId="2C4ED21F"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事例１</w:t>
      </w:r>
      <w:r w:rsidRPr="006710ED">
        <w:rPr>
          <w:rFonts w:ascii="Meiryo UI" w:eastAsia="Meiryo UI" w:hAnsi="Meiryo UI" w:cs="Meiryo UI"/>
        </w:rPr>
        <w:t>：</w:t>
      </w:r>
      <w:r w:rsidRPr="006710ED">
        <w:rPr>
          <w:rFonts w:ascii="Meiryo UI" w:eastAsia="Meiryo UI" w:hAnsi="Meiryo UI" w:cs="Meiryo UI"/>
          <w:color w:val="000000"/>
        </w:rPr>
        <w:t xml:space="preserve">Apache HTTP Serverは、Version </w:t>
      </w:r>
      <w:r w:rsidRPr="006710ED">
        <w:rPr>
          <w:rFonts w:ascii="Meiryo UI" w:eastAsia="Meiryo UI" w:hAnsi="Meiryo UI" w:cs="Meiryo UI"/>
        </w:rPr>
        <w:t>1.3.31 および2.0.49</w:t>
      </w:r>
      <w:r w:rsidRPr="006710ED">
        <w:rPr>
          <w:rFonts w:ascii="Meiryo UI" w:eastAsia="Meiryo UI" w:hAnsi="Meiryo UI" w:cs="Meiryo UI"/>
          <w:color w:val="000000"/>
        </w:rPr>
        <w:t>になる際に、Apache Licenseも1.1⇒2.0となりました。</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rPr>
        <w:drawing>
          <wp:inline distT="114300" distB="114300" distL="114300" distR="114300" wp14:anchorId="07BC5E2A" wp14:editId="607523D5">
            <wp:extent cx="5422688" cy="2577862"/>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422688" cy="2577862"/>
                    </a:xfrm>
                    <a:prstGeom prst="rect">
                      <a:avLst/>
                    </a:prstGeom>
                    <a:ln/>
                  </pic:spPr>
                </pic:pic>
              </a:graphicData>
            </a:graphic>
          </wp:inline>
        </w:drawing>
      </w:r>
    </w:p>
    <w:p w14:paraId="66DFAC54" w14:textId="458952C1" w:rsidR="00F528A0" w:rsidRPr="00F528A0" w:rsidRDefault="00F528A0" w:rsidP="00F528A0">
      <w:pPr>
        <w:pStyle w:val="ad"/>
        <w:jc w:val="center"/>
        <w:rPr>
          <w:rFonts w:ascii="Meiryo UI" w:eastAsia="Meiryo UI" w:hAnsi="Meiryo UI"/>
        </w:rPr>
      </w:pPr>
      <w:bookmarkStart w:id="14" w:name="_Toc233116048"/>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8</w:t>
      </w:r>
      <w:r w:rsidRPr="00F528A0">
        <w:rPr>
          <w:rFonts w:ascii="Meiryo UI" w:eastAsia="Meiryo UI" w:hAnsi="Meiryo UI"/>
        </w:rPr>
        <w:fldChar w:fldCharType="end"/>
      </w:r>
      <w:r w:rsidRPr="00F528A0">
        <w:rPr>
          <w:rFonts w:ascii="Meiryo UI" w:eastAsia="Meiryo UI" w:hAnsi="Meiryo UI" w:hint="eastAsia"/>
        </w:rPr>
        <w:t xml:space="preserve"> バージョンが変わるとライセンスも変わる例（Apache HTTP  Server）</w:t>
      </w:r>
      <w:bookmarkEnd w:id="14"/>
    </w:p>
    <w:p w14:paraId="1460EDE2" w14:textId="40B2F431"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lastRenderedPageBreak/>
        <w:br/>
      </w:r>
    </w:p>
    <w:p w14:paraId="12501CB5"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事例2: jQueryは、Version 1.8より以前は、GPLv2とMITの</w:t>
      </w:r>
      <w:r w:rsidRPr="006710ED">
        <w:rPr>
          <w:rFonts w:ascii="Meiryo UI" w:eastAsia="Meiryo UI" w:hAnsi="Meiryo UI" w:cs="Meiryo UI"/>
        </w:rPr>
        <w:t>どちらかを選択する</w:t>
      </w:r>
      <w:r w:rsidRPr="006710ED">
        <w:rPr>
          <w:rFonts w:ascii="Meiryo UI" w:eastAsia="Meiryo UI" w:hAnsi="Meiryo UI" w:cs="Meiryo UI"/>
          <w:color w:val="000000"/>
        </w:rPr>
        <w:t>デュアルライセンスでしたが、Version 1.8でMITに統一されました。</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noProof/>
          <w:color w:val="000000"/>
        </w:rPr>
        <w:drawing>
          <wp:inline distT="0" distB="0" distL="0" distR="0" wp14:anchorId="08EC9386" wp14:editId="76E439CB">
            <wp:extent cx="5481550" cy="2605703"/>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481550" cy="2605703"/>
                    </a:xfrm>
                    <a:prstGeom prst="rect">
                      <a:avLst/>
                    </a:prstGeom>
                    <a:ln/>
                  </pic:spPr>
                </pic:pic>
              </a:graphicData>
            </a:graphic>
          </wp:inline>
        </w:drawing>
      </w:r>
    </w:p>
    <w:p w14:paraId="6592C5C6" w14:textId="22F206F6" w:rsidR="00F91410" w:rsidRPr="000D74A5" w:rsidRDefault="00F528A0" w:rsidP="00F528A0">
      <w:pPr>
        <w:pStyle w:val="ad"/>
        <w:jc w:val="center"/>
        <w:rPr>
          <w:rFonts w:ascii="Meiryo UI" w:eastAsia="Meiryo UI" w:hAnsi="Meiryo UI"/>
        </w:rPr>
      </w:pPr>
      <w:bookmarkStart w:id="15" w:name="_Toc233116049"/>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9</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hint="eastAsia"/>
        </w:rPr>
        <w:t>バージョンが変わるとライセンスも変わる例（</w:t>
      </w:r>
      <w:r w:rsidRPr="000D74A5">
        <w:rPr>
          <w:rFonts w:ascii="Meiryo UI" w:eastAsia="Meiryo UI" w:hAnsi="Meiryo UI" w:hint="eastAsia"/>
        </w:rPr>
        <w:t>jQuery</w:t>
      </w:r>
      <w:r w:rsidRPr="000D74A5">
        <w:rPr>
          <w:rFonts w:ascii="Meiryo UI" w:eastAsia="Meiryo UI" w:hAnsi="Meiryo UI" w:hint="eastAsia"/>
        </w:rPr>
        <w:t>）</w:t>
      </w:r>
      <w:bookmarkEnd w:id="15"/>
      <w:r w:rsidR="00000000" w:rsidRPr="000D74A5">
        <w:rPr>
          <w:rFonts w:ascii="Meiryo UI" w:eastAsia="Meiryo UI" w:hAnsi="Meiryo UI" w:cs="Meiryo UI"/>
          <w:b w:val="0"/>
          <w:bCs w:val="0"/>
          <w:color w:val="000000"/>
        </w:rPr>
        <w:br/>
      </w:r>
    </w:p>
    <w:p w14:paraId="7C3D11B8" w14:textId="77777777" w:rsidR="0090023F" w:rsidRDefault="0090023F">
      <w:pPr>
        <w:pStyle w:val="2"/>
        <w:ind w:left="482"/>
        <w:jc w:val="left"/>
        <w:rPr>
          <w:kern w:val="2"/>
          <w14:ligatures w14:val="standardContextual"/>
        </w:rPr>
      </w:pPr>
      <w:bookmarkStart w:id="16" w:name="_Toc233118155"/>
      <w:r>
        <w:rPr>
          <w:rFonts w:ascii="Meiryo UI" w:eastAsia="Meiryo UI" w:hAnsi="Meiryo UI" w:hint="eastAsia"/>
        </w:rPr>
        <w:t>1.7 OSS、ライセンスのリスト化</w:t>
      </w:r>
      <w:bookmarkEnd w:id="16"/>
    </w:p>
    <w:p w14:paraId="642FE563"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1.2～1.6の</w:t>
      </w:r>
      <w:r w:rsidRPr="006710ED">
        <w:rPr>
          <w:rFonts w:ascii="Meiryo UI" w:eastAsia="Meiryo UI" w:hAnsi="Meiryo UI" w:cs="Meiryo UI"/>
        </w:rPr>
        <w:t>よう</w:t>
      </w:r>
      <w:r w:rsidRPr="006710ED">
        <w:rPr>
          <w:rFonts w:ascii="Meiryo UI" w:eastAsia="Meiryo UI" w:hAnsi="Meiryo UI" w:cs="Meiryo UI"/>
          <w:color w:val="000000"/>
        </w:rPr>
        <w:t>にOSSのライセンスを調査して確認する</w:t>
      </w:r>
      <w:r w:rsidRPr="006710ED">
        <w:rPr>
          <w:rFonts w:ascii="Meiryo UI" w:eastAsia="Meiryo UI" w:hAnsi="Meiryo UI" w:cs="Meiryo UI"/>
        </w:rPr>
        <w:t>こと</w:t>
      </w:r>
      <w:r w:rsidRPr="006710ED">
        <w:rPr>
          <w:rFonts w:ascii="Meiryo UI" w:eastAsia="Meiryo UI" w:hAnsi="Meiryo UI" w:cs="Meiryo UI"/>
          <w:color w:val="000000"/>
        </w:rPr>
        <w:t>は、OSSを利用する際にそのライセンスの義務を履行するためにも重要になります。</w:t>
      </w:r>
      <w:r w:rsidRPr="006710ED">
        <w:rPr>
          <w:rFonts w:ascii="Meiryo UI" w:eastAsia="Meiryo UI" w:hAnsi="Meiryo UI" w:cs="Meiryo UI"/>
        </w:rPr>
        <w:t>また</w:t>
      </w:r>
      <w:r w:rsidRPr="006710ED">
        <w:rPr>
          <w:rFonts w:ascii="Meiryo UI" w:eastAsia="Meiryo UI" w:hAnsi="Meiryo UI" w:cs="Meiryo UI"/>
          <w:color w:val="000000"/>
        </w:rPr>
        <w:t>、第３章のSBOMを作成するためにも必要になります。</w:t>
      </w:r>
      <w:r w:rsidRPr="006710ED">
        <w:rPr>
          <w:rFonts w:ascii="Meiryo UI" w:eastAsia="Meiryo UI" w:hAnsi="Meiryo UI" w:cs="Meiryo UI"/>
          <w:color w:val="000000"/>
        </w:rPr>
        <w:br/>
        <w:t>そこで</w:t>
      </w:r>
      <w:r w:rsidRPr="006710ED">
        <w:rPr>
          <w:rFonts w:ascii="Meiryo UI" w:eastAsia="Meiryo UI" w:hAnsi="Meiryo UI" w:cs="Meiryo UI"/>
        </w:rPr>
        <w:t>、</w:t>
      </w:r>
      <w:r w:rsidRPr="006710ED">
        <w:rPr>
          <w:rFonts w:ascii="Meiryo UI" w:eastAsia="Meiryo UI" w:hAnsi="Meiryo UI" w:cs="Meiryo UI"/>
          <w:color w:val="000000"/>
        </w:rPr>
        <w:t>ライセンス調査の結果は、下記の</w:t>
      </w:r>
      <w:r w:rsidRPr="006710ED">
        <w:rPr>
          <w:rFonts w:ascii="Meiryo UI" w:eastAsia="Meiryo UI" w:hAnsi="Meiryo UI" w:cs="Meiryo UI"/>
        </w:rPr>
        <w:t>よう</w:t>
      </w:r>
      <w:r w:rsidRPr="006710ED">
        <w:rPr>
          <w:rFonts w:ascii="Meiryo UI" w:eastAsia="Meiryo UI" w:hAnsi="Meiryo UI" w:cs="Meiryo UI"/>
          <w:color w:val="000000"/>
        </w:rPr>
        <w:t>な項目についてリストにして纏めておくと良いでしょう。</w:t>
      </w:r>
      <w:r w:rsidRPr="006710ED">
        <w:rPr>
          <w:rFonts w:ascii="Meiryo UI" w:eastAsia="Meiryo UI" w:hAnsi="Meiryo UI" w:cs="Meiryo UI"/>
          <w:color w:val="000000"/>
        </w:rPr>
        <w:br/>
        <w:t>(1)OSS名称</w:t>
      </w:r>
      <w:r w:rsidRPr="006710ED">
        <w:rPr>
          <w:rFonts w:ascii="Meiryo UI" w:eastAsia="Meiryo UI" w:hAnsi="Meiryo UI" w:cs="Meiryo UI"/>
          <w:color w:val="000000"/>
        </w:rPr>
        <w:br/>
        <w:t>(2)OSSのバージョン</w:t>
      </w:r>
      <w:r w:rsidRPr="006710ED">
        <w:rPr>
          <w:rFonts w:ascii="Meiryo UI" w:eastAsia="Meiryo UI" w:hAnsi="Meiryo UI" w:cs="Meiryo UI"/>
          <w:color w:val="000000"/>
        </w:rPr>
        <w:br/>
        <w:t>(3)OSSのダウンロードURL</w:t>
      </w:r>
      <w:r w:rsidRPr="006710ED">
        <w:rPr>
          <w:rFonts w:ascii="Meiryo UI" w:eastAsia="Meiryo UI" w:hAnsi="Meiryo UI" w:cs="Meiryo UI"/>
          <w:color w:val="000000"/>
        </w:rPr>
        <w:br/>
        <w:t>(4)ライセンス名称</w:t>
      </w:r>
      <w:r w:rsidRPr="006710ED">
        <w:rPr>
          <w:rFonts w:ascii="Meiryo UI" w:eastAsia="Meiryo UI" w:hAnsi="Meiryo UI" w:cs="Meiryo UI"/>
          <w:color w:val="000000"/>
        </w:rPr>
        <w:br/>
        <w:t>(5)著作権等の表示</w:t>
      </w:r>
    </w:p>
    <w:p w14:paraId="1C7FEA19" w14:textId="77777777" w:rsidR="00F91410" w:rsidRPr="006710ED" w:rsidRDefault="00000000">
      <w:pPr>
        <w:widowControl/>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OSS、ライセンスのリスト化を行っておくと、社内でOSSのコンプライアンスについて検討、承認を行う際に、大変有効に活用できます。</w:t>
      </w:r>
    </w:p>
    <w:p w14:paraId="49016F0F" w14:textId="5403C4CD" w:rsidR="00F91410" w:rsidRPr="006710ED" w:rsidRDefault="00F91410">
      <w:pPr>
        <w:widowControl/>
        <w:jc w:val="left"/>
        <w:rPr>
          <w:rFonts w:ascii="Meiryo UI" w:eastAsia="Meiryo UI" w:hAnsi="Meiryo UI" w:cs="Meiryo UI" w:hint="eastAsia"/>
        </w:rPr>
      </w:pPr>
    </w:p>
    <w:p w14:paraId="570E68D7" w14:textId="77777777" w:rsidR="00F91410" w:rsidRPr="006710ED" w:rsidRDefault="00000000" w:rsidP="00843FF9">
      <w:pPr>
        <w:pStyle w:val="1"/>
        <w:pageBreakBefore/>
        <w:numPr>
          <w:ilvl w:val="0"/>
          <w:numId w:val="5"/>
        </w:numPr>
        <w:jc w:val="left"/>
        <w:rPr>
          <w:rFonts w:ascii="Meiryo UI" w:eastAsia="Meiryo UI" w:hAnsi="Meiryo UI" w:cs="Arial"/>
        </w:rPr>
      </w:pPr>
      <w:bookmarkStart w:id="17" w:name="_Toc233118156"/>
      <w:r w:rsidRPr="006710ED">
        <w:rPr>
          <w:rFonts w:ascii="Meiryo UI" w:eastAsia="Meiryo UI" w:hAnsi="Meiryo UI" w:cs="Arial Unicode MS"/>
        </w:rPr>
        <w:lastRenderedPageBreak/>
        <w:t>ライセンス義務の履行</w:t>
      </w:r>
      <w:bookmarkEnd w:id="17"/>
    </w:p>
    <w:p w14:paraId="551374D1" w14:textId="77777777" w:rsidR="0090023F" w:rsidRDefault="0090023F">
      <w:pPr>
        <w:pStyle w:val="2"/>
        <w:ind w:left="482"/>
        <w:jc w:val="left"/>
        <w:rPr>
          <w:kern w:val="2"/>
          <w14:ligatures w14:val="standardContextual"/>
        </w:rPr>
      </w:pPr>
      <w:bookmarkStart w:id="18" w:name="_Toc233118157"/>
      <w:r>
        <w:rPr>
          <w:rFonts w:ascii="Meiryo UI" w:eastAsia="Meiryo UI" w:hAnsi="Meiryo UI" w:hint="eastAsia"/>
        </w:rPr>
        <w:t>2.1 導入Q&amp;A</w:t>
      </w:r>
      <w:bookmarkEnd w:id="18"/>
    </w:p>
    <w:p w14:paraId="42A92E01"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color w:val="000000"/>
        </w:rPr>
      </w:pPr>
      <w:r w:rsidRPr="006710ED">
        <w:rPr>
          <w:rFonts w:ascii="Meiryo UI" w:eastAsia="Meiryo UI" w:hAnsi="Meiryo UI" w:cs="Arial Unicode MS"/>
        </w:rPr>
        <w:t xml:space="preserve">　A社は現在開発中の製品にOSS「X」を搭載することにしました。Xはある分野において非常に有名なOSSで、その名前や特徴、開発者について誰でも知っています。そのためA社では、</w:t>
      </w:r>
      <w:r w:rsidRPr="006710ED">
        <w:rPr>
          <w:rFonts w:ascii="Meiryo UI" w:eastAsia="Meiryo UI" w:hAnsi="Meiryo UI" w:cs="Arial Unicode MS"/>
          <w:color w:val="000000"/>
        </w:rPr>
        <w:t>製品の</w:t>
      </w:r>
      <w:r w:rsidRPr="006710ED">
        <w:rPr>
          <w:rFonts w:ascii="Meiryo UI" w:eastAsia="Meiryo UI" w:hAnsi="Meiryo UI" w:cs="Arial Unicode MS"/>
        </w:rPr>
        <w:t>ドキュメントの一部に</w:t>
      </w:r>
      <w:r w:rsidRPr="006710ED">
        <w:rPr>
          <w:rFonts w:ascii="Meiryo UI" w:eastAsia="Meiryo UI" w:hAnsi="Meiryo UI" w:cs="Arial Unicode MS"/>
          <w:color w:val="000000"/>
        </w:rPr>
        <w:t>「OSS</w:t>
      </w:r>
      <w:r w:rsidRPr="006710ED">
        <w:rPr>
          <w:rFonts w:ascii="Meiryo UI" w:eastAsia="Meiryo UI" w:hAnsi="Meiryo UI" w:cs="Arial Unicode MS"/>
        </w:rPr>
        <w:t>『X』</w:t>
      </w:r>
      <w:r w:rsidRPr="006710ED">
        <w:rPr>
          <w:rFonts w:ascii="Meiryo UI" w:eastAsia="Meiryo UI" w:hAnsi="Meiryo UI" w:cs="Arial Unicode MS"/>
          <w:color w:val="000000"/>
        </w:rPr>
        <w:t>を利用しています」と一言</w:t>
      </w:r>
      <w:r w:rsidRPr="006710ED">
        <w:rPr>
          <w:rFonts w:ascii="Meiryo UI" w:eastAsia="Meiryo UI" w:hAnsi="Meiryo UI" w:cs="Arial Unicode MS"/>
        </w:rPr>
        <w:t>だけ</w:t>
      </w:r>
      <w:r w:rsidRPr="006710ED">
        <w:rPr>
          <w:rFonts w:ascii="Meiryo UI" w:eastAsia="Meiryo UI" w:hAnsi="Meiryo UI" w:cs="Arial Unicode MS"/>
          <w:color w:val="000000"/>
        </w:rPr>
        <w:t>添え</w:t>
      </w:r>
      <w:r w:rsidRPr="006710ED">
        <w:rPr>
          <w:rFonts w:ascii="Meiryo UI" w:eastAsia="Meiryo UI" w:hAnsi="Meiryo UI" w:cs="Arial Unicode MS"/>
        </w:rPr>
        <w:t>、その他の詳細な表現は省くことにしました。このときのA社の対応はOSSライセンスの遵守作業として果たして</w:t>
      </w:r>
      <w:r w:rsidRPr="006710ED">
        <w:rPr>
          <w:rFonts w:ascii="Meiryo UI" w:eastAsia="Meiryo UI" w:hAnsi="Meiryo UI" w:cs="Arial Unicode MS"/>
          <w:color w:val="000000"/>
        </w:rPr>
        <w:t>十分</w:t>
      </w:r>
      <w:r w:rsidRPr="006710ED">
        <w:rPr>
          <w:rFonts w:ascii="Meiryo UI" w:eastAsia="Meiryo UI" w:hAnsi="Meiryo UI" w:cs="Arial Unicode MS"/>
        </w:rPr>
        <w:t>だったと言えるで</w:t>
      </w:r>
      <w:r w:rsidRPr="006710ED">
        <w:rPr>
          <w:rFonts w:ascii="Meiryo UI" w:eastAsia="Meiryo UI" w:hAnsi="Meiryo UI" w:cs="Arial Unicode MS"/>
          <w:color w:val="000000"/>
        </w:rPr>
        <w:t>しょうか。</w:t>
      </w:r>
    </w:p>
    <w:p w14:paraId="6F56BFB7"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rPr>
      </w:pPr>
      <w:r w:rsidRPr="006710ED">
        <w:rPr>
          <w:rFonts w:ascii="Meiryo UI" w:eastAsia="Meiryo UI" w:hAnsi="Meiryo UI" w:cs="Arial Unicode MS"/>
        </w:rPr>
        <w:t xml:space="preserve">　</w:t>
      </w:r>
      <w:r w:rsidRPr="006710ED">
        <w:rPr>
          <w:rFonts w:ascii="Meiryo UI" w:eastAsia="Meiryo UI" w:hAnsi="Meiryo UI" w:cs="Arial Unicode MS"/>
          <w:color w:val="000000"/>
        </w:rPr>
        <w:t>残念ながら話はそう単純ではなく、</w:t>
      </w:r>
      <w:r w:rsidRPr="006710ED">
        <w:rPr>
          <w:rFonts w:ascii="Meiryo UI" w:eastAsia="Meiryo UI" w:hAnsi="Meiryo UI" w:cs="Arial Unicode MS"/>
        </w:rPr>
        <w:t>OSS「X」</w:t>
      </w:r>
      <w:r w:rsidRPr="006710ED">
        <w:rPr>
          <w:rFonts w:ascii="Meiryo UI" w:eastAsia="Meiryo UI" w:hAnsi="Meiryo UI" w:cs="Arial Unicode MS"/>
          <w:color w:val="000000"/>
        </w:rPr>
        <w:t>のライセンス</w:t>
      </w:r>
      <w:r w:rsidRPr="006710ED">
        <w:rPr>
          <w:rFonts w:ascii="Meiryo UI" w:eastAsia="Meiryo UI" w:hAnsi="Meiryo UI" w:cs="Arial Unicode MS"/>
        </w:rPr>
        <w:t>条件</w:t>
      </w:r>
      <w:r w:rsidRPr="006710ED">
        <w:rPr>
          <w:rFonts w:ascii="Meiryo UI" w:eastAsia="Meiryo UI" w:hAnsi="Meiryo UI" w:cs="Arial Unicode MS"/>
          <w:color w:val="000000"/>
        </w:rPr>
        <w:t>によっては</w:t>
      </w:r>
      <w:r w:rsidRPr="006710ED">
        <w:rPr>
          <w:rFonts w:ascii="Meiryo UI" w:eastAsia="Meiryo UI" w:hAnsi="Meiryo UI" w:cs="Arial Unicode MS"/>
        </w:rPr>
        <w:t>ライセンス違反とみなされる可能性があるため、「</w:t>
      </w:r>
      <w:r w:rsidRPr="006710ED">
        <w:rPr>
          <w:rFonts w:ascii="Meiryo UI" w:eastAsia="Meiryo UI" w:hAnsi="Meiryo UI" w:cs="Arial Unicode MS"/>
          <w:color w:val="000000"/>
        </w:rPr>
        <w:t>十分</w:t>
      </w:r>
      <w:r w:rsidRPr="006710ED">
        <w:rPr>
          <w:rFonts w:ascii="Meiryo UI" w:eastAsia="Meiryo UI" w:hAnsi="Meiryo UI" w:cs="Arial Unicode MS"/>
        </w:rPr>
        <w:t>に遵守された状態」</w:t>
      </w:r>
      <w:r w:rsidRPr="006710ED">
        <w:rPr>
          <w:rFonts w:ascii="Meiryo UI" w:eastAsia="Meiryo UI" w:hAnsi="Meiryo UI" w:cs="Arial Unicode MS"/>
          <w:color w:val="000000"/>
        </w:rPr>
        <w:t>と</w:t>
      </w:r>
      <w:r w:rsidRPr="006710ED">
        <w:rPr>
          <w:rFonts w:ascii="Meiryo UI" w:eastAsia="Meiryo UI" w:hAnsi="Meiryo UI" w:cs="Arial Unicode MS"/>
        </w:rPr>
        <w:t>は言えません。こうした事態を避ける</w:t>
      </w:r>
      <w:r w:rsidRPr="006710ED">
        <w:rPr>
          <w:rFonts w:ascii="Meiryo UI" w:eastAsia="Meiryo UI" w:hAnsi="Meiryo UI" w:cs="Arial Unicode MS"/>
          <w:color w:val="000000"/>
        </w:rPr>
        <w:t>ためには</w:t>
      </w:r>
      <w:r w:rsidRPr="006710ED">
        <w:rPr>
          <w:rFonts w:ascii="Meiryo UI" w:eastAsia="Meiryo UI" w:hAnsi="Meiryo UI" w:cs="Arial Unicode MS"/>
        </w:rPr>
        <w:t>、はじめに</w:t>
      </w:r>
      <w:r w:rsidRPr="006710ED">
        <w:rPr>
          <w:rFonts w:ascii="Meiryo UI" w:eastAsia="Meiryo UI" w:hAnsi="Meiryo UI" w:cs="Arial Unicode MS"/>
          <w:color w:val="000000"/>
        </w:rPr>
        <w:t>OSSライセンスをきちんと理解し、その条件を遵守する必要があります。</w:t>
      </w:r>
      <w:r w:rsidRPr="006710ED">
        <w:rPr>
          <w:rFonts w:ascii="Meiryo UI" w:eastAsia="Meiryo UI" w:hAnsi="Meiryo UI" w:cs="Arial Unicode MS"/>
        </w:rPr>
        <w:t>本章では</w:t>
      </w:r>
      <w:r w:rsidRPr="006710ED">
        <w:rPr>
          <w:rFonts w:ascii="Meiryo UI" w:eastAsia="Meiryo UI" w:hAnsi="Meiryo UI" w:cs="Arial"/>
        </w:rPr>
        <w:t>OSS</w:t>
      </w:r>
      <w:r w:rsidRPr="006710ED">
        <w:rPr>
          <w:rFonts w:ascii="Meiryo UI" w:eastAsia="Meiryo UI" w:hAnsi="Meiryo UI" w:cs="Arial Unicode MS"/>
        </w:rPr>
        <w:t>ライセンスの代表的な遵守作業とそのポイントについて確認します。</w:t>
      </w:r>
    </w:p>
    <w:p w14:paraId="6E05CA23"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6F2887E3"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134E330" w14:textId="77777777" w:rsidR="0090023F" w:rsidRDefault="0090023F">
      <w:pPr>
        <w:pStyle w:val="2"/>
        <w:ind w:left="482"/>
        <w:jc w:val="left"/>
        <w:rPr>
          <w:kern w:val="2"/>
          <w14:ligatures w14:val="standardContextual"/>
        </w:rPr>
      </w:pPr>
      <w:bookmarkStart w:id="19" w:name="_Toc233118158"/>
      <w:r>
        <w:rPr>
          <w:rFonts w:ascii="Meiryo UI" w:eastAsia="Meiryo UI" w:hAnsi="Meiryo UI" w:hint="eastAsia"/>
        </w:rPr>
        <w:t>2.2 ライセンス遵守作業の概要</w:t>
      </w:r>
      <w:bookmarkEnd w:id="19"/>
    </w:p>
    <w:p w14:paraId="62021CD9" w14:textId="77777777" w:rsidR="00F91410" w:rsidRPr="006710ED" w:rsidRDefault="00F91410">
      <w:pPr>
        <w:pBdr>
          <w:top w:val="nil"/>
          <w:left w:val="nil"/>
          <w:bottom w:val="nil"/>
          <w:right w:val="nil"/>
          <w:between w:val="nil"/>
        </w:pBdr>
        <w:ind w:left="992"/>
        <w:rPr>
          <w:rFonts w:ascii="Meiryo UI" w:eastAsia="Meiryo UI" w:hAnsi="Meiryo UI" w:cs="Arial"/>
        </w:rPr>
      </w:pPr>
    </w:p>
    <w:p w14:paraId="06199E3B"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必須文言（ライセンス文書等）の掲載（2.3項）</w:t>
      </w:r>
    </w:p>
    <w:p w14:paraId="1FD803DE"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ソースコードの提供（2.4項）</w:t>
      </w:r>
    </w:p>
    <w:p w14:paraId="3D192B99"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製品に付帯する契約書（エンドユーザライセンス等）への追記（2.5項）</w:t>
      </w:r>
    </w:p>
    <w:p w14:paraId="09AA5F28" w14:textId="77777777" w:rsidR="00F91410" w:rsidRPr="006710ED" w:rsidRDefault="00000000" w:rsidP="00C82AAA">
      <w:pPr>
        <w:spacing w:before="240"/>
        <w:ind w:left="1000"/>
        <w:jc w:val="left"/>
        <w:rPr>
          <w:rFonts w:ascii="Meiryo UI" w:eastAsia="Meiryo UI" w:hAnsi="Meiryo UI" w:cs="Arial"/>
        </w:rPr>
      </w:pPr>
      <w:r w:rsidRPr="006710ED">
        <w:rPr>
          <w:rFonts w:ascii="Meiryo UI" w:eastAsia="Meiryo UI" w:hAnsi="Meiryo UI" w:cs="Arial Unicode MS"/>
        </w:rPr>
        <w:t xml:space="preserve">　また解説の便宜上、ライセンス条件の制約の強さを5段階に類型化した「OSSライセンスのレベル」を用語として取り扱います。各レベルの詳細については「OSS教育資料、サプライチェーンリスクマネジメント・バージョン　ライセンス基礎」第2章をご参照ください。</w:t>
      </w:r>
    </w:p>
    <w:p w14:paraId="78229446" w14:textId="31BBE7DA" w:rsidR="00F91410" w:rsidRPr="00F528A0" w:rsidRDefault="00F528A0" w:rsidP="00F528A0">
      <w:pPr>
        <w:pBdr>
          <w:top w:val="nil"/>
          <w:left w:val="nil"/>
          <w:bottom w:val="nil"/>
          <w:right w:val="nil"/>
          <w:between w:val="nil"/>
        </w:pBdr>
        <w:rPr>
          <w:rFonts w:ascii="Meiryo UI" w:eastAsia="Meiryo UI" w:hAnsi="Meiryo UI" w:cs="Arial Unicode MS"/>
          <w:color w:val="000000"/>
        </w:rPr>
      </w:pPr>
      <w:r w:rsidRPr="006710ED">
        <w:rPr>
          <w:rFonts w:ascii="Meiryo UI" w:eastAsia="Meiryo UI" w:hAnsi="Meiryo UI" w:cs="Arial"/>
          <w:color w:val="000000"/>
        </w:rPr>
        <w:t xml:space="preserve"> </w:t>
      </w:r>
    </w:p>
    <w:p w14:paraId="394B80C7" w14:textId="25F798AE" w:rsidR="00F528A0" w:rsidRPr="000D74A5" w:rsidRDefault="00F528A0" w:rsidP="00F528A0">
      <w:pPr>
        <w:pStyle w:val="ad"/>
        <w:keepNext/>
        <w:jc w:val="center"/>
        <w:rPr>
          <w:rFonts w:ascii="Meiryo UI" w:eastAsia="Meiryo UI" w:hAnsi="Meiryo UI" w:hint="eastAsia"/>
        </w:rPr>
      </w:pPr>
      <w:bookmarkStart w:id="20" w:name="_Toc233116064"/>
      <w:r w:rsidRPr="000D74A5">
        <w:rPr>
          <w:rFonts w:ascii="Meiryo UI" w:eastAsia="Meiryo UI" w:hAnsi="Meiryo UI"/>
        </w:rPr>
        <w:t xml:space="preserve">表 </w:t>
      </w:r>
      <w:r w:rsidRPr="000D74A5">
        <w:rPr>
          <w:rFonts w:ascii="Meiryo UI" w:eastAsia="Meiryo UI" w:hAnsi="Meiryo UI"/>
        </w:rPr>
        <w:fldChar w:fldCharType="begin"/>
      </w:r>
      <w:r w:rsidRPr="000D74A5">
        <w:rPr>
          <w:rFonts w:ascii="Meiryo UI" w:eastAsia="Meiryo UI" w:hAnsi="Meiryo UI"/>
        </w:rPr>
        <w:instrText xml:space="preserve"> SEQ 表 \* ARABIC </w:instrText>
      </w:r>
      <w:r w:rsidRPr="000D74A5">
        <w:rPr>
          <w:rFonts w:ascii="Meiryo UI" w:eastAsia="Meiryo UI" w:hAnsi="Meiryo UI"/>
        </w:rPr>
        <w:fldChar w:fldCharType="separate"/>
      </w:r>
      <w:r w:rsidRPr="000D74A5">
        <w:rPr>
          <w:rFonts w:ascii="Meiryo UI" w:eastAsia="Meiryo UI" w:hAnsi="Meiryo UI"/>
          <w:noProof/>
        </w:rPr>
        <w:t>1</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ライセンス条件の制約の強さ（５レベル）</w:t>
      </w:r>
      <w:bookmarkEnd w:id="20"/>
    </w:p>
    <w:tbl>
      <w:tblPr>
        <w:tblStyle w:val="a5"/>
        <w:tblW w:w="8190" w:type="dxa"/>
        <w:tblInd w:w="1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7140"/>
      </w:tblGrid>
      <w:tr w:rsidR="00F91410" w:rsidRPr="006710ED" w14:paraId="0DFF9CF0" w14:textId="77777777">
        <w:tc>
          <w:tcPr>
            <w:tcW w:w="1050" w:type="dxa"/>
            <w:shd w:val="clear" w:color="auto" w:fill="F2F2F2"/>
          </w:tcPr>
          <w:p w14:paraId="619F380A"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レベル</w:t>
            </w:r>
          </w:p>
        </w:tc>
        <w:tc>
          <w:tcPr>
            <w:tcW w:w="7140" w:type="dxa"/>
            <w:shd w:val="clear" w:color="auto" w:fill="F2F2F2"/>
          </w:tcPr>
          <w:p w14:paraId="3435C627"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ライセンス条件の概要</w:t>
            </w:r>
          </w:p>
        </w:tc>
      </w:tr>
      <w:tr w:rsidR="00F91410" w:rsidRPr="006710ED" w14:paraId="439A1353" w14:textId="77777777">
        <w:tc>
          <w:tcPr>
            <w:tcW w:w="1050" w:type="dxa"/>
          </w:tcPr>
          <w:p w14:paraId="223463B4"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レベル１</w:t>
            </w:r>
          </w:p>
        </w:tc>
        <w:tc>
          <w:tcPr>
            <w:tcW w:w="7140" w:type="dxa"/>
          </w:tcPr>
          <w:p w14:paraId="4EE1B2ED"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OSS配布時、ライセンス文書を添付する</w:t>
            </w:r>
          </w:p>
        </w:tc>
      </w:tr>
      <w:tr w:rsidR="00F91410" w:rsidRPr="006710ED" w14:paraId="3E82821C" w14:textId="77777777">
        <w:tc>
          <w:tcPr>
            <w:tcW w:w="1050" w:type="dxa"/>
          </w:tcPr>
          <w:p w14:paraId="08E44035"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レベル２</w:t>
            </w:r>
          </w:p>
        </w:tc>
        <w:tc>
          <w:tcPr>
            <w:tcW w:w="7140" w:type="dxa"/>
          </w:tcPr>
          <w:p w14:paraId="377FD7B1"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OSS配布時、レベル１に加えて、著作権関連情報等をドキュメントに記載する</w:t>
            </w:r>
          </w:p>
        </w:tc>
      </w:tr>
      <w:tr w:rsidR="00F91410" w:rsidRPr="006710ED" w14:paraId="6052E629" w14:textId="77777777">
        <w:tc>
          <w:tcPr>
            <w:tcW w:w="1050" w:type="dxa"/>
          </w:tcPr>
          <w:p w14:paraId="2FC639B9"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レベル３</w:t>
            </w:r>
          </w:p>
        </w:tc>
        <w:tc>
          <w:tcPr>
            <w:tcW w:w="7140" w:type="dxa"/>
          </w:tcPr>
          <w:p w14:paraId="62A147F8"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OSS配布時、レベル２に加えて、対象OSS のソースコードを提供する</w:t>
            </w:r>
          </w:p>
        </w:tc>
      </w:tr>
      <w:tr w:rsidR="00F91410" w:rsidRPr="006710ED" w14:paraId="2ADC1D21" w14:textId="77777777">
        <w:tc>
          <w:tcPr>
            <w:tcW w:w="1050" w:type="dxa"/>
          </w:tcPr>
          <w:p w14:paraId="67549067"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レベル４</w:t>
            </w:r>
          </w:p>
        </w:tc>
        <w:tc>
          <w:tcPr>
            <w:tcW w:w="7140" w:type="dxa"/>
          </w:tcPr>
          <w:p w14:paraId="3234B3A2" w14:textId="77777777" w:rsidR="00F91410" w:rsidRPr="006710ED" w:rsidRDefault="00000000">
            <w:pPr>
              <w:pBdr>
                <w:top w:val="nil"/>
                <w:left w:val="nil"/>
                <w:bottom w:val="nil"/>
                <w:right w:val="nil"/>
                <w:between w:val="nil"/>
              </w:pBdr>
              <w:rPr>
                <w:rFonts w:ascii="Meiryo UI" w:eastAsia="Meiryo UI" w:hAnsi="Meiryo UI" w:cs="Arial"/>
              </w:rPr>
            </w:pPr>
            <w:r w:rsidRPr="006710ED">
              <w:rPr>
                <w:rFonts w:ascii="Meiryo UI" w:eastAsia="Meiryo UI" w:hAnsi="Meiryo UI" w:cs="Arial Unicode MS"/>
              </w:rPr>
              <w:t>OSS配布時、レベル３に加えて、対象OSS と他のソフトウェアを組み合わせてひとつの著作物となった全体のソースコードを提供する</w:t>
            </w:r>
          </w:p>
        </w:tc>
      </w:tr>
      <w:tr w:rsidR="00F91410" w:rsidRPr="006710ED" w14:paraId="5D571D77" w14:textId="77777777">
        <w:tc>
          <w:tcPr>
            <w:tcW w:w="1050" w:type="dxa"/>
          </w:tcPr>
          <w:p w14:paraId="59563535"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レベル５</w:t>
            </w:r>
          </w:p>
        </w:tc>
        <w:tc>
          <w:tcPr>
            <w:tcW w:w="7140" w:type="dxa"/>
          </w:tcPr>
          <w:p w14:paraId="5B441143" w14:textId="77777777" w:rsidR="00F91410" w:rsidRPr="006710ED" w:rsidRDefault="00000000">
            <w:pPr>
              <w:pBdr>
                <w:top w:val="nil"/>
                <w:left w:val="nil"/>
                <w:bottom w:val="nil"/>
                <w:right w:val="nil"/>
                <w:between w:val="nil"/>
              </w:pBdr>
              <w:rPr>
                <w:rFonts w:ascii="Meiryo UI" w:eastAsia="Meiryo UI" w:hAnsi="Meiryo UI" w:cs="Arial"/>
              </w:rPr>
            </w:pPr>
            <w:r w:rsidRPr="006710ED">
              <w:rPr>
                <w:rFonts w:ascii="Meiryo UI" w:eastAsia="Meiryo UI" w:hAnsi="Meiryo UI" w:cs="Arial Unicode MS"/>
              </w:rPr>
              <w:t>レベル４に加えて、サービス利用（SaaS/ASP等）の場合でも、サーバへのアクセス者へ、レベル４と同様のソースコードを提供する</w:t>
            </w:r>
          </w:p>
        </w:tc>
      </w:tr>
    </w:tbl>
    <w:p w14:paraId="72124E2C" w14:textId="77777777" w:rsidR="00F91410" w:rsidRPr="006710ED" w:rsidRDefault="00F91410">
      <w:pPr>
        <w:pBdr>
          <w:top w:val="nil"/>
          <w:left w:val="nil"/>
          <w:bottom w:val="nil"/>
          <w:right w:val="nil"/>
          <w:between w:val="nil"/>
        </w:pBdr>
        <w:ind w:left="1418"/>
        <w:rPr>
          <w:rFonts w:ascii="Meiryo UI" w:eastAsia="Meiryo UI" w:hAnsi="Meiryo UI" w:cs="Arial"/>
          <w:color w:val="000000"/>
        </w:rPr>
      </w:pPr>
    </w:p>
    <w:p w14:paraId="434DD60F"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5B669EE6" w14:textId="77777777" w:rsidR="0090023F" w:rsidRDefault="0090023F">
      <w:pPr>
        <w:pStyle w:val="2"/>
        <w:ind w:left="482"/>
        <w:jc w:val="left"/>
        <w:rPr>
          <w:kern w:val="2"/>
          <w14:ligatures w14:val="standardContextual"/>
        </w:rPr>
      </w:pPr>
      <w:bookmarkStart w:id="21" w:name="_Toc233118159"/>
      <w:r>
        <w:rPr>
          <w:rFonts w:ascii="Meiryo UI" w:eastAsia="Meiryo UI" w:hAnsi="Meiryo UI" w:hint="eastAsia"/>
        </w:rPr>
        <w:lastRenderedPageBreak/>
        <w:t>2.3 必須文言（ライセンス文書等）の掲載</w:t>
      </w:r>
      <w:bookmarkEnd w:id="21"/>
    </w:p>
    <w:p w14:paraId="281FAFA4" w14:textId="77777777" w:rsidR="00F91410" w:rsidRPr="006710ED" w:rsidRDefault="00F91410">
      <w:pPr>
        <w:ind w:left="992"/>
        <w:rPr>
          <w:rFonts w:ascii="Meiryo UI" w:eastAsia="Meiryo UI" w:hAnsi="Meiryo UI" w:cs="Arial"/>
        </w:rPr>
      </w:pPr>
    </w:p>
    <w:p w14:paraId="62A1EB23"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下記は主な掲載方法の例です。具体的な条件がライセンスに詳述されている場合もあるため、実際に検討する際は各ライセンスの条文をきちんと確認することが重要です。</w:t>
      </w:r>
    </w:p>
    <w:p w14:paraId="78C67F45" w14:textId="77777777" w:rsidR="00F91410" w:rsidRPr="006710ED" w:rsidRDefault="00F91410">
      <w:pPr>
        <w:ind w:left="992" w:firstLine="210"/>
        <w:rPr>
          <w:rFonts w:ascii="Meiryo UI" w:eastAsia="Meiryo UI" w:hAnsi="Meiryo UI" w:cs="Arial"/>
        </w:rPr>
      </w:pPr>
    </w:p>
    <w:p w14:paraId="720D66EF"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製品の取扱説明書やエンドユーザライセンスなどのドキュメントに含める</w:t>
      </w:r>
    </w:p>
    <w:p w14:paraId="0732DC2F"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（製品自体に情報表示機能がある場合）オンラインヘルプやオプションメニューなど、ユーザが使用する機能の中で表示する</w:t>
      </w:r>
    </w:p>
    <w:p w14:paraId="4535A634"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（HTML形式など、ソースコードのまま第三者に提供する場合）ソースコードに予め埋め込まれた著作権表示を削除せずに残しておく</w:t>
      </w:r>
    </w:p>
    <w:p w14:paraId="3635FC65" w14:textId="77777777" w:rsidR="00F91410" w:rsidRPr="006710ED" w:rsidRDefault="00F91410">
      <w:pPr>
        <w:ind w:left="992"/>
        <w:rPr>
          <w:rFonts w:ascii="Meiryo UI" w:eastAsia="Meiryo UI" w:hAnsi="Meiryo UI" w:cs="Arial"/>
        </w:rPr>
      </w:pPr>
    </w:p>
    <w:p w14:paraId="502090EC"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ひとつ注意点として、掲載場所は「OSSの受領者にとって自然に見る場所」で行う必要があります。</w:t>
      </w:r>
    </w:p>
    <w:p w14:paraId="0C648C99"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例えば「取扱説明書やエンドユーザライセンスが紙の冊子であるにも関わらず、何の案内も無いままに、OSSに関する著作権情報やライセンス条文のみを専用のCD-ROMで保管する」といった方法は、あまり好ましくありません。OSSの受領者が意図的に「製品に含まれるOSSの情報を調べよう」としない限り、目に触れることがないからです。もし他の製品ドキュメントと分離して提示する場合は、その旨を明確に案内する文書を追加するなど、OSSの受領者にとってわかりやすい形となるよう配慮しましょう。</w:t>
      </w:r>
    </w:p>
    <w:p w14:paraId="08727B6A" w14:textId="77777777" w:rsidR="00F91410" w:rsidRPr="006710ED" w:rsidRDefault="00000000">
      <w:pPr>
        <w:ind w:left="992" w:firstLine="210"/>
        <w:rPr>
          <w:rFonts w:ascii="Meiryo UI" w:eastAsia="Meiryo UI" w:hAnsi="Meiryo UI" w:cs="Arial"/>
        </w:rPr>
      </w:pPr>
      <w:r w:rsidRPr="006710ED">
        <w:rPr>
          <w:rFonts w:ascii="Meiryo UI" w:eastAsia="Meiryo UI" w:hAnsi="Meiryo UI" w:cs="Arial Unicode MS"/>
          <w:color w:val="444746"/>
        </w:rPr>
        <w:t>以下にライセンス条文の掲載、謝辞の掲載、広告媒体での謝辞の掲載について説明します。</w:t>
      </w:r>
    </w:p>
    <w:p w14:paraId="2AF53CF8" w14:textId="77777777" w:rsidR="00F91410" w:rsidRPr="006710ED" w:rsidRDefault="00F91410">
      <w:pPr>
        <w:ind w:left="992"/>
        <w:rPr>
          <w:rFonts w:ascii="Meiryo UI" w:eastAsia="Meiryo UI" w:hAnsi="Meiryo UI" w:cs="Arial"/>
        </w:rPr>
      </w:pPr>
    </w:p>
    <w:p w14:paraId="1D30B70F"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製品のドキュメントにライセンス条文を掲載する</w:t>
      </w:r>
      <w:r w:rsidRPr="006710ED">
        <w:rPr>
          <w:rFonts w:ascii="Meiryo UI" w:eastAsia="Meiryo UI" w:hAnsi="Meiryo UI" w:cs="Arial Unicode MS"/>
        </w:rPr>
        <w:br/>
        <w:t xml:space="preserve">　OSSライセンスの条文は多くの場合、「COPYING」や「LICENSE」という名前のテキストファイルに格納されています。下記はレベル１のOSSライセンスであるMIT LICENSEのテンプレートです。上から順に著作権情報、ライセンス条件、免責条項についてそれぞれ記載されています。</w:t>
      </w:r>
      <w:r w:rsidRPr="006710ED">
        <w:rPr>
          <w:rFonts w:ascii="Meiryo UI" w:eastAsia="Meiryo UI" w:hAnsi="Meiryo UI" w:cs="Arial Unicode MS"/>
        </w:rPr>
        <w:br/>
      </w:r>
    </w:p>
    <w:p w14:paraId="70EB806E" w14:textId="77777777" w:rsidR="00F91410" w:rsidRPr="006710ED" w:rsidRDefault="00000000" w:rsidP="00C82AAA">
      <w:pPr>
        <w:numPr>
          <w:ilvl w:val="1"/>
          <w:numId w:val="14"/>
        </w:numPr>
        <w:jc w:val="left"/>
        <w:rPr>
          <w:rFonts w:ascii="Meiryo UI" w:eastAsia="Meiryo UI" w:hAnsi="Meiryo UI" w:cs="Arial"/>
        </w:rPr>
      </w:pPr>
      <w:r w:rsidRPr="006710ED">
        <w:rPr>
          <w:rFonts w:ascii="Meiryo UI" w:eastAsia="Meiryo UI" w:hAnsi="Meiryo UI" w:cs="Arial Unicode MS"/>
        </w:rPr>
        <w:t>ライセンス条文の多くは著作権情報やライセンス条件（許諾される行為と制約事項、遵守すべき条件）、免責条項が英文で記載されており、大抵はこれをそのままOSS受領者に提供することでライセンス条件を満たすことができます。</w:t>
      </w:r>
    </w:p>
    <w:p w14:paraId="15AAEED4" w14:textId="77777777" w:rsidR="00F91410" w:rsidRPr="006710ED" w:rsidRDefault="00000000" w:rsidP="00C82AAA">
      <w:pPr>
        <w:numPr>
          <w:ilvl w:val="1"/>
          <w:numId w:val="14"/>
        </w:numPr>
        <w:jc w:val="left"/>
        <w:rPr>
          <w:rFonts w:ascii="Meiryo UI" w:eastAsia="Meiryo UI" w:hAnsi="Meiryo UI"/>
        </w:rPr>
      </w:pPr>
      <w:r w:rsidRPr="006710ED">
        <w:rPr>
          <w:rFonts w:ascii="Meiryo UI" w:eastAsia="Meiryo UI" w:hAnsi="Meiryo UI" w:cs="Arial Unicode MS"/>
        </w:rPr>
        <w:t>ライセンス条文を掲載する際は</w:t>
      </w:r>
      <w:r w:rsidRPr="006710ED">
        <w:rPr>
          <w:rFonts w:ascii="Meiryo UI" w:eastAsia="Meiryo UI" w:hAnsi="Meiryo UI" w:cs="Arial Unicode MS"/>
          <w:b/>
          <w:bCs/>
        </w:rPr>
        <w:t>未改変のまま保持する</w:t>
      </w:r>
      <w:r w:rsidRPr="006710ED">
        <w:rPr>
          <w:rFonts w:ascii="Meiryo UI" w:eastAsia="Meiryo UI" w:hAnsi="Meiryo UI" w:cs="Arial Unicode MS"/>
        </w:rPr>
        <w:t>ことが重要です。ライセンス条文を変更せず、和訳や解釈を加えることなく、英文原文をそのまま掲載するように留意してください。</w:t>
      </w:r>
    </w:p>
    <w:p w14:paraId="59990006" w14:textId="77777777" w:rsidR="00F91410" w:rsidRPr="006710ED" w:rsidRDefault="00F91410">
      <w:pPr>
        <w:ind w:left="992"/>
        <w:rPr>
          <w:rFonts w:ascii="Meiryo UI" w:eastAsia="Meiryo UI" w:hAnsi="Meiryo UI" w:cs="Arial"/>
        </w:rPr>
      </w:pPr>
    </w:p>
    <w:p w14:paraId="2C2CFA6E" w14:textId="77777777" w:rsidR="00E42539" w:rsidRDefault="00000000" w:rsidP="00E42539">
      <w:pPr>
        <w:keepNext/>
        <w:ind w:left="992"/>
      </w:pPr>
      <w:r w:rsidRPr="006710ED">
        <w:rPr>
          <w:rFonts w:ascii="Meiryo UI" w:eastAsia="Meiryo UI" w:hAnsi="Meiryo UI" w:cs="Arial"/>
          <w:noProof/>
        </w:rPr>
        <w:lastRenderedPageBreak/>
        <w:drawing>
          <wp:inline distT="114300" distB="114300" distL="114300" distR="114300" wp14:anchorId="2C8A10D7" wp14:editId="47B4D7C1">
            <wp:extent cx="5420141" cy="3538538"/>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420141" cy="3538538"/>
                    </a:xfrm>
                    <a:prstGeom prst="rect">
                      <a:avLst/>
                    </a:prstGeom>
                    <a:ln/>
                  </pic:spPr>
                </pic:pic>
              </a:graphicData>
            </a:graphic>
          </wp:inline>
        </w:drawing>
      </w:r>
    </w:p>
    <w:p w14:paraId="49599E38" w14:textId="2B2A82E4" w:rsidR="00F91410" w:rsidRPr="000D74A5" w:rsidRDefault="00E42539" w:rsidP="00E42539">
      <w:pPr>
        <w:pStyle w:val="ad"/>
        <w:jc w:val="center"/>
        <w:rPr>
          <w:rFonts w:ascii="Meiryo UI" w:eastAsia="Meiryo UI" w:hAnsi="Meiryo UI" w:cs="Arial" w:hint="eastAsia"/>
        </w:rPr>
      </w:pPr>
      <w:bookmarkStart w:id="22" w:name="_Toc233116050"/>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10</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レベル１のOSSライセンス（MIT LICENSE）</w:t>
      </w:r>
      <w:bookmarkEnd w:id="22"/>
    </w:p>
    <w:p w14:paraId="0E17A383" w14:textId="77777777" w:rsidR="00F91410" w:rsidRPr="006710ED" w:rsidRDefault="00F91410">
      <w:pPr>
        <w:ind w:left="992"/>
        <w:rPr>
          <w:rFonts w:ascii="Meiryo UI" w:eastAsia="Meiryo UI" w:hAnsi="Meiryo UI" w:cs="Arial"/>
        </w:rPr>
      </w:pPr>
    </w:p>
    <w:p w14:paraId="3BE891E9"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謝辞を掲載する</w:t>
      </w:r>
      <w:r w:rsidRPr="006710ED">
        <w:rPr>
          <w:rFonts w:ascii="Meiryo UI" w:eastAsia="Meiryo UI" w:hAnsi="Meiryo UI" w:cs="Arial Unicode MS"/>
        </w:rPr>
        <w:br/>
        <w:t xml:space="preserve">　レベル２のOSSライセンスの中には謝辞（Acknowledgements）の掲載を求めるものがあります。多くの場合、謝辞は「このソフトウェアには開発プロジェクトAによる成果物が含まれています」という趣旨の一文であり、ライセンス条文にある謝辞の一文をそのまま掲載します。</w:t>
      </w:r>
    </w:p>
    <w:p w14:paraId="64326FC2" w14:textId="77777777" w:rsidR="00F91410" w:rsidRPr="006710ED" w:rsidRDefault="00000000" w:rsidP="00C82AAA">
      <w:pPr>
        <w:ind w:left="1440"/>
        <w:jc w:val="left"/>
        <w:rPr>
          <w:rFonts w:ascii="Meiryo UI" w:eastAsia="Meiryo UI" w:hAnsi="Meiryo UI" w:cs="Arial"/>
        </w:rPr>
      </w:pPr>
      <w:r w:rsidRPr="006710ED">
        <w:rPr>
          <w:rFonts w:ascii="Meiryo UI" w:eastAsia="Meiryo UI" w:hAnsi="Meiryo UI" w:cs="Arial Unicode MS"/>
        </w:rPr>
        <w:t xml:space="preserve">　下記は謝辞の掲載を求めるライセンスと、そのライセンスに基づき実際に謝辞を掲載したソフトウェアの事例です。Libjpeg Licenseは謝辞の一文（”this software is based in part on the work of the Independent JPEG Group”）を製品付帯文書に掲載するよう求めており、それに対してLibjpeg LicenseのOSSを利用するWebブラウザ「Firefox」では謝辞の一文を”Other Required Notices”に掲載しています。</w:t>
      </w:r>
    </w:p>
    <w:p w14:paraId="7DF656B1" w14:textId="77777777" w:rsidR="00F91410" w:rsidRPr="006710ED" w:rsidRDefault="00F91410">
      <w:pPr>
        <w:rPr>
          <w:rFonts w:ascii="Meiryo UI" w:eastAsia="Meiryo UI" w:hAnsi="Meiryo UI" w:cs="Arial"/>
        </w:rPr>
      </w:pPr>
    </w:p>
    <w:p w14:paraId="1DCFFB80" w14:textId="77777777" w:rsidR="00E42539" w:rsidRDefault="00000000" w:rsidP="00E42539">
      <w:pPr>
        <w:keepNext/>
        <w:ind w:left="992"/>
      </w:pPr>
      <w:r w:rsidRPr="006710ED">
        <w:rPr>
          <w:rFonts w:ascii="Meiryo UI" w:eastAsia="Meiryo UI" w:hAnsi="Meiryo UI" w:cs="Arial"/>
          <w:noProof/>
        </w:rPr>
        <w:drawing>
          <wp:inline distT="0" distB="0" distL="0" distR="0" wp14:anchorId="7FC5E42C" wp14:editId="65CF5CC0">
            <wp:extent cx="5238750" cy="533400"/>
            <wp:effectExtent l="88900" t="88900" r="88900" b="88900"/>
            <wp:docPr id="14" name="image11.png" descr="テキスト, 手紙&#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1.png" descr="テキスト, 手紙&#10;&#10;自動的に生成された説明"/>
                    <pic:cNvPicPr preferRelativeResize="0"/>
                  </pic:nvPicPr>
                  <pic:blipFill>
                    <a:blip r:embed="rId31"/>
                    <a:srcRect t="75786" b="15409"/>
                    <a:stretch>
                      <a:fillRect/>
                    </a:stretch>
                  </pic:blipFill>
                  <pic:spPr>
                    <a:xfrm>
                      <a:off x="0" y="0"/>
                      <a:ext cx="5238750" cy="533400"/>
                    </a:xfrm>
                    <a:prstGeom prst="rect">
                      <a:avLst/>
                    </a:prstGeom>
                    <a:ln w="88900">
                      <a:solidFill>
                        <a:srgbClr val="FFFFFF"/>
                      </a:solidFill>
                      <a:prstDash val="solid"/>
                    </a:ln>
                  </pic:spPr>
                </pic:pic>
              </a:graphicData>
            </a:graphic>
          </wp:inline>
        </w:drawing>
      </w:r>
    </w:p>
    <w:p w14:paraId="6E68AFBF" w14:textId="4260D908" w:rsidR="00F91410" w:rsidRPr="000D74A5" w:rsidRDefault="00E42539" w:rsidP="00E42539">
      <w:pPr>
        <w:pStyle w:val="ad"/>
        <w:jc w:val="center"/>
        <w:rPr>
          <w:rFonts w:ascii="Meiryo UI" w:eastAsia="Meiryo UI" w:hAnsi="Meiryo UI" w:cs="Arial" w:hint="eastAsia"/>
        </w:rPr>
      </w:pPr>
      <w:bookmarkStart w:id="23" w:name="_Toc233116051"/>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11</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謝辞の掲載を求めるライセンス例</w:t>
      </w:r>
      <w:r w:rsidRPr="000D74A5">
        <w:rPr>
          <w:rFonts w:ascii="Meiryo UI" w:eastAsia="Meiryo UI" w:hAnsi="Meiryo UI" w:cs="Arial Unicode MS"/>
        </w:rPr>
        <w:br/>
        <w:t xml:space="preserve">（Libjpeg License, </w:t>
      </w:r>
      <w:hyperlink r:id="rId32">
        <w:r w:rsidRPr="000D74A5">
          <w:rPr>
            <w:rFonts w:ascii="Meiryo UI" w:eastAsia="Meiryo UI" w:hAnsi="Meiryo UI" w:cs="Arial"/>
            <w:color w:val="1155CC"/>
            <w:u w:val="single"/>
          </w:rPr>
          <w:t>https://jpegclub.org/reference/libjpeg-license/）</w:t>
        </w:r>
        <w:bookmarkEnd w:id="23"/>
      </w:hyperlink>
    </w:p>
    <w:p w14:paraId="2E3E3F43" w14:textId="77777777" w:rsidR="00F91410" w:rsidRPr="006710ED" w:rsidRDefault="00F91410" w:rsidP="00E42539">
      <w:pPr>
        <w:rPr>
          <w:rFonts w:ascii="Meiryo UI" w:eastAsia="Meiryo UI" w:hAnsi="Meiryo UI" w:cs="Arial" w:hint="eastAsia"/>
        </w:rPr>
      </w:pPr>
    </w:p>
    <w:p w14:paraId="7D4A030F" w14:textId="77777777" w:rsidR="00E42539" w:rsidRDefault="00000000" w:rsidP="00E42539">
      <w:pPr>
        <w:keepNext/>
        <w:ind w:left="1411"/>
        <w:jc w:val="center"/>
      </w:pPr>
      <w:r w:rsidRPr="006710ED">
        <w:rPr>
          <w:rFonts w:ascii="Meiryo UI" w:eastAsia="Meiryo UI" w:hAnsi="Meiryo UI" w:cs="Arial"/>
          <w:noProof/>
        </w:rPr>
        <w:lastRenderedPageBreak/>
        <w:drawing>
          <wp:inline distT="114300" distB="114300" distL="114300" distR="114300" wp14:anchorId="5F2619D3" wp14:editId="53B998F4">
            <wp:extent cx="5033963" cy="1246874"/>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033963" cy="1246874"/>
                    </a:xfrm>
                    <a:prstGeom prst="rect">
                      <a:avLst/>
                    </a:prstGeom>
                    <a:ln/>
                  </pic:spPr>
                </pic:pic>
              </a:graphicData>
            </a:graphic>
          </wp:inline>
        </w:drawing>
      </w:r>
    </w:p>
    <w:p w14:paraId="250DC59B" w14:textId="757B2A1E" w:rsidR="00F91410" w:rsidRPr="000D74A5" w:rsidRDefault="00E42539" w:rsidP="00E42539">
      <w:pPr>
        <w:pStyle w:val="ad"/>
        <w:jc w:val="center"/>
        <w:rPr>
          <w:rFonts w:ascii="Meiryo UI" w:eastAsia="Meiryo UI" w:hAnsi="Meiryo UI" w:cs="Arial" w:hint="eastAsia"/>
        </w:rPr>
      </w:pPr>
      <w:bookmarkStart w:id="24" w:name="_Toc233116052"/>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12</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謝辞の記載例（Web ブラウザ「Firefox」、about:license#other-notices）</w:t>
      </w:r>
      <w:bookmarkEnd w:id="24"/>
    </w:p>
    <w:p w14:paraId="0F3E364A" w14:textId="77777777" w:rsidR="00F91410" w:rsidRPr="006710ED" w:rsidRDefault="00F91410" w:rsidP="00E42539">
      <w:pPr>
        <w:rPr>
          <w:rFonts w:ascii="Meiryo UI" w:eastAsia="Meiryo UI" w:hAnsi="Meiryo UI" w:cs="Arial"/>
        </w:rPr>
      </w:pPr>
    </w:p>
    <w:p w14:paraId="60B57B3D"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謝辞を広告媒体に掲載する</w:t>
      </w:r>
      <w:r w:rsidRPr="006710ED">
        <w:rPr>
          <w:rFonts w:ascii="Meiryo UI" w:eastAsia="Meiryo UI" w:hAnsi="Meiryo UI" w:cs="Arial Unicode MS"/>
        </w:rPr>
        <w:br/>
        <w:t xml:space="preserve">　レベル２の一部のOSSライセンスには、「このソフトウェアの機能または使用について言及するすべての広告媒体にも謝辞を掲載」するよう求める条項があります。例えばOSSを搭載した製品について販売促進を目的としたWebページ上でOSSの機能について記載する場合、ライセンスの求める謝辞も掲載する必要があります。</w:t>
      </w:r>
    </w:p>
    <w:p w14:paraId="2D45C281" w14:textId="77777777" w:rsidR="00F91410" w:rsidRPr="006710ED" w:rsidRDefault="00000000" w:rsidP="00C82AAA">
      <w:pPr>
        <w:ind w:left="1440"/>
        <w:jc w:val="left"/>
        <w:rPr>
          <w:rFonts w:ascii="Meiryo UI" w:eastAsia="Meiryo UI" w:hAnsi="Meiryo UI" w:cs="Arial"/>
        </w:rPr>
      </w:pPr>
      <w:r w:rsidRPr="006710ED">
        <w:rPr>
          <w:rFonts w:ascii="Meiryo UI" w:eastAsia="Meiryo UI" w:hAnsi="Meiryo UI" w:cs="Arial Unicode MS"/>
        </w:rPr>
        <w:t xml:space="preserve">　下記は広告媒体での謝辞の掲載を求めるライセンスと、そのライセンスに基づき謝辞を広告媒体上に掲載したソフトウェアの例です。自社Webサイトの製品紹介ページ上でOSSの機能について触れているために、謝辞の一文（”This product includes software developed by the University of California, Berkeley and its contributors.”）を記載しています。</w:t>
      </w:r>
    </w:p>
    <w:p w14:paraId="6843A58E" w14:textId="77777777" w:rsidR="00F91410" w:rsidRPr="006710ED" w:rsidRDefault="00F91410">
      <w:pPr>
        <w:ind w:left="992"/>
        <w:rPr>
          <w:rFonts w:ascii="Meiryo UI" w:eastAsia="Meiryo UI" w:hAnsi="Meiryo UI" w:cs="Arial"/>
        </w:rPr>
      </w:pPr>
    </w:p>
    <w:p w14:paraId="6A6149D1" w14:textId="77777777" w:rsidR="00E42539" w:rsidRDefault="00000000" w:rsidP="00E42539">
      <w:pPr>
        <w:keepNext/>
        <w:ind w:left="992"/>
      </w:pPr>
      <w:r w:rsidRPr="006710ED">
        <w:rPr>
          <w:rFonts w:ascii="Meiryo UI" w:eastAsia="Meiryo UI" w:hAnsi="Meiryo UI" w:cs="Arial"/>
          <w:noProof/>
        </w:rPr>
        <w:drawing>
          <wp:inline distT="0" distB="0" distL="0" distR="0" wp14:anchorId="122DB8A9" wp14:editId="7F11F412">
            <wp:extent cx="5333104" cy="745128"/>
            <wp:effectExtent l="88900" t="88900" r="88900" b="88900"/>
            <wp:docPr id="9" name="image18.png" descr="テキスト&#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8.png" descr="テキスト&#10;&#10;自動的に生成された説明"/>
                    <pic:cNvPicPr preferRelativeResize="0"/>
                  </pic:nvPicPr>
                  <pic:blipFill>
                    <a:blip r:embed="rId34"/>
                    <a:srcRect/>
                    <a:stretch>
                      <a:fillRect/>
                    </a:stretch>
                  </pic:blipFill>
                  <pic:spPr>
                    <a:xfrm>
                      <a:off x="0" y="0"/>
                      <a:ext cx="5333104" cy="745128"/>
                    </a:xfrm>
                    <a:prstGeom prst="rect">
                      <a:avLst/>
                    </a:prstGeom>
                    <a:ln w="88900">
                      <a:solidFill>
                        <a:srgbClr val="FFFFFF"/>
                      </a:solidFill>
                      <a:prstDash val="solid"/>
                    </a:ln>
                  </pic:spPr>
                </pic:pic>
              </a:graphicData>
            </a:graphic>
          </wp:inline>
        </w:drawing>
      </w:r>
    </w:p>
    <w:p w14:paraId="0633187F" w14:textId="23F6FBBD" w:rsidR="00F91410" w:rsidRPr="000D74A5" w:rsidRDefault="00E42539" w:rsidP="00E42539">
      <w:pPr>
        <w:pStyle w:val="ad"/>
        <w:jc w:val="center"/>
        <w:rPr>
          <w:rFonts w:ascii="Meiryo UI" w:eastAsia="Meiryo UI" w:hAnsi="Meiryo UI" w:cs="Arial" w:hint="eastAsia"/>
        </w:rPr>
      </w:pPr>
      <w:bookmarkStart w:id="25" w:name="_Toc233116053"/>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13</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謝辞を広告媒体へ掲載するよう要求するライセンス条項の例</w:t>
      </w:r>
      <w:r w:rsidRPr="000D74A5">
        <w:rPr>
          <w:rFonts w:ascii="Meiryo UI" w:eastAsia="Meiryo UI" w:hAnsi="Meiryo UI" w:cs="Arial Unicode MS"/>
        </w:rPr>
        <w:br/>
        <w:t>（BSD 4-Clause Original (Old) License）</w:t>
      </w:r>
      <w:bookmarkEnd w:id="25"/>
    </w:p>
    <w:p w14:paraId="2D22FE9A" w14:textId="77777777" w:rsidR="00F91410" w:rsidRPr="006710ED" w:rsidRDefault="00F91410">
      <w:pPr>
        <w:ind w:left="992"/>
        <w:rPr>
          <w:rFonts w:ascii="Meiryo UI" w:eastAsia="Meiryo UI" w:hAnsi="Meiryo UI" w:cs="Arial"/>
        </w:rPr>
      </w:pPr>
    </w:p>
    <w:p w14:paraId="68B8D1FF" w14:textId="77777777" w:rsidR="00E42539" w:rsidRDefault="00000000" w:rsidP="00E42539">
      <w:pPr>
        <w:keepNext/>
        <w:ind w:left="992"/>
      </w:pPr>
      <w:r w:rsidRPr="006710ED">
        <w:rPr>
          <w:rFonts w:ascii="Meiryo UI" w:eastAsia="Meiryo UI" w:hAnsi="Meiryo UI" w:cs="Arial"/>
          <w:noProof/>
        </w:rPr>
        <w:drawing>
          <wp:inline distT="114300" distB="114300" distL="114300" distR="114300" wp14:anchorId="6ECD5E15" wp14:editId="579F3C18">
            <wp:extent cx="5350088" cy="78317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350088" cy="783170"/>
                    </a:xfrm>
                    <a:prstGeom prst="rect">
                      <a:avLst/>
                    </a:prstGeom>
                    <a:ln/>
                  </pic:spPr>
                </pic:pic>
              </a:graphicData>
            </a:graphic>
          </wp:inline>
        </w:drawing>
      </w:r>
    </w:p>
    <w:p w14:paraId="117A1952" w14:textId="17780AB0" w:rsidR="00F91410" w:rsidRPr="000D74A5" w:rsidRDefault="00E42539" w:rsidP="00E42539">
      <w:pPr>
        <w:pStyle w:val="ad"/>
        <w:jc w:val="center"/>
        <w:rPr>
          <w:rFonts w:ascii="Meiryo UI" w:eastAsia="Meiryo UI" w:hAnsi="Meiryo UI" w:cs="Arial" w:hint="eastAsia"/>
        </w:rPr>
      </w:pPr>
      <w:bookmarkStart w:id="26" w:name="_Toc233116054"/>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14</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通信系組み込み製品における自社Webサイトの製品紹介ページでの掲載例</w:t>
      </w:r>
      <w:bookmarkEnd w:id="26"/>
    </w:p>
    <w:p w14:paraId="142A0F1F" w14:textId="77777777" w:rsidR="00F91410" w:rsidRPr="006710ED" w:rsidRDefault="00F91410">
      <w:pPr>
        <w:pBdr>
          <w:top w:val="nil"/>
          <w:left w:val="nil"/>
          <w:bottom w:val="nil"/>
          <w:right w:val="nil"/>
          <w:between w:val="nil"/>
        </w:pBdr>
        <w:ind w:left="992"/>
        <w:rPr>
          <w:rFonts w:ascii="Meiryo UI" w:eastAsia="Meiryo UI" w:hAnsi="Meiryo UI" w:cs="Arial"/>
        </w:rPr>
      </w:pPr>
    </w:p>
    <w:p w14:paraId="2C92D1CF" w14:textId="77777777" w:rsidR="00F91410" w:rsidRPr="006710ED" w:rsidRDefault="00F91410">
      <w:pPr>
        <w:pBdr>
          <w:top w:val="nil"/>
          <w:left w:val="nil"/>
          <w:bottom w:val="nil"/>
          <w:right w:val="nil"/>
          <w:between w:val="nil"/>
        </w:pBdr>
        <w:ind w:left="992"/>
        <w:rPr>
          <w:rFonts w:ascii="Meiryo UI" w:eastAsia="Meiryo UI" w:hAnsi="Meiryo UI" w:cs="Arial"/>
        </w:rPr>
      </w:pPr>
    </w:p>
    <w:p w14:paraId="6E8DAE1B" w14:textId="77777777" w:rsidR="0090023F" w:rsidRDefault="0090023F">
      <w:pPr>
        <w:pStyle w:val="2"/>
        <w:ind w:left="482"/>
        <w:jc w:val="left"/>
        <w:rPr>
          <w:kern w:val="2"/>
          <w14:ligatures w14:val="standardContextual"/>
        </w:rPr>
      </w:pPr>
      <w:bookmarkStart w:id="27" w:name="_Toc233118160"/>
      <w:r>
        <w:rPr>
          <w:rFonts w:ascii="Meiryo UI" w:eastAsia="Meiryo UI" w:hAnsi="Meiryo UI" w:hint="eastAsia"/>
        </w:rPr>
        <w:t>2.4 ソースコードの提供</w:t>
      </w:r>
      <w:bookmarkEnd w:id="27"/>
    </w:p>
    <w:p w14:paraId="4CCB8E69"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color w:val="000000"/>
        </w:rPr>
      </w:pPr>
      <w:r w:rsidRPr="006710ED">
        <w:rPr>
          <w:rFonts w:ascii="Meiryo UI" w:eastAsia="Meiryo UI" w:hAnsi="Meiryo UI" w:cs="Arial Unicode MS"/>
        </w:rPr>
        <w:t xml:space="preserve">　特に</w:t>
      </w:r>
      <w:r w:rsidRPr="006710ED">
        <w:rPr>
          <w:rFonts w:ascii="Meiryo UI" w:eastAsia="Meiryo UI" w:hAnsi="Meiryo UI" w:cs="Arial Unicode MS"/>
          <w:color w:val="000000"/>
        </w:rPr>
        <w:t>ソースコード</w:t>
      </w:r>
      <w:r w:rsidRPr="006710ED">
        <w:rPr>
          <w:rFonts w:ascii="Meiryo UI" w:eastAsia="Meiryo UI" w:hAnsi="Meiryo UI" w:cs="Arial Unicode MS"/>
        </w:rPr>
        <w:t>の関連情報として、</w:t>
      </w:r>
      <w:r w:rsidRPr="006710ED">
        <w:rPr>
          <w:rFonts w:ascii="Meiryo UI" w:eastAsia="Meiryo UI" w:hAnsi="Meiryo UI" w:cs="Arial Unicode MS"/>
          <w:color w:val="000000"/>
        </w:rPr>
        <w:t>製品搭載されたOSSのバイナリコードを完全に再現するための設定情報やそのバイナリコードを実行するための設定情報も提供する</w:t>
      </w:r>
      <w:r w:rsidRPr="006710ED">
        <w:rPr>
          <w:rFonts w:ascii="Meiryo UI" w:eastAsia="Meiryo UI" w:hAnsi="Meiryo UI" w:cs="Arial Unicode MS"/>
        </w:rPr>
        <w:t>よう求めるライセンスもあるため、必ず条文を確認するようにしましょう。</w:t>
      </w:r>
    </w:p>
    <w:p w14:paraId="38233EB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B29D3E3" w14:textId="77777777" w:rsidR="00F91410" w:rsidRPr="006710ED" w:rsidRDefault="00000000" w:rsidP="00C82AAA">
      <w:pPr>
        <w:numPr>
          <w:ilvl w:val="0"/>
          <w:numId w:val="11"/>
        </w:numPr>
        <w:pBdr>
          <w:top w:val="nil"/>
          <w:left w:val="nil"/>
          <w:bottom w:val="nil"/>
          <w:right w:val="nil"/>
          <w:between w:val="nil"/>
        </w:pBdr>
        <w:jc w:val="left"/>
        <w:rPr>
          <w:rFonts w:ascii="Meiryo UI" w:eastAsia="Meiryo UI" w:hAnsi="Meiryo UI" w:cs="Arial"/>
          <w:color w:val="000000"/>
        </w:rPr>
      </w:pPr>
      <w:r w:rsidRPr="006710ED">
        <w:rPr>
          <w:rFonts w:ascii="Meiryo UI" w:eastAsia="Meiryo UI" w:hAnsi="Meiryo UI" w:cs="Arial Unicode MS"/>
          <w:color w:val="000000"/>
        </w:rPr>
        <w:t>レベル３のOSSライセンスではOSSそれ自体のソースコードを提供します。OSSを改変した場合は</w:t>
      </w:r>
      <w:r w:rsidRPr="006710ED">
        <w:rPr>
          <w:rFonts w:ascii="Meiryo UI" w:eastAsia="Meiryo UI" w:hAnsi="Meiryo UI" w:cs="Arial Unicode MS"/>
          <w:color w:val="000000"/>
        </w:rPr>
        <w:lastRenderedPageBreak/>
        <w:t>改変後のソースコードを提供します。</w:t>
      </w:r>
    </w:p>
    <w:p w14:paraId="4EB28A66" w14:textId="77777777" w:rsidR="00F91410" w:rsidRPr="006710ED" w:rsidRDefault="00000000" w:rsidP="00C82AAA">
      <w:pPr>
        <w:numPr>
          <w:ilvl w:val="0"/>
          <w:numId w:val="11"/>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レベル４のOSSライセンスでは、レベル３の対応に加えて、OSSライセンスの定める他のプログラムのソースコードも提供します。</w:t>
      </w:r>
    </w:p>
    <w:p w14:paraId="32744A3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24FEDAF"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2C623C69" w14:textId="77777777" w:rsidR="00592C79" w:rsidRDefault="00592C79">
      <w:pPr>
        <w:ind w:left="992"/>
        <w:jc w:val="left"/>
        <w:rPr>
          <w:kern w:val="2"/>
          <w14:ligatures w14:val="standardContextual"/>
        </w:rPr>
      </w:pPr>
      <w:r>
        <w:rPr>
          <w:rFonts w:ascii="Meiryo UI" w:eastAsia="Meiryo UI" w:hAnsi="Meiryo UI" w:hint="eastAsia"/>
          <w:b/>
          <w:bCs/>
          <w:color w:val="000000"/>
        </w:rPr>
        <w:t>2.4.1 提供するソースコードの準備</w:t>
      </w:r>
      <w:r>
        <w:rPr>
          <w:rFonts w:ascii="Meiryo UI" w:eastAsia="Meiryo UI" w:hAnsi="Meiryo UI" w:hint="eastAsia"/>
          <w:color w:val="000000"/>
        </w:rPr>
        <w:br/>
      </w:r>
      <w:r>
        <w:rPr>
          <w:rFonts w:ascii="Meiryo UI" w:eastAsia="Meiryo UI" w:hAnsi="Meiryo UI" w:hint="eastAsia"/>
        </w:rPr>
        <w:t xml:space="preserve">　ライセンスの求めるソースコード一式を用意します。ライセンスによっては単にソースコードだけでなく、</w:t>
      </w:r>
      <w:r>
        <w:rPr>
          <w:rFonts w:ascii="Meiryo UI" w:eastAsia="Meiryo UI" w:hAnsi="Meiryo UI" w:hint="eastAsia"/>
          <w:color w:val="000000"/>
        </w:rPr>
        <w:t>製品に含めたOSSのバイナリコードを再現し、実行できるようにするために必要となる全ての情報</w:t>
      </w:r>
      <w:r>
        <w:rPr>
          <w:rFonts w:ascii="Meiryo UI" w:eastAsia="Meiryo UI" w:hAnsi="Meiryo UI" w:hint="eastAsia"/>
        </w:rPr>
        <w:t>も</w:t>
      </w:r>
      <w:r>
        <w:rPr>
          <w:rFonts w:ascii="Meiryo UI" w:eastAsia="Meiryo UI" w:hAnsi="Meiryo UI" w:hint="eastAsia"/>
          <w:color w:val="000000"/>
        </w:rPr>
        <w:t>用意</w:t>
      </w:r>
      <w:r>
        <w:rPr>
          <w:rFonts w:ascii="Meiryo UI" w:eastAsia="Meiryo UI" w:hAnsi="Meiryo UI" w:hint="eastAsia"/>
        </w:rPr>
        <w:t>する必要があります</w:t>
      </w:r>
      <w:r>
        <w:rPr>
          <w:rFonts w:ascii="Meiryo UI" w:eastAsia="Meiryo UI" w:hAnsi="Meiryo UI" w:hint="eastAsia"/>
          <w:color w:val="000000"/>
        </w:rPr>
        <w:t>。</w:t>
      </w:r>
    </w:p>
    <w:p w14:paraId="172EBA79"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76B46BDA"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s="Arial"/>
          <w:color w:val="000000"/>
        </w:rPr>
      </w:pPr>
      <w:r w:rsidRPr="006710ED">
        <w:rPr>
          <w:rFonts w:ascii="Meiryo UI" w:eastAsia="Meiryo UI" w:hAnsi="Meiryo UI" w:cs="Arial Unicode MS"/>
        </w:rPr>
        <w:t>製品搭載されたOSSのバイナリコードを再現、実行するための情報も提供するよう求めるライセンスの場合、その</w:t>
      </w:r>
      <w:r w:rsidRPr="006710ED">
        <w:rPr>
          <w:rFonts w:ascii="Meiryo UI" w:eastAsia="Meiryo UI" w:hAnsi="Meiryo UI" w:cs="Arial Unicode MS"/>
          <w:color w:val="000000"/>
        </w:rPr>
        <w:t>バイナリコード</w:t>
      </w:r>
      <w:r w:rsidRPr="006710ED">
        <w:rPr>
          <w:rFonts w:ascii="Meiryo UI" w:eastAsia="Meiryo UI" w:hAnsi="Meiryo UI" w:cs="Arial Unicode MS"/>
        </w:rPr>
        <w:t>を</w:t>
      </w:r>
      <w:r w:rsidRPr="006710ED">
        <w:rPr>
          <w:rFonts w:ascii="Meiryo UI" w:eastAsia="Meiryo UI" w:hAnsi="Meiryo UI" w:cs="Arial Unicode MS"/>
          <w:color w:val="000000"/>
        </w:rPr>
        <w:t>過不足なく再現できるよう、ソースコードに加え</w:t>
      </w:r>
      <w:r w:rsidRPr="006710ED">
        <w:rPr>
          <w:rFonts w:ascii="Meiryo UI" w:eastAsia="Meiryo UI" w:hAnsi="Meiryo UI" w:cs="Arial Unicode MS"/>
        </w:rPr>
        <w:t>て</w:t>
      </w:r>
      <w:r w:rsidRPr="006710ED">
        <w:rPr>
          <w:rFonts w:ascii="Meiryo UI" w:eastAsia="Meiryo UI" w:hAnsi="Meiryo UI" w:cs="Arial Unicode MS"/>
          <w:color w:val="000000"/>
        </w:rPr>
        <w:t>バイナリコード生成時の情報も用意します。コンパイルオプションや各種設定パラメータ (一般にmakeファイル一式)がこれに相当します。なお</w:t>
      </w:r>
      <w:r w:rsidRPr="006710ED">
        <w:rPr>
          <w:rFonts w:ascii="Meiryo UI" w:eastAsia="Meiryo UI" w:hAnsi="Meiryo UI" w:cs="Arial Unicode MS"/>
        </w:rPr>
        <w:t>、その際に使用した</w:t>
      </w:r>
      <w:r w:rsidRPr="006710ED">
        <w:rPr>
          <w:rFonts w:ascii="Meiryo UI" w:eastAsia="Meiryo UI" w:hAnsi="Meiryo UI" w:cs="Arial Unicode MS"/>
          <w:color w:val="000000"/>
        </w:rPr>
        <w:t>コンパイラなどの「バイナリコードを再現するための環境」それ自体を提供する必要はありません。</w:t>
      </w:r>
    </w:p>
    <w:p w14:paraId="029A775F"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olor w:val="000000"/>
        </w:rPr>
      </w:pPr>
      <w:r w:rsidRPr="006710ED">
        <w:rPr>
          <w:rFonts w:ascii="Meiryo UI" w:eastAsia="Meiryo UI" w:hAnsi="Meiryo UI" w:cs="Arial Unicode MS"/>
          <w:color w:val="1F1F1F"/>
          <w:highlight w:val="white"/>
        </w:rPr>
        <w:t>改変したソースコードを提供する場合は</w:t>
      </w:r>
      <w:r w:rsidRPr="006710ED">
        <w:rPr>
          <w:rFonts w:ascii="Meiryo UI" w:eastAsia="Meiryo UI" w:hAnsi="Meiryo UI" w:cs="Arial Unicode MS"/>
          <w:color w:val="000000"/>
        </w:rPr>
        <w:t>その</w:t>
      </w:r>
      <w:r w:rsidRPr="006710ED">
        <w:rPr>
          <w:rFonts w:ascii="Meiryo UI" w:eastAsia="Meiryo UI" w:hAnsi="Meiryo UI" w:cs="Arial Unicode MS"/>
        </w:rPr>
        <w:t>改変</w:t>
      </w:r>
      <w:r w:rsidRPr="006710ED">
        <w:rPr>
          <w:rFonts w:ascii="Meiryo UI" w:eastAsia="Meiryo UI" w:hAnsi="Meiryo UI" w:cs="Arial Unicode MS"/>
          <w:color w:val="000000"/>
        </w:rPr>
        <w:t>箇所を告示する等、一般的なコーディングルールやマナーに配慮するとよいでしょう。</w:t>
      </w:r>
      <w:r w:rsidRPr="006710ED">
        <w:rPr>
          <w:rFonts w:ascii="Meiryo UI" w:eastAsia="Meiryo UI" w:hAnsi="Meiryo UI" w:cs="Arial Unicode MS"/>
        </w:rPr>
        <w:t>ただしライセンスによっては告示方法に条件を設けているケースもあるため、ライセンスを確認するようにしましょう。</w:t>
      </w:r>
    </w:p>
    <w:p w14:paraId="7AE21DA6"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s="Arial"/>
          <w:color w:val="000000"/>
        </w:rPr>
      </w:pPr>
      <w:r w:rsidRPr="006710ED">
        <w:rPr>
          <w:rFonts w:ascii="Meiryo UI" w:eastAsia="Meiryo UI" w:hAnsi="Meiryo UI" w:cs="Arial Unicode MS"/>
          <w:color w:val="000000"/>
        </w:rPr>
        <w:t>ソースコードを敢えて紙媒体で配布する等、バイナリコードの再現</w:t>
      </w:r>
      <w:r w:rsidRPr="006710ED">
        <w:rPr>
          <w:rFonts w:ascii="Meiryo UI" w:eastAsia="Meiryo UI" w:hAnsi="Meiryo UI" w:cs="Arial Unicode MS"/>
        </w:rPr>
        <w:t>と実行</w:t>
      </w:r>
      <w:r w:rsidRPr="006710ED">
        <w:rPr>
          <w:rFonts w:ascii="Meiryo UI" w:eastAsia="Meiryo UI" w:hAnsi="Meiryo UI" w:cs="Arial Unicode MS"/>
          <w:color w:val="000000"/>
        </w:rPr>
        <w:t>を意図的に妨げる行為は避けましょう。</w:t>
      </w:r>
      <w:r w:rsidRPr="006710ED">
        <w:rPr>
          <w:rFonts w:ascii="Meiryo UI" w:eastAsia="Meiryo UI" w:hAnsi="Meiryo UI" w:cs="Arial Unicode MS"/>
        </w:rPr>
        <w:t>ライセンス条件に違反する可能性があります。また、例え</w:t>
      </w:r>
      <w:r w:rsidRPr="006710ED">
        <w:rPr>
          <w:rFonts w:ascii="Meiryo UI" w:eastAsia="Meiryo UI" w:hAnsi="Meiryo UI" w:cs="Arial Unicode MS"/>
          <w:color w:val="000000"/>
        </w:rPr>
        <w:t>ばOSSにもともと含まれている他人の著作権表示を自社のものに差し替える等、著作権を侵害する行為も避けましょう。</w:t>
      </w:r>
    </w:p>
    <w:p w14:paraId="4F98549B" w14:textId="77777777" w:rsidR="00F91410" w:rsidRPr="006710ED" w:rsidRDefault="00F91410">
      <w:pPr>
        <w:ind w:left="992"/>
        <w:rPr>
          <w:rFonts w:ascii="Meiryo UI" w:eastAsia="Meiryo UI" w:hAnsi="Meiryo UI" w:cs="Arial"/>
        </w:rPr>
      </w:pPr>
    </w:p>
    <w:p w14:paraId="21F28D0F" w14:textId="77777777" w:rsidR="00F91410" w:rsidRPr="006710ED" w:rsidRDefault="00F91410">
      <w:pPr>
        <w:ind w:left="992"/>
        <w:rPr>
          <w:rFonts w:ascii="Meiryo UI" w:eastAsia="Meiryo UI" w:hAnsi="Meiryo UI" w:cs="Arial"/>
        </w:rPr>
      </w:pPr>
    </w:p>
    <w:p w14:paraId="5EAF843D" w14:textId="77777777" w:rsidR="00592C79" w:rsidRDefault="00592C79">
      <w:pPr>
        <w:ind w:left="992"/>
        <w:jc w:val="left"/>
        <w:rPr>
          <w:kern w:val="2"/>
          <w14:ligatures w14:val="standardContextual"/>
        </w:rPr>
      </w:pPr>
      <w:r>
        <w:rPr>
          <w:rFonts w:ascii="Meiryo UI" w:eastAsia="Meiryo UI" w:hAnsi="Meiryo UI" w:hint="eastAsia"/>
          <w:b/>
          <w:bCs/>
          <w:color w:val="000000"/>
        </w:rPr>
        <w:t>2.4.2 ソースコードの提供方法の選択</w:t>
      </w:r>
      <w:r>
        <w:rPr>
          <w:rFonts w:ascii="Meiryo UI" w:eastAsia="Meiryo UI" w:hAnsi="Meiryo UI" w:hint="eastAsia"/>
          <w:color w:val="000000"/>
        </w:rPr>
        <w:br/>
      </w:r>
      <w:r>
        <w:rPr>
          <w:rFonts w:ascii="Meiryo UI" w:eastAsia="Meiryo UI" w:hAnsi="Meiryo UI" w:hint="eastAsia"/>
        </w:rPr>
        <w:t xml:space="preserve">　OSSライセンスの中には、ソースコードの提供方法について複数の選択肢を提示しているものがあります。そのようなケースでは最も適した提供方法を選択し、準備を進めると良いでしょう。</w:t>
      </w:r>
    </w:p>
    <w:p w14:paraId="1946D8E5" w14:textId="77777777" w:rsidR="00F91410" w:rsidRPr="006710ED" w:rsidRDefault="00000000" w:rsidP="00C82AAA">
      <w:pPr>
        <w:pBdr>
          <w:top w:val="nil"/>
          <w:left w:val="nil"/>
          <w:bottom w:val="nil"/>
          <w:right w:val="nil"/>
          <w:between w:val="nil"/>
        </w:pBdr>
        <w:ind w:left="1418"/>
        <w:jc w:val="left"/>
        <w:rPr>
          <w:rFonts w:ascii="Meiryo UI" w:eastAsia="Meiryo UI" w:hAnsi="Meiryo UI" w:cs="Arial"/>
          <w:color w:val="000000"/>
        </w:rPr>
      </w:pPr>
      <w:r w:rsidRPr="006710ED">
        <w:rPr>
          <w:rFonts w:ascii="Meiryo UI" w:eastAsia="Meiryo UI" w:hAnsi="Meiryo UI" w:cs="Arial Unicode MS"/>
        </w:rPr>
        <w:t xml:space="preserve">　一方、注意点としてソースコードの提供方法を限定しているOSSライセンスもあります。そのため実際に検討を行う際はライセンス条件を確認のうえ、必要に応じて担当部門（例：法務、知財、OSPOなど）と連携を図るようにしましょう。</w:t>
      </w:r>
    </w:p>
    <w:p w14:paraId="4DFB8668" w14:textId="77777777" w:rsidR="00F91410" w:rsidRPr="006710ED" w:rsidRDefault="00000000" w:rsidP="00C82AAA">
      <w:pPr>
        <w:pBdr>
          <w:top w:val="nil"/>
          <w:left w:val="nil"/>
          <w:bottom w:val="nil"/>
          <w:right w:val="nil"/>
          <w:between w:val="nil"/>
        </w:pBdr>
        <w:ind w:left="1418"/>
        <w:jc w:val="left"/>
        <w:rPr>
          <w:rFonts w:ascii="Meiryo UI" w:eastAsia="Meiryo UI" w:hAnsi="Meiryo UI" w:cs="Arial"/>
        </w:rPr>
      </w:pPr>
      <w:r w:rsidRPr="006710ED">
        <w:rPr>
          <w:rFonts w:ascii="Meiryo UI" w:eastAsia="Meiryo UI" w:hAnsi="Meiryo UI" w:cs="Arial Unicode MS"/>
        </w:rPr>
        <w:t xml:space="preserve">　</w:t>
      </w:r>
      <w:r w:rsidRPr="006710ED">
        <w:rPr>
          <w:rFonts w:ascii="Meiryo UI" w:eastAsia="Meiryo UI" w:hAnsi="Meiryo UI" w:cs="Arial Unicode MS"/>
          <w:color w:val="000000"/>
        </w:rPr>
        <w:t>本節では</w:t>
      </w:r>
      <w:r w:rsidRPr="006710ED">
        <w:rPr>
          <w:rFonts w:ascii="Meiryo UI" w:eastAsia="Meiryo UI" w:hAnsi="Meiryo UI" w:cs="Arial Unicode MS"/>
        </w:rPr>
        <w:t>ソースコードの提供が必要となるレベル３以上のOSSを</w:t>
      </w:r>
      <w:r w:rsidRPr="006710ED">
        <w:rPr>
          <w:rFonts w:ascii="Meiryo UI" w:eastAsia="Meiryo UI" w:hAnsi="Meiryo UI" w:cs="Arial Unicode MS"/>
          <w:color w:val="000000"/>
        </w:rPr>
        <w:t>製品に適用するケースを</w:t>
      </w:r>
      <w:r w:rsidRPr="006710ED">
        <w:rPr>
          <w:rFonts w:ascii="Meiryo UI" w:eastAsia="Meiryo UI" w:hAnsi="Meiryo UI" w:cs="Arial Unicode MS"/>
        </w:rPr>
        <w:t>例に挙げて</w:t>
      </w:r>
      <w:r w:rsidRPr="006710ED">
        <w:rPr>
          <w:rFonts w:ascii="Meiryo UI" w:eastAsia="Meiryo UI" w:hAnsi="Meiryo UI" w:cs="Arial Unicode MS"/>
          <w:color w:val="000000"/>
        </w:rPr>
        <w:t>解説します。</w:t>
      </w:r>
      <w:r w:rsidRPr="006710ED">
        <w:rPr>
          <w:rFonts w:ascii="Meiryo UI" w:eastAsia="Meiryo UI" w:hAnsi="Meiryo UI" w:cs="Arial Unicode MS"/>
        </w:rPr>
        <w:t>ソースコードの代表的な提供方法は下記の３点です。</w:t>
      </w:r>
    </w:p>
    <w:p w14:paraId="45602CFB" w14:textId="77777777" w:rsidR="00F91410" w:rsidRPr="006710ED" w:rsidRDefault="00F91410">
      <w:pPr>
        <w:pBdr>
          <w:top w:val="nil"/>
          <w:left w:val="nil"/>
          <w:bottom w:val="nil"/>
          <w:right w:val="nil"/>
          <w:between w:val="nil"/>
        </w:pBdr>
        <w:ind w:left="992"/>
        <w:rPr>
          <w:rFonts w:ascii="Meiryo UI" w:eastAsia="Meiryo UI" w:hAnsi="Meiryo UI" w:cs="Arial"/>
        </w:rPr>
      </w:pPr>
    </w:p>
    <w:p w14:paraId="15AA73ED"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方法1. 製品に含めるOSSのバイナリコードとともに、必要なソースコード一式も同梱する</w:t>
      </w:r>
    </w:p>
    <w:p w14:paraId="472DFD4D"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方法2. 受領者のリクエストに応じてソースコード一式を提供する旨の文書を同梱する</w:t>
      </w:r>
    </w:p>
    <w:p w14:paraId="4A5B4146"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方法3. Webサイト上でソースコード一式を</w:t>
      </w:r>
      <w:r w:rsidRPr="006710ED">
        <w:rPr>
          <w:rFonts w:ascii="Meiryo UI" w:eastAsia="Meiryo UI" w:hAnsi="Meiryo UI" w:cs="Arial Unicode MS"/>
          <w:color w:val="1F1F1F"/>
          <w:highlight w:val="white"/>
        </w:rPr>
        <w:t>提供し、そのURL等を記載した文書も同梱する</w:t>
      </w:r>
    </w:p>
    <w:p w14:paraId="29E3ED27" w14:textId="77777777" w:rsidR="00F91410" w:rsidRPr="006710ED" w:rsidRDefault="00F91410">
      <w:pPr>
        <w:rPr>
          <w:rFonts w:ascii="Meiryo UI" w:eastAsia="Meiryo UI" w:hAnsi="Meiryo UI" w:cs="Arial"/>
          <w:color w:val="000000"/>
        </w:rPr>
      </w:pPr>
    </w:p>
    <w:p w14:paraId="280DB90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16877163" w14:textId="77777777" w:rsidR="00592C79" w:rsidRPr="006710ED" w:rsidRDefault="00592C79" w:rsidP="00C82AAA">
      <w:pPr>
        <w:numPr>
          <w:ilvl w:val="0"/>
          <w:numId w:val="13"/>
        </w:numPr>
        <w:pBdr>
          <w:top w:val="nil"/>
          <w:left w:val="nil"/>
          <w:bottom w:val="nil"/>
          <w:right w:val="nil"/>
          <w:between w:val="nil"/>
        </w:pBdr>
        <w:ind w:left="1411"/>
        <w:jc w:val="left"/>
        <w:rPr>
          <w:rFonts w:ascii="Meiryo UI" w:eastAsia="Meiryo UI" w:hAnsi="Meiryo UI" w:cs="Arial"/>
          <w:color w:val="000000"/>
        </w:rPr>
      </w:pPr>
      <w:r w:rsidRPr="006710ED">
        <w:rPr>
          <w:rFonts w:ascii="Meiryo UI" w:eastAsia="Meiryo UI" w:hAnsi="Meiryo UI" w:cs="Arial Unicode MS"/>
          <w:color w:val="000000"/>
          <w:u w:val="single"/>
        </w:rPr>
        <w:t>製品に含めるOSSのバイナリコードとともに、必要なソースコード一式も同梱する</w:t>
      </w:r>
      <w:r w:rsidRPr="006710ED">
        <w:rPr>
          <w:rFonts w:ascii="Meiryo UI" w:eastAsia="Meiryo UI" w:hAnsi="Meiryo UI" w:cs="Arial Unicode MS"/>
          <w:color w:val="000000"/>
        </w:rPr>
        <w:br/>
        <w:t xml:space="preserve">　</w:t>
      </w:r>
      <w:r w:rsidRPr="006710ED">
        <w:rPr>
          <w:rFonts w:ascii="Meiryo UI" w:eastAsia="Meiryo UI" w:hAnsi="Meiryo UI" w:cs="Arial Unicode MS"/>
        </w:rPr>
        <w:t>下図のように、</w:t>
      </w:r>
      <w:r w:rsidRPr="006710ED">
        <w:rPr>
          <w:rFonts w:ascii="Meiryo UI" w:eastAsia="Meiryo UI" w:hAnsi="Meiryo UI" w:cs="Arial Unicode MS"/>
          <w:color w:val="000000"/>
        </w:rPr>
        <w:t>両者を製品本体または製品の電子媒体に直接同梱する方法です。</w:t>
      </w:r>
    </w:p>
    <w:p w14:paraId="160425B0" w14:textId="77777777" w:rsidR="00F91410" w:rsidRPr="006710ED" w:rsidRDefault="00F91410">
      <w:pPr>
        <w:pBdr>
          <w:top w:val="nil"/>
          <w:left w:val="nil"/>
          <w:bottom w:val="nil"/>
          <w:right w:val="nil"/>
          <w:between w:val="nil"/>
        </w:pBdr>
        <w:ind w:left="1260"/>
        <w:rPr>
          <w:rFonts w:ascii="Meiryo UI" w:eastAsia="Meiryo UI" w:hAnsi="Meiryo UI" w:cs="Arial"/>
        </w:rPr>
      </w:pPr>
    </w:p>
    <w:p w14:paraId="382691FA" w14:textId="77777777" w:rsidR="00F91410" w:rsidRPr="006710ED" w:rsidRDefault="00000000" w:rsidP="00C82AAA">
      <w:pPr>
        <w:numPr>
          <w:ilvl w:val="0"/>
          <w:numId w:val="17"/>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製品出荷時にバイナリコードとソースコードを同梱するため、その時点の正確な情報が確実に同梱されるという利点があります。また後述の方法２、方法３と比較して、ソースコードを提供するための体制の構築や維持も不要になります。</w:t>
      </w:r>
    </w:p>
    <w:p w14:paraId="3ABAF0C6" w14:textId="77777777" w:rsidR="00F91410" w:rsidRPr="006710ED" w:rsidRDefault="00000000" w:rsidP="00C82AAA">
      <w:pPr>
        <w:numPr>
          <w:ilvl w:val="0"/>
          <w:numId w:val="17"/>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一方で注意したいのは、製品本体のバージョンアップの際はバージョンアップ版に組み込んだOSSのバイナリコードと一致したソースコードがきちんと同梱されているか、適宜見直す必要がある点です。また製品本体や製品のドキュメントの容量を圧迫するため、場合によっては媒体を追加する費用がかかるという点もあります。</w:t>
      </w:r>
    </w:p>
    <w:p w14:paraId="30B3A450"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製品リリース前には、必要なソースコード一式が適切に同梱されているか、最終的な出荷物件を確認しましょう。例えば製品出荷に至るまでの一連の工程で、バイナリコードと対応したソースコードを開発部門が下流工程の部門に対してきちんと提供できていないケースや、出荷部門の判断でソースコードが出荷対象から除外されてしまうケースなどが考えられます。同梱漏れにならないよう、各工程の担当部門間で密に連携を図るようにしましょう。</w:t>
      </w:r>
    </w:p>
    <w:p w14:paraId="76B3565E" w14:textId="77777777" w:rsidR="00F91410" w:rsidRPr="006710ED" w:rsidRDefault="00F91410">
      <w:pPr>
        <w:pBdr>
          <w:top w:val="nil"/>
          <w:left w:val="nil"/>
          <w:bottom w:val="nil"/>
          <w:right w:val="nil"/>
          <w:between w:val="nil"/>
        </w:pBdr>
        <w:ind w:left="1411"/>
        <w:rPr>
          <w:rFonts w:ascii="Meiryo UI" w:eastAsia="Meiryo UI" w:hAnsi="Meiryo UI" w:cs="Arial"/>
          <w:color w:val="000000"/>
        </w:rPr>
      </w:pPr>
    </w:p>
    <w:p w14:paraId="27C2D9D9" w14:textId="77777777" w:rsidR="00E42539" w:rsidRDefault="00000000" w:rsidP="00E42539">
      <w:pPr>
        <w:keepNext/>
        <w:pBdr>
          <w:top w:val="nil"/>
          <w:left w:val="nil"/>
          <w:bottom w:val="nil"/>
          <w:right w:val="nil"/>
          <w:between w:val="nil"/>
        </w:pBdr>
        <w:ind w:left="1411"/>
      </w:pPr>
      <w:r w:rsidRPr="006710ED">
        <w:rPr>
          <w:rFonts w:ascii="Meiryo UI" w:eastAsia="Meiryo UI" w:hAnsi="Meiryo UI" w:cs="Arial"/>
          <w:noProof/>
          <w:color w:val="000000"/>
        </w:rPr>
        <w:drawing>
          <wp:inline distT="0" distB="0" distL="0" distR="0" wp14:anchorId="12D1574A" wp14:editId="040E5AF3">
            <wp:extent cx="5066793" cy="2202260"/>
            <wp:effectExtent l="88900" t="88900" r="88900" b="88900"/>
            <wp:docPr id="16" name="image1.png" descr="ダイアグラム&#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png" descr="ダイアグラム&#10;&#10;自動的に生成された説明"/>
                    <pic:cNvPicPr preferRelativeResize="0"/>
                  </pic:nvPicPr>
                  <pic:blipFill>
                    <a:blip r:embed="rId36"/>
                    <a:srcRect t="13891" r="760" b="9426"/>
                    <a:stretch>
                      <a:fillRect/>
                    </a:stretch>
                  </pic:blipFill>
                  <pic:spPr>
                    <a:xfrm>
                      <a:off x="0" y="0"/>
                      <a:ext cx="5066793" cy="2202260"/>
                    </a:xfrm>
                    <a:prstGeom prst="rect">
                      <a:avLst/>
                    </a:prstGeom>
                    <a:ln w="88900">
                      <a:solidFill>
                        <a:srgbClr val="FFFFFF"/>
                      </a:solidFill>
                      <a:prstDash val="solid"/>
                    </a:ln>
                  </pic:spPr>
                </pic:pic>
              </a:graphicData>
            </a:graphic>
          </wp:inline>
        </w:drawing>
      </w:r>
    </w:p>
    <w:p w14:paraId="59055506" w14:textId="32B22800" w:rsidR="00F91410" w:rsidRPr="000D74A5" w:rsidRDefault="00E42539" w:rsidP="00E42539">
      <w:pPr>
        <w:pStyle w:val="ad"/>
        <w:jc w:val="center"/>
        <w:rPr>
          <w:rFonts w:ascii="Meiryo UI" w:eastAsia="Meiryo UI" w:hAnsi="Meiryo UI" w:cs="Arial" w:hint="eastAsia"/>
          <w:color w:val="000000"/>
        </w:rPr>
      </w:pPr>
      <w:bookmarkStart w:id="28" w:name="_Toc233116055"/>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15</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color w:val="000000"/>
        </w:rPr>
        <w:t>ソースコードを同梱する三つの形態</w:t>
      </w:r>
      <w:bookmarkEnd w:id="28"/>
    </w:p>
    <w:p w14:paraId="3BE9F28E" w14:textId="77777777" w:rsidR="00F91410" w:rsidRPr="006710ED" w:rsidRDefault="00F91410" w:rsidP="00E42539">
      <w:pPr>
        <w:pBdr>
          <w:top w:val="nil"/>
          <w:left w:val="nil"/>
          <w:bottom w:val="nil"/>
          <w:right w:val="nil"/>
          <w:between w:val="nil"/>
        </w:pBdr>
        <w:rPr>
          <w:rFonts w:ascii="Meiryo UI" w:eastAsia="Meiryo UI" w:hAnsi="Meiryo UI" w:cs="Arial" w:hint="eastAsia"/>
          <w:color w:val="000000"/>
        </w:rPr>
      </w:pPr>
    </w:p>
    <w:p w14:paraId="6515A7E6" w14:textId="77777777" w:rsidR="00592C79" w:rsidRPr="006710ED" w:rsidRDefault="00592C79" w:rsidP="00C82AAA">
      <w:pPr>
        <w:numPr>
          <w:ilvl w:val="0"/>
          <w:numId w:val="13"/>
        </w:numPr>
        <w:pBdr>
          <w:top w:val="nil"/>
          <w:left w:val="nil"/>
          <w:bottom w:val="nil"/>
          <w:right w:val="nil"/>
          <w:between w:val="nil"/>
        </w:pBdr>
        <w:ind w:left="1411"/>
        <w:jc w:val="left"/>
        <w:rPr>
          <w:rFonts w:ascii="Meiryo UI" w:eastAsia="Meiryo UI" w:hAnsi="Meiryo UI" w:cs="Arial"/>
          <w:color w:val="000000"/>
        </w:rPr>
      </w:pPr>
      <w:r w:rsidRPr="006710ED">
        <w:rPr>
          <w:rFonts w:ascii="Meiryo UI" w:eastAsia="Meiryo UI" w:hAnsi="Meiryo UI" w:cs="Arial Unicode MS"/>
          <w:u w:val="single"/>
        </w:rPr>
        <w:t>受領者のリクエストに応じて</w:t>
      </w:r>
      <w:r w:rsidRPr="006710ED">
        <w:rPr>
          <w:rFonts w:ascii="Meiryo UI" w:eastAsia="Meiryo UI" w:hAnsi="Meiryo UI" w:cs="Arial Unicode MS"/>
          <w:color w:val="000000"/>
          <w:u w:val="single"/>
        </w:rPr>
        <w:t>ソースコード一式を提供する旨の文書を同梱する</w:t>
      </w:r>
      <w:r w:rsidRPr="006710ED">
        <w:rPr>
          <w:rFonts w:ascii="Meiryo UI" w:eastAsia="Meiryo UI" w:hAnsi="Meiryo UI" w:cs="Arial Unicode MS"/>
          <w:color w:val="000000"/>
        </w:rPr>
        <w:br/>
        <w:t xml:space="preserve">　「受領者のリクエストに応じてソースコードを提供する」旨</w:t>
      </w:r>
      <w:r w:rsidRPr="006710ED">
        <w:rPr>
          <w:rFonts w:ascii="Meiryo UI" w:eastAsia="Meiryo UI" w:hAnsi="Meiryo UI" w:cs="Arial Unicode MS"/>
        </w:rPr>
        <w:t>とその依頼方法（例：問い合わせ窓口）に関する</w:t>
      </w:r>
      <w:r w:rsidRPr="006710ED">
        <w:rPr>
          <w:rFonts w:ascii="Meiryo UI" w:eastAsia="Meiryo UI" w:hAnsi="Meiryo UI" w:cs="Arial Unicode MS"/>
          <w:color w:val="000000"/>
        </w:rPr>
        <w:t>案内を、製品本体または製品ドキュメント（紙媒体や電子媒体）に同梱する方法です</w:t>
      </w:r>
      <w:r w:rsidRPr="006710ED">
        <w:rPr>
          <w:rFonts w:ascii="Meiryo UI" w:eastAsia="Meiryo UI" w:hAnsi="Meiryo UI" w:cs="Arial Unicode MS"/>
        </w:rPr>
        <w:t>。</w:t>
      </w:r>
      <w:r w:rsidRPr="006710ED">
        <w:rPr>
          <w:rFonts w:ascii="Meiryo UI" w:eastAsia="Meiryo UI" w:hAnsi="Meiryo UI" w:cs="Arial Unicode MS"/>
        </w:rPr>
        <w:br/>
        <w:t xml:space="preserve">　この場合、</w:t>
      </w:r>
      <w:r w:rsidRPr="006710ED">
        <w:rPr>
          <w:rFonts w:ascii="Meiryo UI" w:eastAsia="Meiryo UI" w:hAnsi="Meiryo UI" w:cs="Arial Unicode MS"/>
          <w:color w:val="000000"/>
        </w:rPr>
        <w:t>案内に基づき受領者が製品開発元に対して「製品搭載されているOSSのソースコードを提供してほしい」と依頼し、それに応じる形でソースコードを提供</w:t>
      </w:r>
      <w:r w:rsidRPr="006710ED">
        <w:rPr>
          <w:rFonts w:ascii="Meiryo UI" w:eastAsia="Meiryo UI" w:hAnsi="Meiryo UI" w:cs="Arial Unicode MS"/>
        </w:rPr>
        <w:t>することになります。</w:t>
      </w:r>
      <w:r w:rsidRPr="006710ED">
        <w:rPr>
          <w:rFonts w:ascii="Meiryo UI" w:eastAsia="Meiryo UI" w:hAnsi="Meiryo UI" w:cs="Arial"/>
          <w:color w:val="000000"/>
        </w:rPr>
        <w:br/>
      </w:r>
    </w:p>
    <w:p w14:paraId="5685F47F"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受領者からのリクエストがあってはじめて対応する形となるため、コスト面での利点があります。受領者全てがリクエストするとは限らないことに加えて、製品同梱時の媒体コストも削減できるためです。半面、受領者からのリクエストに速やかに対応できる体制を構築し、常に維持していく必要があります。</w:t>
      </w:r>
    </w:p>
    <w:p w14:paraId="6C017E7B" w14:textId="77777777" w:rsidR="00F91410" w:rsidRPr="006710ED" w:rsidRDefault="00000000" w:rsidP="00C82AAA">
      <w:pPr>
        <w:numPr>
          <w:ilvl w:val="0"/>
          <w:numId w:val="17"/>
        </w:numPr>
        <w:rPr>
          <w:rFonts w:ascii="Meiryo UI" w:eastAsia="Meiryo UI" w:hAnsi="Meiryo UI" w:cs="Arial"/>
        </w:rPr>
      </w:pPr>
      <w:r w:rsidRPr="006710ED">
        <w:rPr>
          <w:rFonts w:ascii="Meiryo UI" w:eastAsia="Meiryo UI" w:hAnsi="Meiryo UI" w:cs="Arial Unicode MS"/>
        </w:rPr>
        <w:t>受領者が製品を使用する過程で自然に目を通すものであれば、案内の掲載場所は紙媒体でも電子媒体でもかまいません。製品に付帯する取扱説明書やエンドユーザライセンスがあればそこに記載してもよいですし、製品が何らかの表示機能を有しているならオンラインヘルプ等</w:t>
      </w:r>
      <w:r w:rsidRPr="006710ED">
        <w:rPr>
          <w:rFonts w:ascii="Meiryo UI" w:eastAsia="Meiryo UI" w:hAnsi="Meiryo UI" w:cs="Arial Unicode MS"/>
        </w:rPr>
        <w:lastRenderedPageBreak/>
        <w:t>でも問題ありません。</w:t>
      </w:r>
    </w:p>
    <w:p w14:paraId="105E266E"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OSSライセンスによってはソースコードの提供期間について言及しているケースがあります（例：OSSを含む製品出荷後から少なくとも３年間有効など）。</w:t>
      </w:r>
    </w:p>
    <w:p w14:paraId="06F4F340"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ソースコードを格納した媒体（例：CD-ROMやDVDなど）を提供する際は、送付に必要な実費を請求することも可能です。郵送費や媒体費を鑑み、妥当な価格を設定しましょう。</w:t>
      </w:r>
    </w:p>
    <w:p w14:paraId="7E2494F2"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誤ってバージョン違いのソースコード一式を提供してしまわないように、ソースコード一式は製品のバージョンごとに管理しておくと良いでしょう。</w:t>
      </w:r>
    </w:p>
    <w:p w14:paraId="5C72F8AE"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初めから媒体を用意しておく必要はありません。あらかじめ用意しておいてもいいですし、あるいはソースコードの提供依頼があった際に初めて作成しても問題ありません。ただし、提供が遅れるとトラブルに発展することがあるため、速やかに提供しましょう。</w:t>
      </w:r>
    </w:p>
    <w:p w14:paraId="41BB1349"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ソースコード一式は、makeコマンド等で一括再現可能であれば、tgz形式やzip形式などの圧縮形式で提供してもかまいません。</w:t>
      </w:r>
    </w:p>
    <w:p w14:paraId="40DFBCD3"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ユーザからの問い合わせを受ける可能性のある部門（例：ユーザサポート部門）と事前に手順をすり合わせておきましょう。たとえ製品に同梱した案内に窓口を記載していたとしても、思わぬ形で問い合わせを受ける可能性があります。適切な窓口にエスカレートされるよう関係部門にも手順を確認しておくとよいでしょう。</w:t>
      </w:r>
    </w:p>
    <w:p w14:paraId="010D6F77" w14:textId="77777777" w:rsidR="00E42539" w:rsidRDefault="00000000" w:rsidP="00E42539">
      <w:pPr>
        <w:keepNext/>
        <w:pBdr>
          <w:top w:val="nil"/>
          <w:left w:val="nil"/>
          <w:bottom w:val="nil"/>
          <w:right w:val="nil"/>
          <w:between w:val="nil"/>
        </w:pBdr>
        <w:ind w:left="1411" w:firstLine="210"/>
      </w:pPr>
      <w:r w:rsidRPr="006710ED">
        <w:rPr>
          <w:rFonts w:ascii="Meiryo UI" w:eastAsia="Meiryo UI" w:hAnsi="Meiryo UI" w:cs="Arial"/>
          <w:noProof/>
          <w:color w:val="000000"/>
        </w:rPr>
        <w:drawing>
          <wp:inline distT="0" distB="0" distL="0" distR="0" wp14:anchorId="35C3BE12" wp14:editId="315F8F4F">
            <wp:extent cx="4923421" cy="2122433"/>
            <wp:effectExtent l="88900" t="88900" r="88900" b="88900"/>
            <wp:docPr id="18" name="image6.png" descr="ダイアグラム が含まれている画像&#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6.png" descr="ダイアグラム が含まれている画像&#10;&#10;自動的に生成された説明"/>
                    <pic:cNvPicPr preferRelativeResize="0"/>
                  </pic:nvPicPr>
                  <pic:blipFill>
                    <a:blip r:embed="rId37"/>
                    <a:srcRect t="13957" b="9414"/>
                    <a:stretch>
                      <a:fillRect/>
                    </a:stretch>
                  </pic:blipFill>
                  <pic:spPr>
                    <a:xfrm>
                      <a:off x="0" y="0"/>
                      <a:ext cx="4923421" cy="2122433"/>
                    </a:xfrm>
                    <a:prstGeom prst="rect">
                      <a:avLst/>
                    </a:prstGeom>
                    <a:ln w="88900">
                      <a:solidFill>
                        <a:srgbClr val="FFFFFF"/>
                      </a:solidFill>
                      <a:prstDash val="solid"/>
                    </a:ln>
                  </pic:spPr>
                </pic:pic>
              </a:graphicData>
            </a:graphic>
          </wp:inline>
        </w:drawing>
      </w:r>
    </w:p>
    <w:p w14:paraId="625BB44E" w14:textId="00917C53" w:rsidR="00F91410" w:rsidRPr="000D74A5" w:rsidRDefault="00E42539" w:rsidP="00E42539">
      <w:pPr>
        <w:pStyle w:val="ad"/>
        <w:jc w:val="center"/>
        <w:rPr>
          <w:rFonts w:ascii="Meiryo UI" w:eastAsia="Meiryo UI" w:hAnsi="Meiryo UI" w:cs="Arial" w:hint="eastAsia"/>
          <w:color w:val="000000"/>
        </w:rPr>
      </w:pPr>
      <w:bookmarkStart w:id="29" w:name="_Toc233116056"/>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16</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color w:val="000000"/>
        </w:rPr>
        <w:t>ソースコード一式を提供する旨の文書を同梱する</w:t>
      </w:r>
      <w:bookmarkEnd w:id="29"/>
    </w:p>
    <w:p w14:paraId="343F5BC1" w14:textId="77777777" w:rsidR="00F91410" w:rsidRPr="006710ED" w:rsidRDefault="00F91410">
      <w:pPr>
        <w:ind w:left="1411"/>
        <w:rPr>
          <w:rFonts w:ascii="Meiryo UI" w:eastAsia="Meiryo UI" w:hAnsi="Meiryo UI" w:cs="Arial"/>
        </w:rPr>
      </w:pPr>
    </w:p>
    <w:p w14:paraId="0AD70098" w14:textId="77777777" w:rsidR="00592C79" w:rsidRPr="006710ED" w:rsidRDefault="00592C79" w:rsidP="00843FF9">
      <w:pPr>
        <w:numPr>
          <w:ilvl w:val="0"/>
          <w:numId w:val="13"/>
        </w:numPr>
        <w:ind w:left="1411"/>
        <w:jc w:val="left"/>
        <w:rPr>
          <w:rFonts w:ascii="Meiryo UI" w:eastAsia="Meiryo UI" w:hAnsi="Meiryo UI" w:cs="Arial"/>
        </w:rPr>
      </w:pPr>
      <w:r w:rsidRPr="006710ED">
        <w:rPr>
          <w:rFonts w:ascii="Meiryo UI" w:eastAsia="Meiryo UI" w:hAnsi="Meiryo UI" w:cs="Arial Unicode MS"/>
        </w:rPr>
        <w:t>Webサイト上でソースコード一式を提供する旨の文書を同梱する</w:t>
      </w:r>
    </w:p>
    <w:p w14:paraId="5B811DB8" w14:textId="77777777" w:rsidR="00F91410" w:rsidRPr="006710ED" w:rsidRDefault="00000000" w:rsidP="00C82AAA">
      <w:pPr>
        <w:ind w:left="1260"/>
        <w:jc w:val="left"/>
        <w:rPr>
          <w:rFonts w:ascii="Meiryo UI" w:eastAsia="Meiryo UI" w:hAnsi="Meiryo UI" w:cs="Arial"/>
        </w:rPr>
      </w:pPr>
      <w:r w:rsidRPr="006710ED">
        <w:rPr>
          <w:rFonts w:ascii="Meiryo UI" w:eastAsia="Meiryo UI" w:hAnsi="Meiryo UI" w:cs="Arial Unicode MS"/>
        </w:rPr>
        <w:t xml:space="preserve">　「Webサイト上でソースコード一式を提供する」旨とその入手方法（例：URL、その他アクセスに必要な情報）に関する案内を、製品本体または製品ドキュメント（紙媒体や電子媒体）に同梱する方法です。</w:t>
      </w:r>
      <w:r w:rsidRPr="006710ED">
        <w:rPr>
          <w:rFonts w:ascii="Meiryo UI" w:eastAsia="Meiryo UI" w:hAnsi="Meiryo UI" w:cs="Arial Unicode MS"/>
        </w:rPr>
        <w:br/>
      </w:r>
    </w:p>
    <w:p w14:paraId="035E0652"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Webサイト上で受領者が自由にダウンロードできる形となるため、授受に要するタイムラグやコストを低く抑えることが期待できます。一方、当然ながらWebサイトの運用ノウハウを要求されるために、社内の体制構築やインフラ整備等の追加投資が必要となる可能性があります。またダウンロードできない等、何かあった際の連絡先は設けておいた方が良いでしょう。</w:t>
      </w:r>
    </w:p>
    <w:p w14:paraId="49252F89"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案内の掲載場所は、受領者が製品を使用する過程で自然に目を通すものであれば、紙媒体でも電子媒体でもかまいません。製品に付帯する取扱説明書やエンドユーザライセンスがあ</w:t>
      </w:r>
      <w:r w:rsidRPr="006710ED">
        <w:rPr>
          <w:rFonts w:ascii="Meiryo UI" w:eastAsia="Meiryo UI" w:hAnsi="Meiryo UI" w:cs="Arial Unicode MS"/>
        </w:rPr>
        <w:lastRenderedPageBreak/>
        <w:t>ればそこに記載してもよいですし、製品の特性として何らかの表示機能を有していればそちらに記載する形でも問題ありません。</w:t>
      </w:r>
    </w:p>
    <w:p w14:paraId="329D7A01"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OSSライセンスによってはソースコードの提供期間について言及しているケースがあります（例：OSSを含む製品出荷後から少なくとも３年間有効など）。</w:t>
      </w:r>
    </w:p>
    <w:p w14:paraId="5E5E4D08"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の提供窓口はOSSの開発コミュニティではなく、バイナリコードの提供者である製品開発元が担います。仮に受領者に対して、製品開発元の管理が及ばないWebサイトをソースコードの提供窓口として案内してしまった場合、その後の意図しないサイトの閉鎖や移転によって「ソースコードの提供」というライセンス条件を満たせなくなってしまう可能性があるためです。製品搭載したバージョンのOSSを製品開発元できちんと保持し、OSSの受領者に適切に提供できるよう、体制を整えておきましょう。</w:t>
      </w:r>
    </w:p>
    <w:p w14:paraId="62BE0F7C"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ソースコードはフォルダ構造を維持したまま提供しましょう。「バイナリコードの再現と実行を意図的に妨げている」と捉えられないように、過度のファイル分割や公開サイトの分散は避けましょう。</w:t>
      </w:r>
    </w:p>
    <w:p w14:paraId="3064F13F"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Webブラウザ上でソースコードをそのまま確認できる状態になっている必要はありません。</w:t>
      </w:r>
    </w:p>
    <w:p w14:paraId="2B87D8A0"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makeコマンド等で一括再現可能であればtgz形式やzip形式などの圧縮形式で提供してもかまいません。</w:t>
      </w:r>
    </w:p>
    <w:p w14:paraId="158E4AB1"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製品に含まれるOSSを変更した際は、Webサイトで提供しているソースコードも忘れずに更新しましょう。</w:t>
      </w:r>
    </w:p>
    <w:p w14:paraId="0ED4369B"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OSSを最新バージョンに差し替えた、あるいは改変を加えた場合は、製品に含まれるOSSと一致させるためにWeb上で提供しているソースコードも適宜差し替えましょう。</w:t>
      </w:r>
    </w:p>
    <w:p w14:paraId="7E3F84AA"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ただし最新バージョンだけではなく旧バージョンのOSSを利用した製品も市場に残るような場合、最新バージョンと同様に旧バージョンのソースコードも引き続きWeb上で提供する必要があります。</w:t>
      </w:r>
    </w:p>
    <w:p w14:paraId="65D15BFA"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Webサイト上にアクセス制限を特に設けない場合、OSSの受領者以外の誰でもダウンロード可能になります。掲載する情報は必ず確認しましょう。</w:t>
      </w:r>
    </w:p>
    <w:p w14:paraId="2BC26727"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下図はWebサイト上でOSSのソースコードを提供した新型コロナウィルス接触確認アプリ「COCOA」におけるソースコードの提供例です。</w:t>
      </w:r>
    </w:p>
    <w:p w14:paraId="5BFC1B22" w14:textId="77777777" w:rsidR="00F91410" w:rsidRPr="006710ED" w:rsidRDefault="00000000">
      <w:pPr>
        <w:numPr>
          <w:ilvl w:val="1"/>
          <w:numId w:val="17"/>
        </w:numPr>
        <w:rPr>
          <w:rFonts w:ascii="Meiryo UI" w:eastAsia="Meiryo UI" w:hAnsi="Meiryo UI" w:cs="Arial"/>
        </w:rPr>
      </w:pPr>
      <w:r w:rsidRPr="006710ED">
        <w:rPr>
          <w:rFonts w:ascii="Meiryo UI" w:eastAsia="Meiryo UI" w:hAnsi="Meiryo UI" w:cs="Arial Unicode MS"/>
        </w:rPr>
        <w:t>「COCOA」は新型コロナウィルスの感染拡大防止を目的として開発された、スマートフォン上で動作可能なアプリケーションです。</w:t>
      </w:r>
    </w:p>
    <w:p w14:paraId="71A9CAA1"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「COVID-19Radar」のライセンスに従って、「COCOA」のソースリポジトリ上で「COVID-19Radar」のソースコードを提供しています（図中赤枠部分、</w:t>
      </w:r>
      <w:hyperlink r:id="rId38">
        <w:r w:rsidRPr="006710ED">
          <w:rPr>
            <w:rFonts w:ascii="Meiryo UI" w:eastAsia="Meiryo UI" w:hAnsi="Meiryo UI" w:cs="Arial"/>
            <w:color w:val="1155CC"/>
            <w:u w:val="single"/>
          </w:rPr>
          <w:t>https://github.com/cocoa-mhlw/cocoa</w:t>
        </w:r>
      </w:hyperlink>
      <w:r w:rsidRPr="006710ED">
        <w:rPr>
          <w:rFonts w:ascii="Meiryo UI" w:eastAsia="Meiryo UI" w:hAnsi="Meiryo UI" w:cs="Arial Unicode MS"/>
        </w:rPr>
        <w:t>）。</w:t>
      </w:r>
    </w:p>
    <w:p w14:paraId="19CF762E" w14:textId="77777777" w:rsidR="00F91410" w:rsidRPr="006710ED" w:rsidRDefault="00F91410">
      <w:pPr>
        <w:ind w:left="2160"/>
        <w:rPr>
          <w:rFonts w:ascii="Meiryo UI" w:eastAsia="Meiryo UI" w:hAnsi="Meiryo UI" w:cs="Arial"/>
        </w:rPr>
      </w:pPr>
    </w:p>
    <w:p w14:paraId="46F58792" w14:textId="77777777" w:rsidR="00F91410" w:rsidRPr="006710ED" w:rsidRDefault="00F91410">
      <w:pPr>
        <w:ind w:left="2160"/>
        <w:rPr>
          <w:rFonts w:ascii="Meiryo UI" w:eastAsia="Meiryo UI" w:hAnsi="Meiryo UI" w:cs="Arial"/>
        </w:rPr>
      </w:pPr>
    </w:p>
    <w:p w14:paraId="545EC31B" w14:textId="77777777" w:rsidR="00F91410" w:rsidRPr="006710ED" w:rsidRDefault="00F91410">
      <w:pPr>
        <w:ind w:left="1440"/>
        <w:rPr>
          <w:rFonts w:ascii="Meiryo UI" w:eastAsia="Meiryo UI" w:hAnsi="Meiryo UI" w:cs="Arial"/>
        </w:rPr>
      </w:pPr>
    </w:p>
    <w:p w14:paraId="6576E711" w14:textId="77777777" w:rsidR="00E42539" w:rsidRDefault="00000000" w:rsidP="00E42539">
      <w:pPr>
        <w:keepNext/>
        <w:ind w:left="1440"/>
      </w:pPr>
      <w:r w:rsidRPr="006710ED">
        <w:rPr>
          <w:rFonts w:ascii="Meiryo UI" w:eastAsia="Meiryo UI" w:hAnsi="Meiryo UI" w:cs="Arial"/>
          <w:noProof/>
        </w:rPr>
        <w:lastRenderedPageBreak/>
        <w:drawing>
          <wp:inline distT="114300" distB="114300" distL="114300" distR="114300" wp14:anchorId="3A098A37" wp14:editId="1B082285">
            <wp:extent cx="5121488" cy="3492897"/>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9"/>
                    <a:srcRect/>
                    <a:stretch>
                      <a:fillRect/>
                    </a:stretch>
                  </pic:blipFill>
                  <pic:spPr>
                    <a:xfrm>
                      <a:off x="0" y="0"/>
                      <a:ext cx="5121488" cy="3492897"/>
                    </a:xfrm>
                    <a:prstGeom prst="rect">
                      <a:avLst/>
                    </a:prstGeom>
                    <a:ln/>
                  </pic:spPr>
                </pic:pic>
              </a:graphicData>
            </a:graphic>
          </wp:inline>
        </w:drawing>
      </w:r>
    </w:p>
    <w:p w14:paraId="526FBF32" w14:textId="3FA9CAEF" w:rsidR="00F91410" w:rsidRPr="000D74A5" w:rsidRDefault="00E42539" w:rsidP="00E42539">
      <w:pPr>
        <w:pStyle w:val="ad"/>
        <w:jc w:val="center"/>
        <w:rPr>
          <w:rFonts w:ascii="Meiryo UI" w:eastAsia="Meiryo UI" w:hAnsi="Meiryo UI" w:cs="Arial" w:hint="eastAsia"/>
        </w:rPr>
      </w:pPr>
      <w:bookmarkStart w:id="30" w:name="_Toc233116057"/>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17</w:t>
      </w:r>
      <w:r w:rsidRPr="000D74A5">
        <w:rPr>
          <w:rFonts w:ascii="Meiryo UI" w:eastAsia="Meiryo UI" w:hAnsi="Meiryo UI"/>
        </w:rPr>
        <w:fldChar w:fldCharType="end"/>
      </w:r>
      <w:r w:rsidRPr="000D74A5">
        <w:rPr>
          <w:rFonts w:ascii="Meiryo UI" w:eastAsia="Meiryo UI" w:hAnsi="Meiryo UI" w:cs="Arial Unicode MS"/>
        </w:rPr>
        <w:t>新型コロナウィルス接触確認アプリ「COCOA」のソースリポジトリ</w:t>
      </w:r>
      <w:r w:rsidRPr="000D74A5">
        <w:rPr>
          <w:rFonts w:ascii="Meiryo UI" w:eastAsia="Meiryo UI" w:hAnsi="Meiryo UI" w:cs="Arial Unicode MS"/>
        </w:rPr>
        <w:br/>
        <w:t>（Web上で自身のソースコード一式を公開）</w:t>
      </w:r>
      <w:bookmarkEnd w:id="30"/>
    </w:p>
    <w:p w14:paraId="310A497E" w14:textId="77777777" w:rsidR="00F91410" w:rsidRPr="006710ED" w:rsidRDefault="00F91410">
      <w:pPr>
        <w:ind w:left="2160"/>
        <w:rPr>
          <w:rFonts w:ascii="Meiryo UI" w:eastAsia="Meiryo UI" w:hAnsi="Meiryo UI" w:cs="Arial"/>
        </w:rPr>
      </w:pPr>
    </w:p>
    <w:p w14:paraId="0D8E1A88" w14:textId="77777777" w:rsidR="00E42539" w:rsidRDefault="00000000" w:rsidP="00E42539">
      <w:pPr>
        <w:keepNext/>
        <w:ind w:left="1440"/>
      </w:pPr>
      <w:r w:rsidRPr="006710ED">
        <w:rPr>
          <w:rFonts w:ascii="Meiryo UI" w:eastAsia="Meiryo UI" w:hAnsi="Meiryo UI" w:cs="Arial"/>
          <w:noProof/>
        </w:rPr>
        <w:drawing>
          <wp:inline distT="114300" distB="114300" distL="114300" distR="114300" wp14:anchorId="2221072F" wp14:editId="681D58C2">
            <wp:extent cx="5138738" cy="3556832"/>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138738" cy="3556832"/>
                    </a:xfrm>
                    <a:prstGeom prst="rect">
                      <a:avLst/>
                    </a:prstGeom>
                    <a:ln/>
                  </pic:spPr>
                </pic:pic>
              </a:graphicData>
            </a:graphic>
          </wp:inline>
        </w:drawing>
      </w:r>
    </w:p>
    <w:p w14:paraId="72B241BC" w14:textId="2FA9DC40" w:rsidR="00F91410" w:rsidRPr="000D74A5" w:rsidRDefault="00E42539" w:rsidP="00E42539">
      <w:pPr>
        <w:pStyle w:val="ad"/>
        <w:jc w:val="center"/>
        <w:rPr>
          <w:rFonts w:ascii="Meiryo UI" w:eastAsia="Meiryo UI" w:hAnsi="Meiryo UI" w:cs="Arial"/>
        </w:rPr>
      </w:pPr>
      <w:bookmarkStart w:id="31" w:name="_Toc233116058"/>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18</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新型コロナウィルス接触確認アプリ「COCOA」のソースリポジトリ</w:t>
      </w:r>
      <w:r w:rsidRPr="000D74A5">
        <w:rPr>
          <w:rFonts w:ascii="Meiryo UI" w:eastAsia="Meiryo UI" w:hAnsi="Meiryo UI" w:cs="Arial Unicode MS"/>
        </w:rPr>
        <w:br/>
        <w:t>（赤枠部分にてOSS「COVID-19Radar」のソースコード一式を公開）</w:t>
      </w:r>
      <w:bookmarkEnd w:id="31"/>
    </w:p>
    <w:p w14:paraId="39C06594" w14:textId="77777777" w:rsidR="00F91410" w:rsidRPr="006710ED" w:rsidRDefault="00F91410">
      <w:pPr>
        <w:ind w:left="1440"/>
        <w:jc w:val="center"/>
        <w:rPr>
          <w:rFonts w:ascii="Meiryo UI" w:eastAsia="Meiryo UI" w:hAnsi="Meiryo UI" w:cs="Arial"/>
        </w:rPr>
      </w:pPr>
    </w:p>
    <w:p w14:paraId="33CB3A11" w14:textId="77777777" w:rsidR="00E42539" w:rsidRDefault="00000000" w:rsidP="00E42539">
      <w:pPr>
        <w:keepNext/>
        <w:ind w:left="1440"/>
      </w:pPr>
      <w:r w:rsidRPr="006710ED">
        <w:rPr>
          <w:rFonts w:ascii="Meiryo UI" w:eastAsia="Meiryo UI" w:hAnsi="Meiryo UI" w:cs="Arial"/>
          <w:noProof/>
        </w:rPr>
        <w:lastRenderedPageBreak/>
        <w:drawing>
          <wp:inline distT="114300" distB="114300" distL="114300" distR="114300" wp14:anchorId="48E2FDA4" wp14:editId="47295D63">
            <wp:extent cx="5226263" cy="3466614"/>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r="15327"/>
                    <a:stretch>
                      <a:fillRect/>
                    </a:stretch>
                  </pic:blipFill>
                  <pic:spPr>
                    <a:xfrm>
                      <a:off x="0" y="0"/>
                      <a:ext cx="5226263" cy="3466614"/>
                    </a:xfrm>
                    <a:prstGeom prst="rect">
                      <a:avLst/>
                    </a:prstGeom>
                    <a:ln/>
                  </pic:spPr>
                </pic:pic>
              </a:graphicData>
            </a:graphic>
          </wp:inline>
        </w:drawing>
      </w:r>
    </w:p>
    <w:p w14:paraId="67AD424C" w14:textId="7A5A3E9F" w:rsidR="00F91410" w:rsidRPr="000D74A5" w:rsidRDefault="00E42539" w:rsidP="00E42539">
      <w:pPr>
        <w:pStyle w:val="ad"/>
        <w:jc w:val="center"/>
        <w:rPr>
          <w:rFonts w:ascii="Meiryo UI" w:eastAsia="Meiryo UI" w:hAnsi="Meiryo UI" w:cs="Arial" w:hint="eastAsia"/>
        </w:rPr>
      </w:pPr>
      <w:bookmarkStart w:id="32" w:name="_Toc233116059"/>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19</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ソースコードの提供者はバイナリコードの提供者</w:t>
      </w:r>
      <w:bookmarkEnd w:id="32"/>
    </w:p>
    <w:p w14:paraId="7CD54E26" w14:textId="77777777" w:rsidR="00F91410" w:rsidRPr="006710ED" w:rsidRDefault="00F91410">
      <w:pPr>
        <w:ind w:left="2132"/>
        <w:jc w:val="center"/>
        <w:rPr>
          <w:rFonts w:ascii="Meiryo UI" w:eastAsia="Meiryo UI" w:hAnsi="Meiryo UI" w:cs="Arial"/>
        </w:rPr>
      </w:pPr>
    </w:p>
    <w:p w14:paraId="1E240144"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034C9B71" w14:textId="77777777" w:rsidR="0090023F" w:rsidRDefault="0090023F">
      <w:pPr>
        <w:pStyle w:val="2"/>
        <w:ind w:left="482"/>
        <w:jc w:val="left"/>
        <w:rPr>
          <w:kern w:val="2"/>
          <w14:ligatures w14:val="standardContextual"/>
        </w:rPr>
      </w:pPr>
      <w:bookmarkStart w:id="33" w:name="_Toc233118161"/>
      <w:r>
        <w:rPr>
          <w:rFonts w:ascii="Meiryo UI" w:eastAsia="Meiryo UI" w:hAnsi="Meiryo UI" w:hint="eastAsia"/>
        </w:rPr>
        <w:t>2.5 製品に付帯する契約書（エンドユーザライセンス等）への追記</w:t>
      </w:r>
      <w:bookmarkEnd w:id="33"/>
    </w:p>
    <w:p w14:paraId="58C7F627" w14:textId="77777777" w:rsidR="00F91410" w:rsidRPr="006710ED" w:rsidRDefault="00000000" w:rsidP="00C82AAA">
      <w:pPr>
        <w:ind w:left="992"/>
        <w:jc w:val="left"/>
        <w:rPr>
          <w:rFonts w:ascii="Meiryo UI" w:eastAsia="Meiryo UI" w:hAnsi="Meiryo UI" w:cs="Arial"/>
        </w:rPr>
      </w:pPr>
      <w:r w:rsidRPr="006710ED">
        <w:rPr>
          <w:rFonts w:ascii="Meiryo UI" w:eastAsia="Meiryo UI" w:hAnsi="Meiryo UI" w:cs="Arial Unicode MS"/>
        </w:rPr>
        <w:t xml:space="preserve">　しかしOSSを製品に組み込んだ場合、従来のエンドユーザライセンスの条件とOSSライセンスの条件との間に矛盾が生まれてしまうことがあります。例えば、OSSライセンスに「OSSライセンスの条件以外に追加の制限を課してはならない」といった条件や「OSSとリンクしたプログラムのリバースエンジニアリングを許諾せよ」といった条件が含まれるケースがこれに該当します。</w:t>
      </w:r>
    </w:p>
    <w:p w14:paraId="0A3B2B49" w14:textId="77777777" w:rsidR="00F91410" w:rsidRPr="006710ED" w:rsidRDefault="00000000" w:rsidP="00C82AAA">
      <w:pPr>
        <w:ind w:left="992"/>
        <w:jc w:val="left"/>
        <w:rPr>
          <w:rFonts w:ascii="Meiryo UI" w:eastAsia="Meiryo UI" w:hAnsi="Meiryo UI" w:cs="Arial"/>
        </w:rPr>
      </w:pPr>
      <w:r w:rsidRPr="006710ED">
        <w:rPr>
          <w:rFonts w:ascii="Meiryo UI" w:eastAsia="Meiryo UI" w:hAnsi="Meiryo UI" w:cs="Arial Unicode MS"/>
        </w:rPr>
        <w:t xml:space="preserve">　こうしたケースでは「OSSについては、エンドユーザライセンスの条件よりも、OSSライセンスの条件が優先する」旨をエンドユーザライセンス側に記載する必要があります。この場合、矛盾する条件についてはOSSライセンスの条件が適用され、それ以外の部分についてはエンドユーザライセンスおよびOSSライセンスの双方の条件が適用されることになります。</w:t>
      </w:r>
    </w:p>
    <w:p w14:paraId="1AF83F54" w14:textId="77777777" w:rsidR="00F91410" w:rsidRPr="006710ED" w:rsidRDefault="00000000" w:rsidP="00C82AAA">
      <w:pPr>
        <w:ind w:left="992"/>
        <w:jc w:val="left"/>
        <w:rPr>
          <w:rFonts w:ascii="Meiryo UI" w:eastAsia="Meiryo UI" w:hAnsi="Meiryo UI" w:cs="Arial"/>
          <w:color w:val="1C4587"/>
        </w:rPr>
      </w:pPr>
      <w:r w:rsidRPr="006710ED">
        <w:rPr>
          <w:rFonts w:ascii="Meiryo UI" w:eastAsia="Meiryo UI" w:hAnsi="Meiryo UI" w:cs="Arial Unicode MS"/>
        </w:rPr>
        <w:t xml:space="preserve">　そのためOSSを製品に組み込む際は、エンドユーザライセンスの条件がOSSライセンスの条件に矛盾しないか確認するよう、エンドユーザライセンスの担当部門や法務部門等と連携して、対応を検討することが重要です。</w:t>
      </w:r>
    </w:p>
    <w:p w14:paraId="132470AB" w14:textId="4F2D7113" w:rsidR="00F91410" w:rsidRPr="006710ED" w:rsidRDefault="00000000" w:rsidP="00843FF9">
      <w:pPr>
        <w:pBdr>
          <w:top w:val="nil"/>
          <w:left w:val="nil"/>
          <w:bottom w:val="nil"/>
          <w:right w:val="nil"/>
          <w:between w:val="nil"/>
        </w:pBdr>
        <w:ind w:left="992" w:firstLine="210"/>
        <w:rPr>
          <w:rFonts w:ascii="Meiryo UI" w:eastAsia="Meiryo UI" w:hAnsi="Meiryo UI" w:cs="Meiryo UI" w:hint="eastAsia"/>
          <w:color w:val="000000"/>
        </w:rPr>
      </w:pPr>
      <w:r w:rsidRPr="006710ED">
        <w:rPr>
          <w:rFonts w:ascii="Meiryo UI" w:eastAsia="Meiryo UI" w:hAnsi="Meiryo UI" w:cs="Arial Unicode MS"/>
        </w:rPr>
        <w:t xml:space="preserve">　</w:t>
      </w:r>
      <w:r w:rsidRPr="006710ED">
        <w:rPr>
          <w:rFonts w:ascii="Meiryo UI" w:eastAsia="Meiryo UI" w:hAnsi="Meiryo UI"/>
        </w:rPr>
        <w:br w:type="page"/>
      </w:r>
    </w:p>
    <w:p w14:paraId="7802FB94" w14:textId="77777777" w:rsidR="00F91410" w:rsidRPr="006710ED" w:rsidRDefault="00000000" w:rsidP="00843FF9">
      <w:pPr>
        <w:pStyle w:val="1"/>
        <w:pageBreakBefore/>
        <w:numPr>
          <w:ilvl w:val="0"/>
          <w:numId w:val="5"/>
        </w:numPr>
        <w:jc w:val="left"/>
        <w:rPr>
          <w:rFonts w:ascii="Meiryo UI" w:eastAsia="Meiryo UI" w:hAnsi="Meiryo UI"/>
        </w:rPr>
      </w:pPr>
      <w:bookmarkStart w:id="34" w:name="_Toc233118162"/>
      <w:r w:rsidRPr="006710ED">
        <w:rPr>
          <w:rFonts w:ascii="Meiryo UI" w:eastAsia="Meiryo UI" w:hAnsi="Meiryo UI"/>
        </w:rPr>
        <w:lastRenderedPageBreak/>
        <w:t>SBOM</w:t>
      </w:r>
      <w:bookmarkEnd w:id="34"/>
    </w:p>
    <w:p w14:paraId="7472723D" w14:textId="77777777" w:rsidR="0090023F" w:rsidRDefault="0090023F">
      <w:pPr>
        <w:pStyle w:val="2"/>
        <w:ind w:left="482"/>
        <w:jc w:val="left"/>
        <w:rPr>
          <w:kern w:val="2"/>
          <w14:ligatures w14:val="standardContextual"/>
        </w:rPr>
      </w:pPr>
      <w:bookmarkStart w:id="35" w:name="_Toc233118163"/>
      <w:r>
        <w:rPr>
          <w:rFonts w:ascii="Meiryo UI" w:eastAsia="Meiryo UI" w:hAnsi="Meiryo UI" w:hint="eastAsia"/>
        </w:rPr>
        <w:t>3.1 ソフトウェアの構成を知る</w:t>
      </w:r>
      <w:bookmarkEnd w:id="35"/>
    </w:p>
    <w:p w14:paraId="5E9312C6"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rPr>
      </w:pPr>
      <w:r w:rsidRPr="006710ED">
        <w:rPr>
          <w:rFonts w:ascii="Meiryo UI" w:eastAsia="Meiryo UI" w:hAnsi="Meiryo UI" w:cs="Meiryo UI"/>
          <w:color w:val="000000"/>
        </w:rPr>
        <w:t>ここまで、あるOSSに対して対応するライセンスを探し出し、そのライセンスを遵守する方法について説明してきました。ですが、どのようなOSSを利用しているか</w:t>
      </w:r>
      <w:r w:rsidRPr="006710ED">
        <w:rPr>
          <w:rFonts w:ascii="Meiryo UI" w:eastAsia="Meiryo UI" w:hAnsi="Meiryo UI" w:cs="Meiryo UI"/>
        </w:rPr>
        <w:t>を</w:t>
      </w:r>
      <w:r w:rsidRPr="006710ED">
        <w:rPr>
          <w:rFonts w:ascii="Meiryo UI" w:eastAsia="Meiryo UI" w:hAnsi="Meiryo UI" w:cs="Meiryo UI"/>
          <w:color w:val="000000"/>
        </w:rPr>
        <w:t>把握していなければ、対応するライセンスを探し出すことすらできません。なので、どのようなOSSを利用しているかを把握することが重要です。また、特に大規模な開発であれば、開発の途中で新しいOSSを追加したり、既存のOSSを入れ替えたりすることもあるでしょう。そのような</w:t>
      </w:r>
      <w:r w:rsidRPr="006710ED">
        <w:rPr>
          <w:rFonts w:ascii="Meiryo UI" w:eastAsia="Meiryo UI" w:hAnsi="Meiryo UI" w:cs="Meiryo UI"/>
        </w:rPr>
        <w:t>状況</w:t>
      </w:r>
      <w:r w:rsidRPr="006710ED">
        <w:rPr>
          <w:rFonts w:ascii="Meiryo UI" w:eastAsia="Meiryo UI" w:hAnsi="Meiryo UI" w:cs="Meiryo UI"/>
          <w:color w:val="000000"/>
        </w:rPr>
        <w:t>を把握するためには</w:t>
      </w:r>
      <w:r w:rsidRPr="006710ED">
        <w:rPr>
          <w:rFonts w:ascii="Meiryo UI" w:eastAsia="Meiryo UI" w:hAnsi="Meiryo UI" w:cs="Meiryo UI"/>
        </w:rPr>
        <w:t>、継続的に</w:t>
      </w:r>
      <w:r w:rsidRPr="006710ED">
        <w:rPr>
          <w:rFonts w:ascii="Meiryo UI" w:eastAsia="Meiryo UI" w:hAnsi="Meiryo UI" w:cs="Meiryo UI"/>
          <w:color w:val="000000"/>
        </w:rPr>
        <w:t>しっかりと管理</w:t>
      </w:r>
      <w:r w:rsidRPr="006710ED">
        <w:rPr>
          <w:rFonts w:ascii="Meiryo UI" w:eastAsia="Meiryo UI" w:hAnsi="Meiryo UI" w:cs="Meiryo UI"/>
        </w:rPr>
        <w:t>すること</w:t>
      </w:r>
      <w:r w:rsidRPr="006710ED">
        <w:rPr>
          <w:rFonts w:ascii="Meiryo UI" w:eastAsia="Meiryo UI" w:hAnsi="Meiryo UI" w:cs="Meiryo UI"/>
          <w:color w:val="000000"/>
        </w:rPr>
        <w:t>が必要です。</w:t>
      </w:r>
    </w:p>
    <w:p w14:paraId="4B442FC3"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color w:val="000000"/>
        </w:rPr>
      </w:pPr>
      <w:r w:rsidRPr="006710ED">
        <w:rPr>
          <w:rFonts w:ascii="Meiryo UI" w:eastAsia="Meiryo UI" w:hAnsi="Meiryo UI" w:cs="Meiryo UI"/>
          <w:color w:val="000000"/>
        </w:rPr>
        <w:t>管理するとなると最初に思い浮かぶのは「一覧表を作成すること」ではないでしょうか。その一覧表のことをSBOM（Software Bill of Materials、ソフトウェア部品表）と呼びます。「一覧表なら（ちょっと面倒かもしれないけど）難しくない」と思うかもしれませが、そう簡単ではありません。単なる一覧表ではないのです。組み合わせてあるかどうかがライセンス遵守に影響してくる場合がありますので、構成に関する情報も必要になってきます。また、OSSは間接的に他のOSSを利用している場合が多いです。その場合には、直接利用しているOSSだけでなく、間接的に利用しているOSSについても把握しておくことが必要です。</w:t>
      </w:r>
    </w:p>
    <w:p w14:paraId="11E93305" w14:textId="77777777" w:rsidR="00F91410" w:rsidRPr="006710ED" w:rsidRDefault="00F91410">
      <w:pPr>
        <w:rPr>
          <w:rFonts w:ascii="Meiryo UI" w:eastAsia="Meiryo UI" w:hAnsi="Meiryo UI" w:cs="Meiryo UI"/>
        </w:rPr>
      </w:pPr>
    </w:p>
    <w:p w14:paraId="3A56FEDD" w14:textId="77777777" w:rsidR="00F91410" w:rsidRPr="006710ED" w:rsidRDefault="00F91410">
      <w:pPr>
        <w:ind w:left="992"/>
        <w:rPr>
          <w:rFonts w:ascii="Meiryo UI" w:eastAsia="Meiryo UI" w:hAnsi="Meiryo UI" w:cs="Meiryo UI"/>
        </w:rPr>
      </w:pPr>
    </w:p>
    <w:p w14:paraId="24FD09E5" w14:textId="77777777" w:rsidR="0090023F" w:rsidRDefault="0090023F">
      <w:pPr>
        <w:pStyle w:val="2"/>
        <w:ind w:left="482"/>
        <w:jc w:val="left"/>
        <w:rPr>
          <w:kern w:val="2"/>
          <w14:ligatures w14:val="standardContextual"/>
        </w:rPr>
      </w:pPr>
      <w:bookmarkStart w:id="36" w:name="_Toc233118164"/>
      <w:r>
        <w:rPr>
          <w:rFonts w:ascii="Meiryo UI" w:eastAsia="Meiryo UI" w:hAnsi="Meiryo UI" w:hint="eastAsia"/>
        </w:rPr>
        <w:t>3.2 SBOMを取得/作成する方法</w:t>
      </w:r>
      <w:bookmarkEnd w:id="36"/>
    </w:p>
    <w:p w14:paraId="56A4AC17" w14:textId="77777777" w:rsidR="00F91410" w:rsidRPr="006710ED" w:rsidRDefault="00000000" w:rsidP="009D4E7F">
      <w:pPr>
        <w:pBdr>
          <w:top w:val="nil"/>
          <w:left w:val="nil"/>
          <w:bottom w:val="nil"/>
          <w:right w:val="nil"/>
          <w:between w:val="nil"/>
        </w:pBdr>
        <w:ind w:left="840" w:firstLine="210"/>
        <w:jc w:val="left"/>
        <w:rPr>
          <w:rFonts w:ascii="Meiryo UI" w:eastAsia="Meiryo UI" w:hAnsi="Meiryo UI" w:cs="Meiryo UI"/>
        </w:rPr>
      </w:pPr>
      <w:r w:rsidRPr="006710ED">
        <w:rPr>
          <w:rFonts w:ascii="Meiryo UI" w:eastAsia="Meiryo UI" w:hAnsi="Meiryo UI" w:cs="Meiryo UI"/>
          <w:color w:val="000000"/>
        </w:rPr>
        <w:t>SBOMがあれば、利用するソフトウェアのライセンスや著作権などの情報を把握</w:t>
      </w:r>
      <w:r w:rsidRPr="006710ED">
        <w:rPr>
          <w:rFonts w:ascii="Meiryo UI" w:eastAsia="Meiryo UI" w:hAnsi="Meiryo UI" w:cs="Meiryo UI"/>
        </w:rPr>
        <w:t>したり</w:t>
      </w:r>
      <w:r w:rsidRPr="006710ED">
        <w:rPr>
          <w:rFonts w:ascii="Meiryo UI" w:eastAsia="Meiryo UI" w:hAnsi="Meiryo UI" w:cs="Meiryo UI"/>
          <w:color w:val="000000"/>
        </w:rPr>
        <w:t>、</w:t>
      </w:r>
      <w:r w:rsidRPr="006710ED">
        <w:rPr>
          <w:rFonts w:ascii="Meiryo UI" w:eastAsia="Meiryo UI" w:hAnsi="Meiryo UI" w:cs="Meiryo UI"/>
        </w:rPr>
        <w:t>利用するソフトウェアと</w:t>
      </w:r>
      <w:r w:rsidRPr="006710ED">
        <w:rPr>
          <w:rFonts w:ascii="Meiryo UI" w:eastAsia="Meiryo UI" w:hAnsi="Meiryo UI" w:cs="Meiryo UI"/>
          <w:color w:val="000000"/>
        </w:rPr>
        <w:t>関連する脆弱性情報</w:t>
      </w:r>
      <w:r w:rsidRPr="006710ED">
        <w:rPr>
          <w:rFonts w:ascii="Meiryo UI" w:eastAsia="Meiryo UI" w:hAnsi="Meiryo UI" w:cs="Meiryo UI"/>
        </w:rPr>
        <w:t>を</w:t>
      </w:r>
      <w:r w:rsidRPr="006710ED">
        <w:rPr>
          <w:rFonts w:ascii="Meiryo UI" w:eastAsia="Meiryo UI" w:hAnsi="Meiryo UI" w:cs="Meiryo UI"/>
          <w:color w:val="000000"/>
        </w:rPr>
        <w:t>紐づけることが</w:t>
      </w:r>
      <w:r w:rsidRPr="006710ED">
        <w:rPr>
          <w:rFonts w:ascii="Meiryo UI" w:eastAsia="Meiryo UI" w:hAnsi="Meiryo UI" w:cs="Meiryo UI"/>
        </w:rPr>
        <w:t>容易に</w:t>
      </w:r>
      <w:r w:rsidRPr="006710ED">
        <w:rPr>
          <w:rFonts w:ascii="Meiryo UI" w:eastAsia="Meiryo UI" w:hAnsi="Meiryo UI" w:cs="Meiryo UI"/>
          <w:color w:val="000000"/>
        </w:rPr>
        <w:t>できます。SBOMを取得/</w:t>
      </w:r>
      <w:r w:rsidRPr="006710ED">
        <w:rPr>
          <w:rFonts w:ascii="Meiryo UI" w:eastAsia="Meiryo UI" w:hAnsi="Meiryo UI" w:cs="Meiryo UI"/>
        </w:rPr>
        <w:t>作成</w:t>
      </w:r>
      <w:r w:rsidRPr="006710ED">
        <w:rPr>
          <w:rFonts w:ascii="Meiryo UI" w:eastAsia="Meiryo UI" w:hAnsi="Meiryo UI" w:cs="Meiryo UI"/>
          <w:color w:val="000000"/>
        </w:rPr>
        <w:t>するには、次の手段が考えられます。</w:t>
      </w:r>
      <w:r w:rsidRPr="006710ED">
        <w:rPr>
          <w:rFonts w:ascii="Meiryo UI" w:eastAsia="Meiryo UI" w:hAnsi="Meiryo UI" w:cs="Meiryo UI"/>
        </w:rPr>
        <w:t>取引先や事業環境に応じて適切に手段を選択することが重要です。</w:t>
      </w:r>
    </w:p>
    <w:p w14:paraId="066AD370" w14:textId="77777777" w:rsidR="00F91410" w:rsidRPr="006710ED" w:rsidRDefault="00F91410">
      <w:pPr>
        <w:pBdr>
          <w:top w:val="nil"/>
          <w:left w:val="nil"/>
          <w:bottom w:val="nil"/>
          <w:right w:val="nil"/>
          <w:between w:val="nil"/>
        </w:pBdr>
        <w:ind w:left="840" w:firstLine="210"/>
        <w:rPr>
          <w:rFonts w:ascii="Meiryo UI" w:eastAsia="Meiryo UI" w:hAnsi="Meiryo UI" w:cs="Meiryo UI"/>
        </w:rPr>
      </w:pPr>
    </w:p>
    <w:p w14:paraId="4B3E2470"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ソフトウェアの提供元から入手する：</w:t>
      </w:r>
    </w:p>
    <w:p w14:paraId="2A08B1BC"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リポジトリ経由で入手したOSSは（自身を除く）SBOM相当の情報を持っている場合があります。その情報が利用できるかもしれません。</w:t>
      </w:r>
    </w:p>
    <w:p w14:paraId="2A9732FE"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ディストリビューター（OSSを一式取り揃えて配布している会社・団体）がサービスの一環としてSBOM相当の情報をまとめているかもしれません。</w:t>
      </w:r>
    </w:p>
    <w:p w14:paraId="058C0EDF"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開発規模がある程度大きくなれば、部分部分に分けてその一部の作成を委託する場合があるでしょう。委託した部分に関してはSBOMの作成も含めて委託するのが良いでしょう。</w:t>
      </w:r>
    </w:p>
    <w:p w14:paraId="69233742"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070BCC4D"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手作業で解析する：</w:t>
      </w:r>
    </w:p>
    <w:p w14:paraId="6AA959F8"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利用しているOSSが少なく、構成もそれほど複雑でなければ</w:t>
      </w:r>
      <w:r w:rsidRPr="006710ED">
        <w:rPr>
          <w:rFonts w:ascii="Meiryo UI" w:eastAsia="Meiryo UI" w:hAnsi="Meiryo UI" w:cs="Meiryo UI"/>
        </w:rPr>
        <w:t>、最初から</w:t>
      </w:r>
      <w:r w:rsidRPr="006710ED">
        <w:rPr>
          <w:rFonts w:ascii="Meiryo UI" w:eastAsia="Meiryo UI" w:hAnsi="Meiryo UI" w:cs="Meiryo UI"/>
          <w:color w:val="000000"/>
        </w:rPr>
        <w:t>手作業で作ることも可能でしょう。規模がある程度大きくなると次</w:t>
      </w:r>
      <w:r w:rsidRPr="006710ED">
        <w:rPr>
          <w:rFonts w:ascii="Meiryo UI" w:eastAsia="Meiryo UI" w:hAnsi="Meiryo UI" w:cs="Meiryo UI"/>
        </w:rPr>
        <w:t>のc項</w:t>
      </w:r>
      <w:r w:rsidRPr="006710ED">
        <w:rPr>
          <w:rFonts w:ascii="Meiryo UI" w:eastAsia="Meiryo UI" w:hAnsi="Meiryo UI" w:cs="Meiryo UI"/>
          <w:color w:val="000000"/>
        </w:rPr>
        <w:t>に述べるようなツールの助けを借りることになるでしょう。</w:t>
      </w:r>
    </w:p>
    <w:p w14:paraId="7DED818A"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1B8F9467"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rPr>
        <w:t>ソフトウェア構成解析</w:t>
      </w:r>
      <w:r w:rsidRPr="006710ED">
        <w:rPr>
          <w:rFonts w:ascii="Meiryo UI" w:eastAsia="Meiryo UI" w:hAnsi="Meiryo UI" w:cs="Meiryo UI"/>
          <w:color w:val="000000"/>
        </w:rPr>
        <w:t>の</w:t>
      </w:r>
      <w:r w:rsidRPr="006710ED">
        <w:rPr>
          <w:rFonts w:ascii="Meiryo UI" w:eastAsia="Meiryo UI" w:hAnsi="Meiryo UI" w:cs="Meiryo UI"/>
        </w:rPr>
        <w:t>ための</w:t>
      </w:r>
      <w:r w:rsidRPr="006710ED">
        <w:rPr>
          <w:rFonts w:ascii="Meiryo UI" w:eastAsia="Meiryo UI" w:hAnsi="Meiryo UI" w:cs="Meiryo UI"/>
          <w:color w:val="000000"/>
        </w:rPr>
        <w:t>ツールやソリューションを利用する：</w:t>
      </w:r>
    </w:p>
    <w:p w14:paraId="6E3D0443"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対象となるソフトウェアにどのようなソフトウェアが含まれているのか</w:t>
      </w:r>
      <w:r w:rsidRPr="006710ED">
        <w:rPr>
          <w:rFonts w:ascii="Meiryo UI" w:eastAsia="Meiryo UI" w:hAnsi="Meiryo UI" w:cs="Meiryo UI"/>
        </w:rPr>
        <w:t>を</w:t>
      </w:r>
      <w:r w:rsidRPr="006710ED">
        <w:rPr>
          <w:rFonts w:ascii="Meiryo UI" w:eastAsia="Meiryo UI" w:hAnsi="Meiryo UI" w:cs="Meiryo UI"/>
          <w:color w:val="000000"/>
        </w:rPr>
        <w:t>調べるツールやソリューションがあります。このようにどのようなソフトウェアが含まれているのか</w:t>
      </w:r>
      <w:r w:rsidRPr="006710ED">
        <w:rPr>
          <w:rFonts w:ascii="Meiryo UI" w:eastAsia="Meiryo UI" w:hAnsi="Meiryo UI" w:cs="Meiryo UI"/>
        </w:rPr>
        <w:t>を</w:t>
      </w:r>
      <w:r w:rsidRPr="006710ED">
        <w:rPr>
          <w:rFonts w:ascii="Meiryo UI" w:eastAsia="Meiryo UI" w:hAnsi="Meiryo UI" w:cs="Meiryo UI"/>
          <w:color w:val="000000"/>
        </w:rPr>
        <w:t xml:space="preserve">調べることを「ソフトウェア構成解析(Software </w:t>
      </w:r>
      <w:r w:rsidRPr="006710ED">
        <w:rPr>
          <w:rFonts w:ascii="Meiryo UI" w:eastAsia="Meiryo UI" w:hAnsi="Meiryo UI" w:cs="Meiryo UI"/>
          <w:color w:val="000000"/>
        </w:rPr>
        <w:lastRenderedPageBreak/>
        <w:t>Composition Analysis: SCA)」と言います。SCAツールには大きく分けて2種類あります。</w:t>
      </w:r>
      <w:r w:rsidRPr="006710ED">
        <w:rPr>
          <w:rFonts w:ascii="Meiryo UI" w:eastAsia="Meiryo UI" w:hAnsi="Meiryo UI" w:cs="Meiryo UI"/>
          <w:color w:val="000000"/>
        </w:rPr>
        <w:br/>
      </w:r>
    </w:p>
    <w:p w14:paraId="35D97E2B"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ソースコードの詳細まで確認するもの。</w:t>
      </w:r>
    </w:p>
    <w:p w14:paraId="73CA0CF6" w14:textId="77777777" w:rsidR="00F91410" w:rsidRPr="006710ED" w:rsidRDefault="00000000" w:rsidP="009D4E7F">
      <w:pPr>
        <w:pBdr>
          <w:top w:val="nil"/>
          <w:left w:val="nil"/>
          <w:bottom w:val="nil"/>
          <w:right w:val="nil"/>
          <w:between w:val="nil"/>
        </w:pBdr>
        <w:ind w:left="1680"/>
        <w:jc w:val="left"/>
        <w:rPr>
          <w:rFonts w:ascii="Meiryo UI" w:eastAsia="Meiryo UI" w:hAnsi="Meiryo UI" w:cs="Meiryo UI"/>
        </w:rPr>
      </w:pPr>
      <w:r w:rsidRPr="006710ED">
        <w:rPr>
          <w:rFonts w:ascii="Meiryo UI" w:eastAsia="Meiryo UI" w:hAnsi="Meiryo UI" w:cs="Meiryo UI"/>
        </w:rPr>
        <w:t>ソースコード内に書かれたライセンス文や他のソースコードからの部分的な流用も検出できます。一方、自分が書いたソースコードでもたまたま他のソースコードと似てしまった場合にも「流用の可能性あり」と判断されるため、ツールの検出結果を本当に流用なのか、それともたまたま似ているものを誤検出しているのか、人の手で切り分けることが必要です。そのため切り分けまで含めると確認に時間が掛かります。</w:t>
      </w:r>
    </w:p>
    <w:p w14:paraId="2960354D"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ファイルやそれより大きな単位で判定するもの。</w:t>
      </w:r>
    </w:p>
    <w:p w14:paraId="6AE98F3B" w14:textId="77777777" w:rsidR="00F91410" w:rsidRPr="006710ED" w:rsidRDefault="00000000" w:rsidP="009D4E7F">
      <w:pPr>
        <w:pBdr>
          <w:top w:val="nil"/>
          <w:left w:val="nil"/>
          <w:bottom w:val="nil"/>
          <w:right w:val="nil"/>
          <w:between w:val="nil"/>
        </w:pBdr>
        <w:ind w:left="1680"/>
        <w:jc w:val="left"/>
        <w:rPr>
          <w:rFonts w:ascii="Meiryo UI" w:eastAsia="Meiryo UI" w:hAnsi="Meiryo UI" w:cs="Meiryo UI"/>
        </w:rPr>
      </w:pPr>
      <w:r w:rsidRPr="006710ED">
        <w:rPr>
          <w:rFonts w:ascii="Meiryo UI" w:eastAsia="Meiryo UI" w:hAnsi="Meiryo UI" w:cs="Meiryo UI"/>
        </w:rPr>
        <w:t>たまたま他のソースコードに似てしまったものが「流用の可能性あり」と判断されることはありませんので、切り分け作業はほぼ不要です。また判定法の違いにより、上記(1)のツールより判定時間が短い傾向にあります。一方、ソースコードにわずかの変更があっただけでも違うものと判定されるため、実際に該当するソフトウェアを使っているにも関わらず、このツールによる検出をすり抜けてしまう場合があり得ます。</w:t>
      </w:r>
      <w:r w:rsidRPr="006710ED">
        <w:rPr>
          <w:rFonts w:ascii="Meiryo UI" w:eastAsia="Meiryo UI" w:hAnsi="Meiryo UI" w:cs="Meiryo UI"/>
        </w:rPr>
        <w:br/>
      </w:r>
    </w:p>
    <w:p w14:paraId="1D28B67C" w14:textId="77777777" w:rsidR="00F91410" w:rsidRPr="006710ED" w:rsidRDefault="00000000" w:rsidP="009D4E7F">
      <w:pPr>
        <w:ind w:left="1275" w:firstLine="210"/>
        <w:jc w:val="left"/>
        <w:rPr>
          <w:rFonts w:ascii="Meiryo UI" w:eastAsia="Meiryo UI" w:hAnsi="Meiryo UI" w:cs="Meiryo UI"/>
        </w:rPr>
      </w:pPr>
      <w:r w:rsidRPr="006710ED">
        <w:rPr>
          <w:rFonts w:ascii="Meiryo UI" w:eastAsia="Meiryo UI" w:hAnsi="Meiryo UI" w:cs="Meiryo UI"/>
        </w:rPr>
        <w:t>OSSをそのまま利用することが多いのか、それとも改変して組み込むことが多いのか、また、開発スピードを優先するのか、それとも時間をかけて開発するのかなど、自社の状況に合わせて適切なツールを選ぶと良いでしょう。最近では両方の特徴をあわせ持ったツールもありますが、どのツールを使う場合でも、自分の使っているツールがどのような機能を持っているのかしっかり把握した上で使うことが重要です。</w:t>
      </w:r>
    </w:p>
    <w:p w14:paraId="3DED63D3"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630D738F" w14:textId="77777777" w:rsidR="0090023F" w:rsidRDefault="0090023F">
      <w:pPr>
        <w:pStyle w:val="2"/>
        <w:ind w:left="482"/>
        <w:jc w:val="left"/>
        <w:rPr>
          <w:kern w:val="2"/>
          <w14:ligatures w14:val="standardContextual"/>
        </w:rPr>
      </w:pPr>
      <w:bookmarkStart w:id="37" w:name="_Toc233118165"/>
      <w:r>
        <w:rPr>
          <w:rFonts w:ascii="Meiryo UI" w:eastAsia="Meiryo UI" w:hAnsi="Meiryo UI" w:hint="eastAsia"/>
        </w:rPr>
        <w:t>3.3 SBOMで扱う項目とそのフォーマット</w:t>
      </w:r>
      <w:bookmarkEnd w:id="37"/>
    </w:p>
    <w:p w14:paraId="53FE1605" w14:textId="77777777" w:rsidR="00F91410" w:rsidRPr="006710ED" w:rsidRDefault="00000000" w:rsidP="009D4E7F">
      <w:pPr>
        <w:ind w:left="840" w:firstLine="210"/>
        <w:jc w:val="left"/>
        <w:rPr>
          <w:rFonts w:ascii="Meiryo UI" w:eastAsia="Meiryo UI" w:hAnsi="Meiryo UI" w:cs="Meiryo UI"/>
        </w:rPr>
      </w:pPr>
      <w:r w:rsidRPr="006710ED">
        <w:rPr>
          <w:rFonts w:ascii="Meiryo UI" w:eastAsia="Meiryo UI" w:hAnsi="Meiryo UI" w:cs="Meiryo UI"/>
        </w:rPr>
        <w:t>SBOMには自分で作って管理するものという側面以外にも、上で触れたようにソフトウェアの提供元から提供先へ流通するものという側面もあります。円滑な流通のためにはフォーマットの共通化が有効です。そこで米国政府機関のNTIA(</w:t>
      </w:r>
      <w:commentRangeStart w:id="38"/>
      <w:commentRangeStart w:id="39"/>
      <w:r w:rsidRPr="006710ED">
        <w:rPr>
          <w:rFonts w:ascii="Meiryo UI" w:eastAsia="Meiryo UI" w:hAnsi="Meiryo UI" w:cs="Meiryo UI"/>
        </w:rPr>
        <w:t xml:space="preserve">National Telecommunications and </w:t>
      </w:r>
      <w:commentRangeEnd w:id="39"/>
      <w:r w:rsidR="006710ED" w:rsidRPr="006710ED">
        <w:rPr>
          <w:rStyle w:val="a9"/>
          <w:rFonts w:ascii="Meiryo UI" w:eastAsia="Meiryo UI" w:hAnsi="Meiryo UI" w:cs="Meiryo UI"/>
          <w:sz w:val="21"/>
          <w:szCs w:val="21"/>
        </w:rPr>
        <w:commentReference w:id="39"/>
      </w:r>
      <w:commentRangeEnd w:id="38"/>
      <w:r w:rsidR="006710ED" w:rsidRPr="006710ED">
        <w:rPr>
          <w:rStyle w:val="a9"/>
          <w:rFonts w:ascii="Meiryo UI" w:eastAsia="Meiryo UI" w:hAnsi="Meiryo UI" w:cs="Meiryo UI"/>
          <w:sz w:val="21"/>
          <w:szCs w:val="21"/>
        </w:rPr>
        <w:commentReference w:id="38"/>
      </w:r>
      <w:r w:rsidRPr="006710ED">
        <w:rPr>
          <w:rFonts w:ascii="Meiryo UI" w:eastAsia="Meiryo UI" w:hAnsi="Meiryo UI" w:cs="Meiryo UI"/>
        </w:rPr>
        <w:t>Information Administration)が「The Minimum Elements For a Software Bill of Materials (SBOM)」という文書を作成しました。そこでは、SBOMに記載すべき項目について（文書の題名の通り）最低限の要素”Minimum Elements”を定義しています。文書中では具体的なフォーマットとしてSPDX、CycloneDX、SWIDタグの3つの名前が挙げられていますが、どのフォーマットも「最低限の要素」を含んでいます。</w:t>
      </w:r>
    </w:p>
    <w:p w14:paraId="559FA4EB" w14:textId="77777777" w:rsidR="00F91410" w:rsidRPr="006710ED" w:rsidRDefault="00F91410">
      <w:pPr>
        <w:rPr>
          <w:rFonts w:ascii="Meiryo UI" w:eastAsia="Meiryo UI" w:hAnsi="Meiryo UI" w:cs="Meiryo UI"/>
        </w:rPr>
      </w:pPr>
    </w:p>
    <w:p w14:paraId="6886A2CF" w14:textId="77777777" w:rsidR="00F91410" w:rsidRPr="006710ED" w:rsidRDefault="00000000" w:rsidP="009D4E7F">
      <w:pPr>
        <w:numPr>
          <w:ilvl w:val="2"/>
          <w:numId w:val="15"/>
        </w:numPr>
        <w:ind w:hanging="567"/>
        <w:jc w:val="left"/>
        <w:rPr>
          <w:rFonts w:ascii="Meiryo UI" w:eastAsia="Meiryo UI" w:hAnsi="Meiryo UI" w:cs="Meiryo UI"/>
        </w:rPr>
      </w:pPr>
      <w:r w:rsidRPr="006710ED">
        <w:rPr>
          <w:rFonts w:ascii="Meiryo UI" w:eastAsia="Meiryo UI" w:hAnsi="Meiryo UI" w:cs="Meiryo UI"/>
        </w:rPr>
        <w:t>SPDX：</w:t>
      </w:r>
    </w:p>
    <w:p w14:paraId="1020DE6E" w14:textId="77777777" w:rsidR="00F91410" w:rsidRPr="006710ED" w:rsidRDefault="00000000">
      <w:pPr>
        <w:ind w:left="1418"/>
        <w:rPr>
          <w:rFonts w:ascii="Meiryo UI" w:eastAsia="Meiryo UI" w:hAnsi="Meiryo UI" w:cs="Meiryo UI"/>
        </w:rPr>
      </w:pPr>
      <w:commentRangeStart w:id="40"/>
      <w:commentRangeStart w:id="41"/>
      <w:r w:rsidRPr="006710ED">
        <w:rPr>
          <w:rFonts w:ascii="Meiryo UI" w:eastAsia="Meiryo UI" w:hAnsi="Meiryo UI" w:cs="Meiryo UI"/>
        </w:rPr>
        <w:t>Linux Foundation</w:t>
      </w:r>
      <w:commentRangeEnd w:id="41"/>
      <w:r w:rsidR="006710ED" w:rsidRPr="006710ED">
        <w:rPr>
          <w:rStyle w:val="a9"/>
          <w:rFonts w:ascii="Meiryo UI" w:eastAsia="Meiryo UI" w:hAnsi="Meiryo UI" w:cs="Meiryo UI"/>
          <w:sz w:val="21"/>
          <w:szCs w:val="21"/>
        </w:rPr>
        <w:commentReference w:id="41"/>
      </w:r>
      <w:commentRangeEnd w:id="40"/>
      <w:r w:rsidR="006710ED" w:rsidRPr="006710ED">
        <w:rPr>
          <w:rStyle w:val="a9"/>
          <w:rFonts w:ascii="Meiryo UI" w:eastAsia="Meiryo UI" w:hAnsi="Meiryo UI" w:cs="Meiryo UI"/>
          <w:sz w:val="21"/>
          <w:szCs w:val="21"/>
        </w:rPr>
        <w:commentReference w:id="40"/>
      </w:r>
      <w:r w:rsidRPr="006710ED">
        <w:rPr>
          <w:rFonts w:ascii="Meiryo UI" w:eastAsia="Meiryo UI" w:hAnsi="Meiryo UI" w:cs="Meiryo UI"/>
        </w:rPr>
        <w:t>傘下のSPDXプロジェクトにて標準化されたSBOM仕様で、2021年にISOで標準化されました（ISO/IEC 5962:2021）。SPDXプロジェクトは「MPL-2.0」などライセンスを短縮して表すSPDX-Identifierを決めていることでも知られています。</w:t>
      </w:r>
    </w:p>
    <w:p w14:paraId="5801E5C5" w14:textId="77777777" w:rsidR="00F91410" w:rsidRPr="006710ED" w:rsidRDefault="00F91410">
      <w:pPr>
        <w:ind w:left="1440"/>
        <w:rPr>
          <w:rFonts w:ascii="Meiryo UI" w:eastAsia="Meiryo UI" w:hAnsi="Meiryo UI" w:cs="Meiryo UI"/>
        </w:rPr>
      </w:pPr>
    </w:p>
    <w:p w14:paraId="5BD89F2A" w14:textId="77777777" w:rsidR="00F91410" w:rsidRPr="006710ED" w:rsidRDefault="00000000">
      <w:pPr>
        <w:numPr>
          <w:ilvl w:val="2"/>
          <w:numId w:val="15"/>
        </w:numPr>
        <w:ind w:hanging="567"/>
        <w:rPr>
          <w:rFonts w:ascii="Meiryo UI" w:eastAsia="Meiryo UI" w:hAnsi="Meiryo UI" w:cs="Meiryo UI"/>
        </w:rPr>
      </w:pPr>
      <w:r w:rsidRPr="006710ED">
        <w:rPr>
          <w:rFonts w:ascii="Meiryo UI" w:eastAsia="Meiryo UI" w:hAnsi="Meiryo UI" w:cs="Meiryo UI"/>
        </w:rPr>
        <w:t>CycloneDX：</w:t>
      </w:r>
    </w:p>
    <w:p w14:paraId="205EFDFA"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Webアプリケーションのセキュリティ対策を推進する技術者コミュニティOWASP（Open Worldwide Application Security Project）で2017年に開発されました。</w:t>
      </w:r>
    </w:p>
    <w:p w14:paraId="774232FD" w14:textId="77777777" w:rsidR="00F91410" w:rsidRPr="006710ED" w:rsidRDefault="00F91410">
      <w:pPr>
        <w:rPr>
          <w:rFonts w:ascii="Meiryo UI" w:eastAsia="Meiryo UI" w:hAnsi="Meiryo UI" w:cs="Meiryo UI"/>
        </w:rPr>
      </w:pPr>
    </w:p>
    <w:p w14:paraId="41AB0594" w14:textId="77777777" w:rsidR="00F91410" w:rsidRPr="006710ED" w:rsidRDefault="00000000" w:rsidP="009D4E7F">
      <w:pPr>
        <w:numPr>
          <w:ilvl w:val="2"/>
          <w:numId w:val="15"/>
        </w:numPr>
        <w:ind w:hanging="567"/>
        <w:jc w:val="left"/>
        <w:rPr>
          <w:rFonts w:ascii="Meiryo UI" w:eastAsia="Meiryo UI" w:hAnsi="Meiryo UI" w:cs="Meiryo UI"/>
        </w:rPr>
      </w:pPr>
      <w:r w:rsidRPr="006710ED">
        <w:rPr>
          <w:rFonts w:ascii="Meiryo UI" w:eastAsia="Meiryo UI" w:hAnsi="Meiryo UI" w:cs="Meiryo UI"/>
        </w:rPr>
        <w:lastRenderedPageBreak/>
        <w:t>SWIDタグ：</w:t>
      </w:r>
    </w:p>
    <w:p w14:paraId="5901C75F"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アメリカ国立標準技術研究所(NIST: National Institute of Standards and Technology) により標準化されたSBOM仕様で、2015年にISOで標準化されました(ISO/IEC 19770-2:2015）。インストールされたソフトウェアの情報を追跡するために設計されています。XML形式で記述され、サプライヤー名、コンポーネント名、バージョンなどの情報が含まれています。</w:t>
      </w:r>
    </w:p>
    <w:p w14:paraId="344A61BA" w14:textId="77777777" w:rsidR="00F91410" w:rsidRPr="006710ED" w:rsidRDefault="00F91410">
      <w:pPr>
        <w:rPr>
          <w:rFonts w:ascii="Meiryo UI" w:eastAsia="Meiryo UI" w:hAnsi="Meiryo UI" w:cs="Meiryo UI"/>
        </w:rPr>
      </w:pPr>
    </w:p>
    <w:p w14:paraId="2493EAB9" w14:textId="77777777" w:rsidR="00F91410" w:rsidRPr="006710ED" w:rsidRDefault="00000000" w:rsidP="009D4E7F">
      <w:pPr>
        <w:ind w:left="840" w:firstLine="210"/>
        <w:jc w:val="left"/>
        <w:rPr>
          <w:rFonts w:ascii="Meiryo UI" w:eastAsia="Meiryo UI" w:hAnsi="Meiryo UI" w:cs="Meiryo UI"/>
        </w:rPr>
      </w:pPr>
      <w:r w:rsidRPr="006710ED">
        <w:rPr>
          <w:rFonts w:ascii="Meiryo UI" w:eastAsia="Meiryo UI" w:hAnsi="Meiryo UI" w:cs="Meiryo UI"/>
        </w:rPr>
        <w:t>SPDXのサブセットとしてSPDX Liteが仕様化されています (ISO/IEC 5962及び SPDX v2.3では Annex.G)。SPDX Liteではパッケージのレベルで管理することと、Excelなどのスプレッドシートで読み書きできるフォーマットとして利用できることを想定し、SPDXのフルセットよりも取り扱う管理情報を絞ったものにしています。取引によっては、</w:t>
      </w:r>
      <w:commentRangeStart w:id="42"/>
      <w:commentRangeStart w:id="43"/>
      <w:r w:rsidRPr="006710ED">
        <w:rPr>
          <w:rFonts w:ascii="Meiryo UI" w:eastAsia="Meiryo UI" w:hAnsi="Meiryo UI" w:cs="Meiryo UI"/>
        </w:rPr>
        <w:t>SPDX Lite</w:t>
      </w:r>
      <w:commentRangeEnd w:id="43"/>
      <w:r w:rsidR="006710ED" w:rsidRPr="006710ED">
        <w:rPr>
          <w:rStyle w:val="a9"/>
          <w:rFonts w:ascii="Meiryo UI" w:eastAsia="Meiryo UI" w:hAnsi="Meiryo UI" w:cs="Meiryo UI"/>
          <w:sz w:val="21"/>
          <w:szCs w:val="21"/>
        </w:rPr>
        <w:commentReference w:id="43"/>
      </w:r>
      <w:commentRangeEnd w:id="42"/>
      <w:r w:rsidR="006710ED" w:rsidRPr="006710ED">
        <w:rPr>
          <w:rStyle w:val="a9"/>
          <w:rFonts w:ascii="Meiryo UI" w:eastAsia="Meiryo UI" w:hAnsi="Meiryo UI" w:cs="Meiryo UI"/>
          <w:sz w:val="21"/>
          <w:szCs w:val="21"/>
        </w:rPr>
        <w:commentReference w:id="42"/>
      </w:r>
      <w:r w:rsidRPr="006710ED">
        <w:rPr>
          <w:rFonts w:ascii="Meiryo UI" w:eastAsia="Meiryo UI" w:hAnsi="Meiryo UI" w:cs="Meiryo UI"/>
        </w:rPr>
        <w:t>またはこれをカスタマイズしたものを利用することもあるでしょう。</w:t>
      </w:r>
    </w:p>
    <w:p w14:paraId="59A07FFD"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7D5B035E"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A3A81A9" w14:textId="77777777" w:rsidR="0090023F" w:rsidRDefault="0090023F">
      <w:pPr>
        <w:pStyle w:val="2"/>
        <w:ind w:left="482"/>
        <w:jc w:val="left"/>
        <w:rPr>
          <w:kern w:val="2"/>
          <w14:ligatures w14:val="standardContextual"/>
        </w:rPr>
      </w:pPr>
      <w:bookmarkStart w:id="44" w:name="_Toc233118166"/>
      <w:r>
        <w:rPr>
          <w:rFonts w:ascii="Meiryo UI" w:eastAsia="Meiryo UI" w:hAnsi="Meiryo UI" w:hint="eastAsia"/>
        </w:rPr>
        <w:t>3.4 SBOMを管理するためのベストプラクティス</w:t>
      </w:r>
      <w:bookmarkEnd w:id="44"/>
    </w:p>
    <w:p w14:paraId="54E17BDB"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69596ACE"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 xml:space="preserve">SBOM管理のポリシーとプロセス: </w:t>
      </w:r>
    </w:p>
    <w:p w14:paraId="26635068"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ISO/IEC 5230 (OpenChain Specification) 、とくに§3.3 “Open source content review and approval” に照らして、SBOMの作成と管理に関して、ポリシーとプロセスを定め、文書化し、エビデンスとして管理するようにしましょう。</w:t>
      </w:r>
    </w:p>
    <w:p w14:paraId="4B106B04"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4FE64BFF"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ソフトウェアライフサイクルに応じ</w:t>
      </w:r>
      <w:r w:rsidRPr="006710ED">
        <w:rPr>
          <w:rFonts w:ascii="Meiryo UI" w:eastAsia="Meiryo UI" w:hAnsi="Meiryo UI" w:cs="Meiryo UI"/>
        </w:rPr>
        <w:t>た</w:t>
      </w:r>
      <w:r w:rsidRPr="006710ED">
        <w:rPr>
          <w:rFonts w:ascii="Meiryo UI" w:eastAsia="Meiryo UI" w:hAnsi="Meiryo UI" w:cs="Meiryo UI"/>
          <w:color w:val="000000"/>
        </w:rPr>
        <w:t>更新</w:t>
      </w:r>
      <w:r w:rsidRPr="006710ED">
        <w:rPr>
          <w:rFonts w:ascii="Meiryo UI" w:eastAsia="Meiryo UI" w:hAnsi="Meiryo UI" w:cs="Meiryo UI"/>
        </w:rPr>
        <w:t>および</w:t>
      </w:r>
      <w:r w:rsidRPr="006710ED">
        <w:rPr>
          <w:rFonts w:ascii="Meiryo UI" w:eastAsia="Meiryo UI" w:hAnsi="Meiryo UI" w:cs="Meiryo UI"/>
          <w:color w:val="000000"/>
        </w:rPr>
        <w:t xml:space="preserve">管理:　</w:t>
      </w:r>
    </w:p>
    <w:p w14:paraId="50FE63C8"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ソフトウェアの構成に変更がある時、都度、SBOMを更新するようにしましょう。たとえば、ソースコードの状態、ビルド用に準備を整えている状態、ビルドしたバイナリの状態、リリースして運用後にソフトウェア更新をした場合などで、構成が変わることがあります。SBOMは、利用している状態を反映して最新のものになっていることが重要です。</w:t>
      </w:r>
    </w:p>
    <w:p w14:paraId="4A46C9F2"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18BE1E09"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 xml:space="preserve">SCAツール等や構成管理システム: </w:t>
      </w:r>
    </w:p>
    <w:p w14:paraId="5092FFEF"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OSS自体の大規模化や、間接的に依存するOSSが多い場合などがあります。ツールなどを利用して効率よくSBOMを作成しましょう。ソフトウェア開発環境によってはCI/CDと連携させることも検討すると良いでしょう。また、SBOMはいつでも確認できるように、構成管理システムを用意するなど、集約しておくと良いでしょう。</w:t>
      </w:r>
    </w:p>
    <w:p w14:paraId="3271444C"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3E55F499"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e-ラーニング</w:t>
      </w:r>
      <w:r w:rsidRPr="006710ED">
        <w:rPr>
          <w:rFonts w:ascii="Meiryo UI" w:eastAsia="Meiryo UI" w:hAnsi="Meiryo UI" w:cs="Meiryo UI"/>
        </w:rPr>
        <w:t>、</w:t>
      </w:r>
      <w:r w:rsidRPr="006710ED">
        <w:rPr>
          <w:rFonts w:ascii="Meiryo UI" w:eastAsia="Meiryo UI" w:hAnsi="Meiryo UI" w:cs="Meiryo UI"/>
          <w:color w:val="000000"/>
        </w:rPr>
        <w:t xml:space="preserve">トレーニング: </w:t>
      </w:r>
    </w:p>
    <w:p w14:paraId="02955506"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ルール、プロセス、ツール等の使い方、エビデンスの管理など、開発者及びSBOM管理の運用者にトレーニングを実施しましょう。SBOM管理が当たり前の状態となることで、コンプライアンスや脆弱性に係る問題発生の予防や、問題発生時の速やかな対処に繋がります。</w:t>
      </w:r>
    </w:p>
    <w:p w14:paraId="35EB6693"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22CAF35E"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法的要請への対応、業界や取引先への対応、SPDX Liteの利用：</w:t>
      </w:r>
    </w:p>
    <w:p w14:paraId="5EE71F15"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法的な要請によりSBOM及びそれと関連付けて必要となる管理情報が定まる場合があります。また、</w:t>
      </w:r>
      <w:r w:rsidRPr="006710ED">
        <w:rPr>
          <w:rFonts w:ascii="Meiryo UI" w:eastAsia="Meiryo UI" w:hAnsi="Meiryo UI" w:cs="Meiryo UI"/>
          <w:color w:val="000000"/>
        </w:rPr>
        <w:lastRenderedPageBreak/>
        <w:t>業界や取引先によっては、そうした法的要請への対応に加えて独自で必要とする管理情報を設定している場合もあります</w:t>
      </w:r>
      <w:r w:rsidRPr="006710ED">
        <w:rPr>
          <w:rFonts w:ascii="Meiryo UI" w:eastAsia="Meiryo UI" w:hAnsi="Meiryo UI" w:cs="Meiryo UI"/>
        </w:rPr>
        <w:t>。</w:t>
      </w:r>
      <w:r w:rsidRPr="006710ED">
        <w:rPr>
          <w:rFonts w:ascii="Meiryo UI" w:eastAsia="Meiryo UI" w:hAnsi="Meiryo UI" w:cs="Meiryo UI"/>
          <w:color w:val="000000"/>
        </w:rPr>
        <w:t>できるだけ早めに情報収集し、必要に応じて取引先と協議し、対応を進めるようにしましょう。SPDX Liteが扱う情報で十分の場合もあれば、</w:t>
      </w:r>
      <w:r w:rsidRPr="006710ED">
        <w:rPr>
          <w:rFonts w:ascii="Meiryo UI" w:eastAsia="Meiryo UI" w:hAnsi="Meiryo UI" w:cs="Meiryo UI"/>
        </w:rPr>
        <w:t>SPDX Liteにさらに項目を追加して</w:t>
      </w:r>
      <w:r w:rsidRPr="006710ED">
        <w:rPr>
          <w:rFonts w:ascii="Meiryo UI" w:eastAsia="Meiryo UI" w:hAnsi="Meiryo UI" w:cs="Meiryo UI"/>
          <w:color w:val="000000"/>
        </w:rPr>
        <w:t>利用する場合もあるでしょう。</w:t>
      </w:r>
    </w:p>
    <w:p w14:paraId="63A062D6"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AFC8F66"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オープンソースコミュニティへの参加：</w:t>
      </w:r>
    </w:p>
    <w:p w14:paraId="661605DB"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SBOM管理については、様々なオープンソースコミュニティで情報交換がなされています。SBOMのフォーマットであるSPDXやCycloneDXはオープンスタンダードのため、それぞれのオープンソースコミュニティでその仕様策定や管理が議論されています。また、オープンソースコンプライアンスのためのツールを開発するコミュニティでもそうした活動が見られます。さらに、SBOMの相互利用性を検証するために、SBOMやツールのコミュニティが共同し、Plugfestを開催する場合があります。こうしたコミュニティに参加することで、共通の課題の発見や、コミュニティと共に課題解決に取り組むことができます。</w:t>
      </w:r>
    </w:p>
    <w:p w14:paraId="75EB9F89" w14:textId="77777777" w:rsidR="00F91410" w:rsidRPr="006710ED" w:rsidRDefault="00F91410">
      <w:pPr>
        <w:rPr>
          <w:rFonts w:ascii="Meiryo UI" w:eastAsia="Meiryo UI" w:hAnsi="Meiryo UI" w:cs="Meiryo UI"/>
        </w:rPr>
      </w:pPr>
    </w:p>
    <w:p w14:paraId="6B544A12" w14:textId="77777777" w:rsidR="00F91410" w:rsidRPr="006710ED" w:rsidRDefault="00F91410">
      <w:pPr>
        <w:pBdr>
          <w:top w:val="nil"/>
          <w:left w:val="nil"/>
          <w:bottom w:val="nil"/>
          <w:right w:val="nil"/>
          <w:between w:val="nil"/>
        </w:pBdr>
        <w:rPr>
          <w:rFonts w:ascii="Meiryo UI" w:eastAsia="Meiryo UI" w:hAnsi="Meiryo UI" w:cs="Meiryo UI"/>
          <w:color w:val="000000"/>
        </w:rPr>
      </w:pPr>
    </w:p>
    <w:p w14:paraId="79648A81" w14:textId="77777777" w:rsidR="0090023F" w:rsidRDefault="0090023F">
      <w:pPr>
        <w:pStyle w:val="2"/>
        <w:ind w:left="482"/>
        <w:jc w:val="left"/>
        <w:rPr>
          <w:kern w:val="2"/>
          <w14:ligatures w14:val="standardContextual"/>
        </w:rPr>
      </w:pPr>
      <w:bookmarkStart w:id="45" w:name="_Toc233118167"/>
      <w:r>
        <w:rPr>
          <w:rFonts w:ascii="Meiryo UI" w:eastAsia="Meiryo UI" w:hAnsi="Meiryo UI" w:hint="eastAsia"/>
        </w:rPr>
        <w:t>3.5 参考資料</w:t>
      </w:r>
      <w:bookmarkEnd w:id="45"/>
    </w:p>
    <w:p w14:paraId="77DA28A2"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The Minimum Elements For a Software Bill of Materials (SBOM)</w:t>
      </w:r>
    </w:p>
    <w:p w14:paraId="0755C1CC"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米国政府機関NTIAが出している文書。SBOMというからには最低これだけは記載して欲しいという項目が列挙されています。</w:t>
      </w:r>
    </w:p>
    <w:commentRangeStart w:id="46"/>
    <w:commentRangeStart w:id="47"/>
    <w:p w14:paraId="7FF854CB"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rPr>
        <w:fldChar w:fldCharType="begin"/>
      </w:r>
      <w:r w:rsidRPr="006710ED">
        <w:rPr>
          <w:rFonts w:ascii="Meiryo UI" w:eastAsia="Meiryo UI" w:hAnsi="Meiryo UI"/>
        </w:rPr>
        <w:instrText>HYPERLINK "https://www.ntia.doc.gov/files/ntia/publications/sbom_minimum_elements_report.pdf" \h</w:instrText>
      </w:r>
      <w:r w:rsidRPr="006710ED">
        <w:rPr>
          <w:rFonts w:ascii="Meiryo UI" w:eastAsia="Meiryo UI" w:hAnsi="Meiryo UI"/>
        </w:rPr>
      </w:r>
      <w:r w:rsidRPr="006710ED">
        <w:rPr>
          <w:rFonts w:ascii="Meiryo UI" w:eastAsia="Meiryo UI" w:hAnsi="Meiryo UI"/>
        </w:rPr>
        <w:fldChar w:fldCharType="separate"/>
      </w:r>
      <w:r w:rsidRPr="006710ED">
        <w:rPr>
          <w:rFonts w:ascii="Meiryo UI" w:eastAsia="Meiryo UI" w:hAnsi="Meiryo UI" w:cs="Meiryo UI"/>
          <w:color w:val="1155CC"/>
          <w:u w:val="single"/>
        </w:rPr>
        <w:t>https://www.ntia.doc.gov/files/ntia/publications/sbom_minimum_elements_report.pdf</w:t>
      </w:r>
      <w:r w:rsidRPr="006710ED">
        <w:rPr>
          <w:rFonts w:ascii="Meiryo UI" w:eastAsia="Meiryo UI" w:hAnsi="Meiryo UI"/>
        </w:rPr>
        <w:fldChar w:fldCharType="end"/>
      </w:r>
      <w:commentRangeEnd w:id="47"/>
      <w:r w:rsidR="006710ED" w:rsidRPr="006710ED">
        <w:rPr>
          <w:rStyle w:val="a9"/>
          <w:rFonts w:ascii="Meiryo UI" w:eastAsia="Meiryo UI" w:hAnsi="Meiryo UI" w:cs="Meiryo UI"/>
          <w:sz w:val="21"/>
          <w:szCs w:val="21"/>
        </w:rPr>
        <w:commentReference w:id="47"/>
      </w:r>
      <w:commentRangeEnd w:id="46"/>
      <w:r w:rsidR="006710ED" w:rsidRPr="006710ED">
        <w:rPr>
          <w:rStyle w:val="a9"/>
          <w:rFonts w:ascii="Meiryo UI" w:eastAsia="Meiryo UI" w:hAnsi="Meiryo UI" w:cs="Meiryo UI"/>
          <w:sz w:val="21"/>
          <w:szCs w:val="21"/>
        </w:rPr>
        <w:commentReference w:id="46"/>
      </w:r>
    </w:p>
    <w:p w14:paraId="74D9FDF5"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2025 Minimum Elements for a Software Bill of Materials (SBOM)</w:t>
      </w:r>
    </w:p>
    <w:p w14:paraId="69F096EA"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米国政府機関CISAが出している文書。上記のNTIAが出したThe Minimum Elements For a Software Bill of Materials (SBOM)を元にして最新の動向を反映したものになるはずですが、米国政府の閉鎖などの影響を受けて、パブリックコメントの受け付け中で止まっています。</w:t>
      </w:r>
    </w:p>
    <w:p w14:paraId="4DDA7309" w14:textId="77777777" w:rsidR="00F91410" w:rsidRPr="006710ED" w:rsidRDefault="00000000">
      <w:pPr>
        <w:ind w:left="1440"/>
        <w:rPr>
          <w:rFonts w:ascii="Meiryo UI" w:eastAsia="Meiryo UI" w:hAnsi="Meiryo UI" w:cs="Meiryo UI"/>
        </w:rPr>
      </w:pPr>
      <w:hyperlink r:id="rId45">
        <w:r w:rsidRPr="006710ED">
          <w:rPr>
            <w:rFonts w:ascii="Meiryo UI" w:eastAsia="Meiryo UI" w:hAnsi="Meiryo UI" w:cs="Meiryo UI"/>
            <w:color w:val="1155CC"/>
            <w:u w:val="single"/>
          </w:rPr>
          <w:t>https://www.cisa.gov/sites/default/files/2025-08/2025_CISA_SBOM_Minimum_Elements.pdf</w:t>
        </w:r>
      </w:hyperlink>
    </w:p>
    <w:p w14:paraId="507C0CEA"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米国大統領令（EO）14028</w:t>
      </w:r>
    </w:p>
    <w:p w14:paraId="42085562"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「連邦政府のサイバーセキュリティの強化」に関する米国大統領令。この中でSBOMへの言及があり、SBOMが注目されるきっかけとなった文書です。</w:t>
      </w:r>
    </w:p>
    <w:commentRangeStart w:id="48"/>
    <w:commentRangeStart w:id="49"/>
    <w:commentRangeStart w:id="50"/>
    <w:p w14:paraId="54C06B6A"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rPr>
        <w:fldChar w:fldCharType="begin"/>
      </w:r>
      <w:r w:rsidRPr="006710ED">
        <w:rPr>
          <w:rFonts w:ascii="Meiryo UI" w:eastAsia="Meiryo UI" w:hAnsi="Meiryo UI"/>
        </w:rPr>
        <w:instrText>HYPERLINK "https://www.nist.gov/itl/executive-order-14028-improving-nations-cybersecurity" \h</w:instrText>
      </w:r>
      <w:r w:rsidRPr="006710ED">
        <w:rPr>
          <w:rFonts w:ascii="Meiryo UI" w:eastAsia="Meiryo UI" w:hAnsi="Meiryo UI"/>
        </w:rPr>
      </w:r>
      <w:r w:rsidRPr="006710ED">
        <w:rPr>
          <w:rFonts w:ascii="Meiryo UI" w:eastAsia="Meiryo UI" w:hAnsi="Meiryo UI"/>
        </w:rPr>
        <w:fldChar w:fldCharType="separate"/>
      </w:r>
      <w:r w:rsidRPr="006710ED">
        <w:rPr>
          <w:rFonts w:ascii="Meiryo UI" w:eastAsia="Meiryo UI" w:hAnsi="Meiryo UI" w:cs="Meiryo UI"/>
          <w:color w:val="1155CC"/>
          <w:u w:val="single"/>
        </w:rPr>
        <w:t>https://www.nist.gov/itl/executive-order-14028-improving-nations-cybersecurity</w:t>
      </w:r>
      <w:r w:rsidRPr="006710ED">
        <w:rPr>
          <w:rFonts w:ascii="Meiryo UI" w:eastAsia="Meiryo UI" w:hAnsi="Meiryo UI"/>
        </w:rPr>
        <w:fldChar w:fldCharType="end"/>
      </w:r>
      <w:commentRangeEnd w:id="50"/>
      <w:r w:rsidR="006710ED" w:rsidRPr="006710ED">
        <w:rPr>
          <w:rStyle w:val="a9"/>
          <w:rFonts w:ascii="Meiryo UI" w:eastAsia="Meiryo UI" w:hAnsi="Meiryo UI" w:cs="Meiryo UI"/>
          <w:sz w:val="21"/>
          <w:szCs w:val="21"/>
        </w:rPr>
        <w:commentReference w:id="50"/>
      </w:r>
      <w:commentRangeEnd w:id="49"/>
      <w:r w:rsidR="006710ED" w:rsidRPr="006710ED">
        <w:rPr>
          <w:rStyle w:val="a9"/>
          <w:rFonts w:ascii="Meiryo UI" w:eastAsia="Meiryo UI" w:hAnsi="Meiryo UI" w:cs="Meiryo UI"/>
          <w:sz w:val="21"/>
          <w:szCs w:val="21"/>
        </w:rPr>
        <w:commentReference w:id="49"/>
      </w:r>
      <w:commentRangeEnd w:id="48"/>
      <w:r w:rsidR="006710ED" w:rsidRPr="006710ED">
        <w:rPr>
          <w:rStyle w:val="a9"/>
          <w:rFonts w:ascii="Meiryo UI" w:eastAsia="Meiryo UI" w:hAnsi="Meiryo UI" w:cs="Meiryo UI"/>
          <w:sz w:val="21"/>
          <w:szCs w:val="21"/>
        </w:rPr>
        <w:commentReference w:id="48"/>
      </w:r>
    </w:p>
    <w:p w14:paraId="74E5A10A"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EU Cyber Resilience Act (CRA)</w:t>
      </w:r>
    </w:p>
    <w:p w14:paraId="285FED2D"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欧州サイバーレジリエンス法。セキュリティ対策の一環としてセキュリティリスクを文書として管理することを求めており、ここにSBOMが関係してくると考えられています。</w:t>
      </w:r>
    </w:p>
    <w:p w14:paraId="031AAA99" w14:textId="77777777" w:rsidR="00F91410" w:rsidRPr="006710ED" w:rsidRDefault="00000000" w:rsidP="009D4E7F">
      <w:pPr>
        <w:ind w:left="1440"/>
        <w:jc w:val="left"/>
        <w:rPr>
          <w:rFonts w:ascii="Meiryo UI" w:eastAsia="Meiryo UI" w:hAnsi="Meiryo UI" w:cs="Meiryo UI"/>
        </w:rPr>
      </w:pPr>
      <w:hyperlink r:id="rId46">
        <w:r w:rsidRPr="006710ED">
          <w:rPr>
            <w:rFonts w:ascii="Meiryo UI" w:eastAsia="Meiryo UI" w:hAnsi="Meiryo UI" w:cs="Meiryo UI"/>
            <w:color w:val="1155CC"/>
            <w:u w:val="single"/>
          </w:rPr>
          <w:t>https://digital-strategy.ec.europa.eu/en/library/cyber-resilience-act</w:t>
        </w:r>
      </w:hyperlink>
    </w:p>
    <w:p w14:paraId="3535B530" w14:textId="2DA65893"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オープンソースソフトウェアの利活用及びそのセキュリティ確保に向けた管理手法（2022年5月拡充版）</w:t>
      </w:r>
    </w:p>
    <w:p w14:paraId="6874B6B2"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経済産業省が出している文書。SBOMそのものに関する文書ではなく、「オープンソースソフトウェア</w:t>
      </w:r>
      <w:r w:rsidRPr="006710ED">
        <w:rPr>
          <w:rFonts w:ascii="Meiryo UI" w:eastAsia="Meiryo UI" w:hAnsi="Meiryo UI" w:cs="Meiryo UI"/>
        </w:rPr>
        <w:lastRenderedPageBreak/>
        <w:t>（OSS）を利活用するに当たって留意すべきポイントを整理し、そのポイントごとに参考となる取組を実施している企業の事例等を取りまとめた」ものですが、随所にSBOMへの言及があります。</w:t>
      </w:r>
    </w:p>
    <w:p w14:paraId="6091B6B6" w14:textId="77777777" w:rsidR="00F91410" w:rsidRPr="006710ED" w:rsidRDefault="00000000" w:rsidP="009D4E7F">
      <w:pPr>
        <w:ind w:left="1440"/>
        <w:jc w:val="left"/>
        <w:rPr>
          <w:rFonts w:ascii="Meiryo UI" w:eastAsia="Meiryo UI" w:hAnsi="Meiryo UI" w:cs="Meiryo UI"/>
        </w:rPr>
      </w:pPr>
      <w:hyperlink r:id="rId47">
        <w:r w:rsidRPr="006710ED">
          <w:rPr>
            <w:rFonts w:ascii="Meiryo UI" w:eastAsia="Meiryo UI" w:hAnsi="Meiryo UI" w:cs="Meiryo UI"/>
            <w:color w:val="0000FF"/>
            <w:u w:val="single"/>
          </w:rPr>
          <w:t>https://www.meti.go.jp/press/2022/05/20220510001/20220510001.html</w:t>
        </w:r>
      </w:hyperlink>
    </w:p>
    <w:p w14:paraId="511B3B1C" w14:textId="77777777" w:rsidR="00F91410" w:rsidRPr="006710ED" w:rsidRDefault="00000000" w:rsidP="009D4E7F">
      <w:pPr>
        <w:numPr>
          <w:ilvl w:val="0"/>
          <w:numId w:val="3"/>
        </w:numPr>
        <w:jc w:val="left"/>
        <w:rPr>
          <w:rFonts w:ascii="Meiryo UI" w:eastAsia="Meiryo UI" w:hAnsi="Meiryo UI" w:cs="Meiryo UI"/>
        </w:rPr>
      </w:pPr>
      <w:r w:rsidRPr="006710ED">
        <w:rPr>
          <w:rFonts w:ascii="Meiryo UI" w:eastAsia="Meiryo UI" w:hAnsi="Meiryo UI" w:cs="Meiryo UI"/>
        </w:rPr>
        <w:t>ソフトウェア管理に向けたSBOM（Software Bill of Materials）の導入に関する手引</w:t>
      </w:r>
    </w:p>
    <w:p w14:paraId="1CB77698" w14:textId="77777777" w:rsidR="00F91410" w:rsidRPr="006710ED" w:rsidRDefault="00000000" w:rsidP="009D4E7F">
      <w:pPr>
        <w:ind w:left="1417"/>
        <w:jc w:val="left"/>
        <w:rPr>
          <w:rFonts w:ascii="Meiryo UI" w:eastAsia="Meiryo UI" w:hAnsi="Meiryo UI" w:cs="Meiryo UI"/>
        </w:rPr>
      </w:pPr>
      <w:r w:rsidRPr="006710ED">
        <w:rPr>
          <w:rFonts w:ascii="Meiryo UI" w:eastAsia="Meiryo UI" w:hAnsi="Meiryo UI" w:cs="Meiryo UI"/>
        </w:rPr>
        <w:tab/>
        <w:t>同じく経済産業省が出している文書。こちらはSBOMそのものに関する文書です。</w:t>
      </w:r>
    </w:p>
    <w:p w14:paraId="454D5B64" w14:textId="77777777" w:rsidR="00F91410" w:rsidRPr="006710ED" w:rsidRDefault="00000000">
      <w:pPr>
        <w:ind w:left="1417"/>
        <w:jc w:val="left"/>
        <w:rPr>
          <w:rFonts w:ascii="Meiryo UI" w:eastAsia="Meiryo UI" w:hAnsi="Meiryo UI" w:cs="Meiryo UI"/>
        </w:rPr>
      </w:pPr>
      <w:r w:rsidRPr="006710ED">
        <w:rPr>
          <w:rFonts w:ascii="Meiryo UI" w:eastAsia="Meiryo UI" w:hAnsi="Meiryo UI" w:cs="Meiryo UI"/>
        </w:rPr>
        <w:t>https://www.meti.go.jp/press/2023/07/20230728004/20230728004.html</w:t>
      </w:r>
    </w:p>
    <w:p w14:paraId="076C4E61" w14:textId="77777777" w:rsidR="00F91410" w:rsidRPr="006710ED" w:rsidRDefault="00F91410">
      <w:pPr>
        <w:pBdr>
          <w:top w:val="nil"/>
          <w:left w:val="nil"/>
          <w:bottom w:val="nil"/>
          <w:right w:val="nil"/>
          <w:between w:val="nil"/>
        </w:pBdr>
        <w:ind w:left="992"/>
        <w:jc w:val="left"/>
        <w:rPr>
          <w:rFonts w:ascii="Meiryo UI" w:eastAsia="Meiryo UI" w:hAnsi="Meiryo UI" w:cs="Meiryo UI"/>
          <w:color w:val="000000"/>
        </w:rPr>
      </w:pPr>
    </w:p>
    <w:p w14:paraId="0182CE7D" w14:textId="77777777" w:rsidR="00F91410" w:rsidRPr="006710ED" w:rsidRDefault="00000000" w:rsidP="00843FF9">
      <w:pPr>
        <w:pStyle w:val="1"/>
        <w:pageBreakBefore/>
        <w:numPr>
          <w:ilvl w:val="0"/>
          <w:numId w:val="5"/>
        </w:numPr>
        <w:jc w:val="left"/>
        <w:rPr>
          <w:rFonts w:ascii="Meiryo UI" w:eastAsia="Meiryo UI" w:hAnsi="Meiryo UI"/>
        </w:rPr>
      </w:pPr>
      <w:bookmarkStart w:id="51" w:name="_Toc233118168"/>
      <w:r w:rsidRPr="006710ED">
        <w:rPr>
          <w:rFonts w:ascii="Meiryo UI" w:eastAsia="Meiryo UI" w:hAnsi="Meiryo UI"/>
        </w:rPr>
        <w:lastRenderedPageBreak/>
        <w:t>OSSのセキュリティリスクへの対応</w:t>
      </w:r>
      <w:bookmarkEnd w:id="51"/>
    </w:p>
    <w:p w14:paraId="1238499C" w14:textId="77777777" w:rsidR="00F91410" w:rsidRPr="006710ED" w:rsidRDefault="00F91410">
      <w:pPr>
        <w:pBdr>
          <w:top w:val="nil"/>
          <w:left w:val="nil"/>
          <w:bottom w:val="nil"/>
          <w:right w:val="nil"/>
          <w:between w:val="nil"/>
        </w:pBdr>
        <w:ind w:left="425"/>
        <w:rPr>
          <w:rFonts w:ascii="Meiryo UI" w:eastAsia="Meiryo UI" w:hAnsi="Meiryo UI" w:cs="Meiryo UI"/>
          <w:color w:val="000000"/>
        </w:rPr>
      </w:pPr>
    </w:p>
    <w:p w14:paraId="678131E7" w14:textId="77777777" w:rsidR="0090023F" w:rsidRDefault="0090023F">
      <w:pPr>
        <w:pStyle w:val="2"/>
        <w:ind w:left="482"/>
        <w:jc w:val="left"/>
        <w:rPr>
          <w:kern w:val="2"/>
          <w14:ligatures w14:val="standardContextual"/>
        </w:rPr>
      </w:pPr>
      <w:bookmarkStart w:id="52" w:name="_gjdgxs" w:colFirst="0" w:colLast="0"/>
      <w:bookmarkStart w:id="53" w:name="_Toc233118169"/>
      <w:bookmarkEnd w:id="52"/>
      <w:r>
        <w:rPr>
          <w:rFonts w:ascii="Meiryo UI" w:eastAsia="Meiryo UI" w:hAnsi="Meiryo UI" w:hint="eastAsia"/>
        </w:rPr>
        <w:t>4.1 はじめに</w:t>
      </w:r>
      <w:bookmarkEnd w:id="53"/>
    </w:p>
    <w:p w14:paraId="268F54B8"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 xml:space="preserve">　現代のソフトウェア開発において重要な役割を果たすOSS</w:t>
      </w:r>
      <w:r w:rsidRPr="006710ED">
        <w:rPr>
          <w:rFonts w:ascii="Meiryo UI" w:eastAsia="Meiryo UI" w:hAnsi="Meiryo UI" w:cs="Meiryo UI"/>
        </w:rPr>
        <w:t>ですが</w:t>
      </w:r>
      <w:r w:rsidRPr="006710ED">
        <w:rPr>
          <w:rFonts w:ascii="Meiryo UI" w:eastAsia="Meiryo UI" w:hAnsi="Meiryo UI" w:cs="Meiryo UI"/>
          <w:color w:val="000000"/>
        </w:rPr>
        <w:t>、</w:t>
      </w:r>
      <w:r w:rsidRPr="006710ED">
        <w:rPr>
          <w:rFonts w:ascii="Meiryo UI" w:eastAsia="Meiryo UI" w:hAnsi="Meiryo UI" w:cs="Meiryo UI"/>
        </w:rPr>
        <w:t>ライセンスに対しての理解に加え、セキュリティに対しても正しい理解をする必要があります。2021</w:t>
      </w:r>
      <w:r w:rsidRPr="006710ED">
        <w:rPr>
          <w:rFonts w:ascii="Meiryo UI" w:eastAsia="Meiryo UI" w:hAnsi="Meiryo UI" w:cs="Meiryo UI"/>
          <w:color w:val="000000"/>
        </w:rPr>
        <w:t>年には脆弱性が発見されたログライブラリ「</w:t>
      </w:r>
      <w:commentRangeStart w:id="54"/>
      <w:commentRangeStart w:id="55"/>
      <w:r w:rsidRPr="006710ED">
        <w:rPr>
          <w:rFonts w:ascii="Meiryo UI" w:eastAsia="Meiryo UI" w:hAnsi="Meiryo UI" w:cs="Meiryo UI"/>
          <w:color w:val="000000"/>
        </w:rPr>
        <w:t>Apache Log4j</w:t>
      </w:r>
      <w:commentRangeEnd w:id="55"/>
      <w:r w:rsidRPr="006710ED">
        <w:rPr>
          <w:rStyle w:val="a9"/>
          <w:rFonts w:ascii="Meiryo UI" w:eastAsia="Meiryo UI" w:hAnsi="Meiryo UI" w:cs="Meiryo UI"/>
          <w:color w:val="000000"/>
          <w:sz w:val="21"/>
          <w:szCs w:val="21"/>
        </w:rPr>
        <w:commentReference w:id="55"/>
      </w:r>
      <w:commentRangeEnd w:id="54"/>
      <w:r w:rsidRPr="006710ED">
        <w:rPr>
          <w:rStyle w:val="a9"/>
          <w:rFonts w:ascii="Meiryo UI" w:eastAsia="Meiryo UI" w:hAnsi="Meiryo UI" w:cs="Meiryo UI"/>
          <w:color w:val="000000"/>
          <w:sz w:val="21"/>
          <w:szCs w:val="21"/>
        </w:rPr>
        <w:commentReference w:id="54"/>
      </w:r>
      <w:r w:rsidRPr="006710ED">
        <w:rPr>
          <w:rFonts w:ascii="Meiryo UI" w:eastAsia="Meiryo UI" w:hAnsi="Meiryo UI" w:cs="Meiryo UI"/>
          <w:color w:val="000000"/>
        </w:rPr>
        <w:t>」が社会的な問題となりました。</w:t>
      </w:r>
      <w:r w:rsidRPr="006710ED">
        <w:rPr>
          <w:rFonts w:ascii="Meiryo UI" w:eastAsia="Meiryo UI" w:hAnsi="Meiryo UI" w:cs="Meiryo UI"/>
        </w:rPr>
        <w:t>また</w:t>
      </w:r>
      <w:r w:rsidRPr="006710ED">
        <w:rPr>
          <w:rFonts w:ascii="Meiryo UI" w:eastAsia="Meiryo UI" w:hAnsi="Meiryo UI" w:cs="Meiryo UI"/>
          <w:color w:val="000000"/>
        </w:rPr>
        <w:t>Node.js (NPM) および Python (PyPI)の</w:t>
      </w:r>
      <w:hyperlink r:id="rId48">
        <w:r w:rsidRPr="006710ED">
          <w:rPr>
            <w:rFonts w:ascii="Meiryo UI" w:eastAsia="Meiryo UI" w:hAnsi="Meiryo UI" w:cs="Meiryo UI"/>
            <w:color w:val="0000FF"/>
            <w:u w:val="single"/>
          </w:rPr>
          <w:t>パッケージリポジトリを標的とした攻撃も報告</w:t>
        </w:r>
      </w:hyperlink>
      <w:r w:rsidRPr="006710ED">
        <w:rPr>
          <w:rFonts w:ascii="Meiryo UI" w:eastAsia="Meiryo UI" w:hAnsi="Meiryo UI" w:cs="Meiryo UI"/>
          <w:color w:val="000000"/>
        </w:rPr>
        <w:t>されています。</w:t>
      </w:r>
      <w:r w:rsidRPr="006710ED">
        <w:rPr>
          <w:rFonts w:ascii="Meiryo UI" w:eastAsia="Meiryo UI" w:hAnsi="Meiryo UI" w:cs="Meiryo UI"/>
        </w:rPr>
        <w:t>OSSの脆弱性を悪用した攻撃は増加しており、</w:t>
      </w:r>
      <w:r w:rsidRPr="006710ED">
        <w:rPr>
          <w:rFonts w:ascii="Meiryo UI" w:eastAsia="Meiryo UI" w:hAnsi="Meiryo UI" w:cs="Meiryo UI"/>
          <w:color w:val="000000"/>
        </w:rPr>
        <w:t>こういった背景から</w:t>
      </w:r>
      <w:r w:rsidRPr="006710ED">
        <w:rPr>
          <w:rFonts w:ascii="Meiryo UI" w:eastAsia="Meiryo UI" w:hAnsi="Meiryo UI" w:cs="Meiryo UI"/>
        </w:rPr>
        <w:t>、</w:t>
      </w:r>
      <w:r w:rsidRPr="006710ED">
        <w:rPr>
          <w:rFonts w:ascii="Meiryo UI" w:eastAsia="Meiryo UI" w:hAnsi="Meiryo UI" w:cs="Meiryo UI"/>
          <w:color w:val="000000"/>
        </w:rPr>
        <w:t>企業や組織は今まで以上</w:t>
      </w:r>
      <w:r w:rsidRPr="006710ED">
        <w:rPr>
          <w:rFonts w:ascii="Meiryo UI" w:eastAsia="Meiryo UI" w:hAnsi="Meiryo UI" w:cs="Meiryo UI"/>
        </w:rPr>
        <w:t>に</w:t>
      </w:r>
      <w:r w:rsidRPr="006710ED">
        <w:rPr>
          <w:rFonts w:ascii="Meiryo UI" w:eastAsia="Meiryo UI" w:hAnsi="Meiryo UI" w:cs="Meiryo UI"/>
          <w:color w:val="000000"/>
        </w:rPr>
        <w:t>OSSのセキュリティ対策</w:t>
      </w:r>
      <w:r w:rsidRPr="006710ED">
        <w:rPr>
          <w:rFonts w:ascii="Meiryo UI" w:eastAsia="Meiryo UI" w:hAnsi="Meiryo UI" w:cs="Meiryo UI"/>
        </w:rPr>
        <w:t>が</w:t>
      </w:r>
      <w:r w:rsidRPr="006710ED">
        <w:rPr>
          <w:rFonts w:ascii="Meiryo UI" w:eastAsia="Meiryo UI" w:hAnsi="Meiryo UI" w:cs="Meiryo UI"/>
          <w:color w:val="000000"/>
        </w:rPr>
        <w:t>求められてきています。</w:t>
      </w:r>
    </w:p>
    <w:p w14:paraId="63B1E4F4"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3AA95F7C"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rPr>
      </w:pPr>
      <w:r w:rsidRPr="006710ED">
        <w:rPr>
          <w:rFonts w:ascii="Meiryo UI" w:eastAsia="Meiryo UI" w:hAnsi="Meiryo UI" w:cs="Meiryo UI"/>
          <w:color w:val="000000"/>
        </w:rPr>
        <w:t>OSSには同じような機能を持つものや、同じコンポーネントの異なるバージョンによって、</w:t>
      </w:r>
      <w:r w:rsidRPr="006710ED">
        <w:rPr>
          <w:rFonts w:ascii="Meiryo UI" w:eastAsia="Meiryo UI" w:hAnsi="Meiryo UI" w:cs="Meiryo UI"/>
        </w:rPr>
        <w:t>脆弱性の数や深刻度、脆弱性の修正速度など、</w:t>
      </w:r>
      <w:r w:rsidRPr="006710ED">
        <w:rPr>
          <w:rFonts w:ascii="Meiryo UI" w:eastAsia="Meiryo UI" w:hAnsi="Meiryo UI" w:cs="Meiryo UI"/>
          <w:color w:val="000000"/>
        </w:rPr>
        <w:t>異なるセキュリティレベルが存在することがあります。このため、企業は使用目的に応じた適切なOSSコンポーネントとバージョンを選択する必要があります。また、OSSには</w:t>
      </w:r>
      <w:r w:rsidRPr="006710ED">
        <w:rPr>
          <w:rFonts w:ascii="Meiryo UI" w:eastAsia="Meiryo UI" w:hAnsi="Meiryo UI" w:cs="Meiryo UI"/>
        </w:rPr>
        <w:t>元々同じコンポーネントだったものが、複数のパブリッシャーから提供されることで、セキュリティレベルが異なってくる場合もあります。</w:t>
      </w:r>
      <w:r w:rsidRPr="006710ED">
        <w:rPr>
          <w:rFonts w:ascii="Meiryo UI" w:eastAsia="Meiryo UI" w:hAnsi="Meiryo UI" w:cs="Meiryo UI"/>
          <w:color w:val="000000"/>
        </w:rPr>
        <w:t>脆弱性</w:t>
      </w:r>
      <w:r w:rsidRPr="006710ED">
        <w:rPr>
          <w:rFonts w:ascii="Meiryo UI" w:eastAsia="Meiryo UI" w:hAnsi="Meiryo UI" w:cs="Meiryo UI"/>
        </w:rPr>
        <w:t>は常に発見・報告</w:t>
      </w:r>
      <w:r w:rsidRPr="006710ED">
        <w:rPr>
          <w:rFonts w:ascii="Meiryo UI" w:eastAsia="Meiryo UI" w:hAnsi="Meiryo UI" w:cs="Meiryo UI"/>
          <w:color w:val="000000"/>
        </w:rPr>
        <w:t>される可能性があるため、最新情報を収集し、適切な対応策を講じる必要があります。</w:t>
      </w:r>
    </w:p>
    <w:p w14:paraId="0EC0FD5A"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1CC42F5A"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本章ではOSSのセキュリティリスクについて分析し、リスクに対する有効な対策</w:t>
      </w:r>
      <w:r w:rsidRPr="006710ED">
        <w:rPr>
          <w:rFonts w:ascii="Meiryo UI" w:eastAsia="Meiryo UI" w:hAnsi="Meiryo UI" w:cs="Meiryo UI"/>
        </w:rPr>
        <w:t>を考えます。</w:t>
      </w:r>
      <w:r w:rsidRPr="006710ED">
        <w:rPr>
          <w:rFonts w:ascii="Meiryo UI" w:eastAsia="Meiryo UI" w:hAnsi="Meiryo UI" w:cs="Meiryo UI"/>
          <w:color w:val="000000"/>
        </w:rPr>
        <w:t>またOSSの</w:t>
      </w:r>
      <w:r w:rsidRPr="006710ED">
        <w:rPr>
          <w:rFonts w:ascii="Meiryo UI" w:eastAsia="Meiryo UI" w:hAnsi="Meiryo UI" w:cs="Meiryo UI"/>
        </w:rPr>
        <w:t>セキュリティ</w:t>
      </w:r>
      <w:r w:rsidRPr="006710ED">
        <w:rPr>
          <w:rFonts w:ascii="Meiryo UI" w:eastAsia="Meiryo UI" w:hAnsi="Meiryo UI" w:cs="Meiryo UI"/>
          <w:color w:val="000000"/>
        </w:rPr>
        <w:t>リスク</w:t>
      </w:r>
      <w:r w:rsidRPr="006710ED">
        <w:rPr>
          <w:rFonts w:ascii="Meiryo UI" w:eastAsia="Meiryo UI" w:hAnsi="Meiryo UI" w:cs="Meiryo UI"/>
        </w:rPr>
        <w:t>への理解を深めるためのレ</w:t>
      </w:r>
      <w:r w:rsidRPr="006710ED">
        <w:rPr>
          <w:rFonts w:ascii="Meiryo UI" w:eastAsia="Meiryo UI" w:hAnsi="Meiryo UI" w:cs="Meiryo UI"/>
          <w:color w:val="000000"/>
        </w:rPr>
        <w:t>ポートや有用なガイドラインも紹介します。想定読者は、開発者やシステム管理者、セキュリティ担当者、OSS推進担当者などです。OSSのセキュリティの重要性を再確認し、リスクに対処するためのヒントにしていただけると幸いです。</w:t>
      </w:r>
    </w:p>
    <w:p w14:paraId="2D595861"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57A03C0E"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4B49DCB1" w14:textId="77777777" w:rsidR="0090023F" w:rsidRDefault="0090023F">
      <w:pPr>
        <w:pStyle w:val="2"/>
        <w:ind w:left="482"/>
        <w:jc w:val="left"/>
        <w:rPr>
          <w:kern w:val="2"/>
          <w14:ligatures w14:val="standardContextual"/>
        </w:rPr>
      </w:pPr>
      <w:bookmarkStart w:id="56" w:name="_Toc233118170"/>
      <w:r>
        <w:rPr>
          <w:rFonts w:ascii="Meiryo UI" w:eastAsia="Meiryo UI" w:hAnsi="Meiryo UI" w:hint="eastAsia"/>
        </w:rPr>
        <w:t>4.2 OSSのセキュリティリスクの種類</w:t>
      </w:r>
      <w:bookmarkEnd w:id="56"/>
    </w:p>
    <w:p w14:paraId="080694D9"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color w:val="000000"/>
        </w:rPr>
      </w:pPr>
      <w:r w:rsidRPr="006710ED">
        <w:rPr>
          <w:rFonts w:ascii="Meiryo UI" w:eastAsia="Meiryo UI" w:hAnsi="Meiryo UI" w:cs="Meiryo UI"/>
          <w:color w:val="000000"/>
        </w:rPr>
        <w:t>OSS</w:t>
      </w:r>
      <w:r w:rsidRPr="006710ED">
        <w:rPr>
          <w:rFonts w:ascii="Meiryo UI" w:eastAsia="Meiryo UI" w:hAnsi="Meiryo UI" w:cs="Meiryo UI"/>
        </w:rPr>
        <w:t>には</w:t>
      </w:r>
      <w:r w:rsidRPr="006710ED">
        <w:rPr>
          <w:rFonts w:ascii="Meiryo UI" w:eastAsia="Meiryo UI" w:hAnsi="Meiryo UI" w:cs="Meiryo UI"/>
          <w:color w:val="000000"/>
        </w:rPr>
        <w:t>多くの人々が開発に携わっていますが、その質は様々です。扱うにあたってどのようなセキュリティのリスクがあるか、考えてみましょう。</w:t>
      </w:r>
    </w:p>
    <w:p w14:paraId="7F88EF0B" w14:textId="77777777" w:rsidR="00F91410" w:rsidRPr="006710ED" w:rsidRDefault="00F91410">
      <w:pPr>
        <w:pBdr>
          <w:top w:val="nil"/>
          <w:left w:val="nil"/>
          <w:bottom w:val="nil"/>
          <w:right w:val="nil"/>
          <w:between w:val="nil"/>
        </w:pBdr>
        <w:ind w:left="992" w:firstLine="210"/>
        <w:rPr>
          <w:rFonts w:ascii="Meiryo UI" w:eastAsia="Meiryo UI" w:hAnsi="Meiryo UI" w:cs="Meiryo UI"/>
          <w:color w:val="000000"/>
        </w:rPr>
      </w:pPr>
    </w:p>
    <w:p w14:paraId="43476B43"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脆弱性のあるバージョンの採用：</w:t>
      </w:r>
    </w:p>
    <w:p w14:paraId="25EAC355"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t>過去にリリースされた古いバージョンのOSS</w:t>
      </w:r>
      <w:r w:rsidRPr="006710ED">
        <w:rPr>
          <w:rFonts w:ascii="Meiryo UI" w:eastAsia="Meiryo UI" w:hAnsi="Meiryo UI" w:cs="Meiryo UI"/>
        </w:rPr>
        <w:t>に</w:t>
      </w:r>
      <w:r w:rsidRPr="006710ED">
        <w:rPr>
          <w:rFonts w:ascii="Meiryo UI" w:eastAsia="Meiryo UI" w:hAnsi="Meiryo UI" w:cs="Meiryo UI"/>
          <w:color w:val="000000"/>
        </w:rPr>
        <w:t>はセキュリティの問題がある可能性があります。新しい脆弱性が発見された場合、OSSプロジェクトは</w:t>
      </w:r>
      <w:r w:rsidRPr="006710ED">
        <w:rPr>
          <w:rFonts w:ascii="Meiryo UI" w:eastAsia="Meiryo UI" w:hAnsi="Meiryo UI" w:cs="Meiryo UI"/>
        </w:rPr>
        <w:t>通常、</w:t>
      </w:r>
      <w:r w:rsidRPr="006710ED">
        <w:rPr>
          <w:rFonts w:ascii="Meiryo UI" w:eastAsia="Meiryo UI" w:hAnsi="Meiryo UI" w:cs="Meiryo UI"/>
          <w:color w:val="000000"/>
        </w:rPr>
        <w:t>脆弱性を修正した最新バージョン</w:t>
      </w:r>
      <w:r w:rsidRPr="006710ED">
        <w:rPr>
          <w:rFonts w:ascii="Meiryo UI" w:eastAsia="Meiryo UI" w:hAnsi="Meiryo UI" w:cs="Meiryo UI"/>
        </w:rPr>
        <w:t>を</w:t>
      </w:r>
      <w:r w:rsidRPr="006710ED">
        <w:rPr>
          <w:rFonts w:ascii="Meiryo UI" w:eastAsia="Meiryo UI" w:hAnsi="Meiryo UI" w:cs="Meiryo UI"/>
          <w:color w:val="000000"/>
        </w:rPr>
        <w:t>リリース</w:t>
      </w:r>
      <w:r w:rsidRPr="006710ED">
        <w:rPr>
          <w:rFonts w:ascii="Meiryo UI" w:eastAsia="Meiryo UI" w:hAnsi="Meiryo UI" w:cs="Meiryo UI"/>
        </w:rPr>
        <w:t>します。</w:t>
      </w:r>
      <w:r w:rsidRPr="006710ED">
        <w:rPr>
          <w:rFonts w:ascii="Meiryo UI" w:eastAsia="Meiryo UI" w:hAnsi="Meiryo UI" w:cs="Meiryo UI"/>
          <w:color w:val="000000"/>
        </w:rPr>
        <w:t>古いバージョンのOSSを使用する場合、攻撃者は</w:t>
      </w:r>
      <w:r w:rsidRPr="006710ED">
        <w:rPr>
          <w:rFonts w:ascii="Meiryo UI" w:eastAsia="Meiryo UI" w:hAnsi="Meiryo UI" w:cs="Meiryo UI"/>
        </w:rPr>
        <w:t>修正されていない</w:t>
      </w:r>
      <w:r w:rsidRPr="006710ED">
        <w:rPr>
          <w:rFonts w:ascii="Meiryo UI" w:eastAsia="Meiryo UI" w:hAnsi="Meiryo UI" w:cs="Meiryo UI"/>
          <w:color w:val="000000"/>
        </w:rPr>
        <w:t>脆弱性を悪用して攻撃</w:t>
      </w:r>
      <w:r w:rsidRPr="006710ED">
        <w:rPr>
          <w:rFonts w:ascii="Meiryo UI" w:eastAsia="Meiryo UI" w:hAnsi="Meiryo UI" w:cs="Meiryo UI"/>
        </w:rPr>
        <w:t>して</w:t>
      </w:r>
      <w:r w:rsidRPr="006710ED">
        <w:rPr>
          <w:rFonts w:ascii="Meiryo UI" w:eastAsia="Meiryo UI" w:hAnsi="Meiryo UI" w:cs="Meiryo UI"/>
          <w:color w:val="000000"/>
        </w:rPr>
        <w:t>きます。さらに、古いバージョンは、</w:t>
      </w:r>
      <w:r w:rsidRPr="006710ED">
        <w:rPr>
          <w:rFonts w:ascii="Meiryo UI" w:eastAsia="Meiryo UI" w:hAnsi="Meiryo UI" w:cs="Meiryo UI"/>
        </w:rPr>
        <w:t>脆弱な</w:t>
      </w:r>
      <w:r w:rsidRPr="006710ED">
        <w:rPr>
          <w:rFonts w:ascii="Meiryo UI" w:eastAsia="Meiryo UI" w:hAnsi="Meiryo UI" w:cs="Meiryo UI"/>
          <w:color w:val="000000"/>
        </w:rPr>
        <w:t>プロトコルを使用している</w:t>
      </w:r>
      <w:r w:rsidRPr="006710ED">
        <w:rPr>
          <w:rFonts w:ascii="Meiryo UI" w:eastAsia="Meiryo UI" w:hAnsi="Meiryo UI" w:cs="Meiryo UI"/>
        </w:rPr>
        <w:t>場合があり、</w:t>
      </w:r>
      <w:r w:rsidRPr="006710ED">
        <w:rPr>
          <w:rFonts w:ascii="Meiryo UI" w:eastAsia="Meiryo UI" w:hAnsi="Meiryo UI" w:cs="Meiryo UI"/>
          <w:color w:val="000000"/>
        </w:rPr>
        <w:t>この点</w:t>
      </w:r>
      <w:r w:rsidRPr="006710ED">
        <w:rPr>
          <w:rFonts w:ascii="Meiryo UI" w:eastAsia="Meiryo UI" w:hAnsi="Meiryo UI" w:cs="Meiryo UI"/>
        </w:rPr>
        <w:t>においても最新</w:t>
      </w:r>
      <w:r w:rsidRPr="006710ED">
        <w:rPr>
          <w:rFonts w:ascii="Meiryo UI" w:eastAsia="Meiryo UI" w:hAnsi="Meiryo UI" w:cs="Meiryo UI"/>
          <w:color w:val="000000"/>
        </w:rPr>
        <w:t>のセキュリティ基準に適合しないことがあります。</w:t>
      </w:r>
    </w:p>
    <w:p w14:paraId="3A544D20"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4F1F95C6"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パッケージ・ライブラリの脆弱性</w:t>
      </w:r>
      <w:r w:rsidRPr="006710ED">
        <w:rPr>
          <w:rFonts w:ascii="Meiryo UI" w:eastAsia="Meiryo UI" w:hAnsi="Meiryo UI" w:cs="Meiryo UI"/>
        </w:rPr>
        <w:t>：</w:t>
      </w:r>
    </w:p>
    <w:p w14:paraId="09C19BE8"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lastRenderedPageBreak/>
        <w:t>OSSには、それらが依存するパッケージやライブラリがある場合があります。依存関係</w:t>
      </w:r>
      <w:r w:rsidRPr="006710ED">
        <w:rPr>
          <w:rFonts w:ascii="Meiryo UI" w:eastAsia="Meiryo UI" w:hAnsi="Meiryo UI" w:cs="Meiryo UI"/>
        </w:rPr>
        <w:t>のあるソフトウェアのバージョンが古く、</w:t>
      </w:r>
      <w:r w:rsidRPr="006710ED">
        <w:rPr>
          <w:rFonts w:ascii="Meiryo UI" w:eastAsia="Meiryo UI" w:hAnsi="Meiryo UI" w:cs="Meiryo UI"/>
          <w:color w:val="000000"/>
        </w:rPr>
        <w:t>脆弱性がある場合はa.</w:t>
      </w:r>
      <w:r w:rsidRPr="006710ED">
        <w:rPr>
          <w:rFonts w:ascii="Meiryo UI" w:eastAsia="Meiryo UI" w:hAnsi="Meiryo UI" w:cs="Meiryo UI"/>
        </w:rPr>
        <w:t xml:space="preserve"> </w:t>
      </w:r>
      <w:r w:rsidRPr="006710ED">
        <w:rPr>
          <w:rFonts w:ascii="Meiryo UI" w:eastAsia="Meiryo UI" w:hAnsi="Meiryo UI" w:cs="Meiryo UI"/>
          <w:color w:val="000000"/>
        </w:rPr>
        <w:t>で挙げたリスクと同様にアプリケーションやシステムに影響を与える可能性があります。</w:t>
      </w:r>
    </w:p>
    <w:p w14:paraId="6386D7FD"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4718F467"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 xml:space="preserve">パッチの未適用： </w:t>
      </w:r>
    </w:p>
    <w:p w14:paraId="2364F80C"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t>OSSプロジェクトが脆弱性に対する修正パッチをリリースした場合、Linuxディストリビューションなどのリポジトリ管理者はOSSプロジェクトがリリースした修正パッチをリポジトリへ配信します。システムの管理者は配信された修正パッチを適用しなければ、脆弱性の脅威に晒され続けます。</w:t>
      </w:r>
    </w:p>
    <w:p w14:paraId="738CBC06"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79161FF2" w14:textId="77777777" w:rsidR="00F91410" w:rsidRPr="006710ED" w:rsidRDefault="00000000" w:rsidP="009D4E7F">
      <w:pPr>
        <w:numPr>
          <w:ilvl w:val="0"/>
          <w:numId w:val="7"/>
        </w:numPr>
        <w:pBdr>
          <w:top w:val="nil"/>
          <w:left w:val="nil"/>
          <w:bottom w:val="nil"/>
          <w:right w:val="nil"/>
          <w:between w:val="nil"/>
        </w:pBdr>
        <w:rPr>
          <w:rFonts w:ascii="Meiryo UI" w:eastAsia="Meiryo UI" w:hAnsi="Meiryo UI" w:cs="Meiryo UI"/>
          <w:color w:val="000000"/>
        </w:rPr>
      </w:pPr>
      <w:r w:rsidRPr="006710ED">
        <w:rPr>
          <w:rFonts w:ascii="Meiryo UI" w:eastAsia="Meiryo UI" w:hAnsi="Meiryo UI" w:cs="Meiryo UI"/>
          <w:color w:val="000000"/>
        </w:rPr>
        <w:t>ソースコードが公開されているためのリスク：</w:t>
      </w:r>
    </w:p>
    <w:p w14:paraId="60D48B29"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rPr>
        <w:t>OSSでは</w:t>
      </w:r>
      <w:r w:rsidRPr="006710ED">
        <w:rPr>
          <w:rFonts w:ascii="Meiryo UI" w:eastAsia="Meiryo UI" w:hAnsi="Meiryo UI" w:cs="Meiryo UI"/>
          <w:color w:val="000000"/>
        </w:rPr>
        <w:t>ソースコードが公開されているため、悪意のある</w:t>
      </w:r>
      <w:r w:rsidRPr="006710ED">
        <w:rPr>
          <w:rFonts w:ascii="Meiryo UI" w:eastAsia="Meiryo UI" w:hAnsi="Meiryo UI" w:cs="Meiryo UI"/>
        </w:rPr>
        <w:t>者</w:t>
      </w:r>
      <w:r w:rsidRPr="006710ED">
        <w:rPr>
          <w:rFonts w:ascii="Meiryo UI" w:eastAsia="Meiryo UI" w:hAnsi="Meiryo UI" w:cs="Meiryo UI"/>
          <w:color w:val="000000"/>
        </w:rPr>
        <w:t>が</w:t>
      </w:r>
      <w:r w:rsidRPr="006710ED">
        <w:rPr>
          <w:rFonts w:ascii="Meiryo UI" w:eastAsia="Meiryo UI" w:hAnsi="Meiryo UI" w:cs="Meiryo UI"/>
        </w:rPr>
        <w:t>ソースコードを読んで</w:t>
      </w:r>
      <w:r w:rsidRPr="006710ED">
        <w:rPr>
          <w:rFonts w:ascii="Meiryo UI" w:eastAsia="Meiryo UI" w:hAnsi="Meiryo UI" w:cs="Meiryo UI"/>
          <w:color w:val="000000"/>
        </w:rPr>
        <w:t>脆弱性を探し出し、それを悪用する可能性があることに注意が必要です。しかし、</w:t>
      </w:r>
      <w:r w:rsidRPr="006710ED">
        <w:rPr>
          <w:rFonts w:ascii="Meiryo UI" w:eastAsia="Meiryo UI" w:hAnsi="Meiryo UI" w:cs="Meiryo UI"/>
        </w:rPr>
        <w:t>ソースコードが公開されているがゆえに、</w:t>
      </w:r>
      <w:r w:rsidRPr="006710ED">
        <w:rPr>
          <w:rFonts w:ascii="Meiryo UI" w:eastAsia="Meiryo UI" w:hAnsi="Meiryo UI" w:cs="Meiryo UI"/>
          <w:color w:val="000000"/>
        </w:rPr>
        <w:t>OSSは多数の人々によって監視され、改善されることが多い</w:t>
      </w:r>
      <w:r w:rsidRPr="006710ED">
        <w:rPr>
          <w:rFonts w:ascii="Meiryo UI" w:eastAsia="Meiryo UI" w:hAnsi="Meiryo UI" w:cs="Meiryo UI"/>
        </w:rPr>
        <w:t>です。その</w:t>
      </w:r>
      <w:r w:rsidRPr="006710ED">
        <w:rPr>
          <w:rFonts w:ascii="Meiryo UI" w:eastAsia="Meiryo UI" w:hAnsi="Meiryo UI" w:cs="Meiryo UI"/>
          <w:color w:val="000000"/>
        </w:rPr>
        <w:t>ため、協力的なコミュニティ</w:t>
      </w:r>
      <w:r w:rsidRPr="006710ED">
        <w:rPr>
          <w:rFonts w:ascii="Meiryo UI" w:eastAsia="Meiryo UI" w:hAnsi="Meiryo UI" w:cs="Meiryo UI"/>
        </w:rPr>
        <w:t>が</w:t>
      </w:r>
      <w:r w:rsidRPr="006710ED">
        <w:rPr>
          <w:rFonts w:ascii="Meiryo UI" w:eastAsia="Meiryo UI" w:hAnsi="Meiryo UI" w:cs="Meiryo UI"/>
          <w:color w:val="000000"/>
        </w:rPr>
        <w:t>存在</w:t>
      </w:r>
      <w:r w:rsidRPr="006710ED">
        <w:rPr>
          <w:rFonts w:ascii="Meiryo UI" w:eastAsia="Meiryo UI" w:hAnsi="Meiryo UI" w:cs="Meiryo UI"/>
        </w:rPr>
        <w:t>すれば、</w:t>
      </w:r>
      <w:r w:rsidRPr="006710ED">
        <w:rPr>
          <w:rFonts w:ascii="Meiryo UI" w:eastAsia="Meiryo UI" w:hAnsi="Meiryo UI" w:cs="Meiryo UI"/>
          <w:color w:val="000000"/>
        </w:rPr>
        <w:t>そのリスクを軽減できます。この点はメリットとリスクが表裏一体となっています。公開されているコードはユーザが多いほど脆弱性が早期に発見される可能性が高くなり、また修正される可能性も高くなる傾向があります。</w:t>
      </w:r>
    </w:p>
    <w:p w14:paraId="54EB94A9"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6CB2FF65" w14:textId="77777777" w:rsidR="00F91410" w:rsidRPr="006710ED" w:rsidRDefault="00000000" w:rsidP="009D4E7F">
      <w:pPr>
        <w:numPr>
          <w:ilvl w:val="0"/>
          <w:numId w:val="7"/>
        </w:numPr>
        <w:pBdr>
          <w:top w:val="nil"/>
          <w:left w:val="nil"/>
          <w:bottom w:val="nil"/>
          <w:right w:val="nil"/>
          <w:between w:val="nil"/>
        </w:pBdr>
        <w:rPr>
          <w:rFonts w:ascii="Meiryo UI" w:eastAsia="Meiryo UI" w:hAnsi="Meiryo UI" w:cs="Meiryo UI"/>
          <w:color w:val="000000"/>
        </w:rPr>
      </w:pPr>
      <w:r w:rsidRPr="006710ED">
        <w:rPr>
          <w:rFonts w:ascii="Meiryo UI" w:eastAsia="Meiryo UI" w:hAnsi="Meiryo UI" w:cs="Meiryo UI"/>
          <w:color w:val="000000"/>
        </w:rPr>
        <w:t xml:space="preserve">開発プロジェクトのサポート: </w:t>
      </w:r>
    </w:p>
    <w:p w14:paraId="29FCA407"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rPr>
      </w:pPr>
      <w:r w:rsidRPr="006710ED">
        <w:rPr>
          <w:rFonts w:ascii="Meiryo UI" w:eastAsia="Meiryo UI" w:hAnsi="Meiryo UI" w:cs="Meiryo UI"/>
          <w:color w:val="000000"/>
        </w:rPr>
        <w:t>OSSは開発プロジェクトによって開発が行われるため、バグや脆弱性の修正対応は開発プロジェクトが行います。</w:t>
      </w:r>
      <w:r w:rsidRPr="006710ED">
        <w:rPr>
          <w:rFonts w:ascii="Meiryo UI" w:eastAsia="Meiryo UI" w:hAnsi="Meiryo UI" w:cs="Meiryo UI"/>
        </w:rPr>
        <w:t>また、</w:t>
      </w:r>
      <w:r w:rsidRPr="006710ED">
        <w:rPr>
          <w:rFonts w:ascii="Meiryo UI" w:eastAsia="Meiryo UI" w:hAnsi="Meiryo UI" w:cs="Meiryo UI"/>
          <w:color w:val="000000"/>
        </w:rPr>
        <w:t>ユーザコミュニティや企業などが脆弱性の対応支援を行う</w:t>
      </w:r>
      <w:r w:rsidRPr="006710ED">
        <w:rPr>
          <w:rFonts w:ascii="Meiryo UI" w:eastAsia="Meiryo UI" w:hAnsi="Meiryo UI" w:cs="Meiryo UI"/>
        </w:rPr>
        <w:t>こと</w:t>
      </w:r>
      <w:r w:rsidRPr="006710ED">
        <w:rPr>
          <w:rFonts w:ascii="Meiryo UI" w:eastAsia="Meiryo UI" w:hAnsi="Meiryo UI" w:cs="Meiryo UI"/>
          <w:color w:val="000000"/>
        </w:rPr>
        <w:t>もあり、第三者から修正プログラムが提供される場合があります。しかし、活発なコミュニティでない場合や、セキュリティ</w:t>
      </w:r>
      <w:r w:rsidRPr="006710ED">
        <w:rPr>
          <w:rFonts w:ascii="Meiryo UI" w:eastAsia="Meiryo UI" w:hAnsi="Meiryo UI" w:cs="Meiryo UI"/>
        </w:rPr>
        <w:t>リスクの解決を優先しない</w:t>
      </w:r>
      <w:r w:rsidRPr="006710ED">
        <w:rPr>
          <w:rFonts w:ascii="Meiryo UI" w:eastAsia="Meiryo UI" w:hAnsi="Meiryo UI" w:cs="Meiryo UI"/>
          <w:color w:val="000000"/>
        </w:rPr>
        <w:t>コミュニティ</w:t>
      </w:r>
      <w:r w:rsidRPr="006710ED">
        <w:rPr>
          <w:rFonts w:ascii="Meiryo UI" w:eastAsia="Meiryo UI" w:hAnsi="Meiryo UI" w:cs="Meiryo UI"/>
        </w:rPr>
        <w:t>の</w:t>
      </w:r>
      <w:r w:rsidRPr="006710ED">
        <w:rPr>
          <w:rFonts w:ascii="Meiryo UI" w:eastAsia="Meiryo UI" w:hAnsi="Meiryo UI" w:cs="Meiryo UI"/>
          <w:color w:val="000000"/>
        </w:rPr>
        <w:t>場合は、問題の解決が遅れる可能性があり</w:t>
      </w:r>
      <w:r w:rsidRPr="006710ED">
        <w:rPr>
          <w:rFonts w:ascii="Meiryo UI" w:eastAsia="Meiryo UI" w:hAnsi="Meiryo UI" w:cs="Meiryo UI"/>
        </w:rPr>
        <w:t>、プロプライエタリ・ソフトウェアよりも修正に要する平均時間が高いと報告するレポート(*)もあります。</w:t>
      </w:r>
    </w:p>
    <w:p w14:paraId="5C2D6E64" w14:textId="77777777" w:rsidR="00F91410" w:rsidRPr="006710ED" w:rsidRDefault="00F91410">
      <w:pPr>
        <w:pBdr>
          <w:top w:val="nil"/>
          <w:left w:val="nil"/>
          <w:bottom w:val="nil"/>
          <w:right w:val="nil"/>
          <w:between w:val="nil"/>
        </w:pBdr>
        <w:ind w:left="1412"/>
        <w:rPr>
          <w:rFonts w:ascii="Meiryo UI" w:eastAsia="Meiryo UI" w:hAnsi="Meiryo UI" w:cs="Meiryo UI"/>
        </w:rPr>
      </w:pPr>
    </w:p>
    <w:p w14:paraId="55F0E7F7" w14:textId="77777777" w:rsidR="00F91410" w:rsidRPr="006710ED" w:rsidRDefault="00000000" w:rsidP="009D4E7F">
      <w:pPr>
        <w:ind w:left="992"/>
        <w:rPr>
          <w:rFonts w:ascii="Meiryo UI" w:eastAsia="Meiryo UI" w:hAnsi="Meiryo UI" w:cs="Meiryo UI"/>
          <w:sz w:val="16"/>
          <w:szCs w:val="16"/>
        </w:rPr>
      </w:pPr>
      <w:r w:rsidRPr="006710ED">
        <w:rPr>
          <w:rFonts w:ascii="Meiryo UI" w:eastAsia="Meiryo UI" w:hAnsi="Meiryo UI" w:cs="Meiryo UI"/>
          <w:sz w:val="16"/>
          <w:szCs w:val="16"/>
        </w:rPr>
        <w:t>(*)State of Open Source Security 2022. https://snyk.io/reports/open-source-security/</w:t>
      </w:r>
    </w:p>
    <w:p w14:paraId="15FFCF51" w14:textId="77777777" w:rsidR="00F91410" w:rsidRPr="006710ED" w:rsidRDefault="00000000">
      <w:pPr>
        <w:ind w:left="992"/>
        <w:rPr>
          <w:rFonts w:ascii="Meiryo UI" w:eastAsia="Meiryo UI" w:hAnsi="Meiryo UI" w:cs="Meiryo UI"/>
          <w:sz w:val="16"/>
          <w:szCs w:val="16"/>
        </w:rPr>
      </w:pPr>
      <w:r w:rsidRPr="006710ED">
        <w:rPr>
          <w:rFonts w:ascii="Meiryo UI" w:eastAsia="Meiryo UI" w:hAnsi="Meiryo UI" w:cs="Meiryo UI"/>
          <w:sz w:val="16"/>
          <w:szCs w:val="16"/>
        </w:rPr>
        <w:t xml:space="preserve">OSSプロジェクトの脆弱性修正にかかる時間が増加したとの調査結果. </w:t>
      </w:r>
      <w:hyperlink r:id="rId49">
        <w:r w:rsidRPr="006710ED">
          <w:rPr>
            <w:rFonts w:ascii="Meiryo UI" w:eastAsia="Meiryo UI" w:hAnsi="Meiryo UI" w:cs="Meiryo UI"/>
            <w:color w:val="0000FF"/>
            <w:sz w:val="16"/>
            <w:szCs w:val="16"/>
            <w:u w:val="single"/>
          </w:rPr>
          <w:t>https://www.conversion.co.jp/tecblog/20220805</w:t>
        </w:r>
      </w:hyperlink>
    </w:p>
    <w:p w14:paraId="11C10F13" w14:textId="77777777" w:rsidR="00F91410" w:rsidRPr="006710ED" w:rsidRDefault="00F91410">
      <w:pPr>
        <w:ind w:left="992"/>
        <w:rPr>
          <w:rFonts w:ascii="Meiryo UI" w:eastAsia="Meiryo UI" w:hAnsi="Meiryo UI" w:cs="Meiryo UI"/>
        </w:rPr>
      </w:pPr>
    </w:p>
    <w:p w14:paraId="366C0BAB" w14:textId="77777777" w:rsidR="00F91410" w:rsidRPr="006710ED" w:rsidRDefault="00000000" w:rsidP="009D4E7F">
      <w:pPr>
        <w:ind w:left="992"/>
        <w:jc w:val="left"/>
        <w:rPr>
          <w:rFonts w:ascii="Meiryo UI" w:eastAsia="Meiryo UI" w:hAnsi="Meiryo UI" w:cs="Meiryo UI"/>
        </w:rPr>
      </w:pPr>
      <w:r w:rsidRPr="006710ED">
        <w:rPr>
          <w:rFonts w:ascii="Meiryo UI" w:eastAsia="Meiryo UI" w:hAnsi="Meiryo UI" w:cs="Meiryo UI"/>
        </w:rPr>
        <w:t>OSSは上述したリスクや傾向からプロプライエタリ・ソフトウェアなど非オープンソースソフトウェアと比較されることがありますが、どちらが安全か決めることはできません。どのようなソフトウェアもセキュリティに対するリスクを持ちますが、リスクを正しく評価し、適切な対策を講じることが重要です。</w:t>
      </w:r>
    </w:p>
    <w:p w14:paraId="6A0868B3" w14:textId="77777777" w:rsidR="00F91410" w:rsidRPr="006710ED" w:rsidRDefault="00F91410">
      <w:pPr>
        <w:ind w:left="992"/>
        <w:rPr>
          <w:rFonts w:ascii="Meiryo UI" w:eastAsia="Meiryo UI" w:hAnsi="Meiryo UI" w:cs="Meiryo UI"/>
        </w:rPr>
      </w:pPr>
    </w:p>
    <w:p w14:paraId="5FA5831A" w14:textId="77777777" w:rsidR="00F91410" w:rsidRPr="006710ED" w:rsidRDefault="00F91410">
      <w:pPr>
        <w:ind w:left="992"/>
        <w:rPr>
          <w:rFonts w:ascii="Meiryo UI" w:eastAsia="Meiryo UI" w:hAnsi="Meiryo UI" w:cs="Meiryo UI"/>
        </w:rPr>
      </w:pPr>
    </w:p>
    <w:p w14:paraId="3BC9A80E" w14:textId="77777777" w:rsidR="0090023F" w:rsidRDefault="0090023F">
      <w:pPr>
        <w:pStyle w:val="2"/>
        <w:ind w:left="482"/>
        <w:jc w:val="left"/>
        <w:rPr>
          <w:kern w:val="2"/>
          <w14:ligatures w14:val="standardContextual"/>
        </w:rPr>
      </w:pPr>
      <w:bookmarkStart w:id="57" w:name="_Toc233118171"/>
      <w:r>
        <w:rPr>
          <w:rFonts w:ascii="Meiryo UI" w:eastAsia="Meiryo UI" w:hAnsi="Meiryo UI" w:hint="eastAsia"/>
        </w:rPr>
        <w:t>4.3 OSSのセキュリティリスクを発見する方法</w:t>
      </w:r>
      <w:bookmarkEnd w:id="57"/>
    </w:p>
    <w:p w14:paraId="75E9CC67" w14:textId="77777777" w:rsidR="00F91410" w:rsidRPr="006710ED" w:rsidRDefault="00000000" w:rsidP="009D4E7F">
      <w:pPr>
        <w:pBdr>
          <w:top w:val="nil"/>
          <w:left w:val="nil"/>
          <w:bottom w:val="nil"/>
          <w:right w:val="nil"/>
          <w:between w:val="nil"/>
        </w:pBdr>
        <w:ind w:left="840" w:firstLine="210"/>
        <w:jc w:val="left"/>
        <w:rPr>
          <w:rFonts w:ascii="Meiryo UI" w:eastAsia="Meiryo UI" w:hAnsi="Meiryo UI" w:cs="Meiryo UI"/>
          <w:color w:val="000000"/>
        </w:rPr>
      </w:pPr>
      <w:r w:rsidRPr="006710ED">
        <w:rPr>
          <w:rFonts w:ascii="Meiryo UI" w:eastAsia="Meiryo UI" w:hAnsi="Meiryo UI" w:cs="Meiryo UI"/>
          <w:color w:val="000000"/>
        </w:rPr>
        <w:t>既知の脆弱性を発見する方法として、以下の手段があります。これらの方法を組み合わせ、組織やプロジェクトの状況に応じたベストな脆弱性の収集方法を決定しましょう。</w:t>
      </w:r>
    </w:p>
    <w:p w14:paraId="25537A8A" w14:textId="77777777" w:rsidR="00F91410" w:rsidRPr="006710ED" w:rsidRDefault="00F91410">
      <w:pPr>
        <w:pBdr>
          <w:top w:val="nil"/>
          <w:left w:val="nil"/>
          <w:bottom w:val="nil"/>
          <w:right w:val="nil"/>
          <w:between w:val="nil"/>
        </w:pBdr>
        <w:ind w:left="840" w:firstLine="210"/>
        <w:rPr>
          <w:rFonts w:ascii="Meiryo UI" w:eastAsia="Meiryo UI" w:hAnsi="Meiryo UI" w:cs="Meiryo UI"/>
          <w:color w:val="000000"/>
        </w:rPr>
      </w:pPr>
    </w:p>
    <w:p w14:paraId="0E90C200" w14:textId="77777777" w:rsidR="00F91410" w:rsidRPr="006710ED" w:rsidRDefault="00000000" w:rsidP="009D4E7F">
      <w:pPr>
        <w:numPr>
          <w:ilvl w:val="0"/>
          <w:numId w:val="8"/>
        </w:numPr>
        <w:jc w:val="left"/>
        <w:rPr>
          <w:rFonts w:ascii="Meiryo UI" w:eastAsia="Meiryo UI" w:hAnsi="Meiryo UI" w:cs="Meiryo UI"/>
        </w:rPr>
      </w:pPr>
      <w:r w:rsidRPr="006710ED">
        <w:rPr>
          <w:rFonts w:ascii="Meiryo UI" w:eastAsia="Meiryo UI" w:hAnsi="Meiryo UI" w:cs="Meiryo UI"/>
        </w:rPr>
        <w:t>セキュリティリスク情報データベース：</w:t>
      </w:r>
    </w:p>
    <w:p w14:paraId="626F2083" w14:textId="77777777" w:rsidR="00F91410" w:rsidRPr="006710ED" w:rsidRDefault="00000000" w:rsidP="009D4E7F">
      <w:pPr>
        <w:ind w:left="1260"/>
        <w:jc w:val="left"/>
        <w:rPr>
          <w:rFonts w:ascii="Meiryo UI" w:eastAsia="Meiryo UI" w:hAnsi="Meiryo UI" w:cs="Meiryo UI"/>
        </w:rPr>
      </w:pPr>
      <w:r w:rsidRPr="006710ED">
        <w:rPr>
          <w:rFonts w:ascii="Meiryo UI" w:eastAsia="Meiryo UI" w:hAnsi="Meiryo UI" w:cs="Meiryo UI"/>
        </w:rPr>
        <w:t>CVEやJVNなど情報セキュリティ情報を発信するデータベースには、OSSの脆弱性を含む多くのセキュリ</w:t>
      </w:r>
      <w:r w:rsidRPr="006710ED">
        <w:rPr>
          <w:rFonts w:ascii="Meiryo UI" w:eastAsia="Meiryo UI" w:hAnsi="Meiryo UI" w:cs="Meiryo UI"/>
        </w:rPr>
        <w:lastRenderedPageBreak/>
        <w:t>ティリスク情報が掲載されています。</w:t>
      </w:r>
      <w:r w:rsidRPr="006710ED">
        <w:rPr>
          <w:rFonts w:ascii="Meiryo UI" w:eastAsia="Meiryo UI" w:hAnsi="Meiryo UI" w:cs="Meiryo UI"/>
        </w:rPr>
        <w:br/>
      </w:r>
    </w:p>
    <w:p w14:paraId="5C3F295D" w14:textId="77777777" w:rsidR="00F91410" w:rsidRPr="006710ED" w:rsidRDefault="00000000" w:rsidP="009D4E7F">
      <w:pPr>
        <w:ind w:left="1260"/>
        <w:jc w:val="left"/>
        <w:rPr>
          <w:rFonts w:ascii="Meiryo UI" w:eastAsia="Meiryo UI" w:hAnsi="Meiryo UI" w:cs="Meiryo UI"/>
          <w:sz w:val="18"/>
          <w:szCs w:val="18"/>
        </w:rPr>
      </w:pPr>
      <w:r w:rsidRPr="006710ED">
        <w:rPr>
          <w:rFonts w:ascii="Meiryo UI" w:eastAsia="Meiryo UI" w:hAnsi="Meiryo UI" w:cs="Meiryo UI"/>
          <w:sz w:val="18"/>
          <w:szCs w:val="18"/>
        </w:rPr>
        <w:t>参照できる関連情報公開元</w:t>
      </w:r>
    </w:p>
    <w:p w14:paraId="7E22C493"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CVE(Common Vulnerabilities and Exposures):</w:t>
      </w:r>
      <w:hyperlink r:id="rId50">
        <w:r w:rsidRPr="006710ED">
          <w:rPr>
            <w:rFonts w:ascii="Meiryo UI" w:eastAsia="Meiryo UI" w:hAnsi="Meiryo UI" w:cs="Meiryo UI"/>
            <w:color w:val="1155CC"/>
            <w:sz w:val="18"/>
            <w:szCs w:val="18"/>
            <w:u w:val="single"/>
          </w:rPr>
          <w:t>https://www.cve.org/</w:t>
        </w:r>
      </w:hyperlink>
    </w:p>
    <w:p w14:paraId="16DC3BE8"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IPA (情報処理推進機構)脆弱性対策HP:</w:t>
      </w:r>
      <w:hyperlink r:id="rId51">
        <w:r w:rsidRPr="006710ED">
          <w:rPr>
            <w:rFonts w:ascii="Meiryo UI" w:eastAsia="Meiryo UI" w:hAnsi="Meiryo UI" w:cs="Meiryo UI"/>
            <w:color w:val="1155CC"/>
            <w:sz w:val="18"/>
            <w:szCs w:val="18"/>
            <w:u w:val="single"/>
          </w:rPr>
          <w:t>http://www.ipa.go.jp/security/vuln/</w:t>
        </w:r>
      </w:hyperlink>
    </w:p>
    <w:p w14:paraId="19F2FA8A"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JVN(Japan Vulnerability Notes) 脆弱性対策情報データベース:</w:t>
      </w:r>
      <w:hyperlink r:id="rId52">
        <w:r w:rsidRPr="006710ED">
          <w:rPr>
            <w:rFonts w:ascii="Meiryo UI" w:eastAsia="Meiryo UI" w:hAnsi="Meiryo UI" w:cs="Meiryo UI"/>
            <w:color w:val="1155CC"/>
            <w:sz w:val="18"/>
            <w:szCs w:val="18"/>
            <w:u w:val="single"/>
          </w:rPr>
          <w:t>http://jvndb.jvn.jp/index.html</w:t>
        </w:r>
      </w:hyperlink>
    </w:p>
    <w:p w14:paraId="19825002"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JPCERT(Japan Computer Emergency Response Center) CC:</w:t>
      </w:r>
      <w:hyperlink r:id="rId53">
        <w:r w:rsidRPr="006710ED">
          <w:rPr>
            <w:rFonts w:ascii="Meiryo UI" w:eastAsia="Meiryo UI" w:hAnsi="Meiryo UI" w:cs="Meiryo UI"/>
            <w:color w:val="1155CC"/>
            <w:sz w:val="18"/>
            <w:szCs w:val="18"/>
            <w:u w:val="single"/>
          </w:rPr>
          <w:t>https://www.jpcert.or.jp/vh/top.html</w:t>
        </w:r>
      </w:hyperlink>
    </w:p>
    <w:p w14:paraId="37442854"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OSV(Open Source Vulnerabilities):</w:t>
      </w:r>
      <w:hyperlink r:id="rId54">
        <w:r w:rsidRPr="006710ED">
          <w:rPr>
            <w:rFonts w:ascii="Meiryo UI" w:eastAsia="Meiryo UI" w:hAnsi="Meiryo UI" w:cs="Meiryo UI"/>
            <w:color w:val="1155CC"/>
            <w:sz w:val="18"/>
            <w:szCs w:val="18"/>
            <w:u w:val="single"/>
          </w:rPr>
          <w:t>https://osv.dev/</w:t>
        </w:r>
      </w:hyperlink>
    </w:p>
    <w:p w14:paraId="4CCC02EB"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 xml:space="preserve">Known Exploited Vulnerabilities catalog: </w:t>
      </w:r>
      <w:hyperlink r:id="rId55">
        <w:r w:rsidRPr="006710ED">
          <w:rPr>
            <w:rFonts w:ascii="Meiryo UI" w:eastAsia="Meiryo UI" w:hAnsi="Meiryo UI" w:cs="Meiryo UI"/>
            <w:color w:val="1155CC"/>
            <w:sz w:val="18"/>
            <w:szCs w:val="18"/>
            <w:u w:val="single"/>
          </w:rPr>
          <w:t>https://www.cisa.gov/known-exploited-vulnerabilities-catalog</w:t>
        </w:r>
      </w:hyperlink>
    </w:p>
    <w:p w14:paraId="4998DA7F" w14:textId="77777777" w:rsidR="00F91410" w:rsidRPr="006710ED" w:rsidRDefault="00F91410" w:rsidP="009D4E7F">
      <w:pPr>
        <w:pBdr>
          <w:top w:val="nil"/>
          <w:left w:val="nil"/>
          <w:bottom w:val="nil"/>
          <w:right w:val="nil"/>
          <w:between w:val="nil"/>
        </w:pBdr>
        <w:ind w:left="1260"/>
        <w:jc w:val="left"/>
        <w:rPr>
          <w:rFonts w:ascii="Meiryo UI" w:eastAsia="Meiryo UI" w:hAnsi="Meiryo UI" w:cs="Meiryo UI"/>
        </w:rPr>
      </w:pPr>
    </w:p>
    <w:p w14:paraId="08030DE9"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セキュリティ情報配信サービスの利用</w:t>
      </w:r>
      <w:r w:rsidRPr="006710ED">
        <w:rPr>
          <w:rFonts w:ascii="Meiryo UI" w:eastAsia="Meiryo UI" w:hAnsi="Meiryo UI" w:cs="Meiryo UI"/>
        </w:rPr>
        <w:t>：</w:t>
      </w:r>
    </w:p>
    <w:p w14:paraId="783959F7"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セキュリティベンダーが発見した脆弱性</w:t>
      </w:r>
      <w:r w:rsidRPr="006710ED">
        <w:rPr>
          <w:rFonts w:ascii="Meiryo UI" w:eastAsia="Meiryo UI" w:hAnsi="Meiryo UI" w:cs="Meiryo UI"/>
        </w:rPr>
        <w:t>情報を</w:t>
      </w:r>
      <w:r w:rsidRPr="006710ED">
        <w:rPr>
          <w:rFonts w:ascii="Meiryo UI" w:eastAsia="Meiryo UI" w:hAnsi="Meiryo UI" w:cs="Meiryo UI"/>
          <w:color w:val="000000"/>
        </w:rPr>
        <w:t>公開</w:t>
      </w:r>
      <w:r w:rsidRPr="006710ED">
        <w:rPr>
          <w:rFonts w:ascii="Meiryo UI" w:eastAsia="Meiryo UI" w:hAnsi="Meiryo UI" w:cs="Meiryo UI"/>
        </w:rPr>
        <w:t>するサービスを</w:t>
      </w:r>
      <w:r w:rsidRPr="006710ED">
        <w:rPr>
          <w:rFonts w:ascii="Meiryo UI" w:eastAsia="Meiryo UI" w:hAnsi="Meiryo UI" w:cs="Meiryo UI"/>
          <w:color w:val="000000"/>
        </w:rPr>
        <w:t>確認することで、既知の脆弱性を知ることができます。</w:t>
      </w:r>
      <w:r w:rsidRPr="006710ED">
        <w:rPr>
          <w:rFonts w:ascii="Meiryo UI" w:eastAsia="Meiryo UI" w:hAnsi="Meiryo UI" w:cs="Meiryo UI"/>
        </w:rPr>
        <w:t>サービスによっては付加価値として追加の脆弱性対策が案内される場合があります。</w:t>
      </w:r>
    </w:p>
    <w:p w14:paraId="4B3D4D05"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09C08F10"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 xml:space="preserve"> セキュリティグループコミュニティへの参加：</w:t>
      </w:r>
    </w:p>
    <w:p w14:paraId="3B3D0EE9"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企業や法人からなるセキュリティグループへの参加を通じて、OSSのセキュリティに関する動向、攻撃手口、最新の情報</w:t>
      </w:r>
      <w:r w:rsidRPr="006710ED">
        <w:rPr>
          <w:rFonts w:ascii="Meiryo UI" w:eastAsia="Meiryo UI" w:hAnsi="Meiryo UI" w:cs="Meiryo UI"/>
        </w:rPr>
        <w:t>を</w:t>
      </w:r>
      <w:r w:rsidRPr="006710ED">
        <w:rPr>
          <w:rFonts w:ascii="Meiryo UI" w:eastAsia="Meiryo UI" w:hAnsi="Meiryo UI" w:cs="Meiryo UI"/>
          <w:color w:val="000000"/>
        </w:rPr>
        <w:t>入手</w:t>
      </w:r>
      <w:r w:rsidRPr="006710ED">
        <w:rPr>
          <w:rFonts w:ascii="Meiryo UI" w:eastAsia="Meiryo UI" w:hAnsi="Meiryo UI" w:cs="Meiryo UI"/>
        </w:rPr>
        <w:t>し</w:t>
      </w:r>
      <w:r w:rsidRPr="006710ED">
        <w:rPr>
          <w:rFonts w:ascii="Meiryo UI" w:eastAsia="Meiryo UI" w:hAnsi="Meiryo UI" w:cs="Meiryo UI"/>
          <w:color w:val="000000"/>
        </w:rPr>
        <w:t>、関連業種の他会員と解決策を</w:t>
      </w:r>
      <w:r w:rsidRPr="006710ED">
        <w:rPr>
          <w:rFonts w:ascii="Meiryo UI" w:eastAsia="Meiryo UI" w:hAnsi="Meiryo UI" w:cs="Meiryo UI"/>
        </w:rPr>
        <w:t>ともに</w:t>
      </w:r>
      <w:r w:rsidRPr="006710ED">
        <w:rPr>
          <w:rFonts w:ascii="Meiryo UI" w:eastAsia="Meiryo UI" w:hAnsi="Meiryo UI" w:cs="Meiryo UI"/>
          <w:color w:val="000000"/>
        </w:rPr>
        <w:t>模索できます。</w:t>
      </w:r>
      <w:r w:rsidRPr="006710ED">
        <w:rPr>
          <w:rFonts w:ascii="Meiryo UI" w:eastAsia="Meiryo UI" w:hAnsi="Meiryo UI" w:cs="Meiryo UI"/>
        </w:rPr>
        <w:t>（</w:t>
      </w:r>
      <w:hyperlink r:id="rId56">
        <w:r w:rsidRPr="006710ED">
          <w:rPr>
            <w:rFonts w:ascii="Meiryo UI" w:eastAsia="Meiryo UI" w:hAnsi="Meiryo UI" w:cs="Meiryo UI"/>
            <w:color w:val="1155CC"/>
            <w:u w:val="single"/>
          </w:rPr>
          <w:t>OpenSSF</w:t>
        </w:r>
      </w:hyperlink>
      <w:r w:rsidRPr="006710ED">
        <w:rPr>
          <w:rFonts w:ascii="Meiryo UI" w:eastAsia="Meiryo UI" w:hAnsi="Meiryo UI" w:cs="Meiryo UI"/>
        </w:rPr>
        <w:t>や</w:t>
      </w:r>
      <w:hyperlink r:id="rId57">
        <w:r w:rsidRPr="006710ED">
          <w:rPr>
            <w:rFonts w:ascii="Meiryo UI" w:eastAsia="Meiryo UI" w:hAnsi="Meiryo UI" w:cs="Meiryo UI"/>
            <w:color w:val="1155CC"/>
            <w:u w:val="single"/>
          </w:rPr>
          <w:t>ICT-ISAC</w:t>
        </w:r>
      </w:hyperlink>
      <w:r w:rsidRPr="006710ED">
        <w:rPr>
          <w:rFonts w:ascii="Meiryo UI" w:eastAsia="Meiryo UI" w:hAnsi="Meiryo UI" w:cs="Meiryo UI"/>
        </w:rPr>
        <w:t>など）</w:t>
      </w:r>
    </w:p>
    <w:p w14:paraId="3071E008"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1BAC4F27"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ツールを用いた脆弱性スキャン</w:t>
      </w:r>
      <w:r w:rsidRPr="006710ED">
        <w:rPr>
          <w:rFonts w:ascii="Meiryo UI" w:eastAsia="Meiryo UI" w:hAnsi="Meiryo UI" w:cs="Meiryo UI"/>
        </w:rPr>
        <w:t>：</w:t>
      </w:r>
    </w:p>
    <w:p w14:paraId="3C654025"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セキュリティベンダーが提供するリスク解析ツールや、OSSとして公開されているツールを用いてスキャンすることで、</w:t>
      </w:r>
      <w:r w:rsidRPr="006710ED">
        <w:rPr>
          <w:rFonts w:ascii="Meiryo UI" w:eastAsia="Meiryo UI" w:hAnsi="Meiryo UI" w:cs="Meiryo UI"/>
        </w:rPr>
        <w:t>既知の</w:t>
      </w:r>
      <w:r w:rsidRPr="006710ED">
        <w:rPr>
          <w:rFonts w:ascii="Meiryo UI" w:eastAsia="Meiryo UI" w:hAnsi="Meiryo UI" w:cs="Meiryo UI"/>
          <w:color w:val="000000"/>
        </w:rPr>
        <w:t>脆弱性を発見</w:t>
      </w:r>
      <w:r w:rsidRPr="006710ED">
        <w:rPr>
          <w:rFonts w:ascii="Meiryo UI" w:eastAsia="Meiryo UI" w:hAnsi="Meiryo UI" w:cs="Meiryo UI"/>
        </w:rPr>
        <w:t>できます。</w:t>
      </w:r>
    </w:p>
    <w:p w14:paraId="135A8F08" w14:textId="77777777" w:rsidR="00F91410" w:rsidRPr="006710ED" w:rsidRDefault="00F91410">
      <w:pPr>
        <w:pBdr>
          <w:top w:val="nil"/>
          <w:left w:val="nil"/>
          <w:bottom w:val="nil"/>
          <w:right w:val="nil"/>
          <w:between w:val="nil"/>
        </w:pBdr>
        <w:ind w:left="1260"/>
        <w:rPr>
          <w:rFonts w:ascii="Meiryo UI" w:eastAsia="Meiryo UI" w:hAnsi="Meiryo UI" w:cs="Meiryo UI"/>
        </w:rPr>
      </w:pPr>
    </w:p>
    <w:p w14:paraId="142DD33E"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314199DF" w14:textId="77777777" w:rsidR="0090023F" w:rsidRDefault="0090023F">
      <w:pPr>
        <w:pStyle w:val="2"/>
        <w:ind w:left="482"/>
        <w:jc w:val="left"/>
        <w:rPr>
          <w:kern w:val="2"/>
          <w14:ligatures w14:val="standardContextual"/>
        </w:rPr>
      </w:pPr>
      <w:bookmarkStart w:id="58" w:name="_Toc233118172"/>
      <w:r>
        <w:rPr>
          <w:rFonts w:ascii="Meiryo UI" w:eastAsia="Meiryo UI" w:hAnsi="Meiryo UI" w:hint="eastAsia"/>
        </w:rPr>
        <w:t>4.4 発見された脆弱性への対応</w:t>
      </w:r>
      <w:bookmarkEnd w:id="58"/>
    </w:p>
    <w:p w14:paraId="4EE1A9C9"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すべての脆弱性へ</w:t>
      </w:r>
      <w:r w:rsidRPr="006710ED">
        <w:rPr>
          <w:rFonts w:ascii="Meiryo UI" w:eastAsia="Meiryo UI" w:hAnsi="Meiryo UI" w:cs="Meiryo UI"/>
        </w:rPr>
        <w:t>の</w:t>
      </w:r>
      <w:r w:rsidRPr="006710ED">
        <w:rPr>
          <w:rFonts w:ascii="Meiryo UI" w:eastAsia="Meiryo UI" w:hAnsi="Meiryo UI" w:cs="Meiryo UI"/>
          <w:color w:val="000000"/>
        </w:rPr>
        <w:t>対応を行うことが難しい場合は、公開されているCVSS(※)の評価結果を用いて脆弱性の</w:t>
      </w:r>
      <w:r w:rsidRPr="006710ED">
        <w:rPr>
          <w:rFonts w:ascii="Meiryo UI" w:eastAsia="Meiryo UI" w:hAnsi="Meiryo UI" w:cs="Meiryo UI"/>
        </w:rPr>
        <w:t>システムへの</w:t>
      </w:r>
      <w:r w:rsidRPr="006710ED">
        <w:rPr>
          <w:rFonts w:ascii="Meiryo UI" w:eastAsia="Meiryo UI" w:hAnsi="Meiryo UI" w:cs="Meiryo UI"/>
          <w:color w:val="000000"/>
        </w:rPr>
        <w:t>影響</w:t>
      </w:r>
      <w:r w:rsidRPr="006710ED">
        <w:rPr>
          <w:rFonts w:ascii="Meiryo UI" w:eastAsia="Meiryo UI" w:hAnsi="Meiryo UI" w:cs="Meiryo UI"/>
        </w:rPr>
        <w:t>度合い</w:t>
      </w:r>
      <w:r w:rsidRPr="006710ED">
        <w:rPr>
          <w:rFonts w:ascii="Meiryo UI" w:eastAsia="Meiryo UI" w:hAnsi="Meiryo UI" w:cs="Meiryo UI"/>
          <w:color w:val="000000"/>
        </w:rPr>
        <w:t>をはかり、環境への影響を踏まえたトリアージが有効です。トリアージ</w:t>
      </w:r>
      <w:r w:rsidRPr="006710ED">
        <w:rPr>
          <w:rFonts w:ascii="Meiryo UI" w:eastAsia="Meiryo UI" w:hAnsi="Meiryo UI" w:cs="Meiryo UI"/>
        </w:rPr>
        <w:t>と</w:t>
      </w:r>
      <w:r w:rsidRPr="006710ED">
        <w:rPr>
          <w:rFonts w:ascii="Meiryo UI" w:eastAsia="Meiryo UI" w:hAnsi="Meiryo UI" w:cs="Meiryo UI"/>
          <w:color w:val="000000"/>
        </w:rPr>
        <w:t>は組織の顧客、経営層、開発者などのステークホルダとコミュニケーションのうえ、対応する脆弱性の優先度付</w:t>
      </w:r>
      <w:r w:rsidRPr="006710ED">
        <w:rPr>
          <w:rFonts w:ascii="Meiryo UI" w:eastAsia="Meiryo UI" w:hAnsi="Meiryo UI" w:cs="Meiryo UI"/>
        </w:rPr>
        <w:t>け</w:t>
      </w:r>
      <w:r w:rsidRPr="006710ED">
        <w:rPr>
          <w:rFonts w:ascii="Meiryo UI" w:eastAsia="Meiryo UI" w:hAnsi="Meiryo UI" w:cs="Meiryo UI"/>
          <w:color w:val="000000"/>
        </w:rPr>
        <w:t>を行うことで</w:t>
      </w:r>
      <w:r w:rsidRPr="006710ED">
        <w:rPr>
          <w:rFonts w:ascii="Meiryo UI" w:eastAsia="Meiryo UI" w:hAnsi="Meiryo UI" w:cs="Meiryo UI"/>
        </w:rPr>
        <w:t>す。早急な対応が必要とされる</w:t>
      </w:r>
      <w:r w:rsidRPr="006710ED">
        <w:rPr>
          <w:rFonts w:ascii="Meiryo UI" w:eastAsia="Meiryo UI" w:hAnsi="Meiryo UI" w:cs="Meiryo UI"/>
          <w:color w:val="000000"/>
        </w:rPr>
        <w:t>緊急時</w:t>
      </w:r>
      <w:r w:rsidRPr="006710ED">
        <w:rPr>
          <w:rFonts w:ascii="Meiryo UI" w:eastAsia="Meiryo UI" w:hAnsi="Meiryo UI" w:cs="Meiryo UI"/>
        </w:rPr>
        <w:t>は</w:t>
      </w:r>
      <w:r w:rsidRPr="006710ED">
        <w:rPr>
          <w:rFonts w:ascii="Meiryo UI" w:eastAsia="Meiryo UI" w:hAnsi="Meiryo UI" w:cs="Meiryo UI"/>
          <w:color w:val="000000"/>
        </w:rPr>
        <w:t>指摘されたすべてのリスクへの対応が現実的に困難な</w:t>
      </w:r>
      <w:r w:rsidRPr="006710ED">
        <w:rPr>
          <w:rFonts w:ascii="Meiryo UI" w:eastAsia="Meiryo UI" w:hAnsi="Meiryo UI" w:cs="Meiryo UI"/>
        </w:rPr>
        <w:t>場合があり</w:t>
      </w:r>
      <w:r w:rsidRPr="006710ED">
        <w:rPr>
          <w:rFonts w:ascii="Meiryo UI" w:eastAsia="Meiryo UI" w:hAnsi="Meiryo UI" w:cs="Meiryo UI"/>
          <w:color w:val="000000"/>
        </w:rPr>
        <w:t>、許容</w:t>
      </w:r>
      <w:r w:rsidRPr="006710ED">
        <w:rPr>
          <w:rFonts w:ascii="Meiryo UI" w:eastAsia="Meiryo UI" w:hAnsi="Meiryo UI" w:cs="Meiryo UI"/>
        </w:rPr>
        <w:t>でき</w:t>
      </w:r>
      <w:r w:rsidRPr="006710ED">
        <w:rPr>
          <w:rFonts w:ascii="Meiryo UI" w:eastAsia="Meiryo UI" w:hAnsi="Meiryo UI" w:cs="Meiryo UI"/>
          <w:color w:val="000000"/>
        </w:rPr>
        <w:t>ないリスクを明確化することが必要です。</w:t>
      </w:r>
    </w:p>
    <w:p w14:paraId="423B59E3"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なお修正パッチの適用が難しい場合や、パッチ自体がリリースがされない場合は、</w:t>
      </w:r>
      <w:r w:rsidRPr="006710ED">
        <w:rPr>
          <w:rFonts w:ascii="Meiryo UI" w:eastAsia="Meiryo UI" w:hAnsi="Meiryo UI" w:cs="Meiryo UI"/>
        </w:rPr>
        <w:t>影響のある機能を一時的に停止する対応や、</w:t>
      </w:r>
      <w:r w:rsidRPr="006710ED">
        <w:rPr>
          <w:rFonts w:ascii="Meiryo UI" w:eastAsia="Meiryo UI" w:hAnsi="Meiryo UI" w:cs="Meiryo UI"/>
          <w:color w:val="000000"/>
        </w:rPr>
        <w:t>セキュリティに問題のない代替となるライブラリ</w:t>
      </w:r>
      <w:r w:rsidRPr="006710ED">
        <w:rPr>
          <w:rFonts w:ascii="Meiryo UI" w:eastAsia="Meiryo UI" w:hAnsi="Meiryo UI" w:cs="Meiryo UI"/>
        </w:rPr>
        <w:t>への置き換え</w:t>
      </w:r>
      <w:r w:rsidRPr="006710ED">
        <w:rPr>
          <w:rFonts w:ascii="Meiryo UI" w:eastAsia="Meiryo UI" w:hAnsi="Meiryo UI" w:cs="Meiryo UI"/>
          <w:color w:val="000000"/>
        </w:rPr>
        <w:t>を検討する必要があります。</w:t>
      </w:r>
    </w:p>
    <w:p w14:paraId="79F43972" w14:textId="77777777" w:rsidR="00F91410" w:rsidRPr="006710ED" w:rsidRDefault="00F91410" w:rsidP="009D4E7F">
      <w:pPr>
        <w:pBdr>
          <w:top w:val="nil"/>
          <w:left w:val="nil"/>
          <w:bottom w:val="nil"/>
          <w:right w:val="nil"/>
          <w:between w:val="nil"/>
        </w:pBdr>
        <w:ind w:left="992"/>
        <w:jc w:val="left"/>
        <w:rPr>
          <w:rFonts w:ascii="Meiryo UI" w:eastAsia="Meiryo UI" w:hAnsi="Meiryo UI" w:cs="Meiryo UI"/>
          <w:color w:val="000000"/>
        </w:rPr>
      </w:pPr>
    </w:p>
    <w:p w14:paraId="294CBE68" w14:textId="77777777" w:rsidR="00F91410" w:rsidRPr="006710ED" w:rsidRDefault="00000000" w:rsidP="009D4E7F">
      <w:pPr>
        <w:ind w:left="992"/>
        <w:jc w:val="left"/>
        <w:rPr>
          <w:rFonts w:ascii="Meiryo UI" w:eastAsia="Meiryo UI" w:hAnsi="Meiryo UI" w:cs="Meiryo UI"/>
        </w:rPr>
      </w:pPr>
      <w:r w:rsidRPr="006710ED">
        <w:rPr>
          <w:rFonts w:ascii="Meiryo UI" w:eastAsia="Meiryo UI" w:hAnsi="Meiryo UI" w:cs="Meiryo UI"/>
        </w:rPr>
        <w:t>※CVSSスコアは、脆弱性の深刻度を0~10.0の範囲で評価した指標です。</w:t>
      </w:r>
      <w:r w:rsidRPr="006710ED">
        <w:rPr>
          <w:rFonts w:ascii="Meiryo UI" w:eastAsia="Meiryo UI" w:hAnsi="Meiryo UI" w:cs="Meiryo UI"/>
        </w:rPr>
        <w:br/>
      </w:r>
      <w:r w:rsidRPr="006710ED">
        <w:rPr>
          <w:rFonts w:ascii="Meiryo UI" w:eastAsia="Meiryo UI" w:hAnsi="Meiryo UI" w:cs="Meiryo UI"/>
          <w:sz w:val="16"/>
          <w:szCs w:val="16"/>
        </w:rPr>
        <w:t xml:space="preserve">IPA 共通脆弱性評価システムCVSS概説. </w:t>
      </w:r>
      <w:hyperlink r:id="rId58">
        <w:r w:rsidRPr="006710ED">
          <w:rPr>
            <w:rFonts w:ascii="Meiryo UI" w:eastAsia="Meiryo UI" w:hAnsi="Meiryo UI" w:cs="Meiryo UI"/>
            <w:sz w:val="16"/>
            <w:szCs w:val="16"/>
          </w:rPr>
          <w:t>https://www.ipa.go.jp/security/vuln/CVSS.html</w:t>
        </w:r>
      </w:hyperlink>
    </w:p>
    <w:p w14:paraId="00315628"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br/>
        <w:t xml:space="preserve">　IPA共通脆弱性評価システムCVSS概説によれば、基本評価基準に加え、脆弱性が現在利用可能かど</w:t>
      </w:r>
      <w:r w:rsidRPr="006710ED">
        <w:rPr>
          <w:rFonts w:ascii="Meiryo UI" w:eastAsia="Meiryo UI" w:hAnsi="Meiryo UI" w:cs="Meiryo UI"/>
        </w:rPr>
        <w:lastRenderedPageBreak/>
        <w:t>うかを評価するために使用される「現状評価基準」、脆弱性が組織の環境にどの程度影響を及ぼすかを評価するために使用される「環境評価基準」の要素を活用することで組織に応じた効率的な脆弱性対応の優先度を決定することができます。指標の例として、Access Vectorは攻撃がネットワーク経由で行われるか、ローカルからの攻撃が可能かを示す指標です。これにより、攻撃可能範囲や特権が必要かなど、様々な脅威を確認することができます。脆弱性の脅威を正しく理解するためには、CVSS総合スコアにだけ注目せず各要素も考慮することが重要です。</w:t>
      </w:r>
    </w:p>
    <w:p w14:paraId="7FC2DCBF"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t xml:space="preserve">　ただし、CVSSスコアが高くなくても、すでにその脆弱性に対して攻撃が行われている場合には、早急に対応を検討する必要があります。この場合、CISA（米国の社会基盤安全保障庁）が公開している『</w:t>
      </w:r>
      <w:hyperlink r:id="rId59">
        <w:r w:rsidRPr="006710ED">
          <w:rPr>
            <w:rFonts w:ascii="Meiryo UI" w:eastAsia="Meiryo UI" w:hAnsi="Meiryo UI" w:cs="Meiryo UI"/>
            <w:color w:val="1155CC"/>
            <w:u w:val="single"/>
          </w:rPr>
          <w:t>Known Exploited Vulnerabilities Catalog (KEV)</w:t>
        </w:r>
      </w:hyperlink>
      <w:r w:rsidRPr="006710ED">
        <w:rPr>
          <w:rFonts w:ascii="Meiryo UI" w:eastAsia="Meiryo UI" w:hAnsi="Meiryo UI" w:cs="Meiryo UI"/>
        </w:rPr>
        <w:t>』を参考にできます。このサイトには、既に悪用が観測されている危険な脆弱性が公開されており、こちらも参考にすることが有効です。（米国政府機関の使用システムはDue Dateまでにパッチを当てる義務があります。）</w:t>
      </w:r>
    </w:p>
    <w:p w14:paraId="719B8FA2" w14:textId="77777777" w:rsidR="00F91410" w:rsidRPr="006710ED" w:rsidRDefault="00F91410">
      <w:pPr>
        <w:ind w:left="840"/>
        <w:rPr>
          <w:rFonts w:ascii="Meiryo UI" w:eastAsia="Meiryo UI" w:hAnsi="Meiryo UI" w:cs="Meiryo UI"/>
        </w:rPr>
      </w:pPr>
    </w:p>
    <w:p w14:paraId="77E23900"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t>以上は脆弱性が自社以外のところで発見された場合の対応です。一方、自社の調査や開発過程で、まだ世の中に知られていない（または報告されていない）脆弱性を発見した場合にはどう対処したら良いでしょうか。その場合には、速やかにOSSの開発者やメンテナーに報告することが大切です。報告先はOSSプロジェクトのWebサイトやリポジトリに書かれています。また、同じところに報告に関するポリシーや手順が掲載されている場合があります。脆弱性を発見して報告する場合には、各OSSプロジェクトの報告に対する方針を確認しましょう。</w:t>
      </w:r>
    </w:p>
    <w:p w14:paraId="3CB1BEA5" w14:textId="77777777" w:rsidR="00F91410" w:rsidRPr="006710ED" w:rsidRDefault="00000000" w:rsidP="009D4E7F">
      <w:pPr>
        <w:ind w:left="992"/>
        <w:jc w:val="left"/>
        <w:rPr>
          <w:rFonts w:ascii="Meiryo UI" w:eastAsia="Meiryo UI" w:hAnsi="Meiryo UI" w:cs="Meiryo UI"/>
          <w:color w:val="000000"/>
        </w:rPr>
      </w:pPr>
      <w:r w:rsidRPr="006710ED">
        <w:rPr>
          <w:rFonts w:ascii="Meiryo UI" w:eastAsia="Meiryo UI" w:hAnsi="Meiryo UI" w:cs="Meiryo UI"/>
        </w:rPr>
        <w:t>報告先が不明な場合は、</w:t>
      </w:r>
      <w:hyperlink r:id="rId60">
        <w:r w:rsidRPr="006710ED">
          <w:rPr>
            <w:rFonts w:ascii="Meiryo UI" w:eastAsia="Meiryo UI" w:hAnsi="Meiryo UI" w:cs="Meiryo UI"/>
            <w:color w:val="0000FF"/>
            <w:u w:val="single"/>
          </w:rPr>
          <w:t>Zeroday Initiative</w:t>
        </w:r>
      </w:hyperlink>
      <w:r w:rsidRPr="006710ED">
        <w:rPr>
          <w:rFonts w:ascii="Meiryo UI" w:eastAsia="Meiryo UI" w:hAnsi="Meiryo UI" w:cs="Meiryo UI"/>
        </w:rPr>
        <w:t>へ報告できます。Zeroday InitiativeはTrend Microが運営する脆弱性情報の収集・報告・研究を行うプログラムです。Zeroday Initiativeでは、報告された情報を基に、脆弱性を修正するための情報をベンダーに提供します。そしてベンダーが脆弱性に対応したパッチを公開するという流れになります。</w:t>
      </w:r>
    </w:p>
    <w:p w14:paraId="09EB8D59"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C959D60" w14:textId="77777777" w:rsidR="0090023F" w:rsidRDefault="0090023F">
      <w:pPr>
        <w:pStyle w:val="2"/>
        <w:ind w:left="482"/>
        <w:jc w:val="left"/>
        <w:rPr>
          <w:kern w:val="2"/>
          <w14:ligatures w14:val="standardContextual"/>
        </w:rPr>
      </w:pPr>
      <w:bookmarkStart w:id="59" w:name="_Toc233118173"/>
      <w:r>
        <w:rPr>
          <w:rFonts w:ascii="Meiryo UI" w:eastAsia="Meiryo UI" w:hAnsi="Meiryo UI" w:hint="eastAsia"/>
        </w:rPr>
        <w:t>4.5 OSSのセキュリティリスク対策・予防</w:t>
      </w:r>
      <w:bookmarkEnd w:id="59"/>
    </w:p>
    <w:p w14:paraId="32E8490E" w14:textId="77777777" w:rsidR="00F91410" w:rsidRPr="006710ED" w:rsidRDefault="00F91410" w:rsidP="009D4E7F">
      <w:pPr>
        <w:pBdr>
          <w:top w:val="nil"/>
          <w:left w:val="nil"/>
          <w:bottom w:val="nil"/>
          <w:right w:val="nil"/>
          <w:between w:val="nil"/>
        </w:pBdr>
        <w:jc w:val="left"/>
        <w:rPr>
          <w:rFonts w:ascii="Meiryo UI" w:eastAsia="Meiryo UI" w:hAnsi="Meiryo UI" w:cs="Meiryo UI"/>
        </w:rPr>
      </w:pPr>
    </w:p>
    <w:p w14:paraId="14477ADA"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正規のパッケージの利用：</w:t>
      </w:r>
    </w:p>
    <w:p w14:paraId="1540ABBB"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OSSは公式のリポジトリやパッケージマネージャーからインストールすることを推奨します。悪意のあるパッケージ登録者がいる場合、ダウンロードしたパッケージには悪意のあるアルゴリズムが内包されている可能性があります。公式の認証がされているパッケージディストリビューターからインストールすることで、安全性を確保できます。</w:t>
      </w:r>
    </w:p>
    <w:p w14:paraId="6D08D0B0" w14:textId="77777777" w:rsidR="00F91410" w:rsidRPr="006710ED" w:rsidRDefault="00F91410">
      <w:pPr>
        <w:ind w:left="1418"/>
        <w:rPr>
          <w:rFonts w:ascii="Meiryo UI" w:eastAsia="Meiryo UI" w:hAnsi="Meiryo UI" w:cs="Meiryo UI"/>
        </w:rPr>
      </w:pPr>
    </w:p>
    <w:p w14:paraId="063AF324"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環境のバージョンの最新化：</w:t>
      </w:r>
    </w:p>
    <w:p w14:paraId="1E8E61A7" w14:textId="77777777" w:rsidR="00F91410" w:rsidRPr="006710ED" w:rsidRDefault="00000000" w:rsidP="009D4E7F">
      <w:pPr>
        <w:ind w:left="1260"/>
        <w:jc w:val="left"/>
        <w:rPr>
          <w:rFonts w:ascii="Meiryo UI" w:eastAsia="Meiryo UI" w:hAnsi="Meiryo UI" w:cs="Meiryo UI"/>
        </w:rPr>
      </w:pPr>
      <w:r w:rsidRPr="006710ED">
        <w:rPr>
          <w:rFonts w:ascii="Meiryo UI" w:eastAsia="Meiryo UI" w:hAnsi="Meiryo UI" w:cs="Meiryo UI"/>
        </w:rPr>
        <w:t>使用するOSSコンポーネントを定期的に最新バージョンへ置き換え、セキュリティアップデートを適用しましょう。</w:t>
      </w:r>
    </w:p>
    <w:p w14:paraId="574518A3" w14:textId="77777777" w:rsidR="00F91410" w:rsidRPr="006710ED" w:rsidRDefault="00F91410">
      <w:pPr>
        <w:ind w:left="1680"/>
        <w:rPr>
          <w:rFonts w:ascii="Meiryo UI" w:eastAsia="Meiryo UI" w:hAnsi="Meiryo UI" w:cs="Meiryo UI"/>
        </w:rPr>
      </w:pPr>
    </w:p>
    <w:p w14:paraId="10CEFE4F"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サポートライフサイクルの理解：</w:t>
      </w:r>
    </w:p>
    <w:p w14:paraId="6FFECF0C" w14:textId="77777777" w:rsidR="00F91410" w:rsidRPr="006710ED" w:rsidRDefault="00000000" w:rsidP="009D4E7F">
      <w:pPr>
        <w:ind w:left="1417"/>
        <w:jc w:val="left"/>
        <w:rPr>
          <w:rFonts w:ascii="Meiryo UI" w:eastAsia="Meiryo UI" w:hAnsi="Meiryo UI" w:cs="Meiryo UI"/>
        </w:rPr>
      </w:pPr>
      <w:bookmarkStart w:id="60" w:name="_30j0zll" w:colFirst="0" w:colLast="0"/>
      <w:bookmarkEnd w:id="60"/>
      <w:r w:rsidRPr="006710ED">
        <w:rPr>
          <w:rFonts w:ascii="Meiryo UI" w:eastAsia="Meiryo UI" w:hAnsi="Meiryo UI" w:cs="Meiryo UI"/>
        </w:rPr>
        <w:t>採用するOSSのサポートライフサイクルを理解することでソフトウェアの適切なバージョン選択、関連パッケージの採用、セキュリティアップデートの計画ができ、OSSの選択に関わるリスクを軽減することができ</w:t>
      </w:r>
      <w:r w:rsidRPr="006710ED">
        <w:rPr>
          <w:rFonts w:ascii="Meiryo UI" w:eastAsia="Meiryo UI" w:hAnsi="Meiryo UI" w:cs="Meiryo UI"/>
        </w:rPr>
        <w:lastRenderedPageBreak/>
        <w:t>ます。サポートは最新のメジャーバージョンから過去数バージョンが対象となることがありますが、基本的には最新バージョンの採用が推奨されます。OSSプロジェクトによっては、サポートポリシーやソフトウェアライフサイクルは公式Webページに記載していることがあるため、これらの情報を確認してみましょう。</w:t>
      </w:r>
    </w:p>
    <w:p w14:paraId="1D5A01F6" w14:textId="77777777" w:rsidR="00F91410" w:rsidRPr="006710ED" w:rsidRDefault="00F91410">
      <w:pPr>
        <w:ind w:left="1417"/>
        <w:rPr>
          <w:rFonts w:ascii="Meiryo UI" w:eastAsia="Meiryo UI" w:hAnsi="Meiryo UI" w:cs="Meiryo UI"/>
        </w:rPr>
      </w:pPr>
      <w:bookmarkStart w:id="61" w:name="_abq3lwmzv9zb" w:colFirst="0" w:colLast="0"/>
      <w:bookmarkEnd w:id="61"/>
    </w:p>
    <w:p w14:paraId="210A04EC"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脆弱性スキャンツールを用いた定期的な脆弱性のスキャン：</w:t>
      </w:r>
    </w:p>
    <w:p w14:paraId="186BA150" w14:textId="77777777" w:rsidR="00F91410" w:rsidRPr="006710ED" w:rsidRDefault="00000000" w:rsidP="009D4E7F">
      <w:pPr>
        <w:ind w:left="1680"/>
        <w:jc w:val="left"/>
        <w:rPr>
          <w:rFonts w:ascii="Meiryo UI" w:eastAsia="Meiryo UI" w:hAnsi="Meiryo UI" w:cs="Meiryo UI"/>
        </w:rPr>
      </w:pPr>
      <w:r w:rsidRPr="006710ED">
        <w:rPr>
          <w:rFonts w:ascii="Meiryo UI" w:eastAsia="Meiryo UI" w:hAnsi="Meiryo UI" w:cs="Meiryo UI"/>
        </w:rPr>
        <w:t>セキュリティベンダーが提供するリスク解析ツールや、OSSとして公開されているツールを用いてスキャンを活用して、脆弱性を発見することができます。脆弱性を把握、管理することで、OSSのセキュリティリスクの軽減ができます。</w:t>
      </w:r>
    </w:p>
    <w:p w14:paraId="741829CA" w14:textId="77777777" w:rsidR="00F91410" w:rsidRPr="006710ED" w:rsidRDefault="00F91410">
      <w:pPr>
        <w:ind w:left="1680"/>
        <w:rPr>
          <w:rFonts w:ascii="Meiryo UI" w:eastAsia="Meiryo UI" w:hAnsi="Meiryo UI" w:cs="Meiryo UI"/>
        </w:rPr>
      </w:pPr>
    </w:p>
    <w:p w14:paraId="5E081F45"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脆弱性を管理する組織の設立とガイド、プロセスの策定：</w:t>
      </w:r>
    </w:p>
    <w:p w14:paraId="78A481B0" w14:textId="77777777" w:rsidR="00F91410" w:rsidRPr="006710ED" w:rsidRDefault="00000000" w:rsidP="009D4E7F">
      <w:pPr>
        <w:ind w:left="1680"/>
        <w:jc w:val="left"/>
        <w:rPr>
          <w:rFonts w:ascii="Meiryo UI" w:eastAsia="Meiryo UI" w:hAnsi="Meiryo UI" w:cs="Meiryo UI"/>
        </w:rPr>
      </w:pPr>
      <w:r w:rsidRPr="006710ED">
        <w:rPr>
          <w:rFonts w:ascii="Meiryo UI" w:eastAsia="Meiryo UI" w:hAnsi="Meiryo UI" w:cs="Meiryo UI"/>
        </w:rPr>
        <w:t>OSSを使用する企業や組織は、脆弱性を管理する組織を設立し、使用するソフトウェアに対するセキュリティポリシーやガイドライン、対応プロセスを策定し、運用することでリスクを管理できます。</w:t>
      </w:r>
    </w:p>
    <w:p w14:paraId="5A104528" w14:textId="77777777" w:rsidR="00F91410" w:rsidRPr="006710ED" w:rsidRDefault="00000000">
      <w:pPr>
        <w:ind w:left="1680"/>
        <w:rPr>
          <w:rFonts w:ascii="Meiryo UI" w:eastAsia="Meiryo UI" w:hAnsi="Meiryo UI" w:cs="Meiryo UI"/>
        </w:rPr>
      </w:pPr>
      <w:r w:rsidRPr="006710ED">
        <w:rPr>
          <w:rFonts w:ascii="Meiryo UI" w:eastAsia="Meiryo UI" w:hAnsi="Meiryo UI" w:cs="Meiryo UI"/>
        </w:rPr>
        <w:t>組織やプロセスの設計については</w:t>
      </w:r>
      <w:commentRangeStart w:id="62"/>
      <w:commentRangeStart w:id="63"/>
      <w:r w:rsidRPr="006710ED">
        <w:rPr>
          <w:rFonts w:ascii="Meiryo UI" w:eastAsia="Meiryo UI" w:hAnsi="Meiryo UI" w:cs="Meiryo UI"/>
        </w:rPr>
        <w:t xml:space="preserve">PSIRT Services Framework、PSIRT Maturity </w:t>
      </w:r>
      <w:commentRangeEnd w:id="63"/>
      <w:r w:rsidRPr="006710ED">
        <w:rPr>
          <w:rStyle w:val="a9"/>
          <w:rFonts w:ascii="Meiryo UI" w:eastAsia="Meiryo UI" w:hAnsi="Meiryo UI" w:cs="Meiryo UI"/>
          <w:sz w:val="21"/>
          <w:szCs w:val="21"/>
        </w:rPr>
        <w:commentReference w:id="63"/>
      </w:r>
      <w:commentRangeEnd w:id="62"/>
      <w:r w:rsidRPr="006710ED">
        <w:rPr>
          <w:rStyle w:val="a9"/>
          <w:rFonts w:ascii="Meiryo UI" w:eastAsia="Meiryo UI" w:hAnsi="Meiryo UI" w:cs="Meiryo UI"/>
          <w:sz w:val="21"/>
          <w:szCs w:val="21"/>
        </w:rPr>
        <w:commentReference w:id="62"/>
      </w:r>
      <w:r w:rsidRPr="006710ED">
        <w:rPr>
          <w:rFonts w:ascii="Meiryo UI" w:eastAsia="Meiryo UI" w:hAnsi="Meiryo UI" w:cs="Meiryo UI"/>
        </w:rPr>
        <w:t>Documentや[</w:t>
      </w:r>
      <w:hyperlink r:id="rId61">
        <w:r w:rsidRPr="006710ED">
          <w:rPr>
            <w:rFonts w:ascii="Meiryo UI" w:eastAsia="Meiryo UI" w:hAnsi="Meiryo UI" w:cs="Meiryo UI"/>
            <w:color w:val="1155CC"/>
            <w:u w:val="single"/>
          </w:rPr>
          <w:t>OpenChain Security Assurance Specification</w:t>
        </w:r>
      </w:hyperlink>
      <w:r w:rsidRPr="006710ED">
        <w:rPr>
          <w:rFonts w:ascii="Meiryo UI" w:eastAsia="Meiryo UI" w:hAnsi="Meiryo UI" w:cs="Meiryo UI"/>
        </w:rPr>
        <w:t>] が非常に参考になります。PSIRT Services FrameworkとPSIRT Maturity DocumentはJPCERT/CCから</w:t>
      </w:r>
      <w:hyperlink r:id="rId62">
        <w:r w:rsidRPr="006710ED">
          <w:rPr>
            <w:rFonts w:ascii="Meiryo UI" w:eastAsia="Meiryo UI" w:hAnsi="Meiryo UI" w:cs="Meiryo UI"/>
            <w:color w:val="1155CC"/>
            <w:u w:val="single"/>
          </w:rPr>
          <w:t>日本語版</w:t>
        </w:r>
      </w:hyperlink>
      <w:r w:rsidRPr="006710ED">
        <w:rPr>
          <w:rFonts w:ascii="Meiryo UI" w:eastAsia="Meiryo UI" w:hAnsi="Meiryo UI" w:cs="Meiryo UI"/>
        </w:rPr>
        <w:t>が公開されています。このフレームワーク、モデルはOSSに限定されませんが、OSSを使った製品にも適用できます。</w:t>
      </w:r>
    </w:p>
    <w:p w14:paraId="3D39F210" w14:textId="77777777" w:rsidR="00F91410" w:rsidRPr="006710ED" w:rsidRDefault="00F91410">
      <w:pPr>
        <w:ind w:left="1680"/>
        <w:rPr>
          <w:rFonts w:ascii="Meiryo UI" w:eastAsia="Meiryo UI" w:hAnsi="Meiryo UI" w:cs="Meiryo UI"/>
        </w:rPr>
      </w:pPr>
    </w:p>
    <w:p w14:paraId="7308242E" w14:textId="77777777" w:rsidR="00F91410" w:rsidRPr="006710ED" w:rsidRDefault="00F91410">
      <w:pPr>
        <w:rPr>
          <w:rFonts w:ascii="Meiryo UI" w:eastAsia="Meiryo UI" w:hAnsi="Meiryo UI" w:cs="Meiryo UI"/>
        </w:rPr>
      </w:pPr>
      <w:bookmarkStart w:id="64" w:name="_9ogrxwckbcvg" w:colFirst="0" w:colLast="0"/>
      <w:bookmarkEnd w:id="64"/>
    </w:p>
    <w:p w14:paraId="1A60E6C9" w14:textId="77777777" w:rsidR="00F91410" w:rsidRPr="006710ED" w:rsidRDefault="00000000" w:rsidP="009D4E7F">
      <w:pPr>
        <w:numPr>
          <w:ilvl w:val="0"/>
          <w:numId w:val="16"/>
        </w:numPr>
        <w:jc w:val="left"/>
        <w:rPr>
          <w:rFonts w:ascii="Meiryo UI" w:eastAsia="Meiryo UI" w:hAnsi="Meiryo UI" w:cs="Meiryo UI"/>
        </w:rPr>
      </w:pPr>
      <w:commentRangeStart w:id="65"/>
      <w:r w:rsidRPr="006710ED">
        <w:rPr>
          <w:rFonts w:ascii="Meiryo UI" w:eastAsia="Meiryo UI" w:hAnsi="Meiryo UI" w:cs="Meiryo UI"/>
        </w:rPr>
        <w:t>e-ラーニング、トレーニング：</w:t>
      </w:r>
      <w:commentRangeEnd w:id="65"/>
      <w:r w:rsidRPr="006710ED">
        <w:rPr>
          <w:rStyle w:val="a9"/>
          <w:rFonts w:ascii="Meiryo UI" w:eastAsia="Meiryo UI" w:hAnsi="Meiryo UI" w:cs="Meiryo UI"/>
          <w:sz w:val="21"/>
          <w:szCs w:val="21"/>
        </w:rPr>
        <w:commentReference w:id="65"/>
      </w:r>
      <w:r w:rsidRPr="006710ED">
        <w:rPr>
          <w:rFonts w:ascii="Meiryo UI" w:eastAsia="Meiryo UI" w:hAnsi="Meiryo UI" w:cs="Meiryo UI"/>
        </w:rPr>
        <w:br/>
        <w:t>OSSを使用する開発者や運用者に対して、セキュリティトレーニングを実施することで、OSSの採用に際しての正しいリスクの理解、脆弱性発見後の早期に対処する能力を養うことができます。</w:t>
      </w:r>
    </w:p>
    <w:p w14:paraId="12825A0E" w14:textId="77777777" w:rsidR="00F91410" w:rsidRPr="006710ED" w:rsidRDefault="00F91410">
      <w:pPr>
        <w:rPr>
          <w:rFonts w:ascii="Meiryo UI" w:eastAsia="Meiryo UI" w:hAnsi="Meiryo UI" w:cs="Meiryo UI"/>
        </w:rPr>
      </w:pPr>
    </w:p>
    <w:p w14:paraId="2DC584EF"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SBOMの活用：</w:t>
      </w:r>
      <w:r w:rsidRPr="006710ED">
        <w:rPr>
          <w:rFonts w:ascii="Meiryo UI" w:eastAsia="Meiryo UI" w:hAnsi="Meiryo UI" w:cs="Meiryo UI"/>
        </w:rPr>
        <w:br/>
        <w:t>改めて簡単に言うと、SBOMとはソフトウェアのコンポーネント、バージョン、OSSライセンス、脆弱性などの情報を記載したドキュメントのことを指します。（詳細は第3章で説明・解説がされています。）SBOMを活用することで、前述したコンポーネントの特定工数を短縮でき、脆弱性などOSSセキュリティリスクを軽減することが期待されています。</w:t>
      </w:r>
      <w:r w:rsidRPr="006710ED">
        <w:rPr>
          <w:rFonts w:ascii="Meiryo UI" w:eastAsia="Meiryo UI" w:hAnsi="Meiryo UI" w:cs="Meiryo UI"/>
        </w:rPr>
        <w:br/>
        <w:t>SBOMはOSSライセンスに関する問題に対しても有効です。SBOMはMachine Readableなファイル形式であり、一般的に使用するためには、SBOMを読み取り・分析するためのツールが必要になります。</w:t>
      </w:r>
    </w:p>
    <w:p w14:paraId="0D8980FF" w14:textId="77777777" w:rsidR="00F91410" w:rsidRPr="006710ED" w:rsidRDefault="00F91410">
      <w:pPr>
        <w:rPr>
          <w:rFonts w:ascii="Meiryo UI" w:eastAsia="Meiryo UI" w:hAnsi="Meiryo UI" w:cs="Meiryo UI"/>
        </w:rPr>
      </w:pPr>
    </w:p>
    <w:p w14:paraId="6F2664A4" w14:textId="77777777" w:rsidR="00F91410" w:rsidRPr="006710ED" w:rsidRDefault="00F91410">
      <w:pPr>
        <w:rPr>
          <w:rFonts w:ascii="Meiryo UI" w:eastAsia="Meiryo UI" w:hAnsi="Meiryo UI" w:cs="Meiryo UI"/>
        </w:rPr>
      </w:pPr>
    </w:p>
    <w:p w14:paraId="5946F7D1" w14:textId="77777777" w:rsidR="0090023F" w:rsidRDefault="0090023F">
      <w:pPr>
        <w:pStyle w:val="2"/>
        <w:ind w:left="482"/>
        <w:jc w:val="left"/>
        <w:rPr>
          <w:kern w:val="2"/>
          <w14:ligatures w14:val="standardContextual"/>
        </w:rPr>
      </w:pPr>
      <w:bookmarkStart w:id="66" w:name="_Toc233118174"/>
      <w:r>
        <w:rPr>
          <w:rFonts w:ascii="Meiryo UI" w:eastAsia="Meiryo UI" w:hAnsi="Meiryo UI" w:hint="eastAsia"/>
        </w:rPr>
        <w:t>4.6 OSSセキュリティに役立つリソース（動向、レポート、ケーススタディ、オンラインコミュニティ、トレーニングなど）</w:t>
      </w:r>
      <w:bookmarkEnd w:id="66"/>
    </w:p>
    <w:p w14:paraId="41E414B3"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3">
        <w:r w:rsidRPr="006710ED">
          <w:rPr>
            <w:rFonts w:ascii="Meiryo UI" w:eastAsia="Meiryo UI" w:hAnsi="Meiryo UI" w:cs="Meiryo UI"/>
            <w:color w:val="0000FF"/>
            <w:u w:val="single"/>
          </w:rPr>
          <w:t>OpenSSF 2022 アニュアル レポート</w:t>
        </w:r>
      </w:hyperlink>
      <w:r w:rsidRPr="006710ED">
        <w:rPr>
          <w:rFonts w:ascii="Meiryo UI" w:eastAsia="Meiryo UI" w:hAnsi="Meiryo UI" w:cs="Meiryo UI"/>
          <w:color w:val="000000"/>
        </w:rPr>
        <w:br/>
        <w:t>OpenSSF（Open Source Security Foundation）が、2022年に公表した報告書です。この</w:t>
      </w:r>
      <w:r w:rsidRPr="006710ED">
        <w:rPr>
          <w:rFonts w:ascii="Meiryo UI" w:eastAsia="Meiryo UI" w:hAnsi="Meiryo UI" w:cs="Meiryo UI"/>
          <w:color w:val="000000"/>
        </w:rPr>
        <w:lastRenderedPageBreak/>
        <w:t>レポートは、OSSセキュリティ、コミュニティの動向、OpenSSFが実施する取り組みなどが掲載されています。</w:t>
      </w:r>
    </w:p>
    <w:p w14:paraId="65FAF73C"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67EB9B53"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4">
        <w:r w:rsidRPr="006710ED">
          <w:rPr>
            <w:rFonts w:ascii="Meiryo UI" w:eastAsia="Meiryo UI" w:hAnsi="Meiryo UI" w:cs="Meiryo UI"/>
            <w:color w:val="0000FF"/>
            <w:u w:val="single"/>
          </w:rPr>
          <w:t>Synopsysオープンソース·セキュリティ＆リスク分析レポート(OSSRA)</w:t>
        </w:r>
      </w:hyperlink>
    </w:p>
    <w:p w14:paraId="54B2B9E2"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rPr>
      </w:pPr>
      <w:r w:rsidRPr="006710ED">
        <w:rPr>
          <w:rFonts w:ascii="Meiryo UI" w:eastAsia="Meiryo UI" w:hAnsi="Meiryo UI" w:cs="Meiryo UI"/>
          <w:color w:val="000000"/>
        </w:rPr>
        <w:t>Synopsys社が公開しているOSSのリスク状況を分析したレポートです。M&amp;Aに際して行われた監査の情報が基となっており、OSSのセキュリティだけではなく、ライセンスコンプライアンスの問題にも焦点が当てられています。</w:t>
      </w:r>
    </w:p>
    <w:p w14:paraId="6792012B"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6743C84D"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5">
        <w:r w:rsidRPr="006710ED">
          <w:rPr>
            <w:rFonts w:ascii="Meiryo UI" w:eastAsia="Meiryo UI" w:hAnsi="Meiryo UI" w:cs="Meiryo UI"/>
            <w:color w:val="0000FF"/>
            <w:u w:val="single"/>
          </w:rPr>
          <w:t>Snyk</w:t>
        </w:r>
      </w:hyperlink>
      <w:hyperlink r:id="rId66">
        <w:r w:rsidRPr="006710ED">
          <w:rPr>
            <w:rFonts w:ascii="Meiryo UI" w:eastAsia="Meiryo UI" w:hAnsi="Meiryo UI"/>
            <w:color w:val="0000FF"/>
            <w:u w:val="single"/>
          </w:rPr>
          <w:t xml:space="preserve"> </w:t>
        </w:r>
      </w:hyperlink>
      <w:hyperlink r:id="rId67">
        <w:r w:rsidRPr="006710ED">
          <w:rPr>
            <w:rFonts w:ascii="Meiryo UI" w:eastAsia="Meiryo UI" w:hAnsi="Meiryo UI" w:cs="Meiryo UI"/>
            <w:color w:val="0000FF"/>
            <w:u w:val="single"/>
          </w:rPr>
          <w:t>オープンソースソフトウェアにおけるセキュリティの現状（The State of Open Source Security）</w:t>
        </w:r>
      </w:hyperlink>
    </w:p>
    <w:p w14:paraId="2E683194"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rPr>
      </w:pPr>
      <w:r w:rsidRPr="006710ED">
        <w:rPr>
          <w:rFonts w:ascii="Meiryo UI" w:eastAsia="Meiryo UI" w:hAnsi="Meiryo UI" w:cs="Meiryo UI"/>
          <w:color w:val="000000"/>
        </w:rPr>
        <w:t>Snyk社が公開しているオープンソースセキュリティの状況を分析するレポートです。オープンソースプロジェクトの脆弱性、セキュリティトレンドなどOSSのセキュリティに関する課題についての情報を提供しています。</w:t>
      </w:r>
    </w:p>
    <w:p w14:paraId="6E42BB0D"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110EDC15"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8">
        <w:r w:rsidRPr="006710ED">
          <w:rPr>
            <w:rFonts w:ascii="Meiryo UI" w:eastAsia="Meiryo UI" w:hAnsi="Meiryo UI" w:cs="Meiryo UI"/>
            <w:color w:val="0000FF"/>
            <w:u w:val="single"/>
          </w:rPr>
          <w:t>オープンソースソフトウェアの利活用及びそのセキュリティ確保に向けた管理手法（2022年5月拡充版）</w:t>
        </w:r>
      </w:hyperlink>
      <w:r w:rsidRPr="006710ED">
        <w:rPr>
          <w:rFonts w:ascii="Meiryo UI" w:eastAsia="Meiryo UI" w:hAnsi="Meiryo UI" w:cs="Meiryo UI"/>
          <w:color w:val="000000"/>
        </w:rPr>
        <w:br/>
        <w:t>経済産業省が策定したドキュメントで、OSSを利用する企業・組織が、セキュリティリスクを軽減しながらOSSを活用する事例を事例集として提供しています。各企業がOSSを選定・評価する際のポイント、OSSの導入・運用・保守における適切な手順、またOSSのライセンスに関する考慮事項などが説明されています。</w:t>
      </w:r>
      <w:r w:rsidRPr="006710ED">
        <w:rPr>
          <w:rFonts w:ascii="Meiryo UI" w:eastAsia="Meiryo UI" w:hAnsi="Meiryo UI" w:cs="Meiryo UI"/>
          <w:color w:val="000000"/>
        </w:rPr>
        <w:br/>
      </w:r>
    </w:p>
    <w:p w14:paraId="021DDCF0"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rPr>
      </w:pPr>
      <w:hyperlink r:id="rId69">
        <w:r w:rsidRPr="006710ED">
          <w:rPr>
            <w:rFonts w:ascii="Meiryo UI" w:eastAsia="Meiryo UI" w:hAnsi="Meiryo UI" w:cs="Meiryo UI"/>
            <w:color w:val="1155CC"/>
            <w:u w:val="single"/>
          </w:rPr>
          <w:t>OpenChain Security Assurance Specification</w:t>
        </w:r>
      </w:hyperlink>
      <w:r w:rsidRPr="006710ED">
        <w:rPr>
          <w:rFonts w:ascii="Meiryo UI" w:eastAsia="Meiryo UI" w:hAnsi="Meiryo UI" w:cs="Meiryo UI"/>
        </w:rPr>
        <w:br/>
      </w:r>
      <w:r w:rsidRPr="006710ED">
        <w:rPr>
          <w:rFonts w:ascii="Meiryo UI" w:eastAsia="Meiryo UI" w:hAnsi="Meiryo UI" w:cs="Arial Unicode MS"/>
          <w:highlight w:val="white"/>
        </w:rPr>
        <w:t>OpenChainが定義する、サプライチェーンにおけるソフトウェア品質、セキュリティ、およびコンプライアンス確保のための標準です。この標準は企業がリスク管理の効率化と信頼性の高いソフトウェア提供を目指すことを支援し、コンプライアンス追跡の簡素化や品質向上にも寄与します。</w:t>
      </w:r>
    </w:p>
    <w:p w14:paraId="4EB1855B"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0B55C74F"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70">
        <w:r w:rsidRPr="006710ED">
          <w:rPr>
            <w:rFonts w:ascii="Meiryo UI" w:eastAsia="Meiryo UI" w:hAnsi="Meiryo UI" w:cs="Meiryo UI"/>
            <w:color w:val="0000FF"/>
            <w:u w:val="single"/>
          </w:rPr>
          <w:t>CIS Software Supply Chain Security Guide</w:t>
        </w:r>
      </w:hyperlink>
      <w:r w:rsidRPr="006710ED">
        <w:rPr>
          <w:rFonts w:ascii="Meiryo UI" w:eastAsia="Meiryo UI" w:hAnsi="Meiryo UI" w:cs="Meiryo UI"/>
          <w:color w:val="000000"/>
        </w:rPr>
        <w:br/>
        <w:t>米国の非営利組織であるCIS（Center for Internet Security）が作成したガイドです。</w:t>
      </w:r>
      <w:r w:rsidRPr="006710ED">
        <w:rPr>
          <w:rFonts w:ascii="Meiryo UI" w:eastAsia="Meiryo UI" w:hAnsi="Meiryo UI" w:cs="Meiryo UI"/>
          <w:color w:val="000000"/>
        </w:rPr>
        <w:br/>
        <w:t>ソフトウェアサプライチェーンのセキュリティに関するベストプラクティスを提供することを目的としています。</w:t>
      </w:r>
    </w:p>
    <w:p w14:paraId="74CBE49B"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このガイドは、ソフトウェアサプライチェーンにおけるセキュリティの重要性に焦点を当て、ソフトウェア開発者、サプライヤー、顧客などの関係者に向けた実践的なアドバイス、また内容としてはサプライチェーン攻撃のリスクを軽減するための戦略や、セキュリティのためのフレームワーク、技術的なガイダンスが含まれています。</w:t>
      </w:r>
    </w:p>
    <w:p w14:paraId="4D0E1661"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307D5BAF" w14:textId="77777777" w:rsidR="00F91410" w:rsidRPr="006710ED" w:rsidRDefault="0000000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71">
        <w:r w:rsidRPr="006710ED">
          <w:rPr>
            <w:rFonts w:ascii="Meiryo UI" w:eastAsia="Meiryo UI" w:hAnsi="Meiryo UI" w:cs="Meiryo UI"/>
            <w:color w:val="0000FF"/>
            <w:u w:val="single"/>
          </w:rPr>
          <w:t>SLSA（Supply chain Levels for Software Artifacts）</w:t>
        </w:r>
      </w:hyperlink>
      <w:r w:rsidRPr="006710ED">
        <w:rPr>
          <w:rFonts w:ascii="Meiryo UI" w:eastAsia="Meiryo UI" w:hAnsi="Meiryo UI" w:cs="Meiryo UI"/>
          <w:color w:val="000000"/>
        </w:rPr>
        <w:br/>
        <w:t>SLSAは、ソフトウェアサプライチェーンのセキュリティに関するフレームワークの１つです。Googleが開発し、2021年に公開されました。SLSAは、ソフトウェアサプライチェーン内での信頼性を高め、サプライチェーン攻撃から保護するためのベストプラクティスを提供</w:t>
      </w:r>
      <w:r w:rsidRPr="006710ED">
        <w:rPr>
          <w:rFonts w:ascii="Meiryo UI" w:eastAsia="Meiryo UI" w:hAnsi="Meiryo UI" w:cs="Meiryo UI"/>
        </w:rPr>
        <w:t>し</w:t>
      </w:r>
      <w:r w:rsidRPr="006710ED">
        <w:rPr>
          <w:rFonts w:ascii="Meiryo UI" w:eastAsia="Meiryo UI" w:hAnsi="Meiryo UI" w:cs="Meiryo UI"/>
          <w:color w:val="000000"/>
        </w:rPr>
        <w:t>ており、OSSの利用者や開発者が、ソフトウェアサプライチェーンの信頼性を高めるための指針としても利用できます。</w:t>
      </w:r>
      <w:r w:rsidRPr="006710ED">
        <w:rPr>
          <w:rFonts w:ascii="Meiryo UI" w:eastAsia="Meiryo UI" w:hAnsi="Meiryo UI" w:cs="Meiryo UI"/>
          <w:color w:val="000000"/>
        </w:rPr>
        <w:br/>
      </w:r>
      <w:r w:rsidRPr="006710ED">
        <w:rPr>
          <w:rFonts w:ascii="Meiryo UI" w:eastAsia="Meiryo UI" w:hAnsi="Meiryo UI" w:cs="Meiryo UI"/>
        </w:rPr>
        <w:t>・</w:t>
      </w:r>
      <w:r w:rsidRPr="006710ED">
        <w:rPr>
          <w:rFonts w:ascii="Meiryo UI" w:eastAsia="Meiryo UI" w:hAnsi="Meiryo UI" w:cs="Meiryo UI"/>
          <w:color w:val="000000"/>
        </w:rPr>
        <w:t xml:space="preserve">SLSA Whitepaper: </w:t>
      </w:r>
    </w:p>
    <w:p w14:paraId="5433173F"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rPr>
        <w:lastRenderedPageBreak/>
        <w:t xml:space="preserve">　</w:t>
      </w:r>
      <w:r w:rsidRPr="006710ED">
        <w:rPr>
          <w:rFonts w:ascii="Meiryo UI" w:eastAsia="Meiryo UI" w:hAnsi="Meiryo UI" w:cs="Meiryo UI"/>
          <w:color w:val="000000"/>
        </w:rPr>
        <w:t>SLSAの概要や目的、各レベルの説明、実装例などが記載されています。</w:t>
      </w:r>
      <w:r w:rsidRPr="006710ED">
        <w:rPr>
          <w:rFonts w:ascii="Meiryo UI" w:eastAsia="Meiryo UI" w:hAnsi="Meiryo UI" w:cs="Meiryo UI"/>
          <w:color w:val="000000"/>
        </w:rPr>
        <w:br/>
      </w:r>
      <w:r w:rsidRPr="006710ED">
        <w:rPr>
          <w:rFonts w:ascii="Meiryo UI" w:eastAsia="Meiryo UI" w:hAnsi="Meiryo UI" w:cs="Meiryo UI"/>
        </w:rPr>
        <w:t>・</w:t>
      </w:r>
      <w:r w:rsidRPr="006710ED">
        <w:rPr>
          <w:rFonts w:ascii="Meiryo UI" w:eastAsia="Meiryo UI" w:hAnsi="Meiryo UI" w:cs="Meiryo UI"/>
          <w:color w:val="000000"/>
        </w:rPr>
        <w:t xml:space="preserve">SLSA Implementation Guide: </w:t>
      </w:r>
    </w:p>
    <w:p w14:paraId="470FC173"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rPr>
        <w:t xml:space="preserve">　</w:t>
      </w:r>
      <w:r w:rsidRPr="006710ED">
        <w:rPr>
          <w:rFonts w:ascii="Meiryo UI" w:eastAsia="Meiryo UI" w:hAnsi="Meiryo UI" w:cs="Meiryo UI"/>
          <w:color w:val="000000"/>
        </w:rPr>
        <w:t>SLSAの実装についてのガイドです。SLSAを実装する際に参考にできます。</w:t>
      </w:r>
      <w:r w:rsidRPr="006710ED">
        <w:rPr>
          <w:rFonts w:ascii="Meiryo UI" w:eastAsia="Meiryo UI" w:hAnsi="Meiryo UI" w:cs="Meiryo UI"/>
          <w:color w:val="000000"/>
        </w:rPr>
        <w:br/>
      </w:r>
      <w:r w:rsidRPr="006710ED">
        <w:rPr>
          <w:rFonts w:ascii="Meiryo UI" w:eastAsia="Meiryo UI" w:hAnsi="Meiryo UI" w:cs="Meiryo UI"/>
        </w:rPr>
        <w:t>・</w:t>
      </w:r>
      <w:r w:rsidRPr="006710ED">
        <w:rPr>
          <w:rFonts w:ascii="Meiryo UI" w:eastAsia="Meiryo UI" w:hAnsi="Meiryo UI" w:cs="Meiryo UI"/>
          <w:color w:val="000000"/>
        </w:rPr>
        <w:t xml:space="preserve">SLSA Scorecard: </w:t>
      </w:r>
    </w:p>
    <w:p w14:paraId="427D3264" w14:textId="77777777" w:rsidR="00F91410" w:rsidRPr="006710ED" w:rsidRDefault="00000000" w:rsidP="009D4E7F">
      <w:pPr>
        <w:pBdr>
          <w:top w:val="nil"/>
          <w:left w:val="nil"/>
          <w:bottom w:val="nil"/>
          <w:right w:val="nil"/>
          <w:between w:val="nil"/>
        </w:pBdr>
        <w:ind w:left="1559" w:firstLine="141"/>
        <w:jc w:val="left"/>
        <w:rPr>
          <w:rFonts w:ascii="Meiryo UI" w:eastAsia="Meiryo UI" w:hAnsi="Meiryo UI" w:cs="Meiryo UI"/>
          <w:color w:val="000000"/>
        </w:rPr>
      </w:pPr>
      <w:r w:rsidRPr="006710ED">
        <w:rPr>
          <w:rFonts w:ascii="Meiryo UI" w:eastAsia="Meiryo UI" w:hAnsi="Meiryo UI" w:cs="Meiryo UI"/>
          <w:color w:val="000000"/>
        </w:rPr>
        <w:t>SLSAの各レベルに対する評価ツールです。自社のOSSのSLSAレベルを評価する際に利用できます。</w:t>
      </w:r>
    </w:p>
    <w:p w14:paraId="58030975" w14:textId="77777777" w:rsidR="00F91410" w:rsidRPr="006710ED" w:rsidRDefault="00F91410">
      <w:pPr>
        <w:pBdr>
          <w:top w:val="nil"/>
          <w:left w:val="nil"/>
          <w:bottom w:val="nil"/>
          <w:right w:val="nil"/>
          <w:between w:val="nil"/>
        </w:pBdr>
        <w:ind w:left="1559" w:firstLine="141"/>
        <w:rPr>
          <w:rFonts w:ascii="Meiryo UI" w:eastAsia="Meiryo UI" w:hAnsi="Meiryo UI" w:cs="Meiryo UI"/>
        </w:rPr>
      </w:pPr>
    </w:p>
    <w:p w14:paraId="078EB343" w14:textId="77777777" w:rsidR="00F91410" w:rsidRPr="006710ED" w:rsidRDefault="00000000" w:rsidP="009D4E7F">
      <w:pPr>
        <w:numPr>
          <w:ilvl w:val="2"/>
          <w:numId w:val="5"/>
        </w:numPr>
        <w:ind w:hanging="567"/>
        <w:jc w:val="left"/>
        <w:rPr>
          <w:rFonts w:ascii="Meiryo UI" w:eastAsia="Meiryo UI" w:hAnsi="Meiryo UI" w:cs="Meiryo UI"/>
        </w:rPr>
      </w:pPr>
      <w:hyperlink r:id="rId72">
        <w:r w:rsidRPr="006710ED">
          <w:rPr>
            <w:rFonts w:ascii="Meiryo UI" w:eastAsia="Meiryo UI" w:hAnsi="Meiryo UI" w:cs="Meiryo UI"/>
            <w:color w:val="0000FF"/>
            <w:u w:val="single"/>
          </w:rPr>
          <w:t>PSIRT Services Framework 、PSIRT Maturity Document</w:t>
        </w:r>
      </w:hyperlink>
      <w:r w:rsidRPr="006710ED">
        <w:rPr>
          <w:rFonts w:ascii="Meiryo UI" w:eastAsia="Meiryo UI" w:hAnsi="Meiryo UI" w:cs="Meiryo UI"/>
        </w:rPr>
        <w:br/>
        <w:t>「4.5</w:t>
      </w:r>
      <w:r w:rsidRPr="006710ED">
        <w:rPr>
          <w:rFonts w:ascii="Meiryo UI" w:eastAsia="Meiryo UI" w:hAnsi="Meiryo UI"/>
        </w:rPr>
        <w:t xml:space="preserve"> </w:t>
      </w:r>
      <w:r w:rsidRPr="006710ED">
        <w:rPr>
          <w:rFonts w:ascii="Meiryo UI" w:eastAsia="Meiryo UI" w:hAnsi="Meiryo UI" w:cs="Meiryo UI"/>
        </w:rPr>
        <w:t>OSSのセキュリティリスク対策・予防」でも紹介したPSIRT Services Frameworkは、製品のセキュリティインシデントを処理するためのPSIRTチームのための指針を提供するフレームワークです。OSSを活用する製品においても、このフレームワークは役立てられます。一方でPSIRT Maturity Document は企業や組織のPSIRTの構成、プロセスの成熟度を評価する情報が提供されています。これらはJPCERT/CCから日本語版が公開されています。</w:t>
      </w:r>
    </w:p>
    <w:p w14:paraId="2CA50F99" w14:textId="77777777" w:rsidR="00F91410" w:rsidRPr="006710ED" w:rsidRDefault="00000000">
      <w:pPr>
        <w:rPr>
          <w:rFonts w:ascii="Meiryo UI" w:eastAsia="Meiryo UI" w:hAnsi="Meiryo UI" w:cs="Meiryo UI"/>
          <w:color w:val="000000"/>
        </w:rPr>
      </w:pPr>
      <w:r w:rsidRPr="006710ED">
        <w:rPr>
          <w:rFonts w:ascii="Meiryo UI" w:eastAsia="Meiryo UI" w:hAnsi="Meiryo UI"/>
        </w:rPr>
        <w:br w:type="page"/>
      </w:r>
    </w:p>
    <w:p w14:paraId="53543866" w14:textId="77777777" w:rsidR="00F91410" w:rsidRPr="006710ED" w:rsidRDefault="00000000">
      <w:pPr>
        <w:widowControl/>
        <w:jc w:val="left"/>
        <w:rPr>
          <w:rFonts w:ascii="Meiryo UI" w:eastAsia="Meiryo UI" w:hAnsi="Meiryo UI" w:cs="Meiryo UI"/>
        </w:rPr>
      </w:pPr>
      <w:r w:rsidRPr="006710ED">
        <w:rPr>
          <w:rFonts w:ascii="Meiryo UI" w:eastAsia="Meiryo UI" w:hAnsi="Meiryo UI" w:cs="Meiryo UI"/>
        </w:rPr>
        <w:lastRenderedPageBreak/>
        <w:t>改訂歴</w:t>
      </w:r>
    </w:p>
    <w:p w14:paraId="61047665" w14:textId="77777777" w:rsidR="00F91410" w:rsidRPr="006710ED" w:rsidRDefault="00F91410">
      <w:pPr>
        <w:widowControl/>
        <w:jc w:val="left"/>
        <w:rPr>
          <w:rFonts w:ascii="Meiryo UI" w:eastAsia="Meiryo UI" w:hAnsi="Meiryo UI" w:cs="Meiryo UI"/>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265"/>
        <w:gridCol w:w="6735"/>
      </w:tblGrid>
      <w:tr w:rsidR="00F91410" w:rsidRPr="006710ED" w14:paraId="5BDC6384" w14:textId="77777777">
        <w:tc>
          <w:tcPr>
            <w:tcW w:w="720" w:type="dxa"/>
            <w:tcMar>
              <w:top w:w="100" w:type="dxa"/>
              <w:left w:w="100" w:type="dxa"/>
              <w:bottom w:w="100" w:type="dxa"/>
              <w:right w:w="100" w:type="dxa"/>
            </w:tcMar>
          </w:tcPr>
          <w:p w14:paraId="033EFCA0"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No.</w:t>
            </w:r>
          </w:p>
        </w:tc>
        <w:tc>
          <w:tcPr>
            <w:tcW w:w="2265" w:type="dxa"/>
            <w:tcMar>
              <w:top w:w="100" w:type="dxa"/>
              <w:left w:w="100" w:type="dxa"/>
              <w:bottom w:w="100" w:type="dxa"/>
              <w:right w:w="100" w:type="dxa"/>
            </w:tcMar>
          </w:tcPr>
          <w:p w14:paraId="226E4A3D" w14:textId="77777777" w:rsidR="00F91410" w:rsidRPr="006710ED" w:rsidRDefault="00000000">
            <w:pPr>
              <w:pBdr>
                <w:top w:val="nil"/>
                <w:left w:val="nil"/>
                <w:bottom w:val="nil"/>
                <w:right w:val="nil"/>
                <w:between w:val="nil"/>
              </w:pBdr>
              <w:jc w:val="center"/>
              <w:rPr>
                <w:rFonts w:ascii="Meiryo UI" w:eastAsia="Meiryo UI" w:hAnsi="Meiryo UI" w:cs="Meiryo UI"/>
              </w:rPr>
            </w:pPr>
            <w:r w:rsidRPr="006710ED">
              <w:rPr>
                <w:rFonts w:ascii="Meiryo UI" w:eastAsia="Meiryo UI" w:hAnsi="Meiryo UI" w:cs="Meiryo UI"/>
              </w:rPr>
              <w:t>改訂日(Version)</w:t>
            </w:r>
          </w:p>
        </w:tc>
        <w:tc>
          <w:tcPr>
            <w:tcW w:w="6735" w:type="dxa"/>
            <w:tcMar>
              <w:top w:w="100" w:type="dxa"/>
              <w:left w:w="100" w:type="dxa"/>
              <w:bottom w:w="100" w:type="dxa"/>
              <w:right w:w="100" w:type="dxa"/>
            </w:tcMar>
          </w:tcPr>
          <w:p w14:paraId="7C22BDE8" w14:textId="77777777" w:rsidR="00F91410" w:rsidRPr="006710ED" w:rsidRDefault="00000000">
            <w:pPr>
              <w:pBdr>
                <w:top w:val="nil"/>
                <w:left w:val="nil"/>
                <w:bottom w:val="nil"/>
                <w:right w:val="nil"/>
                <w:between w:val="nil"/>
              </w:pBdr>
              <w:jc w:val="center"/>
              <w:rPr>
                <w:rFonts w:ascii="Meiryo UI" w:eastAsia="Meiryo UI" w:hAnsi="Meiryo UI" w:cs="Meiryo UI"/>
              </w:rPr>
            </w:pPr>
            <w:r w:rsidRPr="006710ED">
              <w:rPr>
                <w:rFonts w:ascii="Meiryo UI" w:eastAsia="Meiryo UI" w:hAnsi="Meiryo UI" w:cs="Meiryo UI"/>
              </w:rPr>
              <w:t>改訂内容</w:t>
            </w:r>
          </w:p>
        </w:tc>
      </w:tr>
      <w:tr w:rsidR="00F91410" w:rsidRPr="006710ED" w14:paraId="71DF5142" w14:textId="77777777">
        <w:tc>
          <w:tcPr>
            <w:tcW w:w="720" w:type="dxa"/>
            <w:tcMar>
              <w:top w:w="100" w:type="dxa"/>
              <w:left w:w="100" w:type="dxa"/>
              <w:bottom w:w="100" w:type="dxa"/>
              <w:right w:w="100" w:type="dxa"/>
            </w:tcMar>
          </w:tcPr>
          <w:p w14:paraId="30E2B112"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1</w:t>
            </w:r>
          </w:p>
        </w:tc>
        <w:tc>
          <w:tcPr>
            <w:tcW w:w="2265" w:type="dxa"/>
            <w:tcMar>
              <w:top w:w="100" w:type="dxa"/>
              <w:left w:w="100" w:type="dxa"/>
              <w:bottom w:w="100" w:type="dxa"/>
              <w:right w:w="100" w:type="dxa"/>
            </w:tcMar>
          </w:tcPr>
          <w:p w14:paraId="03AFCB85"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(V1.0)</w:t>
            </w:r>
          </w:p>
        </w:tc>
        <w:tc>
          <w:tcPr>
            <w:tcW w:w="6735" w:type="dxa"/>
            <w:tcMar>
              <w:top w:w="100" w:type="dxa"/>
              <w:left w:w="100" w:type="dxa"/>
              <w:bottom w:w="100" w:type="dxa"/>
              <w:right w:w="100" w:type="dxa"/>
            </w:tcMar>
          </w:tcPr>
          <w:p w14:paraId="0A1F67D7" w14:textId="77777777" w:rsidR="00F91410" w:rsidRPr="006710ED" w:rsidRDefault="00F91410">
            <w:pPr>
              <w:pBdr>
                <w:top w:val="nil"/>
                <w:left w:val="nil"/>
                <w:bottom w:val="nil"/>
                <w:right w:val="nil"/>
                <w:between w:val="nil"/>
              </w:pBdr>
              <w:jc w:val="left"/>
              <w:rPr>
                <w:rFonts w:ascii="Meiryo UI" w:eastAsia="Meiryo UI" w:hAnsi="Meiryo UI" w:cs="Meiryo UI"/>
              </w:rPr>
            </w:pPr>
          </w:p>
        </w:tc>
      </w:tr>
      <w:tr w:rsidR="00F91410" w:rsidRPr="006710ED" w14:paraId="204AA009" w14:textId="77777777">
        <w:tc>
          <w:tcPr>
            <w:tcW w:w="720" w:type="dxa"/>
            <w:tcMar>
              <w:top w:w="100" w:type="dxa"/>
              <w:left w:w="100" w:type="dxa"/>
              <w:bottom w:w="100" w:type="dxa"/>
              <w:right w:w="100" w:type="dxa"/>
            </w:tcMar>
          </w:tcPr>
          <w:p w14:paraId="1F3D4CFC" w14:textId="77777777" w:rsidR="00F91410" w:rsidRPr="006710ED" w:rsidRDefault="00F91410">
            <w:pPr>
              <w:pBdr>
                <w:top w:val="nil"/>
                <w:left w:val="nil"/>
                <w:bottom w:val="nil"/>
                <w:right w:val="nil"/>
                <w:between w:val="nil"/>
              </w:pBdr>
              <w:jc w:val="left"/>
              <w:rPr>
                <w:rFonts w:ascii="Meiryo UI" w:eastAsia="Meiryo UI" w:hAnsi="Meiryo UI" w:cs="Meiryo UI"/>
              </w:rPr>
            </w:pPr>
          </w:p>
        </w:tc>
        <w:tc>
          <w:tcPr>
            <w:tcW w:w="2265" w:type="dxa"/>
            <w:tcMar>
              <w:top w:w="100" w:type="dxa"/>
              <w:left w:w="100" w:type="dxa"/>
              <w:bottom w:w="100" w:type="dxa"/>
              <w:right w:w="100" w:type="dxa"/>
            </w:tcMar>
          </w:tcPr>
          <w:p w14:paraId="0DBF2AB4" w14:textId="77777777" w:rsidR="00F91410" w:rsidRPr="006710ED" w:rsidRDefault="00F91410">
            <w:pPr>
              <w:pBdr>
                <w:top w:val="nil"/>
                <w:left w:val="nil"/>
                <w:bottom w:val="nil"/>
                <w:right w:val="nil"/>
                <w:between w:val="nil"/>
              </w:pBdr>
              <w:jc w:val="left"/>
              <w:rPr>
                <w:rFonts w:ascii="Meiryo UI" w:eastAsia="Meiryo UI" w:hAnsi="Meiryo UI" w:cs="Meiryo UI"/>
              </w:rPr>
            </w:pPr>
          </w:p>
        </w:tc>
        <w:tc>
          <w:tcPr>
            <w:tcW w:w="6735" w:type="dxa"/>
            <w:tcMar>
              <w:top w:w="100" w:type="dxa"/>
              <w:left w:w="100" w:type="dxa"/>
              <w:bottom w:w="100" w:type="dxa"/>
              <w:right w:w="100" w:type="dxa"/>
            </w:tcMar>
          </w:tcPr>
          <w:p w14:paraId="79D5F5FB" w14:textId="77777777" w:rsidR="00F91410" w:rsidRPr="006710ED" w:rsidRDefault="00F91410">
            <w:pPr>
              <w:pBdr>
                <w:top w:val="nil"/>
                <w:left w:val="nil"/>
                <w:bottom w:val="nil"/>
                <w:right w:val="nil"/>
                <w:between w:val="nil"/>
              </w:pBdr>
              <w:jc w:val="left"/>
              <w:rPr>
                <w:rFonts w:ascii="Meiryo UI" w:eastAsia="Meiryo UI" w:hAnsi="Meiryo UI" w:cs="Meiryo UI"/>
              </w:rPr>
            </w:pPr>
          </w:p>
        </w:tc>
      </w:tr>
    </w:tbl>
    <w:p w14:paraId="69EA4ADD" w14:textId="77777777" w:rsidR="00F91410" w:rsidRPr="006710ED" w:rsidRDefault="00F91410">
      <w:pPr>
        <w:widowControl/>
        <w:jc w:val="left"/>
        <w:rPr>
          <w:rFonts w:ascii="Meiryo UI" w:eastAsia="Meiryo UI" w:hAnsi="Meiryo UI" w:cs="Meiryo UI"/>
        </w:rPr>
      </w:pPr>
    </w:p>
    <w:sectPr w:rsidR="00F91410" w:rsidRPr="006710ED">
      <w:pgSz w:w="11906" w:h="16838"/>
      <w:pgMar w:top="1440" w:right="1077" w:bottom="1440" w:left="1077"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manami koshino" w:date="2026-02-27T09:21:00Z" w:initials="">
    <w:p w14:paraId="18F06C85"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閲覧環境次第かもしれませんが「National Telecommunications and」の間の空白の幅が広いです</w:t>
      </w:r>
    </w:p>
  </w:comment>
  <w:comment w:id="38" w:author="小泉悟" w:date="2026-03-03T09:12:00Z" w:initials="">
    <w:p w14:paraId="5A7FDDB7"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以下同文。</w:t>
      </w:r>
    </w:p>
  </w:comment>
  <w:comment w:id="41" w:author="manami koshino" w:date="2026-02-27T09:22:00Z" w:initials="">
    <w:p w14:paraId="7669A68B"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閲覧環境次第かもしれませんが空白の幅が広いです</w:t>
      </w:r>
    </w:p>
  </w:comment>
  <w:comment w:id="40" w:author="小泉悟" w:date="2026-03-03T09:12:00Z" w:initials="">
    <w:p w14:paraId="4E27265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以下同文。</w:t>
      </w:r>
    </w:p>
  </w:comment>
  <w:comment w:id="43" w:author="manami koshino" w:date="2026-02-27T09:24:00Z" w:initials="">
    <w:p w14:paraId="4EF7D85D"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閲覧環境次第かもしれませんが空白の幅が広いです</w:t>
      </w:r>
    </w:p>
  </w:comment>
  <w:comment w:id="42" w:author="小泉悟" w:date="2026-03-03T09:12:00Z" w:initials="">
    <w:p w14:paraId="15343710"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以下同文と書こうと思ったのですが、これはおそらく「カスタマイズ」を途中で改行したくないのでしょうね、、うーん、そういう機能もあるんですね。</w:t>
      </w:r>
    </w:p>
  </w:comment>
  <w:comment w:id="47" w:author="大内佳子" w:date="2025-12-01T05:13:00Z" w:initials="">
    <w:p w14:paraId="0F311B09"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古い？</w:t>
      </w:r>
    </w:p>
  </w:comment>
  <w:comment w:id="46" w:author="小泉悟" w:date="2025-12-02T09:28:00Z" w:initials="">
    <w:p w14:paraId="69E6E0EA"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CISAが更新したということを言おうとされてますか。そうであれば、CISAの更新はこちらを上書きするものではない（どちらも有効）ということだそうなので、これはそのまま残しておこうと思います。</w:t>
      </w:r>
    </w:p>
    <w:p w14:paraId="594F5722" w14:textId="77777777" w:rsidR="00F91410" w:rsidRDefault="00F91410">
      <w:pPr>
        <w:pBdr>
          <w:top w:val="nil"/>
          <w:left w:val="nil"/>
          <w:bottom w:val="nil"/>
          <w:right w:val="nil"/>
          <w:between w:val="nil"/>
        </w:pBdr>
        <w:jc w:val="left"/>
        <w:rPr>
          <w:rFonts w:ascii="Arial" w:eastAsia="Arial" w:hAnsi="Arial" w:cs="Arial"/>
          <w:color w:val="000000"/>
          <w:sz w:val="22"/>
          <w:szCs w:val="22"/>
        </w:rPr>
      </w:pPr>
    </w:p>
    <w:p w14:paraId="53CEA34B" w14:textId="77777777" w:rsidR="00F91410" w:rsidRDefault="00000000">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が、そうなるとCISA版への言及も必要ですね。</w:t>
      </w:r>
    </w:p>
  </w:comment>
  <w:comment w:id="50" w:author="manami koshino" w:date="2026-02-27T09:30:00Z" w:initials="">
    <w:p w14:paraId="395B5C52"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Error404になります</w:t>
      </w:r>
    </w:p>
  </w:comment>
  <w:comment w:id="49" w:author="小泉悟" w:date="2026-03-03T09:14:00Z" w:initials="">
    <w:p w14:paraId="00F19B19"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とりあえず前の大統領の責任にする現大統領のせいですね。さてどうしましょうか、、、</w:t>
      </w:r>
    </w:p>
  </w:comment>
  <w:comment w:id="48" w:author="小泉悟" w:date="2026-03-03T09:18:00Z" w:initials="">
    <w:p w14:paraId="4FD7B15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ホワイトハウスではなくNISTのものに差し替えました。</w:t>
      </w:r>
    </w:p>
  </w:comment>
  <w:comment w:id="55" w:author="manami koshino" w:date="2026-02-27T09:36:00Z" w:initials="">
    <w:p w14:paraId="20BC788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閲覧環境次第かもしれませんが空白の幅が広いです</w:t>
      </w:r>
    </w:p>
  </w:comment>
  <w:comment w:id="54" w:author="小泉悟" w:date="2026-03-03T09:11:00Z" w:initials="">
    <w:p w14:paraId="7969CC3B"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以下同文、ということで。</w:t>
      </w:r>
    </w:p>
  </w:comment>
  <w:comment w:id="63" w:author="manami koshino" w:date="2026-02-27T09:54:00Z" w:initials="">
    <w:p w14:paraId="6ACCDBCE"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閲覧環境次第かもしれませんが空白の幅が広いです</w:t>
      </w:r>
    </w:p>
  </w:comment>
  <w:comment w:id="62" w:author="小泉悟" w:date="2026-03-03T09:11:00Z" w:initials="">
    <w:p w14:paraId="50196F16"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メモ帳などにコピペしてもらうと分かりますが）半角空白が一つ入っているだけなので、書き方自体には問題はないです。Googleドライブ側が親切で次の行の先頭にある英単語が途中で改行されないよう上のものを無理やり広げて表示している、ということになります。</w:t>
      </w:r>
    </w:p>
    <w:p w14:paraId="7AC78591" w14:textId="77777777" w:rsidR="00F91410" w:rsidRDefault="00000000">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（本当の本だとこういうのも嫌って文章を見直したりするんですけどね。）</w:t>
      </w:r>
    </w:p>
  </w:comment>
  <w:comment w:id="65" w:author="manami koshino" w:date="2026-02-27T09:58:00Z" w:initials="">
    <w:p w14:paraId="535BFF11"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sidR="00000000">
        <w:rPr>
          <w:rFonts w:ascii="Arial Unicode MS" w:eastAsia="Arial Unicode MS" w:hAnsi="Arial Unicode MS" w:cs="Arial Unicode MS"/>
          <w:color w:val="000000"/>
          <w:sz w:val="22"/>
          <w:szCs w:val="22"/>
        </w:rPr>
        <w:t>別資料を確認していませんが、OSS採用する前のおすすめチェックポイントなど紹介ありましたっけ？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06C85" w15:done="0"/>
  <w15:commentEx w15:paraId="5A7FDDB7" w15:done="0"/>
  <w15:commentEx w15:paraId="7669A68B" w15:done="0"/>
  <w15:commentEx w15:paraId="4E27265F" w15:done="0"/>
  <w15:commentEx w15:paraId="4EF7D85D" w15:done="0"/>
  <w15:commentEx w15:paraId="15343710" w15:done="0"/>
  <w15:commentEx w15:paraId="0F311B09" w15:done="0"/>
  <w15:commentEx w15:paraId="53CEA34B" w15:done="0"/>
  <w15:commentEx w15:paraId="395B5C52" w15:done="0"/>
  <w15:commentEx w15:paraId="00F19B19" w15:done="0"/>
  <w15:commentEx w15:paraId="4FD7B15F" w15:done="0"/>
  <w15:commentEx w15:paraId="20BC788F" w15:done="0"/>
  <w15:commentEx w15:paraId="7969CC3B" w15:done="0"/>
  <w15:commentEx w15:paraId="6ACCDBCE" w15:done="0"/>
  <w15:commentEx w15:paraId="7AC78591" w15:done="0"/>
  <w15:commentEx w15:paraId="535BFF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06C85" w16cid:durableId="427D09EA"/>
  <w16cid:commentId w16cid:paraId="5A7FDDB7" w16cid:durableId="4A832A87"/>
  <w16cid:commentId w16cid:paraId="7669A68B" w16cid:durableId="593DEB76"/>
  <w16cid:commentId w16cid:paraId="4E27265F" w16cid:durableId="30CD5703"/>
  <w16cid:commentId w16cid:paraId="4EF7D85D" w16cid:durableId="21904E02"/>
  <w16cid:commentId w16cid:paraId="15343710" w16cid:durableId="6378AB34"/>
  <w16cid:commentId w16cid:paraId="0F311B09" w16cid:durableId="260E9E7A"/>
  <w16cid:commentId w16cid:paraId="53CEA34B" w16cid:durableId="35D816B9"/>
  <w16cid:commentId w16cid:paraId="395B5C52" w16cid:durableId="341583ED"/>
  <w16cid:commentId w16cid:paraId="00F19B19" w16cid:durableId="652B0375"/>
  <w16cid:commentId w16cid:paraId="4FD7B15F" w16cid:durableId="3597F384"/>
  <w16cid:commentId w16cid:paraId="20BC788F" w16cid:durableId="78921012"/>
  <w16cid:commentId w16cid:paraId="7969CC3B" w16cid:durableId="4DE10E9C"/>
  <w16cid:commentId w16cid:paraId="6ACCDBCE" w16cid:durableId="770564A3"/>
  <w16cid:commentId w16cid:paraId="7AC78591" w16cid:durableId="0B3BC380"/>
  <w16cid:commentId w16cid:paraId="535BFF11" w16cid:durableId="2A85E7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EC175" w14:textId="77777777" w:rsidR="00B4656B" w:rsidRDefault="00B4656B">
      <w:r>
        <w:separator/>
      </w:r>
    </w:p>
  </w:endnote>
  <w:endnote w:type="continuationSeparator" w:id="0">
    <w:p w14:paraId="252CB0C1" w14:textId="77777777" w:rsidR="00B4656B" w:rsidRDefault="00B46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8DAA77-7934-4228-B621-EE260ABDB2D7}"/>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2" w:subsetted="1" w:fontKey="{A919F40E-05B2-4145-8BD2-3351BDC14E96}"/>
  </w:font>
  <w:font w:name="Georgia">
    <w:panose1 w:val="02040502050405020303"/>
    <w:charset w:val="00"/>
    <w:family w:val="roman"/>
    <w:pitch w:val="variable"/>
    <w:sig w:usb0="00000287" w:usb1="00000000" w:usb2="00000000" w:usb3="00000000" w:csb0="0000009F" w:csb1="00000000"/>
    <w:embedItalic r:id="rId3" w:fontKey="{678EED49-6D96-4A28-87EA-268E16DCCE09}"/>
  </w:font>
  <w:font w:name="Calibri">
    <w:panose1 w:val="020F0502020204030204"/>
    <w:charset w:val="00"/>
    <w:family w:val="swiss"/>
    <w:pitch w:val="variable"/>
    <w:sig w:usb0="E4002EFF" w:usb1="C200247B" w:usb2="00000009" w:usb3="00000000" w:csb0="000001FF" w:csb1="00000000"/>
    <w:embedRegular r:id="rId4" w:fontKey="{F58BDFDD-1073-46A2-81E3-D05AA6D4D881}"/>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5" w:subsetted="1" w:fontKey="{2526D582-79B9-4457-B89C-38074AE1E6E9}"/>
    <w:embedBold r:id="rId6" w:subsetted="1" w:fontKey="{CF7923AF-DB6E-4AFE-8A2F-22F2A056115A}"/>
  </w:font>
  <w:font w:name="Cambria">
    <w:panose1 w:val="02040503050406030204"/>
    <w:charset w:val="00"/>
    <w:family w:val="roman"/>
    <w:pitch w:val="variable"/>
    <w:sig w:usb0="E00006FF" w:usb1="420024FF" w:usb2="02000000" w:usb3="00000000" w:csb0="0000019F" w:csb1="00000000"/>
    <w:embedRegular r:id="rId7" w:fontKey="{C65D921A-2602-44E2-B8EE-A27A388A5D02}"/>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6F10" w14:textId="77777777" w:rsidR="00F94647" w:rsidRDefault="00F9464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2695" w14:textId="77777777" w:rsidR="00F91410" w:rsidRDefault="00000000">
    <w:pPr>
      <w:pBdr>
        <w:top w:val="nil"/>
        <w:left w:val="nil"/>
        <w:bottom w:val="nil"/>
        <w:right w:val="nil"/>
        <w:between w:val="nil"/>
      </w:pBdr>
      <w:tabs>
        <w:tab w:val="center" w:pos="4252"/>
        <w:tab w:val="right" w:pos="8504"/>
      </w:tabs>
      <w:ind w:right="480"/>
      <w:jc w:val="left"/>
      <w:rPr>
        <w:color w:val="000000"/>
      </w:rPr>
    </w:pPr>
    <w:r>
      <w:rPr>
        <w:rFonts w:ascii="Meiryo UI" w:eastAsia="Meiryo UI" w:hAnsi="Meiryo UI" w:cs="Meiryo UI"/>
        <w:color w:val="000000"/>
        <w:sz w:val="12"/>
        <w:szCs w:val="12"/>
      </w:rPr>
      <w:t xml:space="preserve">Released under the Creative Commons CC0 1.0 Universal license　　　　　　　　　　　　 </w:t>
    </w:r>
    <w:r>
      <w:rPr>
        <w:rFonts w:ascii="Meiryo UI" w:eastAsia="Meiryo UI" w:hAnsi="Meiryo UI" w:cs="Meiryo UI"/>
        <w:b/>
        <w:bCs/>
        <w:color w:val="000000"/>
        <w:sz w:val="16"/>
        <w:szCs w:val="16"/>
      </w:rPr>
      <w:fldChar w:fldCharType="begin"/>
    </w:r>
    <w:r>
      <w:rPr>
        <w:rFonts w:ascii="Meiryo UI" w:eastAsia="Meiryo UI" w:hAnsi="Meiryo UI" w:cs="Meiryo UI"/>
        <w:b/>
        <w:bCs/>
        <w:color w:val="000000"/>
        <w:sz w:val="16"/>
        <w:szCs w:val="16"/>
      </w:rPr>
      <w:instrText>PAGE</w:instrText>
    </w:r>
    <w:r>
      <w:rPr>
        <w:rFonts w:ascii="Meiryo UI" w:eastAsia="Meiryo UI" w:hAnsi="Meiryo UI" w:cs="Meiryo UI"/>
        <w:b/>
        <w:bCs/>
        <w:color w:val="000000"/>
        <w:sz w:val="16"/>
        <w:szCs w:val="16"/>
      </w:rPr>
      <w:fldChar w:fldCharType="separate"/>
    </w:r>
    <w:r w:rsidR="00C82AAA">
      <w:rPr>
        <w:rFonts w:ascii="Meiryo UI" w:eastAsia="Meiryo UI" w:hAnsi="Meiryo UI" w:cs="Meiryo UI"/>
        <w:b/>
        <w:bCs/>
        <w:noProof/>
        <w:color w:val="000000"/>
        <w:sz w:val="16"/>
        <w:szCs w:val="16"/>
      </w:rPr>
      <w:t>1</w:t>
    </w:r>
    <w:r>
      <w:rPr>
        <w:rFonts w:ascii="Meiryo UI" w:eastAsia="Meiryo UI" w:hAnsi="Meiryo UI" w:cs="Meiryo UI"/>
        <w:b/>
        <w:bCs/>
        <w:color w:val="000000"/>
        <w:sz w:val="16"/>
        <w:szCs w:val="16"/>
      </w:rPr>
      <w:fldChar w:fldCharType="end"/>
    </w:r>
    <w:r>
      <w:rPr>
        <w:rFonts w:ascii="Meiryo UI" w:eastAsia="Meiryo UI" w:hAnsi="Meiryo UI" w:cs="Meiryo UI"/>
        <w:color w:val="000000"/>
        <w:sz w:val="16"/>
        <w:szCs w:val="16"/>
      </w:rPr>
      <w:t xml:space="preserve"> / </w:t>
    </w:r>
    <w:r>
      <w:rPr>
        <w:rFonts w:ascii="Meiryo UI" w:eastAsia="Meiryo UI" w:hAnsi="Meiryo UI" w:cs="Meiryo UI"/>
        <w:b/>
        <w:bCs/>
        <w:color w:val="000000"/>
        <w:sz w:val="16"/>
        <w:szCs w:val="16"/>
      </w:rPr>
      <w:fldChar w:fldCharType="begin"/>
    </w:r>
    <w:r>
      <w:rPr>
        <w:rFonts w:ascii="Meiryo UI" w:eastAsia="Meiryo UI" w:hAnsi="Meiryo UI" w:cs="Meiryo UI"/>
        <w:b/>
        <w:bCs/>
        <w:color w:val="000000"/>
        <w:sz w:val="16"/>
        <w:szCs w:val="16"/>
      </w:rPr>
      <w:instrText>NUMPAGES</w:instrText>
    </w:r>
    <w:r>
      <w:rPr>
        <w:rFonts w:ascii="Meiryo UI" w:eastAsia="Meiryo UI" w:hAnsi="Meiryo UI" w:cs="Meiryo UI"/>
        <w:b/>
        <w:bCs/>
        <w:color w:val="000000"/>
        <w:sz w:val="16"/>
        <w:szCs w:val="16"/>
      </w:rPr>
      <w:fldChar w:fldCharType="separate"/>
    </w:r>
    <w:r w:rsidR="00C82AAA">
      <w:rPr>
        <w:rFonts w:ascii="Meiryo UI" w:eastAsia="Meiryo UI" w:hAnsi="Meiryo UI" w:cs="Meiryo UI"/>
        <w:b/>
        <w:bCs/>
        <w:noProof/>
        <w:color w:val="000000"/>
        <w:sz w:val="16"/>
        <w:szCs w:val="16"/>
      </w:rPr>
      <w:t>2</w:t>
    </w:r>
    <w:r>
      <w:rPr>
        <w:rFonts w:ascii="Meiryo UI" w:eastAsia="Meiryo UI" w:hAnsi="Meiryo UI" w:cs="Meiryo UI"/>
        <w:b/>
        <w:bCs/>
        <w:color w:val="000000"/>
        <w:sz w:val="16"/>
        <w:szCs w:val="16"/>
      </w:rPr>
      <w:fldChar w:fldCharType="end"/>
    </w:r>
    <w:r>
      <w:rPr>
        <w:rFonts w:ascii="Meiryo UI" w:eastAsia="Meiryo UI" w:hAnsi="Meiryo UI" w:cs="Meiryo UI"/>
        <w:color w:val="000000"/>
        <w:sz w:val="16"/>
        <w:szCs w:val="16"/>
      </w:rPr>
      <w:t xml:space="preserve">　</w:t>
    </w:r>
    <w:r>
      <w:rPr>
        <w:rFonts w:ascii="Meiryo UI" w:eastAsia="Meiryo UI" w:hAnsi="Meiryo UI" w:cs="Meiryo UI"/>
        <w:color w:val="000000"/>
        <w:sz w:val="12"/>
        <w:szCs w:val="12"/>
      </w:rPr>
      <w:t xml:space="preserve">　　　　　　　　　　　　202</w:t>
    </w:r>
    <w:r>
      <w:rPr>
        <w:rFonts w:ascii="Meiryo UI" w:eastAsia="Meiryo UI" w:hAnsi="Meiryo UI" w:cs="Meiryo UI"/>
        <w:sz w:val="12"/>
        <w:szCs w:val="12"/>
      </w:rPr>
      <w:t xml:space="preserve">5 </w:t>
    </w:r>
    <w:r>
      <w:rPr>
        <w:rFonts w:ascii="Meiryo UI" w:eastAsia="Meiryo UI" w:hAnsi="Meiryo UI" w:cs="Meiryo UI"/>
        <w:color w:val="000000"/>
        <w:sz w:val="12"/>
        <w:szCs w:val="12"/>
      </w:rPr>
      <w:t xml:space="preserve"> OpenChain Japan Work Group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59C8" w14:textId="77777777" w:rsidR="00F94647" w:rsidRDefault="00F9464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2E11" w14:textId="77777777" w:rsidR="00B4656B" w:rsidRDefault="00B4656B">
      <w:r>
        <w:separator/>
      </w:r>
    </w:p>
  </w:footnote>
  <w:footnote w:type="continuationSeparator" w:id="0">
    <w:p w14:paraId="4F94243F" w14:textId="77777777" w:rsidR="00B4656B" w:rsidRDefault="00B46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66B9" w14:textId="77777777" w:rsidR="00F94647" w:rsidRDefault="00F94647">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DF8F" w14:textId="77777777" w:rsidR="00F91410" w:rsidRDefault="00F91410">
    <w:pPr>
      <w:ind w:left="1418" w:firstLine="28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0583" w14:textId="77777777" w:rsidR="00F94647" w:rsidRDefault="00F94647">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01"/>
    <w:multiLevelType w:val="multilevel"/>
    <w:tmpl w:val="7708D702"/>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 w15:restartNumberingAfterBreak="0">
    <w:nsid w:val="02F82122"/>
    <w:multiLevelType w:val="multilevel"/>
    <w:tmpl w:val="B46E4D68"/>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2" w15:restartNumberingAfterBreak="0">
    <w:nsid w:val="16AF5F94"/>
    <w:multiLevelType w:val="hybridMultilevel"/>
    <w:tmpl w:val="0074D9C8"/>
    <w:lvl w:ilvl="0" w:tplc="04090001">
      <w:start w:val="1"/>
      <w:numFmt w:val="bullet"/>
      <w:lvlText w:val=""/>
      <w:lvlJc w:val="left"/>
      <w:pPr>
        <w:ind w:left="720" w:hanging="440"/>
      </w:pPr>
      <w:rPr>
        <w:rFonts w:ascii="Wingdings" w:hAnsi="Wingdings" w:hint="default"/>
      </w:rPr>
    </w:lvl>
    <w:lvl w:ilvl="1" w:tplc="0409000B" w:tentative="1">
      <w:start w:val="1"/>
      <w:numFmt w:val="bullet"/>
      <w:lvlText w:val=""/>
      <w:lvlJc w:val="left"/>
      <w:pPr>
        <w:ind w:left="1160" w:hanging="440"/>
      </w:pPr>
      <w:rPr>
        <w:rFonts w:ascii="Wingdings" w:hAnsi="Wingdings" w:hint="default"/>
      </w:rPr>
    </w:lvl>
    <w:lvl w:ilvl="2" w:tplc="0409000D" w:tentative="1">
      <w:start w:val="1"/>
      <w:numFmt w:val="bullet"/>
      <w:lvlText w:val=""/>
      <w:lvlJc w:val="left"/>
      <w:pPr>
        <w:ind w:left="1600" w:hanging="440"/>
      </w:pPr>
      <w:rPr>
        <w:rFonts w:ascii="Wingdings" w:hAnsi="Wingdings" w:hint="default"/>
      </w:rPr>
    </w:lvl>
    <w:lvl w:ilvl="3" w:tplc="04090001" w:tentative="1">
      <w:start w:val="1"/>
      <w:numFmt w:val="bullet"/>
      <w:lvlText w:val=""/>
      <w:lvlJc w:val="left"/>
      <w:pPr>
        <w:ind w:left="2040" w:hanging="440"/>
      </w:pPr>
      <w:rPr>
        <w:rFonts w:ascii="Wingdings" w:hAnsi="Wingdings" w:hint="default"/>
      </w:rPr>
    </w:lvl>
    <w:lvl w:ilvl="4" w:tplc="0409000B" w:tentative="1">
      <w:start w:val="1"/>
      <w:numFmt w:val="bullet"/>
      <w:lvlText w:val=""/>
      <w:lvlJc w:val="left"/>
      <w:pPr>
        <w:ind w:left="2480" w:hanging="440"/>
      </w:pPr>
      <w:rPr>
        <w:rFonts w:ascii="Wingdings" w:hAnsi="Wingdings" w:hint="default"/>
      </w:rPr>
    </w:lvl>
    <w:lvl w:ilvl="5" w:tplc="0409000D" w:tentative="1">
      <w:start w:val="1"/>
      <w:numFmt w:val="bullet"/>
      <w:lvlText w:val=""/>
      <w:lvlJc w:val="left"/>
      <w:pPr>
        <w:ind w:left="2920" w:hanging="440"/>
      </w:pPr>
      <w:rPr>
        <w:rFonts w:ascii="Wingdings" w:hAnsi="Wingdings" w:hint="default"/>
      </w:rPr>
    </w:lvl>
    <w:lvl w:ilvl="6" w:tplc="04090001" w:tentative="1">
      <w:start w:val="1"/>
      <w:numFmt w:val="bullet"/>
      <w:lvlText w:val=""/>
      <w:lvlJc w:val="left"/>
      <w:pPr>
        <w:ind w:left="3360" w:hanging="440"/>
      </w:pPr>
      <w:rPr>
        <w:rFonts w:ascii="Wingdings" w:hAnsi="Wingdings" w:hint="default"/>
      </w:rPr>
    </w:lvl>
    <w:lvl w:ilvl="7" w:tplc="0409000B" w:tentative="1">
      <w:start w:val="1"/>
      <w:numFmt w:val="bullet"/>
      <w:lvlText w:val=""/>
      <w:lvlJc w:val="left"/>
      <w:pPr>
        <w:ind w:left="3800" w:hanging="440"/>
      </w:pPr>
      <w:rPr>
        <w:rFonts w:ascii="Wingdings" w:hAnsi="Wingdings" w:hint="default"/>
      </w:rPr>
    </w:lvl>
    <w:lvl w:ilvl="8" w:tplc="0409000D" w:tentative="1">
      <w:start w:val="1"/>
      <w:numFmt w:val="bullet"/>
      <w:lvlText w:val=""/>
      <w:lvlJc w:val="left"/>
      <w:pPr>
        <w:ind w:left="4240" w:hanging="440"/>
      </w:pPr>
      <w:rPr>
        <w:rFonts w:ascii="Wingdings" w:hAnsi="Wingdings" w:hint="default"/>
      </w:rPr>
    </w:lvl>
  </w:abstractNum>
  <w:abstractNum w:abstractNumId="3" w15:restartNumberingAfterBreak="0">
    <w:nsid w:val="1A70702D"/>
    <w:multiLevelType w:val="multilevel"/>
    <w:tmpl w:val="5DE6B1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DCA4EE1"/>
    <w:multiLevelType w:val="multilevel"/>
    <w:tmpl w:val="91EEB9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19141C9"/>
    <w:multiLevelType w:val="multilevel"/>
    <w:tmpl w:val="2016718E"/>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6" w15:restartNumberingAfterBreak="0">
    <w:nsid w:val="3A382BBC"/>
    <w:multiLevelType w:val="multilevel"/>
    <w:tmpl w:val="1CA67668"/>
    <w:lvl w:ilvl="0">
      <w:start w:val="1"/>
      <w:numFmt w:val="decimal"/>
      <w:lvlText w:val="方法%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7" w15:restartNumberingAfterBreak="0">
    <w:nsid w:val="3C320604"/>
    <w:multiLevelType w:val="multilevel"/>
    <w:tmpl w:val="F8A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E77F7"/>
    <w:multiLevelType w:val="multilevel"/>
    <w:tmpl w:val="346A32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4B844762"/>
    <w:multiLevelType w:val="multilevel"/>
    <w:tmpl w:val="65A4B450"/>
    <w:lvl w:ilvl="0">
      <w:start w:val="1"/>
      <w:numFmt w:val="lowerLetter"/>
      <w:lvlText w:val="%1."/>
      <w:lvlJc w:val="left"/>
      <w:pPr>
        <w:ind w:left="1412" w:hanging="420"/>
      </w:pPr>
    </w:lvl>
    <w:lvl w:ilvl="1">
      <w:start w:val="1"/>
      <w:numFmt w:val="decimal"/>
      <w:lvlText w:val="(%2)"/>
      <w:lvlJc w:val="left"/>
      <w:pPr>
        <w:ind w:left="1832" w:hanging="420"/>
      </w:pPr>
    </w:lvl>
    <w:lvl w:ilvl="2">
      <w:start w:val="1"/>
      <w:numFmt w:val="decimal"/>
      <w:lvlText w:val="%3"/>
      <w:lvlJc w:val="left"/>
      <w:pPr>
        <w:ind w:left="2252" w:hanging="420"/>
      </w:pPr>
    </w:lvl>
    <w:lvl w:ilvl="3">
      <w:start w:val="1"/>
      <w:numFmt w:val="decimal"/>
      <w:lvlText w:val="%4."/>
      <w:lvlJc w:val="left"/>
      <w:pPr>
        <w:ind w:left="2672" w:hanging="420"/>
      </w:pPr>
    </w:lvl>
    <w:lvl w:ilvl="4">
      <w:start w:val="1"/>
      <w:numFmt w:val="decimal"/>
      <w:lvlText w:val="(%5)"/>
      <w:lvlJc w:val="left"/>
      <w:pPr>
        <w:ind w:left="3092" w:hanging="420"/>
      </w:pPr>
    </w:lvl>
    <w:lvl w:ilvl="5">
      <w:start w:val="1"/>
      <w:numFmt w:val="decimal"/>
      <w:lvlText w:val="%6"/>
      <w:lvlJc w:val="left"/>
      <w:pPr>
        <w:ind w:left="3512" w:hanging="420"/>
      </w:pPr>
    </w:lvl>
    <w:lvl w:ilvl="6">
      <w:start w:val="1"/>
      <w:numFmt w:val="decimal"/>
      <w:lvlText w:val="%7."/>
      <w:lvlJc w:val="left"/>
      <w:pPr>
        <w:ind w:left="3932" w:hanging="420"/>
      </w:pPr>
    </w:lvl>
    <w:lvl w:ilvl="7">
      <w:start w:val="1"/>
      <w:numFmt w:val="decimal"/>
      <w:lvlText w:val="(%8)"/>
      <w:lvlJc w:val="left"/>
      <w:pPr>
        <w:ind w:left="4352" w:hanging="420"/>
      </w:pPr>
    </w:lvl>
    <w:lvl w:ilvl="8">
      <w:start w:val="1"/>
      <w:numFmt w:val="decimal"/>
      <w:lvlText w:val="%9"/>
      <w:lvlJc w:val="left"/>
      <w:pPr>
        <w:ind w:left="4772" w:hanging="420"/>
      </w:pPr>
    </w:lvl>
  </w:abstractNum>
  <w:abstractNum w:abstractNumId="10" w15:restartNumberingAfterBreak="0">
    <w:nsid w:val="51D50F7A"/>
    <w:multiLevelType w:val="multilevel"/>
    <w:tmpl w:val="F692FFA6"/>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1" w15:restartNumberingAfterBreak="0">
    <w:nsid w:val="5EC6266D"/>
    <w:multiLevelType w:val="multilevel"/>
    <w:tmpl w:val="BEFECAC8"/>
    <w:lvl w:ilvl="0">
      <w:start w:val="4"/>
      <w:numFmt w:val="decimal"/>
      <w:lvlText w:val="%1"/>
      <w:lvlJc w:val="left"/>
      <w:pPr>
        <w:ind w:left="425" w:hanging="425"/>
      </w:pPr>
    </w:lvl>
    <w:lvl w:ilvl="1">
      <w:start w:val="1"/>
      <w:numFmt w:val="decimal"/>
      <w:lvlText w:val="3.%2"/>
      <w:lvlJc w:val="left"/>
      <w:pPr>
        <w:ind w:left="846" w:hanging="420"/>
      </w:pPr>
      <w:rPr>
        <w:sz w:val="21"/>
        <w:szCs w:val="21"/>
      </w:rPr>
    </w:lvl>
    <w:lvl w:ilvl="2">
      <w:start w:val="1"/>
      <w:numFmt w:val="lowerLetter"/>
      <w:lvlText w:val="(%3)"/>
      <w:lvlJc w:val="left"/>
      <w:pPr>
        <w:ind w:left="1418" w:hanging="566"/>
      </w:pPr>
    </w:lvl>
    <w:lvl w:ilvl="3">
      <w:start w:val="1"/>
      <w:numFmt w:val="decimal"/>
      <w:lvlText w:val="%1.%2.%3.%4"/>
      <w:lvlJc w:val="left"/>
      <w:pPr>
        <w:ind w:left="1984" w:hanging="708"/>
      </w:pPr>
    </w:lvl>
    <w:lvl w:ilvl="4">
      <w:start w:val="1"/>
      <w:numFmt w:val="decimal"/>
      <w:lvlText w:val="(%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40E31AE"/>
    <w:multiLevelType w:val="multilevel"/>
    <w:tmpl w:val="19B0C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4277658"/>
    <w:multiLevelType w:val="multilevel"/>
    <w:tmpl w:val="E4287F06"/>
    <w:lvl w:ilvl="0">
      <w:start w:val="2"/>
      <w:numFmt w:val="decimal"/>
      <w:lvlText w:val="%1."/>
      <w:lvlJc w:val="right"/>
      <w:pPr>
        <w:ind w:left="425" w:hanging="425"/>
      </w:pPr>
    </w:lvl>
    <w:lvl w:ilvl="1">
      <w:start w:val="3"/>
      <w:numFmt w:val="decimal"/>
      <w:lvlText w:val="%1.%2."/>
      <w:lvlJc w:val="right"/>
      <w:pPr>
        <w:ind w:left="992" w:hanging="567"/>
      </w:pPr>
    </w:lvl>
    <w:lvl w:ilvl="2">
      <w:start w:val="1"/>
      <w:numFmt w:val="decimal"/>
      <w:lvlText w:val="%1.%2.%3."/>
      <w:lvlJc w:val="right"/>
      <w:pPr>
        <w:ind w:left="1418" w:hanging="566"/>
      </w:pPr>
      <w:rPr>
        <w:rFonts w:ascii="Noto Sans Symbols" w:eastAsia="Noto Sans Symbols" w:hAnsi="Noto Sans Symbols" w:cs="Noto Sans Symbols"/>
      </w:rPr>
    </w:lvl>
    <w:lvl w:ilvl="3">
      <w:start w:val="1"/>
      <w:numFmt w:val="decimal"/>
      <w:lvlText w:val="%1.%2.%3.%4."/>
      <w:lvlJc w:val="right"/>
      <w:pPr>
        <w:ind w:left="1984" w:hanging="708"/>
      </w:pPr>
      <w:rPr>
        <w:rFonts w:ascii="Noto Sans Symbols" w:eastAsia="Noto Sans Symbols" w:hAnsi="Noto Sans Symbols" w:cs="Noto Sans Symbols"/>
      </w:rPr>
    </w:lvl>
    <w:lvl w:ilvl="4">
      <w:start w:val="1"/>
      <w:numFmt w:val="decimal"/>
      <w:lvlText w:val="%1.%2.%3.%4.%5."/>
      <w:lvlJc w:val="right"/>
      <w:pPr>
        <w:ind w:left="2551" w:hanging="850"/>
      </w:pPr>
      <w:rPr>
        <w:rFonts w:ascii="Noto Sans Symbols" w:eastAsia="Noto Sans Symbols" w:hAnsi="Noto Sans Symbols" w:cs="Noto Sans Symbols"/>
      </w:rPr>
    </w:lvl>
    <w:lvl w:ilvl="5">
      <w:start w:val="1"/>
      <w:numFmt w:val="decimal"/>
      <w:lvlText w:val="%1.%2.%3.%4.%5.%6."/>
      <w:lvlJc w:val="right"/>
      <w:pPr>
        <w:ind w:left="3260" w:hanging="1134"/>
      </w:pPr>
    </w:lvl>
    <w:lvl w:ilvl="6">
      <w:start w:val="1"/>
      <w:numFmt w:val="decimal"/>
      <w:lvlText w:val="%1.%2.%3.%4.%5.%6.%7."/>
      <w:lvlJc w:val="right"/>
      <w:pPr>
        <w:ind w:left="3827" w:hanging="1276"/>
      </w:pPr>
    </w:lvl>
    <w:lvl w:ilvl="7">
      <w:start w:val="1"/>
      <w:numFmt w:val="decimal"/>
      <w:lvlText w:val="%1.%2.%3.%4.%5.%6.%7.%8."/>
      <w:lvlJc w:val="right"/>
      <w:pPr>
        <w:ind w:left="4394" w:hanging="1418"/>
      </w:pPr>
    </w:lvl>
    <w:lvl w:ilvl="8">
      <w:start w:val="1"/>
      <w:numFmt w:val="decimal"/>
      <w:lvlText w:val="%1.%2.%3.%4.%5.%6.%7.%8.%9."/>
      <w:lvlJc w:val="right"/>
      <w:pPr>
        <w:ind w:left="5102" w:hanging="1700"/>
      </w:pPr>
    </w:lvl>
  </w:abstractNum>
  <w:abstractNum w:abstractNumId="14" w15:restartNumberingAfterBreak="0">
    <w:nsid w:val="6AD77A58"/>
    <w:multiLevelType w:val="multilevel"/>
    <w:tmpl w:val="B5DE86BA"/>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15" w15:restartNumberingAfterBreak="0">
    <w:nsid w:val="6B020C11"/>
    <w:multiLevelType w:val="multilevel"/>
    <w:tmpl w:val="213C51F6"/>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6" w15:restartNumberingAfterBreak="0">
    <w:nsid w:val="6C013DE9"/>
    <w:multiLevelType w:val="multilevel"/>
    <w:tmpl w:val="C5BEC4F8"/>
    <w:lvl w:ilvl="0">
      <w:start w:val="1"/>
      <w:numFmt w:val="decimal"/>
      <w:lvlText w:val="%1"/>
      <w:lvlJc w:val="left"/>
      <w:pPr>
        <w:ind w:left="425" w:hanging="425"/>
      </w:pPr>
    </w:lvl>
    <w:lvl w:ilvl="1">
      <w:start w:val="1"/>
      <w:numFmt w:val="decimal"/>
      <w:lvlText w:val="%1.%2"/>
      <w:lvlJc w:val="left"/>
      <w:pPr>
        <w:ind w:left="992" w:hanging="567"/>
      </w:pPr>
    </w:lvl>
    <w:lvl w:ilvl="2">
      <w:start w:val="1"/>
      <w:numFmt w:val="lowerLetter"/>
      <w:lvlText w:val="%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CAE30FE"/>
    <w:multiLevelType w:val="multilevel"/>
    <w:tmpl w:val="949A7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3A1F6E"/>
    <w:multiLevelType w:val="multilevel"/>
    <w:tmpl w:val="CAB6266C"/>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num w:numId="1" w16cid:durableId="1883394881">
    <w:abstractNumId w:val="3"/>
  </w:num>
  <w:num w:numId="2" w16cid:durableId="995916326">
    <w:abstractNumId w:val="12"/>
  </w:num>
  <w:num w:numId="3" w16cid:durableId="2062704785">
    <w:abstractNumId w:val="17"/>
  </w:num>
  <w:num w:numId="4" w16cid:durableId="2038894845">
    <w:abstractNumId w:val="4"/>
  </w:num>
  <w:num w:numId="5" w16cid:durableId="1359551233">
    <w:abstractNumId w:val="16"/>
  </w:num>
  <w:num w:numId="6" w16cid:durableId="460346712">
    <w:abstractNumId w:val="14"/>
  </w:num>
  <w:num w:numId="7" w16cid:durableId="1288852407">
    <w:abstractNumId w:val="9"/>
  </w:num>
  <w:num w:numId="8" w16cid:durableId="908270156">
    <w:abstractNumId w:val="5"/>
  </w:num>
  <w:num w:numId="9" w16cid:durableId="747505081">
    <w:abstractNumId w:val="18"/>
  </w:num>
  <w:num w:numId="10" w16cid:durableId="126165992">
    <w:abstractNumId w:val="13"/>
  </w:num>
  <w:num w:numId="11" w16cid:durableId="1962880246">
    <w:abstractNumId w:val="15"/>
  </w:num>
  <w:num w:numId="12" w16cid:durableId="360326819">
    <w:abstractNumId w:val="0"/>
  </w:num>
  <w:num w:numId="13" w16cid:durableId="1570187902">
    <w:abstractNumId w:val="6"/>
  </w:num>
  <w:num w:numId="14" w16cid:durableId="1514144383">
    <w:abstractNumId w:val="10"/>
  </w:num>
  <w:num w:numId="15" w16cid:durableId="1175149451">
    <w:abstractNumId w:val="11"/>
  </w:num>
  <w:num w:numId="16" w16cid:durableId="1794012605">
    <w:abstractNumId w:val="1"/>
  </w:num>
  <w:num w:numId="17" w16cid:durableId="1244291651">
    <w:abstractNumId w:val="8"/>
  </w:num>
  <w:num w:numId="18" w16cid:durableId="679963855">
    <w:abstractNumId w:val="2"/>
  </w:num>
  <w:num w:numId="19" w16cid:durableId="310714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10"/>
    <w:rsid w:val="000D74A5"/>
    <w:rsid w:val="001E5163"/>
    <w:rsid w:val="00322553"/>
    <w:rsid w:val="00592C79"/>
    <w:rsid w:val="006710ED"/>
    <w:rsid w:val="0075253C"/>
    <w:rsid w:val="00843FF9"/>
    <w:rsid w:val="0090023F"/>
    <w:rsid w:val="009D4E7F"/>
    <w:rsid w:val="00B4656B"/>
    <w:rsid w:val="00C82AAA"/>
    <w:rsid w:val="00DD553D"/>
    <w:rsid w:val="00E237A9"/>
    <w:rsid w:val="00E42539"/>
    <w:rsid w:val="00F148FF"/>
    <w:rsid w:val="00F528A0"/>
    <w:rsid w:val="00F91410"/>
    <w:rsid w:val="00F946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4A8AF2"/>
  <w15:docId w15:val="{FF03DFFB-FCFA-4295-85C9-5DF18568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link w:val="20"/>
    <w:uiPriority w:val="9"/>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Pr>
  </w:style>
  <w:style w:type="paragraph" w:styleId="a7">
    <w:name w:val="annotation text"/>
    <w:basedOn w:val="a"/>
    <w:link w:val="a8"/>
    <w:uiPriority w:val="99"/>
    <w:semiHidden/>
    <w:unhideWhenUsed/>
    <w:pPr>
      <w:jc w:val="left"/>
    </w:pPr>
  </w:style>
  <w:style w:type="character" w:customStyle="1" w:styleId="a8">
    <w:name w:val="コメント文字列 (文字)"/>
    <w:basedOn w:val="a0"/>
    <w:link w:val="a7"/>
    <w:uiPriority w:val="99"/>
    <w:semiHidden/>
  </w:style>
  <w:style w:type="character" w:styleId="a9">
    <w:name w:val="annotation reference"/>
    <w:basedOn w:val="a0"/>
    <w:uiPriority w:val="99"/>
    <w:semiHidden/>
    <w:unhideWhenUsed/>
    <w:rPr>
      <w:sz w:val="18"/>
      <w:szCs w:val="18"/>
    </w:rPr>
  </w:style>
  <w:style w:type="paragraph" w:styleId="aa">
    <w:name w:val="List Paragraph"/>
    <w:basedOn w:val="a"/>
    <w:uiPriority w:val="34"/>
    <w:qFormat/>
    <w:rsid w:val="00C82AAA"/>
    <w:pPr>
      <w:ind w:leftChars="400" w:left="840"/>
    </w:pPr>
  </w:style>
  <w:style w:type="paragraph" w:styleId="ab">
    <w:name w:val="TOC Heading"/>
    <w:basedOn w:val="1"/>
    <w:next w:val="a"/>
    <w:uiPriority w:val="39"/>
    <w:unhideWhenUsed/>
    <w:qFormat/>
    <w:rsid w:val="006710ED"/>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10">
    <w:name w:val="toc 1"/>
    <w:basedOn w:val="a"/>
    <w:next w:val="a"/>
    <w:autoRedefine/>
    <w:uiPriority w:val="39"/>
    <w:unhideWhenUsed/>
    <w:rsid w:val="006710ED"/>
  </w:style>
  <w:style w:type="character" w:styleId="ac">
    <w:name w:val="Hyperlink"/>
    <w:basedOn w:val="a0"/>
    <w:uiPriority w:val="99"/>
    <w:unhideWhenUsed/>
    <w:rsid w:val="006710ED"/>
    <w:rPr>
      <w:color w:val="0000FF" w:themeColor="hyperlink"/>
      <w:u w:val="single"/>
    </w:rPr>
  </w:style>
  <w:style w:type="paragraph" w:styleId="ad">
    <w:name w:val="caption"/>
    <w:basedOn w:val="a"/>
    <w:next w:val="a"/>
    <w:uiPriority w:val="35"/>
    <w:unhideWhenUsed/>
    <w:qFormat/>
    <w:rsid w:val="00DD553D"/>
    <w:rPr>
      <w:b/>
      <w:bCs/>
    </w:rPr>
  </w:style>
  <w:style w:type="paragraph" w:styleId="ae">
    <w:name w:val="table of figures"/>
    <w:basedOn w:val="a"/>
    <w:next w:val="a"/>
    <w:uiPriority w:val="99"/>
    <w:unhideWhenUsed/>
    <w:rsid w:val="00E42539"/>
    <w:pPr>
      <w:ind w:leftChars="200" w:hangingChars="200" w:hanging="200"/>
    </w:pPr>
  </w:style>
  <w:style w:type="character" w:customStyle="1" w:styleId="20">
    <w:name w:val="見出し 2 (文字)"/>
    <w:basedOn w:val="a0"/>
    <w:link w:val="2"/>
    <w:uiPriority w:val="9"/>
    <w:rsid w:val="0075253C"/>
    <w:rPr>
      <w:b/>
      <w:bCs/>
      <w:sz w:val="36"/>
      <w:szCs w:val="36"/>
    </w:rPr>
  </w:style>
  <w:style w:type="paragraph" w:styleId="21">
    <w:name w:val="toc 2"/>
    <w:basedOn w:val="a"/>
    <w:next w:val="a"/>
    <w:autoRedefine/>
    <w:uiPriority w:val="39"/>
    <w:unhideWhenUsed/>
    <w:rsid w:val="00592C79"/>
    <w:pPr>
      <w:ind w:leftChars="100" w:left="210"/>
    </w:pPr>
  </w:style>
  <w:style w:type="paragraph" w:styleId="af">
    <w:name w:val="header"/>
    <w:basedOn w:val="a"/>
    <w:link w:val="af0"/>
    <w:uiPriority w:val="99"/>
    <w:unhideWhenUsed/>
    <w:rsid w:val="00F94647"/>
    <w:pPr>
      <w:tabs>
        <w:tab w:val="center" w:pos="4252"/>
        <w:tab w:val="right" w:pos="8504"/>
      </w:tabs>
      <w:snapToGrid w:val="0"/>
    </w:pPr>
  </w:style>
  <w:style w:type="character" w:customStyle="1" w:styleId="af0">
    <w:name w:val="ヘッダー (文字)"/>
    <w:basedOn w:val="a0"/>
    <w:link w:val="af"/>
    <w:uiPriority w:val="99"/>
    <w:rsid w:val="00F94647"/>
  </w:style>
  <w:style w:type="paragraph" w:styleId="af1">
    <w:name w:val="footer"/>
    <w:basedOn w:val="a"/>
    <w:link w:val="af2"/>
    <w:uiPriority w:val="99"/>
    <w:unhideWhenUsed/>
    <w:rsid w:val="00F94647"/>
    <w:pPr>
      <w:tabs>
        <w:tab w:val="center" w:pos="4252"/>
        <w:tab w:val="right" w:pos="8504"/>
      </w:tabs>
      <w:snapToGrid w:val="0"/>
    </w:pPr>
  </w:style>
  <w:style w:type="character" w:customStyle="1" w:styleId="af2">
    <w:name w:val="フッター (文字)"/>
    <w:basedOn w:val="a0"/>
    <w:link w:val="af1"/>
    <w:uiPriority w:val="99"/>
    <w:rsid w:val="00F94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9.jp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comments" Target="comments.xml"/><Relationship Id="rId47" Type="http://schemas.openxmlformats.org/officeDocument/2006/relationships/hyperlink" Target="https://www.meti.go.jp/press/2022/05/20220510001/20220510001.html" TargetMode="External"/><Relationship Id="rId50" Type="http://schemas.openxmlformats.org/officeDocument/2006/relationships/hyperlink" Target="https://www.cve.org/" TargetMode="External"/><Relationship Id="rId55" Type="http://schemas.openxmlformats.org/officeDocument/2006/relationships/hyperlink" Target="https://www.cisa.gov/known-exploited-vulnerabilities-catalog" TargetMode="External"/><Relationship Id="rId63" Type="http://schemas.openxmlformats.org/officeDocument/2006/relationships/hyperlink" Target="https://www.linuxfoundation.jp/publications/2023/02/openssf-2022-annual-report-jp/" TargetMode="External"/><Relationship Id="rId68" Type="http://schemas.openxmlformats.org/officeDocument/2006/relationships/hyperlink" Target="https://www.meti.go.jp/press/2022/05/20220510001/20220510001.html" TargetMode="External"/><Relationship Id="rId7" Type="http://schemas.openxmlformats.org/officeDocument/2006/relationships/endnotes" Target="endnotes.xml"/><Relationship Id="rId71" Type="http://schemas.openxmlformats.org/officeDocument/2006/relationships/hyperlink" Target="https://slsa.dev/" TargetMode="Externa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jpegclub.org/reference/libjpeg-license/%EF%BC%89" TargetMode="Externa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hyperlink" Target="https://www.cisa.gov/sites/default/files/2025-08/2025_CISA_SBOM_Minimum_Elements.pdf" TargetMode="External"/><Relationship Id="rId53" Type="http://schemas.openxmlformats.org/officeDocument/2006/relationships/hyperlink" Target="https://www.jpcert.or.jp/vh/top.html" TargetMode="External"/><Relationship Id="rId58" Type="http://schemas.openxmlformats.org/officeDocument/2006/relationships/hyperlink" Target="https://www.ipa.go.jp/security/vuln/CVSS.html" TargetMode="External"/><Relationship Id="rId66" Type="http://schemas.openxmlformats.org/officeDocument/2006/relationships/hyperlink" Target="https://prtimes.jp/main/html/rd/p/000000007.000092857.html"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ruby-lang.org/en/about/license.txt" TargetMode="External"/><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hyperlink" Target="https://www.conversion.co.jp/tecblog/20220805" TargetMode="External"/><Relationship Id="rId57" Type="http://schemas.openxmlformats.org/officeDocument/2006/relationships/hyperlink" Target="https://www.ict-isac.jp/" TargetMode="External"/><Relationship Id="rId61" Type="http://schemas.openxmlformats.org/officeDocument/2006/relationships/hyperlink" Target="https://www.openchainproject.org/security-assurance" TargetMode="External"/><Relationship Id="rId10" Type="http://schemas.openxmlformats.org/officeDocument/2006/relationships/hyperlink" Target="https://openchain-project.github.io/OpenChain-JWG/subgroups/education/" TargetMode="External"/><Relationship Id="rId19" Type="http://schemas.openxmlformats.org/officeDocument/2006/relationships/image" Target="media/image4.png"/><Relationship Id="rId31" Type="http://schemas.openxmlformats.org/officeDocument/2006/relationships/image" Target="media/image13.png"/><Relationship Id="rId44" Type="http://schemas.microsoft.com/office/2016/09/relationships/commentsIds" Target="commentsIds.xml"/><Relationship Id="rId52" Type="http://schemas.openxmlformats.org/officeDocument/2006/relationships/hyperlink" Target="http://jvndb.jvn.jp/index.html" TargetMode="External"/><Relationship Id="rId60" Type="http://schemas.openxmlformats.org/officeDocument/2006/relationships/hyperlink" Target="https://www.zerodayinitiative.com/advisories/disclosure_policy/" TargetMode="External"/><Relationship Id="rId65" Type="http://schemas.openxmlformats.org/officeDocument/2006/relationships/hyperlink" Target="https://prtimes.jp/main/html/rd/p/000000007.000092857.html"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reativecommons.org/publicdomain/zero/1.0/legalcode"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microsoft.com/office/2011/relationships/commentsExtended" Target="commentsExtended.xml"/><Relationship Id="rId48" Type="http://schemas.openxmlformats.org/officeDocument/2006/relationships/hyperlink" Target="https://jpn.nec.com/cybersecurity/blog/211217/index.html" TargetMode="External"/><Relationship Id="rId56" Type="http://schemas.openxmlformats.org/officeDocument/2006/relationships/hyperlink" Target="https://openssf.org/" TargetMode="External"/><Relationship Id="rId64" Type="http://schemas.openxmlformats.org/officeDocument/2006/relationships/hyperlink" Target="https://www.synopsys.com/ja-jp/software-integrity/resources/analyst-reports/open-source-security-risk-analysis.html" TargetMode="External"/><Relationship Id="rId69" Type="http://schemas.openxmlformats.org/officeDocument/2006/relationships/hyperlink" Target="https://www.openchainproject.org/security-assurance" TargetMode="External"/><Relationship Id="rId8" Type="http://schemas.openxmlformats.org/officeDocument/2006/relationships/image" Target="media/image1.png"/><Relationship Id="rId51" Type="http://schemas.openxmlformats.org/officeDocument/2006/relationships/hyperlink" Target="http://www.ipa.go.jp/security/vuln/" TargetMode="External"/><Relationship Id="rId72" Type="http://schemas.openxmlformats.org/officeDocument/2006/relationships/hyperlink" Target="https://www.jpcert.or.jp/research/psirtSF.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www.javassist.org/" TargetMode="External"/><Relationship Id="rId33" Type="http://schemas.openxmlformats.org/officeDocument/2006/relationships/image" Target="media/image14.png"/><Relationship Id="rId38" Type="http://schemas.openxmlformats.org/officeDocument/2006/relationships/hyperlink" Target="https://github.com/cocoa-mhlw/cocoa" TargetMode="External"/><Relationship Id="rId46" Type="http://schemas.openxmlformats.org/officeDocument/2006/relationships/hyperlink" Target="https://digital-strategy.ec.europa.eu/en/library/cyber-resilience-act" TargetMode="External"/><Relationship Id="rId59" Type="http://schemas.openxmlformats.org/officeDocument/2006/relationships/hyperlink" Target="https://www.cisa.gov/known-exploited-vulnerabilities-catalog" TargetMode="External"/><Relationship Id="rId67" Type="http://schemas.openxmlformats.org/officeDocument/2006/relationships/hyperlink" Target="https://prtimes.jp/main/html/rd/p/000000007.000092857.html" TargetMode="External"/><Relationship Id="rId20" Type="http://schemas.openxmlformats.org/officeDocument/2006/relationships/hyperlink" Target="https://github.com/cocoa-mhlw/cocoa%EF%BC%89%E3%80%82" TargetMode="External"/><Relationship Id="rId41" Type="http://schemas.openxmlformats.org/officeDocument/2006/relationships/image" Target="media/image21.png"/><Relationship Id="rId54" Type="http://schemas.openxmlformats.org/officeDocument/2006/relationships/hyperlink" Target="https://osv.dev/" TargetMode="External"/><Relationship Id="rId62" Type="http://schemas.openxmlformats.org/officeDocument/2006/relationships/hyperlink" Target="https://www.jpcert.or.jp/research/psirtSF.html" TargetMode="External"/><Relationship Id="rId70" Type="http://schemas.openxmlformats.org/officeDocument/2006/relationships/hyperlink" Target="https://www.cisecurity.org/insights/white-papers/cis-software-supply-chain-security-guid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244FE-DD82-4524-B6FA-855B88C9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34</Pages>
  <Words>15253</Words>
  <Characters>18305</Characters>
  <Application>Microsoft Office Word</Application>
  <DocSecurity>0</DocSecurity>
  <Lines>653</Lines>
  <Paragraphs>364</Paragraphs>
  <ScaleCrop>false</ScaleCrop>
  <Company/>
  <LinksUpToDate>false</LinksUpToDate>
  <CharactersWithSpaces>33194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Satoru Koizumi (小泉　悟)</cp:lastModifiedBy>
  <cp:revision>7</cp:revision>
  <dcterms:created xsi:type="dcterms:W3CDTF">2026-06-23T04:27:00Z</dcterms:created>
  <dcterms:modified xsi:type="dcterms:W3CDTF">2026-06-23T05:46:00Z</dcterms:modified>
</cp:coreProperties>
</file>