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 オブジェクト指向問題;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mondai1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String[] output=null;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flag;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while(true)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System.out.println("昇順にしたい数字かカンマか半角スペースを入力してください");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System.out.print("input&gt;&gt;");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String in= input.nextLine();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if(in.length()==0) { //空白かどうかの判定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System.out.println("何か入力をしてください");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in=in.replaceAll(" ","");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output=in.split(",");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int[] ans=new int[output.length];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i=0;i&lt;output.length;i++)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if(output[i].matches("-?\\d+")==false)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System.out.println("数字かカンマか半角スペースを入力してください");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ans[i]=Integer.parseInt(output[i]);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Arrays.sort(ans);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if(flag==1) continue;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System.out.print("output&gt;&gt;");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i=0;i&lt;output.length;i++)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System.out.print(ans[i]+",");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System.out.println("\n終了");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