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Analysis</w:t>
      </w:r>
    </w:p>
    <w:p>
      <w:pPr>
        <w:pStyle w:val="Author"/>
      </w:pPr>
      <w:r>
        <w:t xml:space="preserve">KM</w:t>
      </w:r>
    </w:p>
    <w:p>
      <w:pPr>
        <w:pStyle w:val="Date"/>
      </w:pPr>
      <w:r>
        <w:t xml:space="preserve">2018.07.06･</w:t>
      </w:r>
    </w:p>
    <w:p>
      <w:pPr>
        <w:pStyle w:val="Heading1"/>
      </w:pPr>
      <w:bookmarkStart w:id="21" w:name="section-1"/>
      <w:bookmarkEnd w:id="21"/>
      <w:r>
        <w:t xml:space="preserve">Section 1</w:t>
      </w:r>
    </w:p>
    <w:p>
      <w:pPr>
        <w:pStyle w:val="Heading2"/>
      </w:pPr>
      <w:bookmarkStart w:id="22" w:name="lecture-3-main-functions"/>
      <w:bookmarkEnd w:id="22"/>
      <w:r>
        <w:t xml:space="preserve">LEcture 3: Main Functions</w:t>
      </w:r>
    </w:p>
    <w:p>
      <w:pPr>
        <w:pStyle w:val="Compact"/>
        <w:numPr>
          <w:numId w:val="1001"/>
          <w:ilvl w:val="0"/>
        </w:numPr>
      </w:pPr>
      <w:r>
        <w:t xml:space="preserve">Basic functions in R Base are:</w:t>
      </w:r>
    </w:p>
    <w:p>
      <w:pPr>
        <w:pStyle w:val="Compact"/>
        <w:numPr>
          <w:numId w:val="1002"/>
          <w:ilvl w:val="0"/>
        </w:numPr>
      </w:pPr>
      <w:r>
        <w:t xml:space="preserve">decompose()</w:t>
      </w:r>
    </w:p>
    <w:p>
      <w:pPr>
        <w:pStyle w:val="Compact"/>
        <w:numPr>
          <w:numId w:val="1002"/>
          <w:ilvl w:val="0"/>
        </w:numPr>
      </w:pPr>
      <w:r>
        <w:t xml:space="preserve">stl()</w:t>
      </w:r>
    </w:p>
    <w:p>
      <w:pPr>
        <w:pStyle w:val="Compact"/>
        <w:numPr>
          <w:numId w:val="1002"/>
          <w:ilvl w:val="0"/>
        </w:numPr>
      </w:pPr>
      <w:r>
        <w:t xml:space="preserve">arima()</w:t>
      </w:r>
    </w:p>
    <w:p>
      <w:pPr>
        <w:pStyle w:val="Compact"/>
        <w:numPr>
          <w:numId w:val="1002"/>
          <w:ilvl w:val="0"/>
        </w:numPr>
      </w:pPr>
      <w:r>
        <w:t xml:space="preserve">HolWinters()</w:t>
      </w:r>
    </w:p>
    <w:p>
      <w:pPr>
        <w:pStyle w:val="Compact"/>
        <w:numPr>
          <w:numId w:val="1002"/>
          <w:ilvl w:val="0"/>
        </w:numPr>
      </w:pPr>
      <w:r>
        <w:t xml:space="preserve">acf(), pacf()</w:t>
      </w:r>
    </w:p>
    <w:p>
      <w:pPr>
        <w:pStyle w:val="Compact"/>
        <w:numPr>
          <w:numId w:val="1002"/>
          <w:ilvl w:val="0"/>
        </w:numPr>
      </w:pPr>
      <w:r>
        <w:t xml:space="preserve">plot()</w:t>
      </w:r>
    </w:p>
    <w:p>
      <w:pPr>
        <w:pStyle w:val="Compact"/>
        <w:numPr>
          <w:numId w:val="1002"/>
          <w:ilvl w:val="0"/>
        </w:numPr>
      </w:pPr>
      <w:r>
        <w:t xml:space="preserve">ts()</w:t>
      </w:r>
    </w:p>
    <w:p>
      <w:pPr>
        <w:pStyle w:val="Compact"/>
        <w:numPr>
          <w:numId w:val="1003"/>
          <w:ilvl w:val="0"/>
        </w:numPr>
      </w:pPr>
      <w:r>
        <w:t xml:space="preserve">Add-on package -</w:t>
      </w:r>
      <w:r>
        <w:t xml:space="preserve"> </w:t>
      </w:r>
      <w:r>
        <w:rPr>
          <w:rStyle w:val="VerbatimChar"/>
        </w:rPr>
        <w:t xml:space="preserve">forecast</w:t>
      </w:r>
      <w:r>
        <w:t xml:space="preserve"> </w:t>
      </w:r>
      <w:r>
        <w:t xml:space="preserve">package</w:t>
      </w:r>
    </w:p>
    <w:p>
      <w:pPr>
        <w:pStyle w:val="SourceCode"/>
      </w:pPr>
      <w:r>
        <w:rPr>
          <w:rStyle w:val="CommentTok"/>
        </w:rPr>
        <w:t xml:space="preserve"># package load</w:t>
      </w:r>
      <w:r>
        <w:br w:type="textWrapping"/>
      </w: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3.5.1</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Heading3"/>
      </w:pPr>
      <w:bookmarkStart w:id="23" w:name="forecast-structure"/>
      <w:bookmarkEnd w:id="23"/>
      <w:r>
        <w:t xml:space="preserve">Forecast structure</w:t>
      </w:r>
    </w:p>
    <w:p>
      <w:pPr>
        <w:pStyle w:val="FirstParagraph"/>
      </w:pPr>
      <w:r>
        <w:t xml:space="preserve">Function</w:t>
      </w:r>
      <w:r>
        <w:t xml:space="preserve"> </w:t>
      </w:r>
      <w:r>
        <w:rPr>
          <w:rStyle w:val="VerbatimChar"/>
        </w:rPr>
        <w:t xml:space="preserve">forecast()</w:t>
      </w:r>
      <w:r>
        <w:t xml:space="preserve"> </w:t>
      </w:r>
      <w:r>
        <w:t xml:space="preserve">+ standard model = Forecasting</w:t>
      </w:r>
    </w:p>
    <w:p>
      <w:pPr>
        <w:pStyle w:val="BodyText"/>
      </w:pPr>
      <w:r>
        <w:t xml:space="preserve">Standar model is (1) ARIMA, (2) Sesonal decomposition, (3) Exponential smoothing, and (4) simple models (e.g., naive mean).</w:t>
      </w:r>
    </w:p>
    <w:p>
      <w:pPr>
        <w:pStyle w:val="BodyText"/>
      </w:pPr>
      <w:r>
        <w:t xml:space="preserve">Forecasting Results are always in the same structure regardless of the model(which are different from function</w:t>
      </w:r>
      <w:r>
        <w:t xml:space="preserve"> </w:t>
      </w:r>
      <w:r>
        <w:rPr>
          <w:rStyle w:val="VerbatimChar"/>
        </w:rPr>
        <w:t xml:space="preserve">predict()</w:t>
      </w:r>
      <w:r>
        <w:t xml:space="preserve">).</w:t>
      </w:r>
    </w:p>
    <w:p>
      <w:pPr>
        <w:pStyle w:val="BodyText"/>
      </w:pPr>
      <w:r>
        <w:t xml:space="preserve">In the</w:t>
      </w:r>
      <w:r>
        <w:t xml:space="preserve"> </w:t>
      </w:r>
      <w:r>
        <w:rPr>
          <w:rStyle w:val="VerbatimChar"/>
        </w:rPr>
        <w:t xml:space="preserve">Forecast</w:t>
      </w:r>
      <w:r>
        <w:t xml:space="preserve"> </w:t>
      </w:r>
      <w:r>
        <w:t xml:space="preserve">library, automatic parameter selection is available both for the ARIMA model and the exponential smoothing.</w:t>
      </w:r>
    </w:p>
    <w:p>
      <w:pPr>
        <w:pStyle w:val="Heading3"/>
      </w:pPr>
      <w:bookmarkStart w:id="24" w:name="arima-models-in-library-forecast"/>
      <w:bookmarkEnd w:id="24"/>
      <w:r>
        <w:t xml:space="preserve">ARIMA models in Library</w:t>
      </w:r>
      <w:r>
        <w:t xml:space="preserve"> </w:t>
      </w:r>
      <w:r>
        <w:rPr>
          <w:rStyle w:val="VerbatimChar"/>
        </w:rPr>
        <w:t xml:space="preserve">Forecast</w:t>
      </w:r>
    </w:p>
    <w:p>
      <w:pPr>
        <w:pStyle w:val="FirstParagraph"/>
      </w:pPr>
      <w:r>
        <w:t xml:space="preserve">auto.arima(time_series) -&gt; most suitable ARIMA model</w:t>
      </w:r>
      <w:r>
        <w:t xml:space="preserve"> </w:t>
      </w:r>
      <w:r>
        <w:rPr>
          <w:rStyle w:val="VerbatimChar"/>
        </w:rPr>
        <w:t xml:space="preserve">auto.arima</w:t>
      </w:r>
      <w:r>
        <w:t xml:space="preserve"> </w:t>
      </w:r>
      <w:r>
        <w:t xml:space="preserve">sets the complexity with the arguments</w:t>
      </w:r>
      <w:r>
        <w:t xml:space="preserve"> </w:t>
      </w:r>
      <w:r>
        <w:rPr>
          <w:rStyle w:val="VerbatimChar"/>
        </w:rPr>
        <w:t xml:space="preserve">stepwise</w:t>
      </w:r>
      <w:r>
        <w:t xml:space="preserve"> </w:t>
      </w:r>
      <w:r>
        <w:t xml:space="preserve">and</w:t>
      </w:r>
      <w:r>
        <w:t xml:space="preserve"> </w:t>
      </w:r>
      <w:r>
        <w:rPr>
          <w:rStyle w:val="VerbatimChar"/>
        </w:rPr>
        <w:t xml:space="preserve">approximation</w:t>
      </w:r>
      <w:r>
        <w:t xml:space="preserve">. WE can get a list of possible models, as well as the information criteria.</w:t>
      </w:r>
    </w:p>
    <w:p>
      <w:pPr>
        <w:pStyle w:val="BodyText"/>
      </w:pPr>
      <w:r>
        <w:t xml:space="preserve">Arima(time_series)</w:t>
      </w:r>
      <w:r>
        <w:t xml:space="preserve"> </w:t>
      </w:r>
      <w:r>
        <w:t xml:space="preserve">we could set the parameters manually (manual parameter selecion). In the manual selection, we look fro autocorrelation based on the</w:t>
      </w:r>
      <w:r>
        <w:t xml:space="preserve"> </w:t>
      </w:r>
      <w:r>
        <w:rPr>
          <w:rStyle w:val="VerbatimChar"/>
        </w:rPr>
        <w:t xml:space="preserve">acf()</w:t>
      </w:r>
      <w:r>
        <w:t xml:space="preserve"> </w:t>
      </w:r>
      <w:r>
        <w:t xml:space="preserve">and</w:t>
      </w:r>
      <w:r>
        <w:t xml:space="preserve"> </w:t>
      </w:r>
      <w:r>
        <w:rPr>
          <w:rStyle w:val="VerbatimChar"/>
        </w:rPr>
        <w:t xml:space="preserve">pacf()</w:t>
      </w:r>
      <w:r>
        <w:t xml:space="preserve"> </w:t>
      </w:r>
      <w:r>
        <w:t xml:space="preserve">plots. we adjust the model by</w:t>
      </w:r>
      <w:r>
        <w:t xml:space="preserve"> </w:t>
      </w:r>
      <w:r>
        <w:rPr>
          <w:rStyle w:val="VerbatimChar"/>
        </w:rPr>
        <w:t xml:space="preserve">time_series</w:t>
      </w:r>
      <w:r>
        <w:t xml:space="preserve"> </w:t>
      </w:r>
      <w:r>
        <w:t xml:space="preserve">-</w:t>
      </w:r>
      <w:r>
        <w:t xml:space="preserve"> </w:t>
      </w:r>
      <w:r>
        <w:rPr>
          <w:rStyle w:val="VerbatimChar"/>
        </w:rPr>
        <w:t xml:space="preserve">lags</w:t>
      </w:r>
      <w:r>
        <w:t xml:space="preserve"> </w:t>
      </w:r>
      <w:r>
        <w:t xml:space="preserve">until no more autocorrelation.</w:t>
      </w:r>
    </w:p>
    <w:p>
      <w:pPr>
        <w:pStyle w:val="Heading3"/>
      </w:pPr>
      <w:bookmarkStart w:id="25" w:name="exponential-smooothing-in-library-forecast"/>
      <w:bookmarkEnd w:id="25"/>
      <w:r>
        <w:t xml:space="preserve">Exponential smooothing in Library</w:t>
      </w:r>
      <w:r>
        <w:t xml:space="preserve"> </w:t>
      </w:r>
      <w:r>
        <w:rPr>
          <w:rStyle w:val="VerbatimChar"/>
        </w:rPr>
        <w:t xml:space="preserve">Forecast</w:t>
      </w:r>
    </w:p>
    <w:p>
      <w:pPr>
        <w:pStyle w:val="FirstParagraph"/>
      </w:pPr>
      <w:r>
        <w:t xml:space="preserve">Automatic function -</w:t>
      </w:r>
      <w:r>
        <w:t xml:space="preserve"> </w:t>
      </w:r>
      <w:r>
        <w:rPr>
          <w:rStyle w:val="VerbatimChar"/>
        </w:rPr>
        <w:t xml:space="preserve">ets()</w:t>
      </w:r>
      <w:r>
        <w:t xml:space="preserve"> </w:t>
      </w:r>
      <w:r>
        <w:t xml:space="preserve">manual functions:</w:t>
      </w:r>
      <w:r>
        <w:t xml:space="preserve"> </w:t>
      </w:r>
      <w:r>
        <w:rPr>
          <w:rStyle w:val="VerbatimChar"/>
        </w:rPr>
        <w:t xml:space="preserve">ses()</w:t>
      </w:r>
      <w:r>
        <w:t xml:space="preserve">,</w:t>
      </w:r>
      <w:r>
        <w:t xml:space="preserve"> </w:t>
      </w:r>
      <w:r>
        <w:rPr>
          <w:rStyle w:val="VerbatimChar"/>
        </w:rPr>
        <w:t xml:space="preserve">hw()</w:t>
      </w:r>
      <w:r>
        <w:t xml:space="preserve">,</w:t>
      </w:r>
      <w:r>
        <w:t xml:space="preserve"> </w:t>
      </w:r>
      <w:r>
        <w:rPr>
          <w:rStyle w:val="VerbatimChar"/>
        </w:rPr>
        <w:t xml:space="preserve">holt()</w:t>
      </w:r>
    </w:p>
    <w:p>
      <w:pPr>
        <w:pStyle w:val="Heading3"/>
      </w:pPr>
      <w:bookmarkStart w:id="26" w:name="plotting-with-library-forrecast"/>
      <w:bookmarkEnd w:id="26"/>
      <w:r>
        <w:t xml:space="preserve">Plotting with Library</w:t>
      </w:r>
      <w:r>
        <w:t xml:space="preserve"> </w:t>
      </w:r>
      <w:r>
        <w:rPr>
          <w:rStyle w:val="VerbatimChar"/>
        </w:rPr>
        <w:t xml:space="preserve">Forrecast</w:t>
      </w:r>
    </w:p>
    <w:p>
      <w:pPr>
        <w:pStyle w:val="FirstParagraph"/>
      </w:pPr>
      <w:r>
        <w:t xml:space="preserve">R Base Plots:</w:t>
      </w:r>
      <w:r>
        <w:t xml:space="preserve"> </w:t>
      </w:r>
      <w:r>
        <w:t xml:space="preserve">-</w:t>
      </w:r>
      <w:r>
        <w:t xml:space="preserve"> </w:t>
      </w:r>
      <w:r>
        <w:rPr>
          <w:rStyle w:val="VerbatimChar"/>
        </w:rPr>
        <w:t xml:space="preserve">plot()</w:t>
      </w:r>
      <w:r>
        <w:t xml:space="preserve"> </w:t>
      </w:r>
      <w:r>
        <w:t xml:space="preserve">-</w:t>
      </w:r>
      <w:r>
        <w:t xml:space="preserve"> </w:t>
      </w:r>
      <w:r>
        <w:rPr>
          <w:rStyle w:val="VerbatimChar"/>
        </w:rPr>
        <w:t xml:space="preserve">monthplot()</w:t>
      </w:r>
      <w:r>
        <w:t xml:space="preserve"> </w:t>
      </w:r>
      <w:r>
        <w:t xml:space="preserve">-</w:t>
      </w:r>
      <w:r>
        <w:t xml:space="preserve"> </w:t>
      </w:r>
      <w:r>
        <w:rPr>
          <w:rStyle w:val="VerbatimChar"/>
        </w:rPr>
        <w:t xml:space="preserve">seasonplot()</w:t>
      </w:r>
    </w:p>
    <w:p>
      <w:pPr>
        <w:pStyle w:val="BodyText"/>
      </w:pPr>
      <w:r>
        <w:t xml:space="preserve">ggplot2 plots:</w:t>
      </w:r>
      <w:r>
        <w:t xml:space="preserve"> </w:t>
      </w:r>
      <w:r>
        <w:t xml:space="preserve">-</w:t>
      </w:r>
      <w:r>
        <w:t xml:space="preserve"> </w:t>
      </w:r>
      <w:r>
        <w:rPr>
          <w:rStyle w:val="VerbatimChar"/>
        </w:rPr>
        <w:t xml:space="preserve">autoplot()</w:t>
      </w:r>
      <w:r>
        <w:t xml:space="preserve"> </w:t>
      </w:r>
      <w:r>
        <w:t xml:space="preserve">-</w:t>
      </w:r>
      <w:r>
        <w:t xml:space="preserve"> </w:t>
      </w:r>
      <w:r>
        <w:rPr>
          <w:rStyle w:val="VerbatimChar"/>
        </w:rPr>
        <w:t xml:space="preserve">ggmothplot()</w:t>
      </w:r>
      <w:r>
        <w:t xml:space="preserve"> </w:t>
      </w:r>
      <w:r>
        <w:t xml:space="preserve">-</w:t>
      </w:r>
      <w:r>
        <w:t xml:space="preserve"> </w:t>
      </w:r>
      <w:r>
        <w:rPr>
          <w:rStyle w:val="VerbatimChar"/>
        </w:rPr>
        <w:t xml:space="preserve">ggseasonplot()</w:t>
      </w:r>
    </w:p>
    <w:p>
      <w:pPr>
        <w:pStyle w:val="Heading3"/>
      </w:pPr>
      <w:bookmarkStart w:id="27" w:name="model-comparison-with-library-forecast"/>
      <w:bookmarkEnd w:id="27"/>
      <w:r>
        <w:t xml:space="preserve">Model comparison with Library</w:t>
      </w:r>
      <w:r>
        <w:t xml:space="preserve"> </w:t>
      </w:r>
      <w:r>
        <w:rPr>
          <w:rStyle w:val="VerbatimChar"/>
        </w:rPr>
        <w:t xml:space="preserve">Forecast</w:t>
      </w:r>
    </w:p>
    <w:p>
      <w:pPr>
        <w:pStyle w:val="FirstParagraph"/>
      </w:pPr>
      <w:r>
        <w:rPr>
          <w:rStyle w:val="VerbatimChar"/>
        </w:rPr>
        <w:t xml:space="preserve">accruacy()</w:t>
      </w:r>
      <w:r>
        <w:t xml:space="preserve"> </w:t>
      </w:r>
      <w:r>
        <w:t xml:space="preserve">getting the model accuracy with a training and a test set.</w:t>
      </w:r>
    </w:p>
    <w:p>
      <w:pPr>
        <w:pStyle w:val="BodyText"/>
      </w:pPr>
      <w:r>
        <w:rPr>
          <w:rStyle w:val="VerbatimChar"/>
        </w:rPr>
        <w:t xml:space="preserve">tsCV()</w:t>
      </w:r>
      <w:r>
        <w:t xml:space="preserve"> </w:t>
      </w:r>
      <w:r>
        <w:t xml:space="preserve">time series cross validation for small datasets.</w:t>
      </w:r>
    </w:p>
    <w:p>
      <w:pPr>
        <w:pStyle w:val="Heading3"/>
      </w:pPr>
      <w:bookmarkStart w:id="28" w:name="other-packages"/>
      <w:bookmarkEnd w:id="28"/>
      <w:r>
        <w:t xml:space="preserve">Other packages</w:t>
      </w:r>
    </w:p>
    <w:p>
      <w:pPr>
        <w:pStyle w:val="FirstParagraph"/>
      </w:pPr>
      <w:r>
        <w:t xml:space="preserve">we would use</w:t>
      </w:r>
      <w:r>
        <w:t xml:space="preserve"> </w:t>
      </w:r>
      <w:r>
        <w:rPr>
          <w:rStyle w:val="VerbatimChar"/>
        </w:rPr>
        <w:t xml:space="preserve">getSymbols()</w:t>
      </w:r>
      <w:r>
        <w:t xml:space="preserve">,</w:t>
      </w:r>
      <w:r>
        <w:t xml:space="preserve"> </w:t>
      </w:r>
      <w:r>
        <w:rPr>
          <w:rStyle w:val="VerbatimChar"/>
        </w:rPr>
        <w:t xml:space="preserve">quantmod()</w:t>
      </w:r>
      <w:r>
        <w:t xml:space="preserve"> </w:t>
      </w:r>
      <w:r>
        <w:t xml:space="preserve">and</w:t>
      </w:r>
      <w:r>
        <w:t xml:space="preserve"> </w:t>
      </w:r>
      <w:r>
        <w:rPr>
          <w:rStyle w:val="VerbatimChar"/>
        </w:rPr>
        <w:t xml:space="preserve">xts()</w:t>
      </w:r>
      <w:r>
        <w:t xml:space="preserve"> </w:t>
      </w:r>
      <w:r>
        <w:t xml:space="preserve">packages.</w:t>
      </w:r>
    </w:p>
    <w:p>
      <w:pPr>
        <w:pStyle w:val="SourceCode"/>
      </w:pPr>
      <w:r>
        <w:rPr>
          <w:rStyle w:val="CommentTok"/>
        </w:rPr>
        <w:t xml:space="preserve"># install.packages("quantmod")</w:t>
      </w:r>
      <w:r>
        <w:br w:type="textWrapping"/>
      </w:r>
      <w:r>
        <w:rPr>
          <w:rStyle w:val="CommentTok"/>
        </w:rPr>
        <w:t xml:space="preserve"># install.packages("xts")</w:t>
      </w:r>
    </w:p>
    <w:p>
      <w:pPr>
        <w:pStyle w:val="Heading2"/>
      </w:pPr>
      <w:bookmarkStart w:id="29" w:name="lecture-4-supporting-resources"/>
      <w:bookmarkEnd w:id="29"/>
      <w:r>
        <w:t xml:space="preserve">Lecture 4: Supporting Resources</w:t>
      </w:r>
    </w:p>
    <w:p>
      <w:pPr>
        <w:pStyle w:val="FirstParagraph"/>
      </w:pPr>
      <w:r>
        <w:t xml:space="preserve">R Time series Task View</w:t>
      </w:r>
      <w:r>
        <w:t xml:space="preserve"> </w:t>
      </w:r>
      <w:r>
        <w:t xml:space="preserve">curated by Rob Hyndman (Blog on Otexts.org)</w:t>
      </w:r>
      <w:r>
        <w:t xml:space="preserve"> </w:t>
      </w:r>
      <w:hyperlink r:id="rId30">
        <w:r>
          <w:rPr>
            <w:rStyle w:val="Hyperlink"/>
          </w:rPr>
          <w:t xml:space="preserve">https://robjhyndman.com/</w:t>
        </w:r>
      </w:hyperlink>
    </w:p>
    <w:p>
      <w:pPr>
        <w:pStyle w:val="BodyText"/>
      </w:pPr>
      <w:r>
        <w:t xml:space="preserve">Vignetts</w:t>
      </w:r>
      <w:r>
        <w:t xml:space="preserve"> </w:t>
      </w:r>
      <w:r>
        <w:t xml:space="preserve">some packages come with vignettes (description, PDF)</w:t>
      </w:r>
    </w:p>
    <w:p>
      <w:pPr>
        <w:pStyle w:val="BodyText"/>
      </w:pPr>
      <w:r>
        <w:t xml:space="preserve">Free e-Books</w:t>
      </w:r>
      <w:r>
        <w:t xml:space="preserve"> </w:t>
      </w:r>
      <w:r>
        <w:t xml:space="preserve">“</w:t>
      </w:r>
      <w:r>
        <w:t xml:space="preserve">Forecasting: Principles and Practice</w:t>
      </w:r>
      <w:r>
        <w:t xml:space="preserve">”</w:t>
      </w:r>
      <w:r>
        <w:t xml:space="preserve"> </w:t>
      </w:r>
      <w:hyperlink r:id="rId31">
        <w:r>
          <w:rPr>
            <w:rStyle w:val="Hyperlink"/>
          </w:rPr>
          <w:t xml:space="preserve">https://otexts.org/fpp2/index.html</w:t>
        </w:r>
      </w:hyperlink>
      <w:r>
        <w:t xml:space="preserve"> </w:t>
      </w:r>
      <w:hyperlink r:id="rId32">
        <w:r>
          <w:rPr>
            <w:rStyle w:val="Hyperlink"/>
          </w:rPr>
          <w:t xml:space="preserve">https://robjhyndman.com/seminars/uwa2017/</w:t>
        </w:r>
      </w:hyperlink>
    </w:p>
    <w:p>
      <w:pPr>
        <w:pStyle w:val="BodyText"/>
      </w:pPr>
      <w:r>
        <w:t xml:space="preserve">R Community on Stackoverflow.com</w:t>
      </w:r>
      <w:r>
        <w:t xml:space="preserve"> </w:t>
      </w:r>
      <w:hyperlink r:id="rId33">
        <w:r>
          <w:rPr>
            <w:rStyle w:val="Hyperlink"/>
          </w:rPr>
          <w:t xml:space="preserve">https://stackoverflow.com/questions/tagged/r</w:t>
        </w:r>
      </w:hyperlink>
    </w:p>
    <w:p>
      <w:pPr>
        <w:pStyle w:val="Heading2"/>
      </w:pPr>
      <w:bookmarkStart w:id="34" w:name="lecture-5-course-link-list"/>
      <w:bookmarkEnd w:id="34"/>
      <w:r>
        <w:t xml:space="preserve">Lecture 5: Course Link List</w:t>
      </w:r>
    </w:p>
    <w:p>
      <w:pPr>
        <w:pStyle w:val="FirstParagraph"/>
      </w:pPr>
      <w:r>
        <w:t xml:space="preserve">Time Series Task View:</w:t>
      </w:r>
      <w:r>
        <w:t xml:space="preserve"> </w:t>
      </w:r>
      <w:hyperlink r:id="rId35">
        <w:r>
          <w:rPr>
            <w:rStyle w:val="Hyperlink"/>
          </w:rPr>
          <w:t xml:space="preserve">https://cran.r-project.org/web/views/TimeSeries.html</w:t>
        </w:r>
      </w:hyperlink>
    </w:p>
    <w:p>
      <w:pPr>
        <w:pStyle w:val="BodyText"/>
      </w:pPr>
      <w:r>
        <w:t xml:space="preserve">Blog, Ebook and Forecast Documentation by Rob Hyndman:</w:t>
      </w:r>
      <w:r>
        <w:t xml:space="preserve"> </w:t>
      </w:r>
      <w:hyperlink r:id="rId36">
        <w:r>
          <w:rPr>
            <w:rStyle w:val="Hyperlink"/>
          </w:rPr>
          <w:t xml:space="preserve">https://otexts.org/fpp2/intro.html</w:t>
        </w:r>
      </w:hyperlink>
    </w:p>
    <w:p>
      <w:pPr>
        <w:pStyle w:val="BodyText"/>
      </w:pPr>
      <w:r>
        <w:t xml:space="preserve">Stackoverflow Community:</w:t>
      </w:r>
      <w:r>
        <w:t xml:space="preserve"> </w:t>
      </w:r>
      <w:hyperlink r:id="rId37">
        <w:r>
          <w:rPr>
            <w:rStyle w:val="Hyperlink"/>
          </w:rPr>
          <w:t xml:space="preserve">https://stackoverflow.com/questions</w:t>
        </w:r>
      </w:hyperlink>
    </w:p>
    <w:p>
      <w:pPr>
        <w:pStyle w:val="BodyText"/>
      </w:pPr>
      <w:r>
        <w:t xml:space="preserve">Singapur Data of Project I:</w:t>
      </w:r>
      <w:r>
        <w:t xml:space="preserve"> </w:t>
      </w:r>
      <w:hyperlink r:id="rId38">
        <w:r>
          <w:rPr>
            <w:rStyle w:val="Hyperlink"/>
          </w:rPr>
          <w:t xml:space="preserve">https://docs.google.com/spreadsheets/d/1frieoKODnD9sX3VCZy5c3QAjBXMY-vN7k_I9gR-gcU8/pub</w:t>
        </w:r>
      </w:hyperlink>
      <w:r>
        <w:t xml:space="preserve"> </w:t>
      </w:r>
      <w:hyperlink r:id="rId39">
        <w:r>
          <w:rPr>
            <w:rStyle w:val="Hyperlink"/>
          </w:rPr>
          <w:t xml:space="preserve">http://www.gapminder.org/data/</w:t>
        </w:r>
      </w:hyperlink>
    </w:p>
    <w:p>
      <w:pPr>
        <w:pStyle w:val="BodyText"/>
      </w:pPr>
      <w:r>
        <w:t xml:space="preserve">German Inflation Data of Project II:</w:t>
      </w:r>
      <w:r>
        <w:t xml:space="preserve"> </w:t>
      </w:r>
      <w:hyperlink r:id="rId40">
        <w:r>
          <w:rPr>
            <w:rStyle w:val="Hyperlink"/>
          </w:rPr>
          <w:t xml:space="preserve">https://www.statbureau.org/en/germany/inflation-tables</w:t>
        </w:r>
      </w:hyperlink>
    </w:p>
    <w:p>
      <w:pPr>
        <w:pStyle w:val="Heading1"/>
      </w:pPr>
      <w:bookmarkStart w:id="42" w:name="section-2-project-i-trending-datasingapur-labor-force-participation-rate"/>
      <w:bookmarkEnd w:id="42"/>
      <w:r>
        <w:t xml:space="preserve">Section 2: Project I Trending</w:t>
      </w:r>
      <w:r>
        <w:t xml:space="preserve"> </w:t>
      </w:r>
      <w:hyperlink r:id="rId41">
        <w:r>
          <w:rPr>
            <w:rStyle w:val="Hyperlink"/>
          </w:rPr>
          <w:t xml:space="preserve">Data:Singapur</w:t>
        </w:r>
      </w:hyperlink>
      <w:r>
        <w:t xml:space="preserve"> </w:t>
      </w:r>
      <w:r>
        <w:t xml:space="preserve">Labor Force Participation Rate</w:t>
      </w:r>
    </w:p>
    <w:p>
      <w:pPr>
        <w:pStyle w:val="Heading2"/>
      </w:pPr>
      <w:bookmarkStart w:id="43" w:name="lecture-6-importing-the-data"/>
      <w:bookmarkEnd w:id="43"/>
      <w:r>
        <w:t xml:space="preserve">LEcture 6: Importing the data</w:t>
      </w:r>
    </w:p>
    <w:p>
      <w:pPr>
        <w:pStyle w:val="FirstParagraph"/>
      </w:pPr>
      <w:r>
        <w:t xml:space="preserve">Uneployment rate</w:t>
      </w:r>
      <w:r>
        <w:t xml:space="preserve"> </w:t>
      </w:r>
      <w:r>
        <w:t xml:space="preserve">- Used for propaganda purposes</w:t>
      </w:r>
      <w:r>
        <w:t xml:space="preserve"> </w:t>
      </w:r>
      <w:r>
        <w:t xml:space="preserve">- Easy to manipulate</w:t>
      </w:r>
      <w:r>
        <w:t xml:space="preserve"> </w:t>
      </w:r>
      <w:r>
        <w:t xml:space="preserve">- Who is unemployed?</w:t>
      </w:r>
      <w:r>
        <w:t xml:space="preserve"> </w:t>
      </w:r>
      <w:r>
        <w:t xml:space="preserve">- Who doesn’t show up in the metric?</w:t>
      </w:r>
    </w:p>
    <w:p>
      <w:pPr>
        <w:pStyle w:val="BodyText"/>
      </w:pPr>
      <w:r>
        <w:t xml:space="preserve">Labor Force Participatin Rate</w:t>
      </w:r>
      <w:r>
        <w:t xml:space="preserve"> </w:t>
      </w:r>
      <w:r>
        <w:t xml:space="preserve">- Harder to manipulate</w:t>
      </w:r>
      <w:r>
        <w:t xml:space="preserve"> </w:t>
      </w:r>
      <w:r>
        <w:t xml:space="preserve">- Ratio of people in the work force vs available people of a particular age range</w:t>
      </w:r>
      <w:r>
        <w:t xml:space="preserve"> </w:t>
      </w:r>
      <w:r>
        <w:t xml:space="preserve">- Factors for manipulation /bias</w:t>
      </w:r>
      <w:r>
        <w:t xml:space="preserve"> </w:t>
      </w:r>
      <w:hyperlink r:id="rId44">
        <w:r>
          <w:rPr>
            <w:rStyle w:val="Hyperlink"/>
          </w:rPr>
          <w:t xml:space="preserve">https://www.gapminder.org/data/</w:t>
        </w:r>
      </w:hyperlink>
    </w:p>
    <w:p>
      <w:pPr>
        <w:pStyle w:val="BodyText"/>
      </w:pPr>
      <w:r>
        <w:t xml:space="preserve">We need to compara things that are the same or similar level. Unbalanced comparisons require well thought out methodology to adjust for a mismatch.</w:t>
      </w:r>
    </w:p>
    <w:p>
      <w:pPr>
        <w:pStyle w:val="SourceCode"/>
      </w:pPr>
      <w:r>
        <w:rPr>
          <w:rStyle w:val="CommentTok"/>
        </w:rPr>
        <w:t xml:space="preserve"># package load</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(quantmod)</w:t>
      </w:r>
    </w:p>
    <w:p>
      <w:pPr>
        <w:pStyle w:val="SourceCode"/>
      </w:pPr>
      <w:r>
        <w:rPr>
          <w:rStyle w:val="VerbatimChar"/>
        </w:rPr>
        <w:t xml:space="preserve">## Warning: package 'quantmod' was built under R version 3.5.1</w:t>
      </w:r>
    </w:p>
    <w:p>
      <w:pPr>
        <w:pStyle w:val="SourceCode"/>
      </w:pPr>
      <w:r>
        <w:rPr>
          <w:rStyle w:val="VerbatimChar"/>
        </w:rPr>
        <w:t xml:space="preserve">## Loading required package: xts</w:t>
      </w:r>
    </w:p>
    <w:p>
      <w:pPr>
        <w:pStyle w:val="SourceCode"/>
      </w:pPr>
      <w:r>
        <w:rPr>
          <w:rStyle w:val="VerbatimChar"/>
        </w:rPr>
        <w:t xml:space="preserve">## Warning: package 'xts' was built under R version 3.5.1</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3.5.1</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Version 0.4-0 included new data defaults. See ?getSymbols.</w:t>
      </w:r>
    </w:p>
    <w:p>
      <w:pPr>
        <w:pStyle w:val="SourceCode"/>
      </w:pPr>
      <w:r>
        <w:rPr>
          <w:rStyle w:val="KeywordTok"/>
        </w:rPr>
        <w:t xml:space="preserve">library</w:t>
      </w:r>
      <w:r>
        <w:rPr>
          <w:rStyle w:val="NormalTok"/>
        </w:rPr>
        <w:t xml:space="preserve">(xts)</w:t>
      </w:r>
      <w:r>
        <w:br w:type="textWrapping"/>
      </w:r>
      <w:r>
        <w:br w:type="textWrapping"/>
      </w:r>
      <w:r>
        <w:rPr>
          <w:rStyle w:val="CommentTok"/>
        </w:rPr>
        <w:t xml:space="preserve"># Import with scan</w:t>
      </w:r>
      <w:r>
        <w:br w:type="textWrapping"/>
      </w:r>
      <w:r>
        <w:rPr>
          <w:rStyle w:val="CommentTok"/>
        </w:rPr>
        <w:t xml:space="preserve"># "70.19999695  71.09999847 71.69999695 72.30000305 73.09999847 72.90000153 74.40000153 75.40000153 76  76.90000153 77.40000153 78.19999695 78.90000153 78.69999695 79  78  80  79.80000305 80.30000305 80.5    80.69999695 81.09999847 81.5    81.90000153 82.30000305 82.69999695 83.19999695 83.5"</w:t>
      </w:r>
      <w:r>
        <w:br w:type="textWrapping"/>
      </w:r>
      <w:r>
        <w:rPr>
          <w:rStyle w:val="CommentTok"/>
        </w:rPr>
        <w:t xml:space="preserve"># singapur=scan()</w:t>
      </w:r>
      <w:r>
        <w:br w:type="textWrapping"/>
      </w:r>
      <w:r>
        <w:rPr>
          <w:rStyle w:val="CommentTok"/>
        </w:rPr>
        <w:t xml:space="preserve"># singapur</w:t>
      </w:r>
      <w:r>
        <w:br w:type="textWrapping"/>
      </w:r>
      <w:r>
        <w:rPr>
          <w:rStyle w:val="NormalTok"/>
        </w:rPr>
        <w:t xml:space="preserve">singapur &lt;-</w:t>
      </w:r>
      <w:r>
        <w:rPr>
          <w:rStyle w:val="KeywordTok"/>
        </w:rPr>
        <w:t xml:space="preserve">c</w:t>
      </w:r>
      <w:r>
        <w:rPr>
          <w:rStyle w:val="NormalTok"/>
        </w:rPr>
        <w:t xml:space="preserve">(</w:t>
      </w:r>
      <w:r>
        <w:rPr>
          <w:rStyle w:val="FloatTok"/>
        </w:rPr>
        <w:t xml:space="preserve">70.19999695</w:t>
      </w:r>
      <w:r>
        <w:rPr>
          <w:rStyle w:val="NormalTok"/>
        </w:rPr>
        <w:t xml:space="preserve">,   </w:t>
      </w:r>
      <w:r>
        <w:rPr>
          <w:rStyle w:val="FloatTok"/>
        </w:rPr>
        <w:t xml:space="preserve">71.09999847</w:t>
      </w:r>
      <w:r>
        <w:rPr>
          <w:rStyle w:val="NormalTok"/>
        </w:rPr>
        <w:t xml:space="preserve">,    </w:t>
      </w:r>
      <w:r>
        <w:rPr>
          <w:rStyle w:val="FloatTok"/>
        </w:rPr>
        <w:t xml:space="preserve">71.69999695</w:t>
      </w:r>
      <w:r>
        <w:rPr>
          <w:rStyle w:val="NormalTok"/>
        </w:rPr>
        <w:t xml:space="preserve">,    </w:t>
      </w:r>
      <w:r>
        <w:rPr>
          <w:rStyle w:val="FloatTok"/>
        </w:rPr>
        <w:t xml:space="preserve">72.30000305</w:t>
      </w:r>
      <w:r>
        <w:rPr>
          <w:rStyle w:val="NormalTok"/>
        </w:rPr>
        <w:t xml:space="preserve">,    </w:t>
      </w:r>
      <w:r>
        <w:rPr>
          <w:rStyle w:val="FloatTok"/>
        </w:rPr>
        <w:t xml:space="preserve">73.09999847</w:t>
      </w:r>
      <w:r>
        <w:rPr>
          <w:rStyle w:val="NormalTok"/>
        </w:rPr>
        <w:t xml:space="preserve">,    </w:t>
      </w:r>
      <w:r>
        <w:rPr>
          <w:rStyle w:val="FloatTok"/>
        </w:rPr>
        <w:t xml:space="preserve">72.90000153</w:t>
      </w:r>
      <w:r>
        <w:rPr>
          <w:rStyle w:val="NormalTok"/>
        </w:rPr>
        <w:t xml:space="preserve">,    </w:t>
      </w:r>
      <w:r>
        <w:rPr>
          <w:rStyle w:val="FloatTok"/>
        </w:rPr>
        <w:t xml:space="preserve">74.40000153</w:t>
      </w:r>
      <w:r>
        <w:rPr>
          <w:rStyle w:val="NormalTok"/>
        </w:rPr>
        <w:t xml:space="preserve">,    </w:t>
      </w:r>
      <w:r>
        <w:rPr>
          <w:rStyle w:val="FloatTok"/>
        </w:rPr>
        <w:t xml:space="preserve">75.40000153</w:t>
      </w:r>
      <w:r>
        <w:rPr>
          <w:rStyle w:val="NormalTok"/>
        </w:rPr>
        <w:t xml:space="preserve">,    </w:t>
      </w:r>
      <w:r>
        <w:rPr>
          <w:rStyle w:val="DecValTok"/>
        </w:rPr>
        <w:t xml:space="preserve">76</w:t>
      </w:r>
      <w:r>
        <w:rPr>
          <w:rStyle w:val="NormalTok"/>
        </w:rPr>
        <w:t xml:space="preserve">, </w:t>
      </w:r>
      <w:r>
        <w:rPr>
          <w:rStyle w:val="FloatTok"/>
        </w:rPr>
        <w:t xml:space="preserve">76.90000153</w:t>
      </w:r>
      <w:r>
        <w:rPr>
          <w:rStyle w:val="NormalTok"/>
        </w:rPr>
        <w:t xml:space="preserve">,    </w:t>
      </w:r>
      <w:r>
        <w:rPr>
          <w:rStyle w:val="FloatTok"/>
        </w:rPr>
        <w:t xml:space="preserve">77.40000153</w:t>
      </w:r>
      <w:r>
        <w:rPr>
          <w:rStyle w:val="NormalTok"/>
        </w:rPr>
        <w:t xml:space="preserve">,    </w:t>
      </w:r>
      <w:r>
        <w:rPr>
          <w:rStyle w:val="FloatTok"/>
        </w:rPr>
        <w:t xml:space="preserve">78.19999695</w:t>
      </w:r>
      <w:r>
        <w:rPr>
          <w:rStyle w:val="NormalTok"/>
        </w:rPr>
        <w:t xml:space="preserve">,    </w:t>
      </w:r>
      <w:r>
        <w:rPr>
          <w:rStyle w:val="FloatTok"/>
        </w:rPr>
        <w:t xml:space="preserve">78.90000153</w:t>
      </w:r>
      <w:r>
        <w:rPr>
          <w:rStyle w:val="NormalTok"/>
        </w:rPr>
        <w:t xml:space="preserve">,    </w:t>
      </w:r>
      <w:r>
        <w:rPr>
          <w:rStyle w:val="FloatTok"/>
        </w:rPr>
        <w:t xml:space="preserve">78.69999695</w:t>
      </w:r>
      <w:r>
        <w:rPr>
          <w:rStyle w:val="NormalTok"/>
        </w:rPr>
        <w:t xml:space="preserve">,    </w:t>
      </w:r>
      <w:r>
        <w:rPr>
          <w:rStyle w:val="DecValTok"/>
        </w:rPr>
        <w:t xml:space="preserve">79</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FloatTok"/>
        </w:rPr>
        <w:t xml:space="preserve">79.80000305</w:t>
      </w:r>
      <w:r>
        <w:rPr>
          <w:rStyle w:val="NormalTok"/>
        </w:rPr>
        <w:t xml:space="preserve">,    </w:t>
      </w:r>
      <w:r>
        <w:rPr>
          <w:rStyle w:val="FloatTok"/>
        </w:rPr>
        <w:t xml:space="preserve">80.30000305</w:t>
      </w:r>
      <w:r>
        <w:rPr>
          <w:rStyle w:val="NormalTok"/>
        </w:rPr>
        <w:t xml:space="preserve">,    </w:t>
      </w:r>
      <w:r>
        <w:rPr>
          <w:rStyle w:val="FloatTok"/>
        </w:rPr>
        <w:t xml:space="preserve">80.5</w:t>
      </w:r>
      <w:r>
        <w:rPr>
          <w:rStyle w:val="NormalTok"/>
        </w:rPr>
        <w:t xml:space="preserve">,   </w:t>
      </w:r>
      <w:r>
        <w:rPr>
          <w:rStyle w:val="FloatTok"/>
        </w:rPr>
        <w:t xml:space="preserve">80.69999695</w:t>
      </w:r>
      <w:r>
        <w:rPr>
          <w:rStyle w:val="NormalTok"/>
        </w:rPr>
        <w:t xml:space="preserve">,    </w:t>
      </w:r>
      <w:r>
        <w:rPr>
          <w:rStyle w:val="FloatTok"/>
        </w:rPr>
        <w:t xml:space="preserve">81.09999847</w:t>
      </w:r>
      <w:r>
        <w:rPr>
          <w:rStyle w:val="NormalTok"/>
        </w:rPr>
        <w:t xml:space="preserve">,    </w:t>
      </w:r>
      <w:r>
        <w:rPr>
          <w:rStyle w:val="FloatTok"/>
        </w:rPr>
        <w:t xml:space="preserve">81.5</w:t>
      </w:r>
      <w:r>
        <w:rPr>
          <w:rStyle w:val="NormalTok"/>
        </w:rPr>
        <w:t xml:space="preserve">,   </w:t>
      </w:r>
      <w:r>
        <w:rPr>
          <w:rStyle w:val="FloatTok"/>
        </w:rPr>
        <w:t xml:space="preserve">81.90000153</w:t>
      </w:r>
      <w:r>
        <w:rPr>
          <w:rStyle w:val="NormalTok"/>
        </w:rPr>
        <w:t xml:space="preserve">,    </w:t>
      </w:r>
      <w:r>
        <w:rPr>
          <w:rStyle w:val="FloatTok"/>
        </w:rPr>
        <w:t xml:space="preserve">82.30000305</w:t>
      </w:r>
      <w:r>
        <w:rPr>
          <w:rStyle w:val="NormalTok"/>
        </w:rPr>
        <w:t xml:space="preserve">,    </w:t>
      </w:r>
      <w:r>
        <w:rPr>
          <w:rStyle w:val="FloatTok"/>
        </w:rPr>
        <w:t xml:space="preserve">82.69999695</w:t>
      </w:r>
      <w:r>
        <w:rPr>
          <w:rStyle w:val="NormalTok"/>
        </w:rPr>
        <w:t xml:space="preserve">,    </w:t>
      </w:r>
      <w:r>
        <w:rPr>
          <w:rStyle w:val="FloatTok"/>
        </w:rPr>
        <w:t xml:space="preserve">83.19999695</w:t>
      </w:r>
      <w:r>
        <w:rPr>
          <w:rStyle w:val="NormalTok"/>
        </w:rPr>
        <w:t xml:space="preserve">,    </w:t>
      </w:r>
      <w:r>
        <w:rPr>
          <w:rStyle w:val="FloatTok"/>
        </w:rPr>
        <w:t xml:space="preserve">83.5</w:t>
      </w:r>
      <w:r>
        <w:rPr>
          <w:rStyle w:val="NormalTok"/>
        </w:rPr>
        <w:t xml:space="preserve">)</w:t>
      </w:r>
      <w:r>
        <w:br w:type="textWrapping"/>
      </w:r>
      <w:r>
        <w:rPr>
          <w:rStyle w:val="CommentTok"/>
        </w:rPr>
        <w:t xml:space="preserve"># item 28 are shown by this code </w:t>
      </w:r>
      <w:r>
        <w:br w:type="textWrapping"/>
      </w:r>
      <w:r>
        <w:rPr>
          <w:rStyle w:val="NormalTok"/>
        </w:rPr>
        <w:t xml:space="preserve">singapur</w:t>
      </w:r>
    </w:p>
    <w:p>
      <w:pPr>
        <w:pStyle w:val="SourceCode"/>
      </w:pPr>
      <w:r>
        <w:rPr>
          <w:rStyle w:val="VerbatimChar"/>
        </w:rPr>
        <w:t xml:space="preserve">##  [1] 70.2 71.1 71.7 72.3 73.1 72.9 74.4 75.4 76.0 76.9 77.4 78.2 78.9 78.7</w:t>
      </w:r>
      <w:r>
        <w:br w:type="textWrapping"/>
      </w:r>
      <w:r>
        <w:rPr>
          <w:rStyle w:val="VerbatimChar"/>
        </w:rPr>
        <w:t xml:space="preserve">## [15] 79.0 78.0 80.0 79.8 80.3 80.5 80.7 81.1 81.5 81.9 82.3 82.7 83.2 83.5</w:t>
      </w:r>
    </w:p>
    <w:p>
      <w:pPr>
        <w:pStyle w:val="SourceCode"/>
      </w:pPr>
      <w:r>
        <w:rPr>
          <w:rStyle w:val="NormalTok"/>
        </w:rPr>
        <w:t xml:space="preserve">singapur &lt;-</w:t>
      </w:r>
      <w:r>
        <w:rPr>
          <w:rStyle w:val="StringTok"/>
        </w:rPr>
        <w:t xml:space="preserve"> </w:t>
      </w:r>
      <w:r>
        <w:rPr>
          <w:rStyle w:val="KeywordTok"/>
        </w:rPr>
        <w:t xml:space="preserve">ts</w:t>
      </w:r>
      <w:r>
        <w:rPr>
          <w:rStyle w:val="NormalTok"/>
        </w:rPr>
        <w:t xml:space="preserve">(singapur,</w:t>
      </w:r>
      <w:r>
        <w:rPr>
          <w:rStyle w:val="DataTypeTok"/>
        </w:rPr>
        <w:t xml:space="preserve">start=</w:t>
      </w:r>
      <w:r>
        <w:rPr>
          <w:rStyle w:val="DecValTok"/>
        </w:rPr>
        <w:t xml:space="preserve">1980</w:t>
      </w:r>
      <w:r>
        <w:rPr>
          <w:rStyle w:val="NormalTok"/>
        </w:rPr>
        <w:t xml:space="preserve">)</w:t>
      </w:r>
      <w:r>
        <w:br w:type="textWrapping"/>
      </w:r>
      <w:r>
        <w:rPr>
          <w:rStyle w:val="NormalTok"/>
        </w:rPr>
        <w:t xml:space="preserve">singapur</w:t>
      </w:r>
    </w:p>
    <w:p>
      <w:pPr>
        <w:pStyle w:val="SourceCode"/>
      </w:pPr>
      <w:r>
        <w:rPr>
          <w:rStyle w:val="VerbatimChar"/>
        </w:rPr>
        <w:t xml:space="preserve">## Time Series:</w:t>
      </w:r>
      <w:r>
        <w:br w:type="textWrapping"/>
      </w:r>
      <w:r>
        <w:rPr>
          <w:rStyle w:val="VerbatimChar"/>
        </w:rPr>
        <w:t xml:space="preserve">## Start = 1980 </w:t>
      </w:r>
      <w:r>
        <w:br w:type="textWrapping"/>
      </w:r>
      <w:r>
        <w:rPr>
          <w:rStyle w:val="VerbatimChar"/>
        </w:rPr>
        <w:t xml:space="preserve">## End = 2007 </w:t>
      </w:r>
      <w:r>
        <w:br w:type="textWrapping"/>
      </w:r>
      <w:r>
        <w:rPr>
          <w:rStyle w:val="VerbatimChar"/>
        </w:rPr>
        <w:t xml:space="preserve">## Frequency = 1 </w:t>
      </w:r>
      <w:r>
        <w:br w:type="textWrapping"/>
      </w:r>
      <w:r>
        <w:rPr>
          <w:rStyle w:val="VerbatimChar"/>
        </w:rPr>
        <w:t xml:space="preserve">##  [1] 70.2 71.1 71.7 72.3 73.1 72.9 74.4 75.4 76.0 76.9 77.4 78.2 78.9 78.7</w:t>
      </w:r>
      <w:r>
        <w:br w:type="textWrapping"/>
      </w:r>
      <w:r>
        <w:rPr>
          <w:rStyle w:val="VerbatimChar"/>
        </w:rPr>
        <w:t xml:space="preserve">## [15] 79.0 78.0 80.0 79.8 80.3 80.5 80.7 81.1 81.5 81.9 82.3 82.7 83.2 83.5</w:t>
      </w:r>
    </w:p>
    <w:p>
      <w:pPr>
        <w:pStyle w:val="SourceCode"/>
      </w:pPr>
      <w:r>
        <w:rPr>
          <w:rStyle w:val="KeywordTok"/>
        </w:rPr>
        <w:t xml:space="preserve">plot</w:t>
      </w:r>
      <w:r>
        <w:rPr>
          <w:rStyle w:val="NormalTok"/>
        </w:rPr>
        <w:t xml:space="preserve">(singapur,</w:t>
      </w:r>
      <w:r>
        <w:rPr>
          <w:rStyle w:val="DataTypeTok"/>
        </w:rPr>
        <w:t xml:space="preserve">ylab=</w:t>
      </w:r>
      <w:r>
        <w:rPr>
          <w:rStyle w:val="StringTok"/>
        </w:rPr>
        <w:t xml:space="preserve">"Labor Force Participation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files/figure-docx/unnamed-chunk-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 the possible models are:</w:t>
      </w:r>
      <w:r>
        <w:t xml:space="preserve"> </w:t>
      </w:r>
      <w:r>
        <w:t xml:space="preserve">- ARIMA</w:t>
      </w:r>
      <w:r>
        <w:t xml:space="preserve"> </w:t>
      </w:r>
      <w:r>
        <w:t xml:space="preserve">- Holt linear trend method</w:t>
      </w:r>
    </w:p>
    <w:p>
      <w:pPr>
        <w:pStyle w:val="BodyText"/>
      </w:pPr>
      <w:r>
        <w:t xml:space="preserve">However, one feature of this data is that the values cannnot exceed 100% in the model.There needs to be some press hold. Holt method has a nice damping parameter (holt()).</w:t>
      </w:r>
    </w:p>
    <w:p>
      <w:pPr>
        <w:pStyle w:val="Heading2"/>
      </w:pPr>
      <w:bookmarkStart w:id="46" w:name="lecture-7-mission-statement"/>
      <w:bookmarkEnd w:id="46"/>
      <w:r>
        <w:t xml:space="preserve">Lecture 7: Mission Statement</w:t>
      </w:r>
    </w:p>
    <w:p>
      <w:pPr>
        <w:pStyle w:val="FirstParagraph"/>
      </w:pPr>
      <w:r>
        <w:t xml:space="preserve">From this lecture, we would focous on the theory and practical implementation through the four questions.</w:t>
      </w:r>
      <w:r>
        <w:t xml:space="preserve"> </w:t>
      </w:r>
      <w:r>
        <w:t xml:space="preserve">- How to handle time series with trend?</w:t>
      </w:r>
      <w:r>
        <w:br w:type="textWrapping"/>
      </w:r>
      <w:r>
        <w:t xml:space="preserve">- Which methods are available?</w:t>
      </w:r>
      <w:r>
        <w:br w:type="textWrapping"/>
      </w:r>
      <w:r>
        <w:t xml:space="preserve">- What are the pitfalls?</w:t>
      </w:r>
      <w:r>
        <w:br w:type="textWrapping"/>
      </w:r>
      <w:r>
        <w:t xml:space="preserve">- How to visualize time series data?</w:t>
      </w:r>
    </w:p>
    <w:p>
      <w:pPr>
        <w:pStyle w:val="BodyText"/>
      </w:pPr>
      <w:r>
        <w:t xml:space="preserve">The process is</w:t>
      </w:r>
      <w:r>
        <w:t xml:space="preserve"> </w:t>
      </w:r>
      <w:r>
        <w:t xml:space="preserve">1. Get the dataset</w:t>
      </w:r>
      <w:r>
        <w:br w:type="textWrapping"/>
      </w:r>
      <w:r>
        <w:t xml:space="preserve">2. Get the mission statement</w:t>
      </w:r>
      <w:r>
        <w:br w:type="textWrapping"/>
      </w:r>
      <w:r>
        <w:t xml:space="preserve">3. Work on the project</w:t>
      </w:r>
      <w:r>
        <w:br w:type="textWrapping"/>
      </w:r>
      <w:r>
        <w:t xml:space="preserve">4. Proceed with lectures and check the work</w:t>
      </w:r>
    </w:p>
    <w:p>
      <w:pPr>
        <w:pStyle w:val="BodyText"/>
      </w:pPr>
      <w:r>
        <w:t xml:space="preserve">The potential models are:</w:t>
      </w:r>
      <w:r>
        <w:br w:type="textWrapping"/>
      </w:r>
      <w:r>
        <w:t xml:space="preserve">- Linear trend model with</w:t>
      </w:r>
      <w:r>
        <w:t xml:space="preserve"> </w:t>
      </w:r>
      <w:r>
        <w:rPr>
          <w:rStyle w:val="VerbatimChar"/>
        </w:rPr>
        <w:t xml:space="preserve">holt()</w:t>
      </w:r>
      <w:r>
        <w:br w:type="textWrapping"/>
      </w:r>
      <w:r>
        <w:t xml:space="preserve">- With damping paramter</w:t>
      </w:r>
      <w:r>
        <w:br w:type="textWrapping"/>
      </w:r>
      <w:r>
        <w:t xml:space="preserve">- Without damping parameter</w:t>
      </w:r>
      <w:r>
        <w:br w:type="textWrapping"/>
      </w:r>
      <w:r>
        <w:t xml:space="preserve">- ARIMA model</w:t>
      </w:r>
    </w:p>
    <w:p>
      <w:pPr>
        <w:pStyle w:val="BodyText"/>
      </w:pPr>
      <w:r>
        <w:t xml:space="preserve">These models can be applied for forecasts, but with pitfalls, visualizations, alternatives.</w:t>
      </w:r>
    </w:p>
    <w:p>
      <w:pPr>
        <w:pStyle w:val="BodyText"/>
      </w:pPr>
      <w:r>
        <w:t xml:space="preserve">For applying the above models, we just need:</w:t>
      </w:r>
      <w:r>
        <w:br w:type="textWrapping"/>
      </w:r>
      <w:r>
        <w:t xml:space="preserve">(1) Libraries</w:t>
      </w:r>
      <w:r>
        <w:t xml:space="preserve"> </w:t>
      </w:r>
      <w:r>
        <w:t xml:space="preserve">“</w:t>
      </w:r>
      <w:r>
        <w:t xml:space="preserve">forecast</w:t>
      </w:r>
      <w:r>
        <w:t xml:space="preserve">”</w:t>
      </w:r>
      <w:r>
        <w:t xml:space="preserve"> </w:t>
      </w:r>
      <w:r>
        <w:t xml:space="preserve">and</w:t>
      </w:r>
      <w:r>
        <w:t xml:space="preserve"> </w:t>
      </w:r>
      <w:r>
        <w:t xml:space="preserve">“</w:t>
      </w:r>
      <w:r>
        <w:t xml:space="preserve">ggplo2</w:t>
      </w:r>
      <w:r>
        <w:t xml:space="preserve">”</w:t>
      </w:r>
      <w:r>
        <w:t xml:space="preserve"> </w:t>
      </w:r>
      <w:r>
        <w:t xml:space="preserve">+ R base functions</w:t>
      </w:r>
      <w:r>
        <w:br w:type="textWrapping"/>
      </w:r>
      <w:r>
        <w:t xml:space="preserve">(2) Resources from the introductory section</w:t>
      </w:r>
    </w:p>
    <w:p>
      <w:pPr>
        <w:pStyle w:val="Heading2"/>
      </w:pPr>
      <w:bookmarkStart w:id="47" w:name="lecture-9-exponential-smoothing"/>
      <w:bookmarkEnd w:id="47"/>
      <w:r>
        <w:t xml:space="preserve">Lecture 9: Exponential smoothing</w:t>
      </w:r>
    </w:p>
    <w:p>
      <w:pPr>
        <w:pStyle w:val="FirstParagraph"/>
      </w:pPr>
      <w:r>
        <w:t xml:space="preserve">Forecast package</w:t>
      </w:r>
      <w:r>
        <w:t xml:space="preserve"> </w:t>
      </w:r>
      <w:r>
        <w:t xml:space="preserve">- Simple exponential smooothing:</w:t>
      </w:r>
      <w:r>
        <w:t xml:space="preserve"> </w:t>
      </w:r>
      <w:r>
        <w:rPr>
          <w:rStyle w:val="VerbatimChar"/>
        </w:rPr>
        <w:t xml:space="preserve">ses()</w:t>
      </w:r>
      <w:r>
        <w:t xml:space="preserve"> </w:t>
      </w:r>
      <w:r>
        <w:t xml:space="preserve">- Holt’s linear trend model]:</w:t>
      </w:r>
      <w:r>
        <w:t xml:space="preserve"> </w:t>
      </w:r>
      <w:r>
        <w:rPr>
          <w:rStyle w:val="VerbatimChar"/>
        </w:rPr>
        <w:t xml:space="preserve">holt()</w:t>
      </w:r>
      <w:r>
        <w:t xml:space="preserve"> </w:t>
      </w:r>
      <w:r>
        <w:t xml:space="preserve">+damped</w:t>
      </w:r>
      <w:r>
        <w:t xml:space="preserve"> </w:t>
      </w:r>
      <w:r>
        <w:t xml:space="preserve">- Holt-Winters seasonal method:</w:t>
      </w:r>
      <w:r>
        <w:t xml:space="preserve"> </w:t>
      </w:r>
      <w:r>
        <w:rPr>
          <w:rStyle w:val="VerbatimChar"/>
        </w:rPr>
        <w:t xml:space="preserve">hw()</w:t>
      </w:r>
      <w:r>
        <w:t xml:space="preserve"> </w:t>
      </w:r>
      <w:r>
        <w:t xml:space="preserve">- Automated exponential smooothing:</w:t>
      </w:r>
      <w:r>
        <w:t xml:space="preserve"> </w:t>
      </w:r>
      <w:r>
        <w:rPr>
          <w:rStyle w:val="VerbatimChar"/>
        </w:rPr>
        <w:t xml:space="preserve">ets()</w:t>
      </w:r>
    </w:p>
    <w:p>
      <w:pPr>
        <w:pStyle w:val="BodyText"/>
      </w:pPr>
      <w:r>
        <w:t xml:space="preserve">Holt linear trend model is:</w:t>
      </w:r>
    </w:p>
    <w:p>
      <w:pPr>
        <w:pStyle w:val="BodyText"/>
      </w:pPr>
      <m:oMathPara>
        <m:oMathParaPr>
          <m:jc m:val="center"/>
        </m:oMathParaPr>
        <m:oMath>
          <m:sSub>
            <m:e>
              <m:r>
                <m:t>Y</m:t>
              </m:r>
            </m:e>
            <m:sub>
              <m:r>
                <m:t>t</m:t>
              </m:r>
              <m:r>
                <m:t>+</m:t>
              </m:r>
              <m:r>
                <m:t>h</m:t>
              </m:r>
              <m:r>
                <m:t>|</m:t>
              </m:r>
              <m:r>
                <m:t>t</m:t>
              </m:r>
            </m:sub>
          </m:sSub>
          <m:r>
            <m:t>=</m:t>
          </m:r>
          <m:sSub>
            <m:e>
              <m:r>
                <m:t>l</m:t>
              </m:r>
            </m:e>
            <m:sub>
              <m:r>
                <m:t>t</m:t>
              </m:r>
            </m:sub>
          </m:sSub>
          <m:r>
            <m:t>+</m:t>
          </m:r>
          <m:r>
            <m:t>h</m:t>
          </m:r>
          <m:sSub>
            <m:e>
              <m:r>
                <m:t>b</m:t>
              </m:r>
            </m:e>
            <m:sub>
              <m:r>
                <m:t>t</m:t>
              </m:r>
            </m:sub>
          </m:sSub>
        </m:oMath>
      </m:oMathPara>
    </w:p>
    <w:p>
      <w:pPr>
        <w:pStyle w:val="FirstParagraph"/>
      </w:pPr>
      <w:r>
        <w:br w:type="textWrapping"/>
      </w:r>
      <w:r>
        <w:t xml:space="preserve">-</w:t>
      </w:r>
      <w:r>
        <w:t xml:space="preserve"> </w:t>
      </w:r>
      <m:oMath>
        <m:sSub>
          <m:e>
            <m:r>
              <m:t>Y</m:t>
            </m:r>
          </m:e>
          <m:sub>
            <m:r>
              <m:t>t</m:t>
            </m:r>
            <m:r>
              <m:t>+</m:t>
            </m:r>
            <m:r>
              <m:t>h</m:t>
            </m:r>
            <m:r>
              <m:t>|</m:t>
            </m:r>
            <m:r>
              <m:t>t</m:t>
            </m:r>
          </m:sub>
        </m:sSub>
      </m:oMath>
      <w:r>
        <w:t xml:space="preserve">: estimated forecast value at</w:t>
      </w:r>
      <w:r>
        <w:t xml:space="preserve"> </w:t>
      </w:r>
      <m:oMath>
        <m:r>
          <m:t>t</m:t>
        </m:r>
      </m:oMath>
      <w:r>
        <w:t xml:space="preserve"> </w:t>
      </w:r>
      <w:r>
        <w:t xml:space="preserve">time point</w:t>
      </w:r>
      <w:r>
        <w:br w:type="textWrapping"/>
      </w:r>
      <w:r>
        <w:t xml:space="preserve">-</w:t>
      </w:r>
      <w:r>
        <w:t xml:space="preserve"> </w:t>
      </w:r>
      <m:oMath>
        <m:r>
          <m:t>l</m:t>
        </m:r>
      </m:oMath>
      <w:r>
        <w:t xml:space="preserve">: level value at</w:t>
      </w:r>
      <w:r>
        <w:t xml:space="preserve"> </w:t>
      </w:r>
      <m:oMath>
        <m:r>
          <m:t>t</m:t>
        </m:r>
      </m:oMath>
      <w:r>
        <w:t xml:space="preserve"> </w:t>
      </w:r>
      <w:r>
        <w:t xml:space="preserve">time point</w:t>
      </w:r>
      <w:r>
        <w:br w:type="textWrapping"/>
      </w:r>
      <w:r>
        <w:t xml:space="preserve">-</w:t>
      </w:r>
      <w:r>
        <w:t xml:space="preserve"> </w:t>
      </w:r>
      <m:oMath>
        <m:r>
          <m:t>h</m:t>
        </m:r>
        <m:sSub>
          <m:e>
            <m:r>
              <m:t>b</m:t>
            </m:r>
          </m:e>
          <m:sub>
            <m:r>
              <m:t>t</m:t>
            </m:r>
          </m:sub>
        </m:sSub>
      </m:oMath>
      <w:r>
        <w:t xml:space="preserve">: trend value at</w:t>
      </w:r>
      <w:r>
        <w:t xml:space="preserve"> </w:t>
      </w:r>
      <m:oMath>
        <m:r>
          <m:t>t</m:t>
        </m:r>
      </m:oMath>
      <w:r>
        <w:t xml:space="preserve"> </w:t>
      </w:r>
      <w:r>
        <w:t xml:space="preserve">time point multiplied by</w:t>
      </w:r>
      <w:r>
        <w:t xml:space="preserve"> </w:t>
      </w:r>
      <m:oMath>
        <m:r>
          <m:t>h</m:t>
        </m:r>
      </m:oMath>
    </w:p>
    <w:p>
      <w:pPr>
        <w:pStyle w:val="BodyText"/>
      </w:pPr>
      <w:r>
        <w:t xml:space="preserve">Should the model react only to recent data or should it consider older data as well?</w:t>
      </w:r>
      <w:r>
        <w:t xml:space="preserve"> </w:t>
      </w:r>
      <w:r>
        <w:t xml:space="preserve">-&gt; Smoothing parameters</w:t>
      </w:r>
    </w:p>
    <w:p>
      <w:pPr>
        <w:pStyle w:val="BodyText"/>
      </w:pPr>
      <w:r>
        <w:t xml:space="preserve">Smoothing parameters of a Holt Linear Trend Model are:</w:t>
      </w:r>
      <w:r>
        <w:br w:type="textWrapping"/>
      </w:r>
      <w:r>
        <w:t xml:space="preserve">1.</w:t>
      </w:r>
      <w:r>
        <w:t xml:space="preserve"> </w:t>
      </w:r>
      <m:oMath>
        <m:r>
          <m:t>α</m:t>
        </m:r>
      </m:oMath>
      <w:r>
        <w:t xml:space="preserve">:smoothing parameter for the level</w:t>
      </w:r>
      <w:r>
        <w:t xml:space="preserve"> </w:t>
      </w:r>
      <w:r>
        <w:t xml:space="preserve">2.</w:t>
      </w:r>
      <w:r>
        <w:t xml:space="preserve"> </w:t>
      </w:r>
      <m:oMath>
        <m:r>
          <m:t>β</m:t>
        </m:r>
      </m:oMath>
      <w:r>
        <w:t xml:space="preserve">:smoothing parameter for the trend</w:t>
      </w:r>
    </w:p>
    <w:p>
      <w:pPr>
        <w:pStyle w:val="BodyText"/>
      </w:pPr>
      <w:r>
        <w:t xml:space="preserve">The closer the smoothing parameter is to zero, the model becomes smoooth model (older date is consdered too), otherwise (close to 1) the model is the reactive model, heavily relying on recent data.</w:t>
      </w:r>
    </w:p>
    <w:p>
      <w:pPr>
        <w:pStyle w:val="Heading2"/>
      </w:pPr>
      <w:bookmarkStart w:id="48" w:name="lecture-10-the-holt-linear-trend-model"/>
      <w:bookmarkEnd w:id="48"/>
      <w:r>
        <w:t xml:space="preserve">Lecture 10: The Holt Linear Trend Model</w:t>
      </w:r>
    </w:p>
    <w:p>
      <w:pPr>
        <w:pStyle w:val="FirstParagraph"/>
      </w:pPr>
      <w:r>
        <w:t xml:space="preserve">In the Project I, we use</w:t>
      </w:r>
      <w:r>
        <w:t xml:space="preserve"> </w:t>
      </w:r>
      <w:r>
        <w:rPr>
          <w:rStyle w:val="VerbatimChar"/>
        </w:rPr>
        <w:t xml:space="preserve">holt linear trend model</w:t>
      </w:r>
      <w:r>
        <w:t xml:space="preserve">.</w:t>
      </w:r>
      <w:r>
        <w:t xml:space="preserve"> </w:t>
      </w:r>
      <w:r>
        <w:t xml:space="preserve">In practice, we firstly activate the library</w:t>
      </w:r>
      <w:r>
        <w:t xml:space="preserve"> </w:t>
      </w:r>
      <w:r>
        <w:rPr>
          <w:rStyle w:val="VerbatimChar"/>
        </w:rPr>
        <w:t xml:space="preserve">forecast</w:t>
      </w:r>
      <w:r>
        <w:t xml:space="preserve">, and use the holt() function to create the model.</w:t>
      </w:r>
      <w:r>
        <w:br w:type="textWrapping"/>
      </w:r>
      <w:r>
        <w:t xml:space="preserve">- data=the time series to model</w:t>
      </w:r>
      <w:r>
        <w:br w:type="textWrapping"/>
      </w:r>
      <w:r>
        <w:t xml:space="preserve">- h=forecast length</w:t>
      </w:r>
    </w:p>
    <w:p>
      <w:pPr>
        <w:pStyle w:val="SourceCode"/>
      </w:pPr>
      <w:r>
        <w:rPr>
          <w:rStyle w:val="CommentTok"/>
        </w:rPr>
        <w:t xml:space="preserve"># holt(data, h=x, damped=FALSE, level=c(80,95),fan=FALSE,initial=c("optimal","simple"),exponential=FALSE,alpha=NULL,beta=NULL,phi=NULL,lambda=NULL)</w:t>
      </w:r>
      <w:r>
        <w:br w:type="textWrapping"/>
      </w:r>
      <w:r>
        <w:br w:type="textWrapping"/>
      </w:r>
      <w:r>
        <w:rPr>
          <w:rStyle w:val="KeywordTok"/>
        </w:rPr>
        <w:t xml:space="preserve">library</w:t>
      </w:r>
      <w:r>
        <w:rPr>
          <w:rStyle w:val="NormalTok"/>
        </w:rPr>
        <w:t xml:space="preserve">(forecast)</w:t>
      </w:r>
      <w:r>
        <w:br w:type="textWrapping"/>
      </w:r>
      <w:r>
        <w:rPr>
          <w:rStyle w:val="NormalTok"/>
        </w:rPr>
        <w:t xml:space="preserve">holt_trend &lt;-</w:t>
      </w:r>
      <w:r>
        <w:rPr>
          <w:rStyle w:val="StringTok"/>
        </w:rPr>
        <w:t xml:space="preserve"> </w:t>
      </w:r>
      <w:r>
        <w:rPr>
          <w:rStyle w:val="KeywordTok"/>
        </w:rPr>
        <w:t xml:space="preserve">holt</w:t>
      </w:r>
      <w:r>
        <w:rPr>
          <w:rStyle w:val="NormalTok"/>
        </w:rPr>
        <w:t xml:space="preserve">(singapur,</w:t>
      </w:r>
      <w:r>
        <w:rPr>
          <w:rStyle w:val="DataTypeTok"/>
        </w:rPr>
        <w:t xml:space="preserve">h=</w:t>
      </w:r>
      <w:r>
        <w:rPr>
          <w:rStyle w:val="DecValTok"/>
        </w:rPr>
        <w:t xml:space="preserve">5</w:t>
      </w:r>
      <w:r>
        <w:rPr>
          <w:rStyle w:val="NormalTok"/>
        </w:rPr>
        <w:t xml:space="preserve">)</w:t>
      </w:r>
      <w:r>
        <w:br w:type="textWrapping"/>
      </w:r>
      <w:r>
        <w:rPr>
          <w:rStyle w:val="KeywordTok"/>
        </w:rPr>
        <w:t xml:space="preserve">summary</w:t>
      </w:r>
      <w:r>
        <w:rPr>
          <w:rStyle w:val="NormalTok"/>
        </w:rPr>
        <w:t xml:space="preserve">(holt_trend)</w:t>
      </w:r>
    </w:p>
    <w:p>
      <w:pPr>
        <w:pStyle w:val="SourceCode"/>
      </w:pPr>
      <w:r>
        <w:rPr>
          <w:rStyle w:val="VerbatimChar"/>
        </w:rPr>
        <w:t xml:space="preserve">## </w:t>
      </w:r>
      <w:r>
        <w:br w:type="textWrapping"/>
      </w:r>
      <w:r>
        <w:rPr>
          <w:rStyle w:val="VerbatimChar"/>
        </w:rPr>
        <w:t xml:space="preserve">## Forecast method: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singapur, h = 5)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0.6378 </w:t>
      </w:r>
      <w:r>
        <w:br w:type="textWrapping"/>
      </w:r>
      <w:r>
        <w:rPr>
          <w:rStyle w:val="VerbatimChar"/>
        </w:rPr>
        <w:t xml:space="preserve">##     beta  = 0.1212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69.619 </w:t>
      </w:r>
      <w:r>
        <w:br w:type="textWrapping"/>
      </w:r>
      <w:r>
        <w:rPr>
          <w:rStyle w:val="VerbatimChar"/>
        </w:rPr>
        <w:t xml:space="preserve">##     b = 0.6666 </w:t>
      </w:r>
      <w:r>
        <w:br w:type="textWrapping"/>
      </w:r>
      <w:r>
        <w:rPr>
          <w:rStyle w:val="VerbatimChar"/>
        </w:rPr>
        <w:t xml:space="preserve">## </w:t>
      </w:r>
      <w:r>
        <w:br w:type="textWrapping"/>
      </w:r>
      <w:r>
        <w:rPr>
          <w:rStyle w:val="VerbatimChar"/>
        </w:rPr>
        <w:t xml:space="preserve">##   sigma:  0.5529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65.79969 68.52697 72.46072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w:t>
      </w:r>
      <w:r>
        <w:br w:type="textWrapping"/>
      </w:r>
      <w:r>
        <w:rPr>
          <w:rStyle w:val="VerbatimChar"/>
        </w:rPr>
        <w:t xml:space="preserve">## Training set -0.08247984 0.5118728 0.3084414 -0.1056525 0.3986079</w:t>
      </w:r>
      <w:r>
        <w:br w:type="textWrapping"/>
      </w:r>
      <w:r>
        <w:rPr>
          <w:rStyle w:val="VerbatimChar"/>
        </w:rPr>
        <w:t xml:space="preserve">##                   MASE        ACF1</w:t>
      </w:r>
      <w:r>
        <w:br w:type="textWrapping"/>
      </w:r>
      <w:r>
        <w:rPr>
          <w:rStyle w:val="VerbatimChar"/>
        </w:rPr>
        <w:t xml:space="preserve">## Training set 0.5047223 -0.09190023</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2008       83.90071 83.19216 84.60926 82.81708 84.98435</w:t>
      </w:r>
      <w:r>
        <w:br w:type="textWrapping"/>
      </w:r>
      <w:r>
        <w:rPr>
          <w:rStyle w:val="VerbatimChar"/>
        </w:rPr>
        <w:t xml:space="preserve">## 2009       84.28751 83.39799 85.17703 82.92711 85.64791</w:t>
      </w:r>
      <w:r>
        <w:br w:type="textWrapping"/>
      </w:r>
      <w:r>
        <w:rPr>
          <w:rStyle w:val="VerbatimChar"/>
        </w:rPr>
        <w:t xml:space="preserve">## 2010       84.67431 83.58796 85.76065 83.01289 86.33573</w:t>
      </w:r>
      <w:r>
        <w:br w:type="textWrapping"/>
      </w:r>
      <w:r>
        <w:rPr>
          <w:rStyle w:val="VerbatimChar"/>
        </w:rPr>
        <w:t xml:space="preserve">## 2011       85.06111 83.76361 86.35860 83.07676 87.04545</w:t>
      </w:r>
      <w:r>
        <w:br w:type="textWrapping"/>
      </w:r>
      <w:r>
        <w:rPr>
          <w:rStyle w:val="VerbatimChar"/>
        </w:rPr>
        <w:t xml:space="preserve">## 2012       85.44790 83.92606 86.96975 83.12045 87.77536</w:t>
      </w:r>
    </w:p>
    <w:p>
      <w:pPr>
        <w:pStyle w:val="SourceCode"/>
      </w:pPr>
      <w:r>
        <w:rPr>
          <w:rStyle w:val="KeywordTok"/>
        </w:rPr>
        <w:t xml:space="preserve">plot</w:t>
      </w:r>
      <w:r>
        <w:rPr>
          <w:rStyle w:val="NormalTok"/>
        </w:rPr>
        <w:t xml:space="preserve">(holt_trend)</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files/figure-docx/unnamed-chunk-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above arguments are the same for</w:t>
      </w:r>
      <w:r>
        <w:t xml:space="preserve"> </w:t>
      </w:r>
      <w:r>
        <w:rPr>
          <w:rStyle w:val="VerbatimChar"/>
        </w:rPr>
        <w:t xml:space="preserve">ses()</w:t>
      </w:r>
      <w:r>
        <w:t xml:space="preserve"> </w:t>
      </w:r>
      <w:r>
        <w:t xml:space="preserve">and</w:t>
      </w:r>
      <w:r>
        <w:t xml:space="preserve"> </w:t>
      </w:r>
      <w:r>
        <w:rPr>
          <w:rStyle w:val="VerbatimChar"/>
        </w:rPr>
        <w:t xml:space="preserve">hw()</w:t>
      </w:r>
      <w:r>
        <w:t xml:space="preserve">.</w:t>
      </w:r>
      <w:r>
        <w:t xml:space="preserve"> </w:t>
      </w:r>
      <w:r>
        <w:t xml:space="preserve">By</w:t>
      </w:r>
      <w:r>
        <w:t xml:space="preserve"> </w:t>
      </w:r>
      <w:r>
        <w:rPr>
          <w:rStyle w:val="VerbatimChar"/>
        </w:rPr>
        <w:t xml:space="preserve">summary()</w:t>
      </w:r>
      <w:r>
        <w:t xml:space="preserve"> </w:t>
      </w:r>
      <w:r>
        <w:t xml:space="preserve">function, we can obtain smoothing parameters, and initial state values. In the Singapur case, the participation cannot exceed</w:t>
      </w:r>
    </w:p>
    <w:p>
      <w:pPr>
        <w:pStyle w:val="BodyText"/>
      </w:pPr>
      <w:r>
        <w:t xml:space="preserve">If we encounter simiular situation, exact parameters and thresholds. They know the literature, and experience, background information.</w:t>
      </w:r>
    </w:p>
    <w:p>
      <w:pPr>
        <w:pStyle w:val="BodyText"/>
      </w:pPr>
      <w:r>
        <w:t xml:space="preserve">For the above case, we use the damped argument. In the Holt linear trend model, the smoothing parameters are:</w:t>
      </w:r>
      <w:r>
        <w:br w:type="textWrapping"/>
      </w:r>
      <w:r>
        <w:t xml:space="preserve">-</w:t>
      </w:r>
      <w:r>
        <w:t xml:space="preserve"> </w:t>
      </w:r>
      <m:oMath>
        <m:r>
          <m:t>α</m:t>
        </m:r>
      </m:oMath>
      <w:r>
        <w:t xml:space="preserve">: smoothing parameter for the level</w:t>
      </w:r>
      <w:r>
        <w:t xml:space="preserve"> </w:t>
      </w:r>
      <w:r>
        <w:rPr>
          <w:rStyle w:val="VerbatimChar"/>
        </w:rPr>
        <w:t xml:space="preserve">alpha=</w:t>
      </w:r>
      <w:r>
        <w:t xml:space="preserve"> </w:t>
      </w:r>
      <w:r>
        <w:t xml:space="preserve">-</w:t>
      </w:r>
      <w:r>
        <w:t xml:space="preserve"> </w:t>
      </w:r>
      <m:oMath>
        <m:r>
          <m:t>β</m:t>
        </m:r>
      </m:oMath>
      <w:r>
        <w:t xml:space="preserve">: smoothing parameter for the trend</w:t>
      </w:r>
      <w:r>
        <w:t xml:space="preserve"> </w:t>
      </w:r>
      <w:r>
        <w:rPr>
          <w:rStyle w:val="VerbatimChar"/>
        </w:rPr>
        <w:t xml:space="preserve">beta=</w:t>
      </w:r>
      <w:r>
        <w:t xml:space="preserve"> </w:t>
      </w:r>
      <w:r>
        <w:t xml:space="preserve">-</w:t>
      </w:r>
      <w:r>
        <w:t xml:space="preserve"> </w:t>
      </w:r>
      <m:oMath>
        <m:r>
          <m:t>ϕ</m:t>
        </m:r>
      </m:oMath>
      <w:r>
        <w:t xml:space="preserve">: damping parameter 0&lt;</w:t>
      </w:r>
      <m:oMath>
        <m:r>
          <m:t>ϕ</m:t>
        </m:r>
      </m:oMath>
      <w:r>
        <w:t xml:space="preserve">&lt;1</w:t>
      </w:r>
      <w:r>
        <w:t xml:space="preserve"> </w:t>
      </w:r>
      <w:r>
        <w:rPr>
          <w:rStyle w:val="VerbatimChar"/>
        </w:rPr>
        <w:t xml:space="preserve">phi=</w:t>
      </w:r>
    </w:p>
    <w:p>
      <w:pPr>
        <w:pStyle w:val="BodyText"/>
      </w:pPr>
      <w:r>
        <w:t xml:space="preserve">We can easily adjust the model by the damping parameter.</w:t>
      </w:r>
    </w:p>
    <w:p>
      <w:pPr>
        <w:pStyle w:val="BodyText"/>
      </w:pPr>
      <w:r>
        <w:t xml:space="preserve">If</w:t>
      </w:r>
      <w:r>
        <w:t xml:space="preserve"> </w:t>
      </w:r>
      <m:oMath>
        <m:r>
          <m:t>ϕ</m:t>
        </m:r>
      </m:oMath>
      <w:r>
        <w:t xml:space="preserve"> </w:t>
      </w:r>
      <w:r>
        <w:t xml:space="preserve">is one, its close to the original slope of the Holt trend model. If the</w:t>
      </w:r>
      <w:r>
        <w:t xml:space="preserve"> </w:t>
      </w:r>
      <m:oMath>
        <m:r>
          <m:t>ϕ</m:t>
        </m:r>
      </m:oMath>
      <w:r>
        <w:t xml:space="preserve"> </w:t>
      </w:r>
      <w:r>
        <w:t xml:space="preserve">is between 0.85 to 0.95, it is the generally recommended range of phi. If the</w:t>
      </w:r>
      <w:r>
        <w:t xml:space="preserve"> </w:t>
      </w:r>
      <m:oMath>
        <m:r>
          <m:t>ϕ</m:t>
        </m:r>
      </m:oMath>
      <w:r>
        <w:t xml:space="preserve"> </w:t>
      </w:r>
      <w:r>
        <w:t xml:space="preserve">is close to 0, its a flattened curve.</w:t>
      </w:r>
    </w:p>
    <w:p>
      <w:pPr>
        <w:pStyle w:val="BodyText"/>
      </w:pPr>
      <w:r>
        <w:rPr>
          <w:b/>
        </w:rPr>
        <w:t xml:space="preserve">When the</w:t>
      </w:r>
      <w:r>
        <w:rPr>
          <w:b/>
        </w:rPr>
        <w:t xml:space="preserve"> </w:t>
      </w:r>
      <w:r>
        <w:rPr>
          <w:rStyle w:val="VerbatimChar"/>
          <w:b/>
        </w:rPr>
        <w:t xml:space="preserve">damped</w:t>
      </w:r>
      <w:r>
        <w:rPr>
          <w:b/>
        </w:rPr>
        <w:t xml:space="preserve"> </w:t>
      </w:r>
      <w:r>
        <w:rPr>
          <w:b/>
        </w:rPr>
        <w:t xml:space="preserve">parameter is used, the slope of the trend cannnot be constant: It changes over time</w:t>
      </w:r>
    </w:p>
    <w:p>
      <w:pPr>
        <w:pStyle w:val="SourceCode"/>
      </w:pPr>
      <w:r>
        <w:rPr>
          <w:rStyle w:val="CommentTok"/>
        </w:rPr>
        <w:t xml:space="preserve">#phi auto generated</w:t>
      </w:r>
      <w:r>
        <w:br w:type="textWrapping"/>
      </w:r>
      <w:r>
        <w:rPr>
          <w:rStyle w:val="KeywordTok"/>
        </w:rPr>
        <w:t xml:space="preserve">plot</w:t>
      </w:r>
      <w:r>
        <w:rPr>
          <w:rStyle w:val="NormalTok"/>
        </w:rPr>
        <w:t xml:space="preserve">(</w:t>
      </w:r>
      <w:r>
        <w:rPr>
          <w:rStyle w:val="KeywordTok"/>
        </w:rPr>
        <w:t xml:space="preserve">holt</w:t>
      </w:r>
      <w:r>
        <w:rPr>
          <w:rStyle w:val="NormalTok"/>
        </w:rPr>
        <w:t xml:space="preserve">(singapur,</w:t>
      </w:r>
      <w:r>
        <w:rPr>
          <w:rStyle w:val="DataTypeTok"/>
        </w:rPr>
        <w:t xml:space="preserve">h=</w:t>
      </w:r>
      <w:r>
        <w:rPr>
          <w:rStyle w:val="DecValTok"/>
        </w:rPr>
        <w:t xml:space="preserve">15</w:t>
      </w:r>
      <w:r>
        <w:rPr>
          <w:rStyle w:val="NormalTok"/>
        </w:rPr>
        <w:t xml:space="preserve">,</w:t>
      </w:r>
      <w:r>
        <w:rPr>
          <w:rStyle w:val="DataTypeTok"/>
        </w:rPr>
        <w:t xml:space="preserve">damped=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files/figure-docx/unnamed-chunk-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 see the generated value for phi: phi=0.96</w:t>
      </w:r>
      <w:r>
        <w:br w:type="textWrapping"/>
      </w:r>
      <w:r>
        <w:rPr>
          <w:rStyle w:val="KeywordTok"/>
        </w:rPr>
        <w:t xml:space="preserve">summary</w:t>
      </w:r>
      <w:r>
        <w:rPr>
          <w:rStyle w:val="NormalTok"/>
        </w:rPr>
        <w:t xml:space="preserve">(</w:t>
      </w:r>
      <w:r>
        <w:rPr>
          <w:rStyle w:val="KeywordTok"/>
        </w:rPr>
        <w:t xml:space="preserve">holt</w:t>
      </w:r>
      <w:r>
        <w:rPr>
          <w:rStyle w:val="NormalTok"/>
        </w:rPr>
        <w:t xml:space="preserve">(singapur,</w:t>
      </w:r>
      <w:r>
        <w:rPr>
          <w:rStyle w:val="DataTypeTok"/>
        </w:rPr>
        <w:t xml:space="preserve">h=</w:t>
      </w:r>
      <w:r>
        <w:rPr>
          <w:rStyle w:val="DecValTok"/>
        </w:rPr>
        <w:t xml:space="preserve">15</w:t>
      </w:r>
      <w:r>
        <w:rPr>
          <w:rStyle w:val="NormalTok"/>
        </w:rPr>
        <w:t xml:space="preserve">,</w:t>
      </w:r>
      <w:r>
        <w:rPr>
          <w:rStyle w:val="DataTypeTok"/>
        </w:rPr>
        <w:t xml:space="preserve">damped=</w:t>
      </w:r>
      <w:r>
        <w:rPr>
          <w:rStyle w:val="NormalTok"/>
        </w:rPr>
        <w:t xml:space="preserve">T))</w:t>
      </w:r>
    </w:p>
    <w:p>
      <w:pPr>
        <w:pStyle w:val="SourceCode"/>
      </w:pPr>
      <w:r>
        <w:rPr>
          <w:rStyle w:val="VerbatimChar"/>
        </w:rPr>
        <w:t xml:space="preserve">## </w:t>
      </w:r>
      <w:r>
        <w:br w:type="textWrapping"/>
      </w:r>
      <w:r>
        <w:rPr>
          <w:rStyle w:val="VerbatimChar"/>
        </w:rPr>
        <w:t xml:space="preserve">## Forecast method: Damped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singapur, h = 15, damped = T)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0.5149 </w:t>
      </w:r>
      <w:r>
        <w:br w:type="textWrapping"/>
      </w:r>
      <w:r>
        <w:rPr>
          <w:rStyle w:val="VerbatimChar"/>
        </w:rPr>
        <w:t xml:space="preserve">##     beta  = 1e-04 </w:t>
      </w:r>
      <w:r>
        <w:br w:type="textWrapping"/>
      </w:r>
      <w:r>
        <w:rPr>
          <w:rStyle w:val="VerbatimChar"/>
        </w:rPr>
        <w:t xml:space="preserve">##     phi   = 0.9666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69.5404 </w:t>
      </w:r>
      <w:r>
        <w:br w:type="textWrapping"/>
      </w:r>
      <w:r>
        <w:rPr>
          <w:rStyle w:val="VerbatimChar"/>
        </w:rPr>
        <w:t xml:space="preserve">##     b = 0.771 </w:t>
      </w:r>
      <w:r>
        <w:br w:type="textWrapping"/>
      </w:r>
      <w:r>
        <w:rPr>
          <w:rStyle w:val="VerbatimChar"/>
        </w:rPr>
        <w:t xml:space="preserve">## </w:t>
      </w:r>
      <w:r>
        <w:br w:type="textWrapping"/>
      </w:r>
      <w:r>
        <w:rPr>
          <w:rStyle w:val="VerbatimChar"/>
        </w:rPr>
        <w:t xml:space="preserve">##   sigma:  0.5149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62.62649 66.62649 70.61972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0.01419094 0.4667051 0.3250851 0.01746896 0.419571 0.5319574</w:t>
      </w:r>
      <w:r>
        <w:br w:type="textWrapping"/>
      </w:r>
      <w:r>
        <w:rPr>
          <w:rStyle w:val="VerbatimChar"/>
        </w:rPr>
        <w:t xml:space="preserve">##                      ACF1</w:t>
      </w:r>
      <w:r>
        <w:br w:type="textWrapping"/>
      </w:r>
      <w:r>
        <w:rPr>
          <w:rStyle w:val="VerbatimChar"/>
        </w:rPr>
        <w:t xml:space="preserve">## Training set -0.001595197</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2008       83.72693 83.06701 84.38685 82.71766 84.73620</w:t>
      </w:r>
      <w:r>
        <w:br w:type="textWrapping"/>
      </w:r>
      <w:r>
        <w:rPr>
          <w:rStyle w:val="VerbatimChar"/>
        </w:rPr>
        <w:t xml:space="preserve">## 2009       84.00520 83.26291 84.74750 82.86996 85.14044</w:t>
      </w:r>
      <w:r>
        <w:br w:type="textWrapping"/>
      </w:r>
      <w:r>
        <w:rPr>
          <w:rStyle w:val="VerbatimChar"/>
        </w:rPr>
        <w:t xml:space="preserve">## 2010       84.27418 83.45776 85.09060 83.02557 85.52279</w:t>
      </w:r>
      <w:r>
        <w:br w:type="textWrapping"/>
      </w:r>
      <w:r>
        <w:rPr>
          <w:rStyle w:val="VerbatimChar"/>
        </w:rPr>
        <w:t xml:space="preserve">## 2011       84.53417 83.64979 85.41856 83.18163 85.88672</w:t>
      </w:r>
      <w:r>
        <w:br w:type="textWrapping"/>
      </w:r>
      <w:r>
        <w:rPr>
          <w:rStyle w:val="VerbatimChar"/>
        </w:rPr>
        <w:t xml:space="preserve">## 2012       84.78548 83.83798 85.73298 83.33641 86.23456</w:t>
      </w:r>
      <w:r>
        <w:br w:type="textWrapping"/>
      </w:r>
      <w:r>
        <w:rPr>
          <w:rStyle w:val="VerbatimChar"/>
        </w:rPr>
        <w:t xml:space="preserve">## 2013       85.02840 84.02171 86.03509 83.48880 86.56800</w:t>
      </w:r>
      <w:r>
        <w:br w:type="textWrapping"/>
      </w:r>
      <w:r>
        <w:rPr>
          <w:rStyle w:val="VerbatimChar"/>
        </w:rPr>
        <w:t xml:space="preserve">## 2014       85.26320 84.20060 86.32580 83.63809 86.88831</w:t>
      </w:r>
      <w:r>
        <w:br w:type="textWrapping"/>
      </w:r>
      <w:r>
        <w:rPr>
          <w:rStyle w:val="VerbatimChar"/>
        </w:rPr>
        <w:t xml:space="preserve">## 2015       85.49016 84.37443 86.60589 83.78380 87.19653</w:t>
      </w:r>
      <w:r>
        <w:br w:type="textWrapping"/>
      </w:r>
      <w:r>
        <w:rPr>
          <w:rStyle w:val="VerbatimChar"/>
        </w:rPr>
        <w:t xml:space="preserve">## 2016       85.70954 84.54308 86.87600 83.92560 87.49348</w:t>
      </w:r>
      <w:r>
        <w:br w:type="textWrapping"/>
      </w:r>
      <w:r>
        <w:rPr>
          <w:rStyle w:val="VerbatimChar"/>
        </w:rPr>
        <w:t xml:space="preserve">## 2017       85.92159 84.70651 87.13668 84.06328 87.77990</w:t>
      </w:r>
      <w:r>
        <w:br w:type="textWrapping"/>
      </w:r>
      <w:r>
        <w:rPr>
          <w:rStyle w:val="VerbatimChar"/>
        </w:rPr>
        <w:t xml:space="preserve">## 2018       86.12656 84.86471 87.38841 84.19673 88.05639</w:t>
      </w:r>
      <w:r>
        <w:br w:type="textWrapping"/>
      </w:r>
      <w:r>
        <w:rPr>
          <w:rStyle w:val="VerbatimChar"/>
        </w:rPr>
        <w:t xml:space="preserve">## 2019       86.32469 85.01773 87.63164 84.32587 88.32350</w:t>
      </w:r>
      <w:r>
        <w:br w:type="textWrapping"/>
      </w:r>
      <w:r>
        <w:rPr>
          <w:rStyle w:val="VerbatimChar"/>
        </w:rPr>
        <w:t xml:space="preserve">## 2020       86.51619 85.16563 87.86675 84.45068 88.58170</w:t>
      </w:r>
      <w:r>
        <w:br w:type="textWrapping"/>
      </w:r>
      <w:r>
        <w:rPr>
          <w:rStyle w:val="VerbatimChar"/>
        </w:rPr>
        <w:t xml:space="preserve">## 2021       86.70130 85.30848 88.09412 84.57117 88.83143</w:t>
      </w:r>
      <w:r>
        <w:br w:type="textWrapping"/>
      </w:r>
      <w:r>
        <w:rPr>
          <w:rStyle w:val="VerbatimChar"/>
        </w:rPr>
        <w:t xml:space="preserve">## 2022       86.88023 85.44639 88.31407 84.68736 89.07310</w:t>
      </w:r>
    </w:p>
    <w:p>
      <w:pPr>
        <w:pStyle w:val="SourceCode"/>
      </w:pPr>
      <w:r>
        <w:rPr>
          <w:rStyle w:val="CommentTok"/>
        </w:rPr>
        <w:t xml:space="preserve"># manual setting of phi</w:t>
      </w:r>
      <w:r>
        <w:br w:type="textWrapping"/>
      </w:r>
      <w:r>
        <w:rPr>
          <w:rStyle w:val="KeywordTok"/>
        </w:rPr>
        <w:t xml:space="preserve">plot</w:t>
      </w:r>
      <w:r>
        <w:rPr>
          <w:rStyle w:val="NormalTok"/>
        </w:rPr>
        <w:t xml:space="preserve">(</w:t>
      </w:r>
      <w:r>
        <w:rPr>
          <w:rStyle w:val="KeywordTok"/>
        </w:rPr>
        <w:t xml:space="preserve">holt</w:t>
      </w:r>
      <w:r>
        <w:rPr>
          <w:rStyle w:val="NormalTok"/>
        </w:rPr>
        <w:t xml:space="preserve">(singapur,</w:t>
      </w:r>
      <w:r>
        <w:rPr>
          <w:rStyle w:val="DataTypeTok"/>
        </w:rPr>
        <w:t xml:space="preserve">h=</w:t>
      </w:r>
      <w:r>
        <w:rPr>
          <w:rStyle w:val="DecValTok"/>
        </w:rPr>
        <w:t xml:space="preserve">15</w:t>
      </w:r>
      <w:r>
        <w:rPr>
          <w:rStyle w:val="NormalTok"/>
        </w:rPr>
        <w:t xml:space="preserve">,</w:t>
      </w:r>
      <w:r>
        <w:rPr>
          <w:rStyle w:val="DataTypeTok"/>
        </w:rPr>
        <w:t xml:space="preserve">damped=</w:t>
      </w:r>
      <w:r>
        <w:rPr>
          <w:rStyle w:val="NormalTok"/>
        </w:rPr>
        <w:t xml:space="preserve">T,</w:t>
      </w:r>
      <w:r>
        <w:rPr>
          <w:rStyle w:val="DataTypeTok"/>
        </w:rPr>
        <w:t xml:space="preserve">phi=</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files/figure-docx/unnamed-chunk-5-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ARIMA auto generated</w:t>
      </w:r>
      <w:r>
        <w:br w:type="textWrapping"/>
      </w:r>
      <w:r>
        <w:rPr>
          <w:rStyle w:val="NormalTok"/>
        </w:rPr>
        <w:t xml:space="preserve">singapurarima=</w:t>
      </w:r>
      <w:r>
        <w:rPr>
          <w:rStyle w:val="KeywordTok"/>
        </w:rPr>
        <w:t xml:space="preserve">auto.arima</w:t>
      </w:r>
      <w:r>
        <w:rPr>
          <w:rStyle w:val="NormalTok"/>
        </w:rPr>
        <w:t xml:space="preserve">(singapur)</w:t>
      </w:r>
      <w:r>
        <w:br w:type="textWrapping"/>
      </w:r>
      <w:r>
        <w:rPr>
          <w:rStyle w:val="KeywordTok"/>
        </w:rPr>
        <w:t xml:space="preserve">summary</w:t>
      </w:r>
      <w:r>
        <w:rPr>
          <w:rStyle w:val="NormalTok"/>
        </w:rPr>
        <w:t xml:space="preserve">(singapurarima)</w:t>
      </w:r>
    </w:p>
    <w:p>
      <w:pPr>
        <w:pStyle w:val="SourceCode"/>
      </w:pPr>
      <w:r>
        <w:rPr>
          <w:rStyle w:val="VerbatimChar"/>
        </w:rPr>
        <w:t xml:space="preserve">## Series: singapur </w:t>
      </w:r>
      <w:r>
        <w:br w:type="textWrapping"/>
      </w:r>
      <w:r>
        <w:rPr>
          <w:rStyle w:val="VerbatimChar"/>
        </w:rPr>
        <w:t xml:space="preserve">## ARIMA(1,1,0)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drift</w:t>
      </w:r>
      <w:r>
        <w:br w:type="textWrapping"/>
      </w:r>
      <w:r>
        <w:rPr>
          <w:rStyle w:val="VerbatimChar"/>
        </w:rPr>
        <w:t xml:space="preserve">##       -0.3690  0.4904</w:t>
      </w:r>
      <w:r>
        <w:br w:type="textWrapping"/>
      </w:r>
      <w:r>
        <w:rPr>
          <w:rStyle w:val="VerbatimChar"/>
        </w:rPr>
        <w:t xml:space="preserve">## s.e.   0.1763  0.0720</w:t>
      </w:r>
      <w:r>
        <w:br w:type="textWrapping"/>
      </w:r>
      <w:r>
        <w:rPr>
          <w:rStyle w:val="VerbatimChar"/>
        </w:rPr>
        <w:t xml:space="preserve">## </w:t>
      </w:r>
      <w:r>
        <w:br w:type="textWrapping"/>
      </w:r>
      <w:r>
        <w:rPr>
          <w:rStyle w:val="VerbatimChar"/>
        </w:rPr>
        <w:t xml:space="preserve">## sigma^2 estimated as 0.2779:  log likelihood=-20.05</w:t>
      </w:r>
      <w:r>
        <w:br w:type="textWrapping"/>
      </w:r>
      <w:r>
        <w:rPr>
          <w:rStyle w:val="VerbatimChar"/>
        </w:rPr>
        <w:t xml:space="preserve">## AIC=46.1   AICc=47.14   BIC=49.99</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w:t>
      </w:r>
      <w:r>
        <w:br w:type="textWrapping"/>
      </w:r>
      <w:r>
        <w:rPr>
          <w:rStyle w:val="VerbatimChar"/>
        </w:rPr>
        <w:t xml:space="preserve">## Training set 0.006855948 0.4981113 0.3755194 0.01821962 0.4863707</w:t>
      </w:r>
      <w:r>
        <w:br w:type="textWrapping"/>
      </w:r>
      <w:r>
        <w:rPr>
          <w:rStyle w:val="VerbatimChar"/>
        </w:rPr>
        <w:t xml:space="preserve">##                   MASE       ACF1</w:t>
      </w:r>
      <w:r>
        <w:br w:type="textWrapping"/>
      </w:r>
      <w:r>
        <w:rPr>
          <w:rStyle w:val="VerbatimChar"/>
        </w:rPr>
        <w:t xml:space="preserve">## Training set 0.6144862 0.05505323</w:t>
      </w:r>
    </w:p>
    <w:p>
      <w:pPr>
        <w:pStyle w:val="Heading2"/>
      </w:pPr>
      <w:bookmarkStart w:id="52" w:name="lecture-1-the-arima-model---project-i"/>
      <w:bookmarkEnd w:id="52"/>
      <w:r>
        <w:t xml:space="preserve">Lecture 1:: The ARIMA model - Project I</w:t>
      </w:r>
    </w:p>
    <w:p>
      <w:pPr>
        <w:pStyle w:val="FirstParagraph"/>
      </w:pPr>
      <w:r>
        <w:t xml:space="preserve">The Box Jenkins models are standard modeling system for time series model. There are three parameters</w:t>
      </w:r>
    </w:p>
    <w:p>
      <w:pPr>
        <w:pStyle w:val="Compact"/>
        <w:numPr>
          <w:numId w:val="1004"/>
          <w:ilvl w:val="0"/>
        </w:numPr>
      </w:pPr>
      <w:r>
        <w:t xml:space="preserve">AR: Autoregressive such as seasonality, trend</w:t>
      </w:r>
      <w:r>
        <w:t xml:space="preserve"> </w:t>
      </w:r>
      <w:r>
        <w:rPr>
          <w:rStyle w:val="VerbatimChar"/>
        </w:rPr>
        <w:t xml:space="preserve">P</w:t>
      </w:r>
    </w:p>
    <w:p>
      <w:pPr>
        <w:pStyle w:val="Compact"/>
        <w:numPr>
          <w:numId w:val="1004"/>
          <w:ilvl w:val="0"/>
        </w:numPr>
      </w:pPr>
      <w:r>
        <w:t xml:space="preserve">|: Integreation - defferencing of the dataset</w:t>
      </w:r>
      <w:r>
        <w:t xml:space="preserve"> </w:t>
      </w:r>
      <w:r>
        <w:rPr>
          <w:rStyle w:val="VerbatimChar"/>
        </w:rPr>
        <w:t xml:space="preserve">D</w:t>
      </w:r>
    </w:p>
    <w:p>
      <w:pPr>
        <w:pStyle w:val="Compact"/>
        <w:numPr>
          <w:numId w:val="1004"/>
          <w:ilvl w:val="0"/>
        </w:numPr>
      </w:pPr>
      <w:r>
        <w:t xml:space="preserve">MA: Moving average - movement around a constant mean</w:t>
      </w:r>
      <w:r>
        <w:t xml:space="preserve"> </w:t>
      </w:r>
      <w:r>
        <w:rPr>
          <w:rStyle w:val="VerbatimChar"/>
        </w:rPr>
        <w:t xml:space="preserve">Q</w:t>
      </w:r>
    </w:p>
    <w:p>
      <w:pPr>
        <w:pStyle w:val="FirstParagraph"/>
      </w:pPr>
      <w:r>
        <w:t xml:space="preserve">The ARIMA model is very flexible for explaining:</w:t>
      </w:r>
      <w:r>
        <w:t xml:space="preserve"> </w:t>
      </w:r>
      <w:r>
        <w:t xml:space="preserve">- Random Walk</w:t>
      </w:r>
      <w:r>
        <w:t xml:space="preserve"> </w:t>
      </w:r>
      <w:r>
        <w:t xml:space="preserve">- Exponential Smooothing</w:t>
      </w:r>
      <w:r>
        <w:t xml:space="preserve"> </w:t>
      </w:r>
      <w:r>
        <w:t xml:space="preserve">- Autoregressive models such as AR(1), ARIMA(1,0,0)</w:t>
      </w:r>
      <w:r>
        <w:t xml:space="preserve"> </w:t>
      </w:r>
      <w:r>
        <w:t xml:space="preserve">- Moving average (MA(1), ARIMA(0,0,1))</w:t>
      </w:r>
    </w:p>
    <w:p>
      <w:pPr>
        <w:pStyle w:val="BodyText"/>
      </w:pPr>
      <w:r>
        <w:t xml:space="preserve">The labour participation rate can be modeled by ARIMA. For that, we need to take into consideration, trending, autocorrelation (AR). Please note that, it seems there is no no moving average, seasonality, thus no differencing is needed.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dc6a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b5ff91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5f079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
    <w:nsid w:val="11b3b9f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41" Target="Data:Singapur" TargetMode="External" /><Relationship Type="http://schemas.openxmlformats.org/officeDocument/2006/relationships/hyperlink" Id="rId39" Target="http://www.gapminder.org/data/" TargetMode="External" /><Relationship Type="http://schemas.openxmlformats.org/officeDocument/2006/relationships/hyperlink" Id="rId35" Target="https://cran.r-project.org/web/views/TimeSeries.html" TargetMode="External" /><Relationship Type="http://schemas.openxmlformats.org/officeDocument/2006/relationships/hyperlink" Id="rId38" Target="https://docs.google.com/spreadsheets/d/1frieoKODnD9sX3VCZy5c3QAjBXMY-vN7k_I9gR-gcU8/pub" TargetMode="External" /><Relationship Type="http://schemas.openxmlformats.org/officeDocument/2006/relationships/hyperlink" Id="rId31" Target="https://otexts.org/fpp2/index.html" TargetMode="External" /><Relationship Type="http://schemas.openxmlformats.org/officeDocument/2006/relationships/hyperlink" Id="rId36" Target="https://otexts.org/fpp2/intro.html" TargetMode="External" /><Relationship Type="http://schemas.openxmlformats.org/officeDocument/2006/relationships/hyperlink" Id="rId30" Target="https://robjhyndman.com/" TargetMode="External" /><Relationship Type="http://schemas.openxmlformats.org/officeDocument/2006/relationships/hyperlink" Id="rId32" Target="https://robjhyndman.com/seminars/uwa2017/" TargetMode="External" /><Relationship Type="http://schemas.openxmlformats.org/officeDocument/2006/relationships/hyperlink" Id="rId37" Target="https://stackoverflow.com/questions" TargetMode="External" /><Relationship Type="http://schemas.openxmlformats.org/officeDocument/2006/relationships/hyperlink" Id="rId33" Target="https://stackoverflow.com/questions/tagged/r" TargetMode="External" /><Relationship Type="http://schemas.openxmlformats.org/officeDocument/2006/relationships/hyperlink" Id="rId44" Target="https://www.gapminder.org/data/" TargetMode="External" /><Relationship Type="http://schemas.openxmlformats.org/officeDocument/2006/relationships/hyperlink" Id="rId40" Target="https://www.statbureau.org/en/germany/inflation-tables" TargetMode="External" /></Relationships>
</file>

<file path=word/_rels/footnotes.xml.rels><?xml version="1.0" encoding="UTF-8"?>
<Relationships xmlns="http://schemas.openxmlformats.org/package/2006/relationships"><Relationship Type="http://schemas.openxmlformats.org/officeDocument/2006/relationships/hyperlink" Id="rId41" Target="Data:Singapur" TargetMode="External" /><Relationship Type="http://schemas.openxmlformats.org/officeDocument/2006/relationships/hyperlink" Id="rId39" Target="http://www.gapminder.org/data/" TargetMode="External" /><Relationship Type="http://schemas.openxmlformats.org/officeDocument/2006/relationships/hyperlink" Id="rId35" Target="https://cran.r-project.org/web/views/TimeSeries.html" TargetMode="External" /><Relationship Type="http://schemas.openxmlformats.org/officeDocument/2006/relationships/hyperlink" Id="rId38" Target="https://docs.google.com/spreadsheets/d/1frieoKODnD9sX3VCZy5c3QAjBXMY-vN7k_I9gR-gcU8/pub" TargetMode="External" /><Relationship Type="http://schemas.openxmlformats.org/officeDocument/2006/relationships/hyperlink" Id="rId31" Target="https://otexts.org/fpp2/index.html" TargetMode="External" /><Relationship Type="http://schemas.openxmlformats.org/officeDocument/2006/relationships/hyperlink" Id="rId36" Target="https://otexts.org/fpp2/intro.html" TargetMode="External" /><Relationship Type="http://schemas.openxmlformats.org/officeDocument/2006/relationships/hyperlink" Id="rId30" Target="https://robjhyndman.com/" TargetMode="External" /><Relationship Type="http://schemas.openxmlformats.org/officeDocument/2006/relationships/hyperlink" Id="rId32" Target="https://robjhyndman.com/seminars/uwa2017/" TargetMode="External" /><Relationship Type="http://schemas.openxmlformats.org/officeDocument/2006/relationships/hyperlink" Id="rId37" Target="https://stackoverflow.com/questions" TargetMode="External" /><Relationship Type="http://schemas.openxmlformats.org/officeDocument/2006/relationships/hyperlink" Id="rId33" Target="https://stackoverflow.com/questions/tagged/r" TargetMode="External" /><Relationship Type="http://schemas.openxmlformats.org/officeDocument/2006/relationships/hyperlink" Id="rId44" Target="https://www.gapminder.org/data/" TargetMode="External" /><Relationship Type="http://schemas.openxmlformats.org/officeDocument/2006/relationships/hyperlink" Id="rId40" Target="https://www.statbureau.org/en/germany/inflation-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dc:title>
  <dc:creator>KM</dc:creator>
  <dcterms:created xsi:type="dcterms:W3CDTF">2018-07-09T03:20:59Z</dcterms:created>
  <dcterms:modified xsi:type="dcterms:W3CDTF">2018-07-09T03:20:59Z</dcterms:modified>
</cp:coreProperties>
</file>