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/>
      </w:pPr>
      <w:r>
        <w:rPr/>
        <w:t>Core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4"/>
        <w:gridCol w:w="1440"/>
        <w:gridCol w:w="1549"/>
        <w:gridCol w:w="1224"/>
        <w:gridCol w:w="1509"/>
        <w:gridCol w:w="1224"/>
        <w:gridCol w:w="1509"/>
      </w:tblGrid>
      <w:tr>
        <w:trPr/>
        <w:tc>
          <w:tcPr>
            <w:tcW w:w="89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98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VGG16</w:t>
            </w:r>
          </w:p>
        </w:tc>
        <w:tc>
          <w:tcPr>
            <w:tcW w:w="273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CNN</w:t>
            </w:r>
          </w:p>
        </w:tc>
        <w:tc>
          <w:tcPr>
            <w:tcW w:w="273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AlexNet</w:t>
            </w:r>
          </w:p>
        </w:tc>
      </w:tr>
      <w:tr>
        <w:trPr/>
        <w:tc>
          <w:tcPr>
            <w:tcW w:w="89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Train accuracy</w:t>
            </w:r>
          </w:p>
        </w:tc>
        <w:tc>
          <w:tcPr>
            <w:tcW w:w="15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Validation Accuracy</w:t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Train accuracy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Validation Accuracy</w:t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Train accuracy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Validation Accuracy</w:t>
            </w:r>
          </w:p>
        </w:tc>
      </w:tr>
      <w:tr>
        <w:trPr/>
        <w:tc>
          <w:tcPr>
            <w:tcW w:w="8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80-20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80.36%</w:t>
            </w:r>
          </w:p>
        </w:tc>
        <w:tc>
          <w:tcPr>
            <w:tcW w:w="15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75.6%</w:t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98.30 %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98.08 %</w:t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95.17 %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96.82 %</w:t>
            </w:r>
          </w:p>
        </w:tc>
      </w:tr>
      <w:tr>
        <w:trPr/>
        <w:tc>
          <w:tcPr>
            <w:tcW w:w="8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60-40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60.36%</w:t>
            </w:r>
          </w:p>
        </w:tc>
        <w:tc>
          <w:tcPr>
            <w:tcW w:w="15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58.35%</w:t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92.6%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91.2%</w:t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92.3%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91.4%</w:t>
            </w:r>
          </w:p>
        </w:tc>
      </w:tr>
      <w:tr>
        <w:trPr/>
        <w:tc>
          <w:tcPr>
            <w:tcW w:w="8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90-10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78.6%</w:t>
            </w:r>
          </w:p>
        </w:tc>
        <w:tc>
          <w:tcPr>
            <w:tcW w:w="15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72.2%</w:t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95.4%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94.5%</w:t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92.9%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93.6%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Lower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4"/>
        <w:gridCol w:w="1440"/>
        <w:gridCol w:w="1549"/>
        <w:gridCol w:w="1224"/>
        <w:gridCol w:w="1509"/>
        <w:gridCol w:w="1224"/>
        <w:gridCol w:w="1509"/>
      </w:tblGrid>
      <w:tr>
        <w:trPr/>
        <w:tc>
          <w:tcPr>
            <w:tcW w:w="89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98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VGG16</w:t>
            </w:r>
          </w:p>
        </w:tc>
        <w:tc>
          <w:tcPr>
            <w:tcW w:w="273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CNN</w:t>
            </w:r>
          </w:p>
        </w:tc>
        <w:tc>
          <w:tcPr>
            <w:tcW w:w="273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AlexNet</w:t>
            </w:r>
          </w:p>
        </w:tc>
      </w:tr>
      <w:tr>
        <w:trPr/>
        <w:tc>
          <w:tcPr>
            <w:tcW w:w="89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Train accuracy</w:t>
            </w:r>
          </w:p>
        </w:tc>
        <w:tc>
          <w:tcPr>
            <w:tcW w:w="15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Validation Accuracy</w:t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Train accuracy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Validation Accuracy</w:t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Train accuracy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Validation Accuracy</w:t>
            </w:r>
          </w:p>
        </w:tc>
      </w:tr>
      <w:tr>
        <w:trPr/>
        <w:tc>
          <w:tcPr>
            <w:tcW w:w="8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80-20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96.2%</w:t>
            </w:r>
          </w:p>
        </w:tc>
        <w:tc>
          <w:tcPr>
            <w:tcW w:w="15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95.1%</w:t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97.2%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96.3%</w:t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98.75 %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98.00 %</w:t>
            </w:r>
          </w:p>
        </w:tc>
      </w:tr>
      <w:tr>
        <w:trPr/>
        <w:tc>
          <w:tcPr>
            <w:tcW w:w="8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60-40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85.2%</w:t>
            </w:r>
          </w:p>
        </w:tc>
        <w:tc>
          <w:tcPr>
            <w:tcW w:w="15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83.45%</w:t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96.3%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95.3%</w:t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96.2%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95.1%</w:t>
            </w:r>
          </w:p>
        </w:tc>
      </w:tr>
      <w:tr>
        <w:trPr/>
        <w:tc>
          <w:tcPr>
            <w:tcW w:w="8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90-10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86.7%</w:t>
            </w:r>
          </w:p>
        </w:tc>
        <w:tc>
          <w:tcPr>
            <w:tcW w:w="15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85.2%</w:t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89.2%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87.4%</w:t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95.60%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96.23%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Upper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4"/>
        <w:gridCol w:w="1440"/>
        <w:gridCol w:w="1549"/>
        <w:gridCol w:w="1224"/>
        <w:gridCol w:w="1509"/>
        <w:gridCol w:w="1224"/>
        <w:gridCol w:w="1509"/>
      </w:tblGrid>
      <w:tr>
        <w:trPr/>
        <w:tc>
          <w:tcPr>
            <w:tcW w:w="894" w:type="dxa"/>
            <w:vMerge w:val="restart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989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VGG16</w:t>
            </w:r>
          </w:p>
        </w:tc>
        <w:tc>
          <w:tcPr>
            <w:tcW w:w="273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CNN</w:t>
            </w:r>
          </w:p>
        </w:tc>
        <w:tc>
          <w:tcPr>
            <w:tcW w:w="2733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AlexNet</w:t>
            </w:r>
          </w:p>
        </w:tc>
      </w:tr>
      <w:tr>
        <w:trPr/>
        <w:tc>
          <w:tcPr>
            <w:tcW w:w="894" w:type="dxa"/>
            <w:vMerge w:val="continue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Train accuracy</w:t>
            </w:r>
          </w:p>
        </w:tc>
        <w:tc>
          <w:tcPr>
            <w:tcW w:w="15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Validation Accuracy</w:t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Train accuracy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Validation Accuracy</w:t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Train accuracy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Validation Accuracy</w:t>
            </w:r>
          </w:p>
        </w:tc>
      </w:tr>
      <w:tr>
        <w:trPr/>
        <w:tc>
          <w:tcPr>
            <w:tcW w:w="8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80-20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93.2%</w:t>
            </w:r>
          </w:p>
        </w:tc>
        <w:tc>
          <w:tcPr>
            <w:tcW w:w="15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92.87%</w:t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98.7%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98.42%</w:t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98.4 %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99.16 %</w:t>
            </w:r>
          </w:p>
        </w:tc>
      </w:tr>
      <w:tr>
        <w:trPr/>
        <w:tc>
          <w:tcPr>
            <w:tcW w:w="8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60-40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91.4%</w:t>
            </w:r>
          </w:p>
        </w:tc>
        <w:tc>
          <w:tcPr>
            <w:tcW w:w="15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90.45%</w:t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95.4%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93.25%</w:t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97.23%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94.26%</w:t>
            </w:r>
          </w:p>
        </w:tc>
      </w:tr>
      <w:tr>
        <w:trPr/>
        <w:tc>
          <w:tcPr>
            <w:tcW w:w="8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90-10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94.53%</w:t>
            </w:r>
          </w:p>
        </w:tc>
        <w:tc>
          <w:tcPr>
            <w:tcW w:w="15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94.41%</w:t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96.2%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94.73%</w:t>
            </w:r>
          </w:p>
        </w:tc>
        <w:tc>
          <w:tcPr>
            <w:tcW w:w="12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98.4%</w:t>
            </w:r>
          </w:p>
        </w:tc>
        <w:tc>
          <w:tcPr>
            <w:tcW w:w="150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en-US" w:eastAsia="en-US" w:bidi="ar-SA"/>
              </w:rPr>
              <w:t>96.4%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279e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LibreOffice/7.3.7.2$Linux_X86_64 LibreOffice_project/30$Build-2</Application>
  <AppVersion>15.0000</AppVersion>
  <Pages>1</Pages>
  <Words>119</Words>
  <Characters>675</Characters>
  <CharactersWithSpaces>701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2023-08-19T15:34:00Z</dcterms:created>
  <dc:creator>Sujan khusu</dc:creator>
  <dc:description/>
  <dc:language>en-US</dc:language>
  <cp:lastModifiedBy/>
  <dcterms:modified xsi:type="dcterms:W3CDTF">2023-08-19T23:02:12Z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