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EFDB" w14:textId="56711EDA" w:rsidR="000F644D" w:rsidRPr="006D10EF" w:rsidRDefault="00F155AA" w:rsidP="000F644D">
      <w:pPr>
        <w:jc w:val="center"/>
        <w:rPr>
          <w:rFonts w:asciiTheme="majorHAnsi" w:hAnsiTheme="majorHAnsi" w:cstheme="majorHAnsi"/>
          <w:b/>
          <w:color w:val="000000" w:themeColor="text1"/>
        </w:rPr>
      </w:pPr>
      <w:r w:rsidRPr="006D10EF">
        <w:rPr>
          <w:rFonts w:asciiTheme="majorHAnsi" w:hAnsiTheme="majorHAnsi" w:cstheme="majorHAnsi"/>
          <w:b/>
          <w:color w:val="000000" w:themeColor="text1"/>
          <w:u w:val="single"/>
        </w:rPr>
        <w:t>SYLLABUS</w:t>
      </w:r>
    </w:p>
    <w:p w14:paraId="66FAEE52" w14:textId="77777777" w:rsidR="00907059" w:rsidRPr="006D10EF" w:rsidRDefault="00907059" w:rsidP="00907059">
      <w:pPr>
        <w:jc w:val="center"/>
        <w:rPr>
          <w:rFonts w:asciiTheme="majorHAnsi" w:hAnsiTheme="majorHAnsi" w:cstheme="majorHAnsi"/>
          <w:b/>
          <w:color w:val="000000" w:themeColor="text1"/>
        </w:rPr>
      </w:pPr>
      <w:r w:rsidRPr="006D10EF">
        <w:rPr>
          <w:rFonts w:asciiTheme="majorHAnsi" w:hAnsiTheme="majorHAnsi" w:cstheme="majorHAnsi"/>
          <w:b/>
          <w:color w:val="000000" w:themeColor="text1"/>
        </w:rPr>
        <w:t>Master of Public Administration</w:t>
      </w:r>
    </w:p>
    <w:p w14:paraId="183F0E47" w14:textId="7ABC304F" w:rsidR="000F644D" w:rsidRPr="006D10EF" w:rsidRDefault="00B56052" w:rsidP="00B56052">
      <w:pPr>
        <w:jc w:val="center"/>
        <w:rPr>
          <w:rFonts w:asciiTheme="majorHAnsi" w:hAnsiTheme="majorHAnsi" w:cstheme="majorHAnsi"/>
          <w:b/>
          <w:color w:val="000000" w:themeColor="text1"/>
        </w:rPr>
      </w:pPr>
      <w:r w:rsidRPr="006D10EF">
        <w:rPr>
          <w:rFonts w:asciiTheme="majorHAnsi" w:hAnsiTheme="majorHAnsi" w:cstheme="majorHAnsi"/>
          <w:b/>
          <w:color w:val="000000" w:themeColor="text1"/>
        </w:rPr>
        <w:t>PAF 9103: Communication in Public Settings</w:t>
      </w:r>
    </w:p>
    <w:p w14:paraId="3D2A47E5" w14:textId="21060C41" w:rsidR="00CA7AFB" w:rsidRPr="006D10EF" w:rsidRDefault="0078111B" w:rsidP="00CA7AFB">
      <w:pPr>
        <w:pStyle w:val="CRtext12pt"/>
        <w:jc w:val="center"/>
        <w:rPr>
          <w:rFonts w:asciiTheme="majorHAnsi" w:hAnsiTheme="majorHAnsi"/>
          <w:color w:val="000000" w:themeColor="text1"/>
        </w:rPr>
      </w:pPr>
      <w:r w:rsidRPr="006D10EF">
        <w:rPr>
          <w:rFonts w:asciiTheme="majorHAnsi" w:hAnsiTheme="majorHAnsi"/>
          <w:color w:val="000000" w:themeColor="text1"/>
        </w:rPr>
        <w:t>Fall</w:t>
      </w:r>
      <w:r w:rsidR="00DA6F1C" w:rsidRPr="006D10EF">
        <w:rPr>
          <w:rFonts w:asciiTheme="majorHAnsi" w:hAnsiTheme="majorHAnsi"/>
          <w:color w:val="000000" w:themeColor="text1"/>
        </w:rPr>
        <w:t xml:space="preserve"> 202</w:t>
      </w:r>
      <w:r w:rsidR="00584BA2" w:rsidRPr="006D10EF">
        <w:rPr>
          <w:rFonts w:asciiTheme="majorHAnsi" w:hAnsiTheme="majorHAnsi"/>
          <w:color w:val="000000" w:themeColor="text1"/>
        </w:rPr>
        <w:t>3</w:t>
      </w:r>
      <w:r w:rsidR="00E322D4" w:rsidRPr="006D10EF">
        <w:rPr>
          <w:rFonts w:asciiTheme="majorHAnsi" w:hAnsiTheme="majorHAnsi"/>
          <w:color w:val="000000" w:themeColor="text1"/>
        </w:rPr>
        <w:t xml:space="preserve">, Section </w:t>
      </w:r>
      <w:r w:rsidR="006D10EF" w:rsidRPr="006D10EF">
        <w:rPr>
          <w:rFonts w:asciiTheme="majorHAnsi" w:hAnsiTheme="majorHAnsi"/>
          <w:color w:val="000000" w:themeColor="text1"/>
        </w:rPr>
        <w:t>16117</w:t>
      </w:r>
      <w:r w:rsidR="00E322D4" w:rsidRPr="006D10EF">
        <w:rPr>
          <w:rFonts w:asciiTheme="majorHAnsi" w:hAnsiTheme="majorHAnsi"/>
          <w:color w:val="000000" w:themeColor="text1"/>
        </w:rPr>
        <w:t xml:space="preserve"> U</w:t>
      </w:r>
      <w:r w:rsidR="00584BA2" w:rsidRPr="006D10EF">
        <w:rPr>
          <w:rFonts w:asciiTheme="majorHAnsi" w:hAnsiTheme="majorHAnsi"/>
          <w:color w:val="000000" w:themeColor="text1"/>
        </w:rPr>
        <w:t>M</w:t>
      </w:r>
      <w:r w:rsidR="00CA7AFB" w:rsidRPr="006D10EF">
        <w:rPr>
          <w:rFonts w:asciiTheme="majorHAnsi" w:hAnsiTheme="majorHAnsi"/>
          <w:color w:val="000000" w:themeColor="text1"/>
        </w:rPr>
        <w:t>A</w:t>
      </w:r>
      <w:r w:rsidR="00F808A1" w:rsidRPr="006D10EF">
        <w:rPr>
          <w:rFonts w:asciiTheme="majorHAnsi" w:hAnsiTheme="majorHAnsi"/>
          <w:color w:val="000000" w:themeColor="text1"/>
        </w:rPr>
        <w:t xml:space="preserve">, Classroom: </w:t>
      </w:r>
      <w:r w:rsidR="00F853F2">
        <w:rPr>
          <w:rFonts w:asciiTheme="majorHAnsi" w:hAnsiTheme="majorHAnsi"/>
          <w:color w:val="000000" w:themeColor="text1"/>
        </w:rPr>
        <w:t>NVC 4-185</w:t>
      </w:r>
    </w:p>
    <w:p w14:paraId="2096439B" w14:textId="77777777" w:rsidR="00B56052" w:rsidRPr="006D10EF" w:rsidRDefault="00B56052" w:rsidP="00B56052">
      <w:pPr>
        <w:pStyle w:val="CRtext12pt"/>
        <w:rPr>
          <w:color w:val="000000" w:themeColor="text1"/>
        </w:rPr>
      </w:pPr>
    </w:p>
    <w:p w14:paraId="404F0082" w14:textId="2470C0C6" w:rsidR="00CA7AFB" w:rsidRPr="006D10EF" w:rsidRDefault="00DA6F1C" w:rsidP="00F155AA">
      <w:pPr>
        <w:rPr>
          <w:rFonts w:asciiTheme="majorHAnsi" w:hAnsiTheme="majorHAnsi" w:cstheme="majorHAnsi"/>
          <w:color w:val="000000" w:themeColor="text1"/>
        </w:rPr>
      </w:pPr>
      <w:r w:rsidRPr="006D10EF">
        <w:rPr>
          <w:rFonts w:asciiTheme="majorHAnsi" w:hAnsiTheme="majorHAnsi" w:cstheme="majorHAnsi"/>
          <w:color w:val="000000" w:themeColor="text1"/>
        </w:rPr>
        <w:t>Professor</w:t>
      </w:r>
      <w:r w:rsidR="00F155AA" w:rsidRPr="006D10EF">
        <w:rPr>
          <w:rFonts w:asciiTheme="majorHAnsi" w:hAnsiTheme="majorHAnsi" w:cstheme="majorHAnsi"/>
          <w:color w:val="000000" w:themeColor="text1"/>
        </w:rPr>
        <w:t xml:space="preserve"> </w:t>
      </w:r>
      <w:r w:rsidR="00CA7AFB" w:rsidRPr="006D10EF">
        <w:rPr>
          <w:rFonts w:asciiTheme="majorHAnsi" w:hAnsiTheme="majorHAnsi" w:cstheme="majorHAnsi"/>
          <w:color w:val="000000" w:themeColor="text1"/>
        </w:rPr>
        <w:t>Tiffany Lewis</w:t>
      </w:r>
      <w:r w:rsidR="00F155AA" w:rsidRPr="006D10EF">
        <w:rPr>
          <w:rFonts w:asciiTheme="majorHAnsi" w:hAnsiTheme="majorHAnsi" w:cstheme="majorHAnsi"/>
          <w:color w:val="000000" w:themeColor="text1"/>
        </w:rPr>
        <w:t xml:space="preserve">        </w:t>
      </w:r>
      <w:r w:rsidR="00CA7AFB" w:rsidRPr="006D10EF">
        <w:rPr>
          <w:rFonts w:asciiTheme="majorHAnsi" w:hAnsiTheme="majorHAnsi" w:cstheme="majorHAnsi"/>
          <w:color w:val="000000" w:themeColor="text1"/>
        </w:rPr>
        <w:tab/>
      </w:r>
      <w:r w:rsidR="00CA7AFB" w:rsidRPr="006D10EF">
        <w:rPr>
          <w:rFonts w:asciiTheme="majorHAnsi" w:hAnsiTheme="majorHAnsi" w:cstheme="majorHAnsi"/>
          <w:color w:val="000000" w:themeColor="text1"/>
        </w:rPr>
        <w:tab/>
      </w:r>
      <w:r w:rsidRPr="006D10EF">
        <w:rPr>
          <w:rFonts w:asciiTheme="majorHAnsi" w:hAnsiTheme="majorHAnsi" w:cstheme="majorHAnsi"/>
          <w:color w:val="000000" w:themeColor="text1"/>
        </w:rPr>
        <w:tab/>
      </w:r>
      <w:r w:rsidRPr="006D10EF">
        <w:rPr>
          <w:rFonts w:asciiTheme="majorHAnsi" w:hAnsiTheme="majorHAnsi" w:cstheme="majorHAnsi"/>
          <w:color w:val="000000" w:themeColor="text1"/>
        </w:rPr>
        <w:tab/>
      </w:r>
      <w:r w:rsidR="00CA7AFB" w:rsidRPr="006D10EF">
        <w:rPr>
          <w:rFonts w:asciiTheme="majorHAnsi" w:hAnsiTheme="majorHAnsi" w:cstheme="majorHAnsi"/>
          <w:color w:val="000000" w:themeColor="text1"/>
        </w:rPr>
        <w:t>Office: 135 E 22</w:t>
      </w:r>
      <w:r w:rsidR="00CA7AFB" w:rsidRPr="006D10EF">
        <w:rPr>
          <w:rFonts w:asciiTheme="majorHAnsi" w:hAnsiTheme="majorHAnsi" w:cstheme="majorHAnsi"/>
          <w:color w:val="000000" w:themeColor="text1"/>
          <w:vertAlign w:val="superscript"/>
        </w:rPr>
        <w:t>nd</w:t>
      </w:r>
      <w:r w:rsidR="00CA7AFB" w:rsidRPr="006D10EF">
        <w:rPr>
          <w:rFonts w:asciiTheme="majorHAnsi" w:hAnsiTheme="majorHAnsi" w:cstheme="majorHAnsi"/>
          <w:color w:val="000000" w:themeColor="text1"/>
        </w:rPr>
        <w:t xml:space="preserve"> Street, Room 808b                       </w:t>
      </w:r>
    </w:p>
    <w:p w14:paraId="59A88071" w14:textId="0D236DB4" w:rsidR="00F155AA" w:rsidRPr="006D10EF" w:rsidRDefault="00CA7AFB" w:rsidP="00F155AA">
      <w:pPr>
        <w:rPr>
          <w:rFonts w:asciiTheme="majorHAnsi" w:hAnsiTheme="majorHAnsi" w:cstheme="majorHAnsi"/>
          <w:color w:val="000000" w:themeColor="text1"/>
        </w:rPr>
      </w:pPr>
      <w:r w:rsidRPr="006D10EF">
        <w:rPr>
          <w:rFonts w:asciiTheme="majorHAnsi" w:hAnsiTheme="majorHAnsi" w:cstheme="majorHAnsi"/>
          <w:color w:val="000000" w:themeColor="text1"/>
        </w:rPr>
        <w:t>Pronouns: she/her/hers</w:t>
      </w:r>
      <w:r w:rsidR="00F155AA" w:rsidRPr="006D10EF">
        <w:rPr>
          <w:rFonts w:asciiTheme="majorHAnsi" w:hAnsiTheme="majorHAnsi" w:cstheme="majorHAnsi"/>
          <w:color w:val="000000" w:themeColor="text1"/>
        </w:rPr>
        <w:t xml:space="preserve">      </w:t>
      </w:r>
      <w:r w:rsidRPr="006D10EF">
        <w:rPr>
          <w:rFonts w:asciiTheme="majorHAnsi" w:hAnsiTheme="majorHAnsi" w:cstheme="majorHAnsi"/>
          <w:color w:val="000000" w:themeColor="text1"/>
        </w:rPr>
        <w:tab/>
      </w:r>
      <w:r w:rsidRPr="006D10EF">
        <w:rPr>
          <w:rFonts w:asciiTheme="majorHAnsi" w:hAnsiTheme="majorHAnsi" w:cstheme="majorHAnsi"/>
          <w:color w:val="000000" w:themeColor="text1"/>
        </w:rPr>
        <w:tab/>
      </w:r>
      <w:r w:rsidR="00DA6F1C" w:rsidRPr="006D10EF">
        <w:rPr>
          <w:rFonts w:asciiTheme="majorHAnsi" w:hAnsiTheme="majorHAnsi" w:cstheme="majorHAnsi"/>
          <w:color w:val="000000" w:themeColor="text1"/>
        </w:rPr>
        <w:tab/>
      </w:r>
      <w:r w:rsidR="00DA6F1C" w:rsidRPr="006D10EF">
        <w:rPr>
          <w:rFonts w:asciiTheme="majorHAnsi" w:hAnsiTheme="majorHAnsi" w:cstheme="majorHAnsi"/>
          <w:color w:val="000000" w:themeColor="text1"/>
        </w:rPr>
        <w:tab/>
      </w:r>
      <w:r w:rsidRPr="006D10EF">
        <w:rPr>
          <w:rFonts w:asciiTheme="majorHAnsi" w:hAnsiTheme="majorHAnsi" w:cstheme="majorHAnsi"/>
          <w:color w:val="000000" w:themeColor="text1"/>
        </w:rPr>
        <w:t xml:space="preserve">Email: tiffany.lewis@baruch.cuny.edu            </w:t>
      </w:r>
      <w:r w:rsidRPr="006D10EF">
        <w:rPr>
          <w:rFonts w:asciiTheme="majorHAnsi" w:hAnsiTheme="majorHAnsi" w:cstheme="majorHAnsi"/>
          <w:color w:val="000000" w:themeColor="text1"/>
        </w:rPr>
        <w:tab/>
      </w:r>
      <w:r w:rsidRPr="006D10EF">
        <w:rPr>
          <w:rFonts w:asciiTheme="majorHAnsi" w:hAnsiTheme="majorHAnsi" w:cstheme="majorHAnsi"/>
          <w:color w:val="000000" w:themeColor="text1"/>
        </w:rPr>
        <w:tab/>
      </w:r>
    </w:p>
    <w:p w14:paraId="07F8AF1D" w14:textId="29E66266" w:rsidR="00D93C5F" w:rsidRPr="006D10EF" w:rsidRDefault="002C4A57" w:rsidP="00DA6F1C">
      <w:pPr>
        <w:pStyle w:val="CRtext12pt"/>
        <w:rPr>
          <w:rFonts w:asciiTheme="majorHAnsi" w:hAnsiTheme="majorHAnsi"/>
          <w:color w:val="000000" w:themeColor="text1"/>
        </w:rPr>
      </w:pPr>
      <w:r w:rsidRPr="006D10EF">
        <w:rPr>
          <w:rFonts w:asciiTheme="majorHAnsi" w:hAnsiTheme="majorHAnsi"/>
          <w:color w:val="000000" w:themeColor="text1"/>
        </w:rPr>
        <w:t>Class Day(s) and Hours:</w:t>
      </w:r>
      <w:r w:rsidR="00E322D4" w:rsidRPr="006D10EF">
        <w:rPr>
          <w:rFonts w:asciiTheme="majorHAnsi" w:hAnsiTheme="majorHAnsi"/>
          <w:color w:val="000000" w:themeColor="text1"/>
        </w:rPr>
        <w:t xml:space="preserve"> </w:t>
      </w:r>
      <w:r w:rsidR="006D10EF" w:rsidRPr="006D10EF">
        <w:rPr>
          <w:rFonts w:asciiTheme="majorHAnsi" w:hAnsiTheme="majorHAnsi"/>
          <w:color w:val="000000" w:themeColor="text1"/>
        </w:rPr>
        <w:t>Mon</w:t>
      </w:r>
      <w:r w:rsidR="00DA6F1C" w:rsidRPr="006D10EF">
        <w:rPr>
          <w:rFonts w:asciiTheme="majorHAnsi" w:hAnsiTheme="majorHAnsi"/>
          <w:color w:val="000000" w:themeColor="text1"/>
        </w:rPr>
        <w:t xml:space="preserve"> 6:05</w:t>
      </w:r>
      <w:r w:rsidR="00CA7AFB" w:rsidRPr="006D10EF">
        <w:rPr>
          <w:rFonts w:asciiTheme="majorHAnsi" w:hAnsiTheme="majorHAnsi"/>
          <w:color w:val="000000" w:themeColor="text1"/>
        </w:rPr>
        <w:t>-9:05pm</w:t>
      </w:r>
      <w:r w:rsidR="00DA6F1C" w:rsidRPr="006D10EF">
        <w:rPr>
          <w:rFonts w:asciiTheme="majorHAnsi" w:hAnsiTheme="majorHAnsi"/>
          <w:color w:val="000000" w:themeColor="text1"/>
        </w:rPr>
        <w:tab/>
      </w:r>
      <w:r w:rsidR="00DA6F1C" w:rsidRPr="006D10EF">
        <w:rPr>
          <w:rFonts w:asciiTheme="majorHAnsi" w:hAnsiTheme="majorHAnsi"/>
          <w:color w:val="000000" w:themeColor="text1"/>
        </w:rPr>
        <w:tab/>
      </w:r>
    </w:p>
    <w:p w14:paraId="64F4785B" w14:textId="3D6933E5" w:rsidR="00B87607" w:rsidRPr="006D10EF" w:rsidRDefault="00DA6F1C" w:rsidP="00DA6F1C">
      <w:pPr>
        <w:pStyle w:val="CRtext12pt"/>
        <w:rPr>
          <w:rFonts w:asciiTheme="majorHAnsi" w:hAnsiTheme="majorHAnsi"/>
          <w:color w:val="000000" w:themeColor="text1"/>
        </w:rPr>
      </w:pPr>
      <w:r w:rsidRPr="006D10EF">
        <w:rPr>
          <w:rFonts w:asciiTheme="majorHAnsi" w:hAnsiTheme="majorHAnsi" w:cstheme="majorHAnsi"/>
          <w:color w:val="000000" w:themeColor="text1"/>
        </w:rPr>
        <w:t xml:space="preserve">Office Hours: </w:t>
      </w:r>
      <w:r w:rsidR="00D93C5F" w:rsidRPr="006D10EF">
        <w:rPr>
          <w:rFonts w:asciiTheme="majorHAnsi" w:hAnsiTheme="majorHAnsi" w:cstheme="majorHAnsi"/>
          <w:color w:val="000000" w:themeColor="text1"/>
        </w:rPr>
        <w:t xml:space="preserve">before or after class, or </w:t>
      </w:r>
      <w:r w:rsidRPr="006D10EF">
        <w:rPr>
          <w:rFonts w:asciiTheme="majorHAnsi" w:hAnsiTheme="majorHAnsi" w:cstheme="majorHAnsi"/>
          <w:color w:val="000000" w:themeColor="text1"/>
        </w:rPr>
        <w:t xml:space="preserve">email me to schedule an </w:t>
      </w:r>
      <w:proofErr w:type="gramStart"/>
      <w:r w:rsidRPr="006D10EF">
        <w:rPr>
          <w:rFonts w:asciiTheme="majorHAnsi" w:hAnsiTheme="majorHAnsi" w:cstheme="majorHAnsi"/>
          <w:color w:val="000000" w:themeColor="text1"/>
        </w:rPr>
        <w:t>appointment</w:t>
      </w:r>
      <w:proofErr w:type="gramEnd"/>
    </w:p>
    <w:p w14:paraId="45D1E156" w14:textId="3623C392" w:rsidR="008A18EF" w:rsidRPr="006D10EF" w:rsidRDefault="00FB3467" w:rsidP="002C4A57">
      <w:pPr>
        <w:pStyle w:val="CRtext12pt"/>
        <w:rPr>
          <w:rFonts w:asciiTheme="majorHAnsi" w:hAnsiTheme="majorHAnsi"/>
          <w:color w:val="000000" w:themeColor="text1"/>
        </w:rPr>
      </w:pPr>
      <w:r w:rsidRPr="006D10EF">
        <w:rPr>
          <w:rFonts w:asciiTheme="majorHAnsi" w:hAnsiTheme="majorHAnsi"/>
          <w:color w:val="000000" w:themeColor="text1"/>
        </w:rPr>
        <w:t>Z</w:t>
      </w:r>
      <w:r w:rsidR="0071165C" w:rsidRPr="006D10EF">
        <w:rPr>
          <w:rFonts w:asciiTheme="majorHAnsi" w:hAnsiTheme="majorHAnsi"/>
          <w:color w:val="000000" w:themeColor="text1"/>
        </w:rPr>
        <w:t>oom office hours or meetings</w:t>
      </w:r>
      <w:r w:rsidR="00CA7AFB" w:rsidRPr="006D10EF">
        <w:rPr>
          <w:rFonts w:asciiTheme="majorHAnsi" w:hAnsiTheme="majorHAnsi"/>
          <w:color w:val="000000" w:themeColor="text1"/>
        </w:rPr>
        <w:t xml:space="preserve">: </w:t>
      </w:r>
      <w:hyperlink r:id="rId8" w:tgtFrame="_blank" w:history="1">
        <w:r w:rsidR="00CA7AFB" w:rsidRPr="006D10EF">
          <w:rPr>
            <w:rStyle w:val="Hyperlink"/>
            <w:rFonts w:asciiTheme="majorHAnsi" w:hAnsiTheme="majorHAnsi"/>
            <w:color w:val="000000" w:themeColor="text1"/>
          </w:rPr>
          <w:t>https://baruch.zoom.us/j/7607370777</w:t>
        </w:r>
      </w:hyperlink>
      <w:r w:rsidR="00CA7AFB" w:rsidRPr="006D10EF">
        <w:rPr>
          <w:rFonts w:asciiTheme="majorHAnsi" w:hAnsiTheme="majorHAnsi"/>
          <w:color w:val="000000" w:themeColor="text1"/>
        </w:rPr>
        <w:t xml:space="preserve">; Zoom password: </w:t>
      </w:r>
      <w:proofErr w:type="gramStart"/>
      <w:r w:rsidR="00CA7AFB" w:rsidRPr="006D10EF">
        <w:rPr>
          <w:rFonts w:asciiTheme="majorHAnsi" w:hAnsiTheme="majorHAnsi"/>
          <w:color w:val="000000" w:themeColor="text1"/>
        </w:rPr>
        <w:t>PAF9103</w:t>
      </w:r>
      <w:proofErr w:type="gramEnd"/>
    </w:p>
    <w:p w14:paraId="0D5B2616" w14:textId="563738F4" w:rsidR="002C4A57" w:rsidRPr="006D10EF" w:rsidRDefault="002C4A57" w:rsidP="000F644D">
      <w:pPr>
        <w:pStyle w:val="CRtext12pt"/>
        <w:rPr>
          <w:rFonts w:asciiTheme="majorHAnsi" w:hAnsiTheme="majorHAnsi"/>
          <w:color w:val="000000" w:themeColor="text1"/>
        </w:rPr>
      </w:pPr>
    </w:p>
    <w:p w14:paraId="4964A233" w14:textId="77777777" w:rsidR="00B56052" w:rsidRPr="006D10EF" w:rsidRDefault="00B56052" w:rsidP="00B56052">
      <w:pPr>
        <w:rPr>
          <w:rFonts w:asciiTheme="majorHAnsi" w:hAnsiTheme="majorHAnsi" w:cstheme="majorHAnsi"/>
          <w:b/>
          <w:color w:val="000000" w:themeColor="text1"/>
        </w:rPr>
      </w:pPr>
      <w:r w:rsidRPr="006D10EF">
        <w:rPr>
          <w:rFonts w:asciiTheme="majorHAnsi" w:hAnsiTheme="majorHAnsi" w:cstheme="majorHAnsi"/>
          <w:b/>
          <w:color w:val="000000" w:themeColor="text1"/>
        </w:rPr>
        <w:t>Course Description</w:t>
      </w:r>
    </w:p>
    <w:p w14:paraId="34AF6734" w14:textId="77777777" w:rsidR="00B56052" w:rsidRPr="006D10EF" w:rsidRDefault="00B56052" w:rsidP="00B56052">
      <w:pPr>
        <w:rPr>
          <w:rFonts w:asciiTheme="majorHAnsi" w:hAnsiTheme="majorHAnsi" w:cstheme="majorHAnsi"/>
          <w:color w:val="000000" w:themeColor="text1"/>
          <w:shd w:val="clear" w:color="auto" w:fill="FFFFFF"/>
        </w:rPr>
      </w:pPr>
      <w:r w:rsidRPr="006D10EF">
        <w:rPr>
          <w:rFonts w:asciiTheme="majorHAnsi" w:hAnsiTheme="majorHAnsi" w:cstheme="majorHAnsi"/>
          <w:color w:val="000000" w:themeColor="text1"/>
          <w:shd w:val="clear" w:color="auto" w:fill="FFFFFF"/>
        </w:rPr>
        <w:t>Introduces students to communication in public settings and provides extensive opportunities for practice with basic written and oral forms. Interrelationships among communicative activities and organizational goals. Internal and external messages are given equal weight. Argumentative structures necessary for constructing sound policy and persuasive techniques relevant to funding, regulation, client, and public constituencies. Topics will vary somewhat from semester to semester depending on the instructor's and students' interests. The course follows a workshop/laboratory format with intensive attention to student work as a fulcrum for the application of theory and refinement of skills.</w:t>
      </w:r>
    </w:p>
    <w:p w14:paraId="48170637" w14:textId="77777777" w:rsidR="00B56052" w:rsidRPr="006D10EF" w:rsidRDefault="00B56052" w:rsidP="00B56052">
      <w:pPr>
        <w:pStyle w:val="CRtext12pt"/>
        <w:rPr>
          <w:rFonts w:asciiTheme="majorHAnsi" w:hAnsiTheme="majorHAnsi" w:cstheme="majorHAnsi"/>
          <w:color w:val="000000" w:themeColor="text1"/>
        </w:rPr>
      </w:pPr>
    </w:p>
    <w:p w14:paraId="36563B08" w14:textId="77777777" w:rsidR="00B56052" w:rsidRPr="006D10EF" w:rsidRDefault="00B56052" w:rsidP="00B56052">
      <w:pPr>
        <w:pStyle w:val="NormalWeb"/>
        <w:spacing w:before="0" w:beforeAutospacing="0" w:after="0" w:afterAutospacing="0"/>
        <w:rPr>
          <w:rFonts w:asciiTheme="majorHAnsi" w:hAnsiTheme="majorHAnsi" w:cstheme="majorHAnsi"/>
          <w:b/>
          <w:bCs/>
          <w:color w:val="000000" w:themeColor="text1"/>
        </w:rPr>
      </w:pPr>
      <w:r w:rsidRPr="006D10EF">
        <w:rPr>
          <w:rFonts w:ascii="Calibri Light" w:hAnsi="Calibri Light" w:cs="Calibri Light"/>
          <w:b/>
          <w:bCs/>
          <w:color w:val="000000" w:themeColor="text1"/>
        </w:rPr>
        <w:t xml:space="preserve">PAF 9103 </w:t>
      </w:r>
      <w:r w:rsidRPr="006D10EF">
        <w:rPr>
          <w:rFonts w:asciiTheme="majorHAnsi" w:hAnsiTheme="majorHAnsi" w:cstheme="majorHAnsi"/>
          <w:b/>
          <w:bCs/>
          <w:color w:val="000000" w:themeColor="text1"/>
        </w:rPr>
        <w:t>Course Learning Goals</w:t>
      </w:r>
    </w:p>
    <w:p w14:paraId="3E5FB253" w14:textId="530060BE" w:rsidR="009F4FD4" w:rsidRPr="006D10EF" w:rsidRDefault="009F4FD4" w:rsidP="009F4FD4">
      <w:pPr>
        <w:pStyle w:val="CRtext12pt"/>
        <w:rPr>
          <w:rFonts w:asciiTheme="majorHAnsi" w:hAnsiTheme="majorHAnsi" w:cstheme="majorHAnsi"/>
          <w:bCs/>
          <w:color w:val="000000" w:themeColor="text1"/>
        </w:rPr>
      </w:pPr>
      <w:r w:rsidRPr="006D10EF">
        <w:rPr>
          <w:rFonts w:asciiTheme="majorHAnsi" w:hAnsiTheme="majorHAnsi" w:cstheme="majorHAnsi"/>
          <w:bCs/>
          <w:color w:val="000000" w:themeColor="text1"/>
        </w:rPr>
        <w:t xml:space="preserve">After completing this course, </w:t>
      </w:r>
      <w:r w:rsidR="00EF6581" w:rsidRPr="006D10EF">
        <w:rPr>
          <w:rFonts w:asciiTheme="majorHAnsi" w:hAnsiTheme="majorHAnsi" w:cstheme="majorHAnsi"/>
          <w:bCs/>
          <w:color w:val="000000" w:themeColor="text1"/>
        </w:rPr>
        <w:t>you</w:t>
      </w:r>
      <w:r w:rsidRPr="006D10EF">
        <w:rPr>
          <w:rFonts w:asciiTheme="majorHAnsi" w:hAnsiTheme="majorHAnsi" w:cstheme="majorHAnsi"/>
          <w:bCs/>
          <w:color w:val="000000" w:themeColor="text1"/>
        </w:rPr>
        <w:t xml:space="preserve"> should be able to:</w:t>
      </w:r>
    </w:p>
    <w:p w14:paraId="7848FFC1" w14:textId="09DBB991" w:rsidR="009F4FD4" w:rsidRPr="006D10EF" w:rsidRDefault="009F4FD4" w:rsidP="009F4FD4">
      <w:pPr>
        <w:pStyle w:val="CRtext12pt"/>
        <w:numPr>
          <w:ilvl w:val="0"/>
          <w:numId w:val="19"/>
        </w:numPr>
        <w:ind w:left="270" w:hanging="270"/>
        <w:rPr>
          <w:rFonts w:asciiTheme="majorHAnsi" w:hAnsiTheme="majorHAnsi" w:cstheme="majorHAnsi"/>
          <w:bCs/>
          <w:color w:val="000000" w:themeColor="text1"/>
        </w:rPr>
      </w:pPr>
      <w:r w:rsidRPr="006D10EF">
        <w:rPr>
          <w:rFonts w:asciiTheme="majorHAnsi" w:hAnsiTheme="majorHAnsi" w:cstheme="majorHAnsi"/>
          <w:bCs/>
          <w:color w:val="000000" w:themeColor="text1"/>
        </w:rPr>
        <w:t xml:space="preserve">Make and defend clear, concise, and persuasive public arguments in oral and written </w:t>
      </w:r>
      <w:proofErr w:type="gramStart"/>
      <w:r w:rsidRPr="006D10EF">
        <w:rPr>
          <w:rFonts w:asciiTheme="majorHAnsi" w:hAnsiTheme="majorHAnsi" w:cstheme="majorHAnsi"/>
          <w:bCs/>
          <w:color w:val="000000" w:themeColor="text1"/>
        </w:rPr>
        <w:t>form</w:t>
      </w:r>
      <w:proofErr w:type="gramEnd"/>
      <w:r w:rsidRPr="006D10EF">
        <w:rPr>
          <w:rFonts w:asciiTheme="majorHAnsi" w:hAnsiTheme="majorHAnsi" w:cstheme="majorHAnsi"/>
          <w:bCs/>
          <w:color w:val="000000" w:themeColor="text1"/>
        </w:rPr>
        <w:t xml:space="preserve">  </w:t>
      </w:r>
    </w:p>
    <w:p w14:paraId="238874A5" w14:textId="034EDEC4" w:rsidR="009F4FD4" w:rsidRPr="006D10EF" w:rsidRDefault="003D5870" w:rsidP="009F4FD4">
      <w:pPr>
        <w:pStyle w:val="CRtext12pt"/>
        <w:numPr>
          <w:ilvl w:val="0"/>
          <w:numId w:val="19"/>
        </w:numPr>
        <w:ind w:left="270" w:hanging="270"/>
        <w:rPr>
          <w:rFonts w:asciiTheme="majorHAnsi" w:hAnsiTheme="majorHAnsi" w:cstheme="majorHAnsi"/>
          <w:bCs/>
          <w:color w:val="000000" w:themeColor="text1"/>
        </w:rPr>
      </w:pPr>
      <w:r w:rsidRPr="006D10EF">
        <w:rPr>
          <w:rFonts w:asciiTheme="majorHAnsi" w:hAnsiTheme="majorHAnsi" w:cstheme="majorHAnsi"/>
          <w:bCs/>
          <w:color w:val="000000" w:themeColor="text1"/>
        </w:rPr>
        <w:t xml:space="preserve">Identify </w:t>
      </w:r>
      <w:r w:rsidR="00EF6581" w:rsidRPr="006D10EF">
        <w:rPr>
          <w:rFonts w:asciiTheme="majorHAnsi" w:hAnsiTheme="majorHAnsi" w:cstheme="majorHAnsi"/>
          <w:bCs/>
          <w:color w:val="000000" w:themeColor="text1"/>
        </w:rPr>
        <w:t>you</w:t>
      </w:r>
      <w:r w:rsidRPr="006D10EF">
        <w:rPr>
          <w:rFonts w:asciiTheme="majorHAnsi" w:hAnsiTheme="majorHAnsi" w:cstheme="majorHAnsi"/>
          <w:bCs/>
          <w:color w:val="000000" w:themeColor="text1"/>
        </w:rPr>
        <w:t xml:space="preserve">r communication strengths while working on areas for improvement and articulate a plan to achieve </w:t>
      </w:r>
      <w:r w:rsidR="00EF6581" w:rsidRPr="006D10EF">
        <w:rPr>
          <w:rFonts w:asciiTheme="majorHAnsi" w:hAnsiTheme="majorHAnsi" w:cstheme="majorHAnsi"/>
          <w:bCs/>
          <w:color w:val="000000" w:themeColor="text1"/>
        </w:rPr>
        <w:t>your</w:t>
      </w:r>
      <w:r w:rsidRPr="006D10EF">
        <w:rPr>
          <w:rFonts w:asciiTheme="majorHAnsi" w:hAnsiTheme="majorHAnsi" w:cstheme="majorHAnsi"/>
          <w:bCs/>
          <w:color w:val="000000" w:themeColor="text1"/>
        </w:rPr>
        <w:t xml:space="preserve"> communication goals in professional and public </w:t>
      </w:r>
      <w:proofErr w:type="gramStart"/>
      <w:r w:rsidRPr="006D10EF">
        <w:rPr>
          <w:rFonts w:asciiTheme="majorHAnsi" w:hAnsiTheme="majorHAnsi" w:cstheme="majorHAnsi"/>
          <w:bCs/>
          <w:color w:val="000000" w:themeColor="text1"/>
        </w:rPr>
        <w:t>contexts</w:t>
      </w:r>
      <w:proofErr w:type="gramEnd"/>
      <w:r w:rsidRPr="006D10EF">
        <w:rPr>
          <w:rFonts w:asciiTheme="majorHAnsi" w:hAnsiTheme="majorHAnsi" w:cstheme="majorHAnsi"/>
          <w:bCs/>
          <w:color w:val="000000" w:themeColor="text1"/>
        </w:rPr>
        <w:t> </w:t>
      </w:r>
    </w:p>
    <w:p w14:paraId="13B9C058" w14:textId="6B055727" w:rsidR="003D5870" w:rsidRPr="006D10EF" w:rsidRDefault="003D5870" w:rsidP="003D5870">
      <w:pPr>
        <w:pStyle w:val="CRtext12pt"/>
        <w:numPr>
          <w:ilvl w:val="0"/>
          <w:numId w:val="19"/>
        </w:numPr>
        <w:ind w:left="270" w:hanging="270"/>
        <w:rPr>
          <w:rFonts w:asciiTheme="majorHAnsi" w:hAnsiTheme="majorHAnsi" w:cstheme="majorHAnsi"/>
          <w:bCs/>
          <w:color w:val="000000" w:themeColor="text1"/>
        </w:rPr>
      </w:pPr>
      <w:r w:rsidRPr="006D10EF">
        <w:rPr>
          <w:rFonts w:asciiTheme="majorHAnsi" w:hAnsiTheme="majorHAnsi" w:cstheme="majorHAnsi"/>
          <w:bCs/>
          <w:color w:val="000000" w:themeColor="text1"/>
        </w:rPr>
        <w:t xml:space="preserve">Adapt messages to diverse public audiences and contexts, understanding the impact and biases of dominant communication </w:t>
      </w:r>
      <w:proofErr w:type="gramStart"/>
      <w:r w:rsidRPr="006D10EF">
        <w:rPr>
          <w:rFonts w:asciiTheme="majorHAnsi" w:hAnsiTheme="majorHAnsi" w:cstheme="majorHAnsi"/>
          <w:bCs/>
          <w:color w:val="000000" w:themeColor="text1"/>
        </w:rPr>
        <w:t>structures</w:t>
      </w:r>
      <w:proofErr w:type="gramEnd"/>
      <w:r w:rsidRPr="006D10EF">
        <w:rPr>
          <w:rFonts w:asciiTheme="majorHAnsi" w:hAnsiTheme="majorHAnsi" w:cstheme="majorHAnsi"/>
          <w:bCs/>
          <w:color w:val="000000" w:themeColor="text1"/>
        </w:rPr>
        <w:t> </w:t>
      </w:r>
    </w:p>
    <w:p w14:paraId="7BAC156E" w14:textId="324171DC" w:rsidR="00330177" w:rsidRPr="006D10EF" w:rsidRDefault="003D5870" w:rsidP="003D5870">
      <w:pPr>
        <w:pStyle w:val="CRtext12pt"/>
        <w:numPr>
          <w:ilvl w:val="0"/>
          <w:numId w:val="19"/>
        </w:numPr>
        <w:ind w:left="270" w:hanging="270"/>
        <w:rPr>
          <w:rFonts w:asciiTheme="majorHAnsi" w:hAnsiTheme="majorHAnsi" w:cstheme="majorHAnsi"/>
          <w:bCs/>
          <w:color w:val="000000" w:themeColor="text1"/>
        </w:rPr>
      </w:pPr>
      <w:r w:rsidRPr="006D10EF">
        <w:rPr>
          <w:rFonts w:asciiTheme="majorHAnsi" w:hAnsiTheme="majorHAnsi" w:cstheme="majorHAnsi"/>
          <w:bCs/>
          <w:color w:val="000000" w:themeColor="text1"/>
        </w:rPr>
        <w:t xml:space="preserve">Understand and use various communication concepts, strategies, and </w:t>
      </w:r>
      <w:proofErr w:type="gramStart"/>
      <w:r w:rsidRPr="006D10EF">
        <w:rPr>
          <w:rFonts w:asciiTheme="majorHAnsi" w:hAnsiTheme="majorHAnsi" w:cstheme="majorHAnsi"/>
          <w:bCs/>
          <w:color w:val="000000" w:themeColor="text1"/>
        </w:rPr>
        <w:t>tools</w:t>
      </w:r>
      <w:proofErr w:type="gramEnd"/>
      <w:r w:rsidRPr="006D10EF">
        <w:rPr>
          <w:rFonts w:asciiTheme="majorHAnsi" w:hAnsiTheme="majorHAnsi" w:cstheme="majorHAnsi"/>
          <w:bCs/>
          <w:color w:val="000000" w:themeColor="text1"/>
        </w:rPr>
        <w:t> </w:t>
      </w:r>
    </w:p>
    <w:p w14:paraId="6F3E5C38" w14:textId="77777777" w:rsidR="003D5870" w:rsidRPr="006D10EF" w:rsidRDefault="003D5870" w:rsidP="00CA7AFB">
      <w:pPr>
        <w:pStyle w:val="NormalWeb"/>
        <w:shd w:val="clear" w:color="auto" w:fill="FFFFFF"/>
        <w:spacing w:before="0" w:beforeAutospacing="0" w:after="0" w:afterAutospacing="0"/>
        <w:contextualSpacing/>
        <w:rPr>
          <w:rFonts w:asciiTheme="majorHAnsi" w:hAnsiTheme="majorHAnsi" w:cstheme="majorHAnsi"/>
          <w:b/>
          <w:color w:val="000000" w:themeColor="text1"/>
        </w:rPr>
      </w:pPr>
    </w:p>
    <w:p w14:paraId="6CA514A8" w14:textId="0BE870DC" w:rsidR="00CA7AFB" w:rsidRPr="006D10EF" w:rsidRDefault="006F47FE" w:rsidP="00CA7AFB">
      <w:pPr>
        <w:pStyle w:val="NormalWeb"/>
        <w:shd w:val="clear" w:color="auto" w:fill="FFFFFF"/>
        <w:spacing w:before="0" w:beforeAutospacing="0" w:after="0" w:afterAutospacing="0"/>
        <w:contextualSpacing/>
        <w:rPr>
          <w:rFonts w:asciiTheme="majorHAnsi" w:hAnsiTheme="majorHAnsi" w:cstheme="majorHAnsi"/>
          <w:color w:val="000000" w:themeColor="text1"/>
        </w:rPr>
      </w:pPr>
      <w:r w:rsidRPr="006D10EF">
        <w:rPr>
          <w:rFonts w:asciiTheme="majorHAnsi" w:hAnsiTheme="majorHAnsi" w:cstheme="majorHAnsi"/>
          <w:b/>
          <w:color w:val="000000" w:themeColor="text1"/>
        </w:rPr>
        <w:t xml:space="preserve">Course </w:t>
      </w:r>
      <w:r w:rsidR="00DA40B2" w:rsidRPr="006D10EF">
        <w:rPr>
          <w:rFonts w:asciiTheme="majorHAnsi" w:hAnsiTheme="majorHAnsi" w:cstheme="majorHAnsi"/>
          <w:b/>
          <w:color w:val="000000" w:themeColor="text1"/>
        </w:rPr>
        <w:t>Materials:</w:t>
      </w:r>
      <w:r w:rsidR="00325C13" w:rsidRPr="006D10EF">
        <w:rPr>
          <w:rFonts w:asciiTheme="majorHAnsi" w:hAnsiTheme="majorHAnsi" w:cstheme="majorHAnsi"/>
          <w:b/>
          <w:color w:val="000000" w:themeColor="text1"/>
        </w:rPr>
        <w:br/>
      </w:r>
      <w:r w:rsidR="00CA7AFB" w:rsidRPr="006D10EF">
        <w:rPr>
          <w:rFonts w:asciiTheme="majorHAnsi" w:hAnsiTheme="majorHAnsi" w:cstheme="majorHAnsi"/>
          <w:color w:val="000000" w:themeColor="text1"/>
        </w:rPr>
        <w:t xml:space="preserve">I will post all required readings on Blackboard, so you are not required to purchase any texts unless it is more convenient for you. </w:t>
      </w:r>
      <w:r w:rsidR="00CA7AFB" w:rsidRPr="006D10EF">
        <w:rPr>
          <w:rFonts w:asciiTheme="majorHAnsi" w:hAnsiTheme="majorHAnsi" w:cstheme="majorHAnsi"/>
          <w:i/>
          <w:color w:val="000000" w:themeColor="text1"/>
        </w:rPr>
        <w:t xml:space="preserve">Some </w:t>
      </w:r>
      <w:r w:rsidR="00CA7AFB" w:rsidRPr="006D10EF">
        <w:rPr>
          <w:rFonts w:asciiTheme="majorHAnsi" w:hAnsiTheme="majorHAnsi" w:cstheme="majorHAnsi"/>
          <w:color w:val="000000" w:themeColor="text1"/>
        </w:rPr>
        <w:t>of our course readings come from the following sources:</w:t>
      </w:r>
    </w:p>
    <w:p w14:paraId="141651C4" w14:textId="55A20BFE" w:rsidR="00CA7AFB" w:rsidRPr="006D10EF" w:rsidRDefault="00CA7AFB" w:rsidP="00CA7AFB">
      <w:pPr>
        <w:pStyle w:val="NormalWeb"/>
        <w:shd w:val="clear" w:color="auto" w:fill="FFFFFF"/>
        <w:spacing w:before="0" w:beforeAutospacing="0" w:after="0" w:afterAutospacing="0"/>
        <w:contextualSpacing/>
        <w:rPr>
          <w:rFonts w:asciiTheme="majorHAnsi" w:hAnsiTheme="majorHAnsi" w:cstheme="majorHAnsi"/>
          <w:color w:val="000000" w:themeColor="text1"/>
        </w:rPr>
      </w:pPr>
      <w:r w:rsidRPr="006D10EF">
        <w:rPr>
          <w:rFonts w:asciiTheme="majorHAnsi" w:hAnsiTheme="majorHAnsi" w:cstheme="majorHAnsi"/>
          <w:color w:val="000000" w:themeColor="text1"/>
        </w:rPr>
        <w:t xml:space="preserve">1) </w:t>
      </w:r>
      <w:r w:rsidR="004C5A96" w:rsidRPr="006D10EF">
        <w:rPr>
          <w:rFonts w:asciiTheme="majorHAnsi" w:hAnsiTheme="majorHAnsi" w:cstheme="majorHAnsi"/>
          <w:color w:val="000000" w:themeColor="text1"/>
        </w:rPr>
        <w:t xml:space="preserve">Chip Heath &amp; Dan Heath, </w:t>
      </w:r>
      <w:r w:rsidR="004C5A96" w:rsidRPr="006D10EF">
        <w:rPr>
          <w:rFonts w:asciiTheme="majorHAnsi" w:hAnsiTheme="majorHAnsi" w:cstheme="majorHAnsi"/>
          <w:i/>
          <w:color w:val="000000" w:themeColor="text1"/>
        </w:rPr>
        <w:t xml:space="preserve">Made to Stick: Why Some Ideas Survive and Others Die. </w:t>
      </w:r>
      <w:r w:rsidR="004C5A96" w:rsidRPr="006D10EF">
        <w:rPr>
          <w:rFonts w:asciiTheme="majorHAnsi" w:hAnsiTheme="majorHAnsi" w:cstheme="majorHAnsi"/>
          <w:color w:val="000000" w:themeColor="text1"/>
        </w:rPr>
        <w:t>New York: Random House, 2008.</w:t>
      </w:r>
    </w:p>
    <w:p w14:paraId="374B92DD" w14:textId="5D06E83A" w:rsidR="00CA7AFB" w:rsidRPr="006D10EF" w:rsidRDefault="00CA7AFB" w:rsidP="00CA7AFB">
      <w:pPr>
        <w:pStyle w:val="NormalWeb"/>
        <w:shd w:val="clear" w:color="auto" w:fill="FFFFFF"/>
        <w:spacing w:before="0" w:beforeAutospacing="0" w:after="0" w:afterAutospacing="0"/>
        <w:contextualSpacing/>
        <w:rPr>
          <w:rFonts w:asciiTheme="majorHAnsi" w:hAnsiTheme="majorHAnsi" w:cstheme="majorHAnsi"/>
          <w:color w:val="000000" w:themeColor="text1"/>
        </w:rPr>
      </w:pPr>
      <w:r w:rsidRPr="006D10EF">
        <w:rPr>
          <w:rFonts w:asciiTheme="majorHAnsi" w:hAnsiTheme="majorHAnsi" w:cstheme="majorHAnsi"/>
          <w:color w:val="000000" w:themeColor="text1"/>
        </w:rPr>
        <w:t xml:space="preserve">2) </w:t>
      </w:r>
      <w:r w:rsidR="004C5A96" w:rsidRPr="006D10EF">
        <w:rPr>
          <w:rFonts w:asciiTheme="majorHAnsi" w:hAnsiTheme="majorHAnsi" w:cstheme="majorHAnsi"/>
          <w:color w:val="000000" w:themeColor="text1"/>
        </w:rPr>
        <w:t xml:space="preserve">William Zinsser, </w:t>
      </w:r>
      <w:r w:rsidR="004C5A96" w:rsidRPr="006D10EF">
        <w:rPr>
          <w:rFonts w:asciiTheme="majorHAnsi" w:hAnsiTheme="majorHAnsi" w:cstheme="majorHAnsi"/>
          <w:i/>
          <w:color w:val="000000" w:themeColor="text1"/>
        </w:rPr>
        <w:t>On Writing Well: The Classic Guide to Writing Nonfiction.</w:t>
      </w:r>
      <w:r w:rsidR="004C5A96" w:rsidRPr="006D10EF">
        <w:rPr>
          <w:rFonts w:asciiTheme="majorHAnsi" w:hAnsiTheme="majorHAnsi" w:cstheme="majorHAnsi"/>
          <w:color w:val="000000" w:themeColor="text1"/>
        </w:rPr>
        <w:t xml:space="preserve"> New York: Harper Collins, 1976/2006.</w:t>
      </w:r>
    </w:p>
    <w:p w14:paraId="694DE6C6" w14:textId="5EF8D86B" w:rsidR="00CA7AFB" w:rsidRPr="006D10EF" w:rsidRDefault="00CA7AFB" w:rsidP="00CA7AFB">
      <w:pPr>
        <w:pStyle w:val="NormalWeb"/>
        <w:shd w:val="clear" w:color="auto" w:fill="FFFFFF"/>
        <w:spacing w:before="0" w:beforeAutospacing="0" w:after="0" w:afterAutospacing="0"/>
        <w:contextualSpacing/>
        <w:rPr>
          <w:rFonts w:asciiTheme="majorHAnsi" w:hAnsiTheme="majorHAnsi" w:cstheme="majorHAnsi"/>
          <w:color w:val="000000" w:themeColor="text1"/>
        </w:rPr>
      </w:pPr>
      <w:r w:rsidRPr="006D10EF">
        <w:rPr>
          <w:rFonts w:asciiTheme="majorHAnsi" w:hAnsiTheme="majorHAnsi" w:cstheme="majorHAnsi"/>
          <w:color w:val="000000" w:themeColor="text1"/>
        </w:rPr>
        <w:t xml:space="preserve">3) </w:t>
      </w:r>
      <w:r w:rsidR="004C5A96" w:rsidRPr="006D10EF">
        <w:rPr>
          <w:rFonts w:asciiTheme="majorHAnsi" w:hAnsiTheme="majorHAnsi" w:cstheme="majorHAnsi"/>
          <w:color w:val="000000" w:themeColor="text1"/>
        </w:rPr>
        <w:t xml:space="preserve">Asao Inoue, </w:t>
      </w:r>
      <w:r w:rsidR="004C5A96" w:rsidRPr="006D10EF">
        <w:rPr>
          <w:rFonts w:asciiTheme="majorHAnsi" w:hAnsiTheme="majorHAnsi" w:cstheme="majorHAnsi"/>
          <w:i/>
          <w:color w:val="000000" w:themeColor="text1"/>
        </w:rPr>
        <w:t xml:space="preserve">Above the Well: An Antiracist Literacy Argument from a Boy of Color. </w:t>
      </w:r>
      <w:r w:rsidR="004C5A96" w:rsidRPr="006D10EF">
        <w:rPr>
          <w:rFonts w:asciiTheme="majorHAnsi" w:hAnsiTheme="majorHAnsi" w:cstheme="majorHAnsi"/>
          <w:color w:val="000000" w:themeColor="text1"/>
        </w:rPr>
        <w:t>Utah State University Press: 2021.</w:t>
      </w:r>
    </w:p>
    <w:p w14:paraId="3E8B0434" w14:textId="6F1F514A" w:rsidR="00701AAD" w:rsidRPr="006D10EF" w:rsidRDefault="00701AAD" w:rsidP="00CA7AFB">
      <w:pPr>
        <w:pStyle w:val="NormalWeb"/>
        <w:shd w:val="clear" w:color="auto" w:fill="FFFFFF"/>
        <w:spacing w:before="0" w:beforeAutospacing="0" w:after="0" w:afterAutospacing="0"/>
        <w:contextualSpacing/>
        <w:rPr>
          <w:rFonts w:asciiTheme="majorHAnsi" w:hAnsiTheme="majorHAnsi" w:cstheme="majorHAnsi"/>
          <w:color w:val="000000" w:themeColor="text1"/>
        </w:rPr>
      </w:pPr>
      <w:r w:rsidRPr="006D10EF">
        <w:rPr>
          <w:rFonts w:asciiTheme="majorHAnsi" w:hAnsiTheme="majorHAnsi" w:cstheme="majorHAnsi"/>
          <w:color w:val="000000" w:themeColor="text1"/>
        </w:rPr>
        <w:t xml:space="preserve">4) Samuel R. Delany, </w:t>
      </w:r>
      <w:r w:rsidRPr="006D10EF">
        <w:rPr>
          <w:rFonts w:asciiTheme="majorHAnsi" w:hAnsiTheme="majorHAnsi" w:cstheme="majorHAnsi"/>
          <w:i/>
          <w:color w:val="000000" w:themeColor="text1"/>
        </w:rPr>
        <w:t xml:space="preserve">About Writing: Seven Essays, Four Letters, and Five Interviews. </w:t>
      </w:r>
      <w:r w:rsidRPr="006D10EF">
        <w:rPr>
          <w:rFonts w:asciiTheme="majorHAnsi" w:hAnsiTheme="majorHAnsi" w:cstheme="majorHAnsi"/>
          <w:color w:val="000000" w:themeColor="text1"/>
        </w:rPr>
        <w:t>Middletown: Wesleyan University Press, 2005.</w:t>
      </w:r>
    </w:p>
    <w:p w14:paraId="1720DDE9" w14:textId="77777777" w:rsidR="00CA7AFB" w:rsidRPr="006D10EF" w:rsidRDefault="00CA7AFB" w:rsidP="00CA7AFB">
      <w:pPr>
        <w:pStyle w:val="NormalWeb"/>
        <w:shd w:val="clear" w:color="auto" w:fill="FFFFFF"/>
        <w:spacing w:before="0" w:beforeAutospacing="0" w:after="0" w:afterAutospacing="0"/>
        <w:contextualSpacing/>
        <w:rPr>
          <w:rFonts w:asciiTheme="majorHAnsi" w:hAnsiTheme="majorHAnsi" w:cstheme="majorHAnsi"/>
          <w:color w:val="000000" w:themeColor="text1"/>
        </w:rPr>
      </w:pPr>
      <w:r w:rsidRPr="006D10EF">
        <w:rPr>
          <w:rFonts w:asciiTheme="majorHAnsi" w:hAnsiTheme="majorHAnsi" w:cstheme="majorHAnsi"/>
          <w:color w:val="000000" w:themeColor="text1"/>
        </w:rPr>
        <w:t xml:space="preserve">5) Anne Lamott, </w:t>
      </w:r>
      <w:r w:rsidRPr="006D10EF">
        <w:rPr>
          <w:rFonts w:asciiTheme="majorHAnsi" w:hAnsiTheme="majorHAnsi" w:cstheme="majorHAnsi"/>
          <w:i/>
          <w:color w:val="000000" w:themeColor="text1"/>
        </w:rPr>
        <w:t>Bird by Bird: Instructions on Writing and Life.</w:t>
      </w:r>
      <w:r w:rsidRPr="006D10EF">
        <w:rPr>
          <w:rFonts w:asciiTheme="majorHAnsi" w:hAnsiTheme="majorHAnsi" w:cstheme="majorHAnsi"/>
          <w:color w:val="000000" w:themeColor="text1"/>
        </w:rPr>
        <w:t xml:space="preserve"> New York: Pantheon Books, 1994/2020.</w:t>
      </w:r>
    </w:p>
    <w:p w14:paraId="72C6744F" w14:textId="764F00E5" w:rsidR="00EC3538" w:rsidRPr="006D10EF" w:rsidRDefault="00EC3538" w:rsidP="00CA7AFB">
      <w:pPr>
        <w:pStyle w:val="NormalWeb"/>
        <w:shd w:val="clear" w:color="auto" w:fill="FFFFFF"/>
        <w:spacing w:before="0" w:beforeAutospacing="0" w:after="0" w:afterAutospacing="0"/>
        <w:contextualSpacing/>
        <w:rPr>
          <w:rFonts w:asciiTheme="majorHAnsi" w:hAnsiTheme="majorHAnsi" w:cstheme="majorHAnsi"/>
          <w:color w:val="000000" w:themeColor="text1"/>
        </w:rPr>
      </w:pPr>
      <w:r w:rsidRPr="006D10EF">
        <w:rPr>
          <w:rFonts w:asciiTheme="majorHAnsi" w:hAnsiTheme="majorHAnsi" w:cstheme="majorHAnsi"/>
          <w:color w:val="000000" w:themeColor="text1"/>
        </w:rPr>
        <w:t xml:space="preserve">6) Octavia </w:t>
      </w:r>
      <w:r w:rsidR="006D10EF" w:rsidRPr="006D10EF">
        <w:rPr>
          <w:rFonts w:asciiTheme="majorHAnsi" w:hAnsiTheme="majorHAnsi" w:cstheme="majorHAnsi"/>
          <w:color w:val="000000" w:themeColor="text1"/>
        </w:rPr>
        <w:t xml:space="preserve">E. </w:t>
      </w:r>
      <w:r w:rsidRPr="006D10EF">
        <w:rPr>
          <w:rFonts w:asciiTheme="majorHAnsi" w:hAnsiTheme="majorHAnsi" w:cstheme="majorHAnsi"/>
          <w:color w:val="000000" w:themeColor="text1"/>
        </w:rPr>
        <w:t xml:space="preserve">Butler, </w:t>
      </w:r>
      <w:proofErr w:type="spellStart"/>
      <w:r w:rsidRPr="006D10EF">
        <w:rPr>
          <w:rFonts w:asciiTheme="majorHAnsi" w:hAnsiTheme="majorHAnsi" w:cstheme="majorHAnsi"/>
          <w:i/>
          <w:iCs/>
          <w:color w:val="000000" w:themeColor="text1"/>
        </w:rPr>
        <w:t>Bloodchild</w:t>
      </w:r>
      <w:proofErr w:type="spellEnd"/>
      <w:r w:rsidRPr="006D10EF">
        <w:rPr>
          <w:rFonts w:asciiTheme="majorHAnsi" w:hAnsiTheme="majorHAnsi" w:cstheme="majorHAnsi"/>
          <w:i/>
          <w:iCs/>
          <w:color w:val="000000" w:themeColor="text1"/>
        </w:rPr>
        <w:t xml:space="preserve"> and Other Stories</w:t>
      </w:r>
      <w:r w:rsidR="006D10EF" w:rsidRPr="006D10EF">
        <w:rPr>
          <w:rFonts w:asciiTheme="majorHAnsi" w:hAnsiTheme="majorHAnsi" w:cstheme="majorHAnsi"/>
          <w:i/>
          <w:iCs/>
          <w:color w:val="000000" w:themeColor="text1"/>
        </w:rPr>
        <w:t xml:space="preserve">. </w:t>
      </w:r>
      <w:r w:rsidR="006D10EF" w:rsidRPr="006D10EF">
        <w:rPr>
          <w:rFonts w:asciiTheme="majorHAnsi" w:hAnsiTheme="majorHAnsi" w:cstheme="majorHAnsi"/>
          <w:color w:val="000000" w:themeColor="text1"/>
        </w:rPr>
        <w:t xml:space="preserve">Seven Stories Press, 2005.  </w:t>
      </w:r>
    </w:p>
    <w:p w14:paraId="7C1607C7" w14:textId="34B1CE08" w:rsidR="00CA7AFB" w:rsidRPr="006D10EF" w:rsidRDefault="00CA7AFB" w:rsidP="00CA7AFB">
      <w:pPr>
        <w:pStyle w:val="NormalWeb"/>
        <w:shd w:val="clear" w:color="auto" w:fill="FFFFFF"/>
        <w:spacing w:before="0" w:beforeAutospacing="0" w:after="0" w:afterAutospacing="0"/>
        <w:contextualSpacing/>
        <w:rPr>
          <w:rFonts w:asciiTheme="majorHAnsi" w:hAnsiTheme="majorHAnsi" w:cstheme="majorHAnsi"/>
          <w:color w:val="000000" w:themeColor="text1"/>
        </w:rPr>
      </w:pPr>
      <w:r w:rsidRPr="006D10EF">
        <w:rPr>
          <w:rFonts w:asciiTheme="majorHAnsi" w:hAnsiTheme="majorHAnsi" w:cstheme="majorHAnsi"/>
          <w:color w:val="000000" w:themeColor="text1"/>
        </w:rPr>
        <w:t xml:space="preserve">7) Robert Lehrman, </w:t>
      </w:r>
      <w:r w:rsidRPr="006D10EF">
        <w:rPr>
          <w:rFonts w:asciiTheme="majorHAnsi" w:hAnsiTheme="majorHAnsi" w:cstheme="majorHAnsi"/>
          <w:i/>
          <w:color w:val="000000" w:themeColor="text1"/>
        </w:rPr>
        <w:t xml:space="preserve">The Political Speechwriter’s Companion. </w:t>
      </w:r>
      <w:r w:rsidRPr="006D10EF">
        <w:rPr>
          <w:rFonts w:asciiTheme="majorHAnsi" w:hAnsiTheme="majorHAnsi" w:cstheme="majorHAnsi"/>
          <w:color w:val="000000" w:themeColor="text1"/>
        </w:rPr>
        <w:t>Washington, DC: CQ Press, 2010.</w:t>
      </w:r>
    </w:p>
    <w:p w14:paraId="5C4FE2E2" w14:textId="1E25AD6A" w:rsidR="004773EF" w:rsidRPr="006D10EF" w:rsidRDefault="00701AAD" w:rsidP="00701AAD">
      <w:pPr>
        <w:pStyle w:val="NormalWeb"/>
        <w:shd w:val="clear" w:color="auto" w:fill="FFFFFF"/>
        <w:spacing w:before="0" w:beforeAutospacing="0" w:after="0" w:afterAutospacing="0"/>
        <w:contextualSpacing/>
        <w:rPr>
          <w:rFonts w:asciiTheme="majorHAnsi" w:hAnsiTheme="majorHAnsi" w:cstheme="majorHAnsi"/>
          <w:color w:val="000000" w:themeColor="text1"/>
        </w:rPr>
      </w:pPr>
      <w:r w:rsidRPr="006D10EF">
        <w:rPr>
          <w:rFonts w:asciiTheme="majorHAnsi" w:hAnsiTheme="majorHAnsi" w:cstheme="majorHAnsi"/>
          <w:color w:val="000000" w:themeColor="text1"/>
        </w:rPr>
        <w:t xml:space="preserve">8) Adam Garfinkle, </w:t>
      </w:r>
      <w:r w:rsidRPr="006D10EF">
        <w:rPr>
          <w:rFonts w:asciiTheme="majorHAnsi" w:hAnsiTheme="majorHAnsi" w:cstheme="majorHAnsi"/>
          <w:i/>
          <w:color w:val="000000" w:themeColor="text1"/>
        </w:rPr>
        <w:t xml:space="preserve">Political Writing: A Guide to the Essentials. </w:t>
      </w:r>
      <w:r w:rsidRPr="006D10EF">
        <w:rPr>
          <w:rFonts w:asciiTheme="majorHAnsi" w:hAnsiTheme="majorHAnsi" w:cstheme="majorHAnsi"/>
          <w:color w:val="000000" w:themeColor="text1"/>
        </w:rPr>
        <w:t>London: M.E. Sharpe, 2012.</w:t>
      </w:r>
    </w:p>
    <w:p w14:paraId="154F5A75" w14:textId="77777777" w:rsidR="00EC3538" w:rsidRPr="006D10EF" w:rsidRDefault="00EC3538" w:rsidP="000C6B9A">
      <w:pPr>
        <w:rPr>
          <w:rFonts w:asciiTheme="majorHAnsi" w:hAnsiTheme="majorHAnsi" w:cstheme="majorHAnsi"/>
          <w:b/>
          <w:color w:val="000000" w:themeColor="text1"/>
          <w:sz w:val="28"/>
          <w:szCs w:val="28"/>
        </w:rPr>
      </w:pPr>
    </w:p>
    <w:p w14:paraId="1ACB21CE" w14:textId="17F4618F" w:rsidR="008727B3" w:rsidRPr="006D10EF" w:rsidRDefault="008727B3" w:rsidP="000C6B9A">
      <w:pPr>
        <w:rPr>
          <w:rFonts w:asciiTheme="majorHAnsi" w:hAnsiTheme="majorHAnsi" w:cstheme="majorHAnsi"/>
          <w:b/>
          <w:color w:val="000000" w:themeColor="text1"/>
          <w:sz w:val="28"/>
          <w:szCs w:val="28"/>
        </w:rPr>
      </w:pPr>
      <w:r w:rsidRPr="006D10EF">
        <w:rPr>
          <w:rFonts w:asciiTheme="majorHAnsi" w:hAnsiTheme="majorHAnsi" w:cstheme="majorHAnsi"/>
          <w:b/>
          <w:color w:val="000000" w:themeColor="text1"/>
          <w:sz w:val="28"/>
          <w:szCs w:val="28"/>
        </w:rPr>
        <w:lastRenderedPageBreak/>
        <w:t>Course Assignments:</w:t>
      </w:r>
    </w:p>
    <w:p w14:paraId="159A51E3" w14:textId="77777777" w:rsidR="008727B3" w:rsidRPr="00741AE8" w:rsidRDefault="008727B3" w:rsidP="000C6B9A">
      <w:pPr>
        <w:rPr>
          <w:rFonts w:asciiTheme="majorHAnsi" w:hAnsiTheme="majorHAnsi" w:cstheme="majorHAnsi"/>
          <w:b/>
          <w:color w:val="000000" w:themeColor="text1"/>
        </w:rPr>
      </w:pPr>
    </w:p>
    <w:p w14:paraId="32A93F3E" w14:textId="497E9C77" w:rsidR="00F155AA" w:rsidRPr="00741AE8" w:rsidRDefault="00BF05B1" w:rsidP="000C6B9A">
      <w:pPr>
        <w:rPr>
          <w:rFonts w:asciiTheme="majorHAnsi" w:hAnsiTheme="majorHAnsi" w:cstheme="majorHAnsi"/>
          <w:b/>
          <w:color w:val="000000" w:themeColor="text1"/>
        </w:rPr>
      </w:pPr>
      <w:r w:rsidRPr="00741AE8">
        <w:rPr>
          <w:rFonts w:asciiTheme="majorHAnsi" w:hAnsiTheme="majorHAnsi" w:cstheme="majorHAnsi"/>
          <w:b/>
          <w:color w:val="000000" w:themeColor="text1"/>
        </w:rPr>
        <w:t>Weekly</w:t>
      </w:r>
      <w:r w:rsidR="002948E9" w:rsidRPr="00741AE8">
        <w:rPr>
          <w:rFonts w:asciiTheme="majorHAnsi" w:hAnsiTheme="majorHAnsi" w:cstheme="majorHAnsi"/>
          <w:b/>
          <w:color w:val="000000" w:themeColor="text1"/>
        </w:rPr>
        <w:t xml:space="preserve"> </w:t>
      </w:r>
      <w:r w:rsidR="00BC3642" w:rsidRPr="00741AE8">
        <w:rPr>
          <w:rFonts w:asciiTheme="majorHAnsi" w:hAnsiTheme="majorHAnsi" w:cstheme="majorHAnsi"/>
          <w:b/>
          <w:color w:val="000000" w:themeColor="text1"/>
        </w:rPr>
        <w:t xml:space="preserve">Integration and Reflection </w:t>
      </w:r>
      <w:r w:rsidR="002948E9" w:rsidRPr="00741AE8">
        <w:rPr>
          <w:rFonts w:asciiTheme="majorHAnsi" w:hAnsiTheme="majorHAnsi" w:cstheme="majorHAnsi"/>
          <w:b/>
          <w:color w:val="000000" w:themeColor="text1"/>
        </w:rPr>
        <w:t>Assignments</w:t>
      </w:r>
      <w:r w:rsidR="00BC3642" w:rsidRPr="00741AE8">
        <w:rPr>
          <w:rFonts w:asciiTheme="majorHAnsi" w:hAnsiTheme="majorHAnsi" w:cstheme="majorHAnsi"/>
          <w:b/>
          <w:color w:val="000000" w:themeColor="text1"/>
        </w:rPr>
        <w:t xml:space="preserve"> for Your Future Self</w:t>
      </w:r>
      <w:r w:rsidR="004B2A0B" w:rsidRPr="00741AE8">
        <w:rPr>
          <w:rFonts w:asciiTheme="majorHAnsi" w:hAnsiTheme="majorHAnsi" w:cstheme="majorHAnsi"/>
          <w:b/>
          <w:color w:val="000000" w:themeColor="text1"/>
        </w:rPr>
        <w:t xml:space="preserve"> (</w:t>
      </w:r>
      <w:r w:rsidR="00741AE8">
        <w:rPr>
          <w:rFonts w:asciiTheme="majorHAnsi" w:hAnsiTheme="majorHAnsi" w:cstheme="majorHAnsi"/>
          <w:b/>
          <w:color w:val="000000" w:themeColor="text1"/>
        </w:rPr>
        <w:t>30</w:t>
      </w:r>
      <w:r w:rsidR="004B2A0B" w:rsidRPr="00741AE8">
        <w:rPr>
          <w:rFonts w:asciiTheme="majorHAnsi" w:hAnsiTheme="majorHAnsi" w:cstheme="majorHAnsi"/>
          <w:b/>
          <w:color w:val="000000" w:themeColor="text1"/>
        </w:rPr>
        <w:t>% of total grade)</w:t>
      </w:r>
    </w:p>
    <w:p w14:paraId="3976D5E0" w14:textId="58C5047D" w:rsidR="00110790" w:rsidRPr="00741AE8" w:rsidRDefault="00BC3642" w:rsidP="00110790">
      <w:pPr>
        <w:pStyle w:val="CRtext12pt"/>
        <w:rPr>
          <w:rFonts w:asciiTheme="majorHAnsi" w:hAnsiTheme="majorHAnsi" w:cs="Baskerville"/>
          <w:color w:val="000000" w:themeColor="text1"/>
        </w:rPr>
      </w:pPr>
      <w:r w:rsidRPr="00741AE8">
        <w:rPr>
          <w:rFonts w:asciiTheme="majorHAnsi" w:hAnsiTheme="majorHAnsi" w:cs="Baskerville"/>
          <w:color w:val="000000" w:themeColor="text1"/>
        </w:rPr>
        <w:t xml:space="preserve">You will have one or two assignments due </w:t>
      </w:r>
      <w:r w:rsidR="002948E9" w:rsidRPr="00741AE8">
        <w:rPr>
          <w:rFonts w:asciiTheme="majorHAnsi" w:hAnsiTheme="majorHAnsi" w:cs="Baskerville"/>
          <w:color w:val="000000" w:themeColor="text1"/>
        </w:rPr>
        <w:t xml:space="preserve">at almost every class. </w:t>
      </w:r>
      <w:r w:rsidR="00FF0FC0" w:rsidRPr="00741AE8">
        <w:rPr>
          <w:rFonts w:asciiTheme="majorHAnsi" w:hAnsiTheme="majorHAnsi" w:cs="Baskerville"/>
          <w:color w:val="000000" w:themeColor="text1"/>
        </w:rPr>
        <w:t>They are meant to provide structure to keep up with the readings, practice the skil</w:t>
      </w:r>
      <w:r w:rsidR="00BF05B1" w:rsidRPr="00741AE8">
        <w:rPr>
          <w:rFonts w:asciiTheme="majorHAnsi" w:hAnsiTheme="majorHAnsi" w:cs="Baskerville"/>
          <w:color w:val="000000" w:themeColor="text1"/>
        </w:rPr>
        <w:t xml:space="preserve">ls we discuss in class, prepare </w:t>
      </w:r>
      <w:r w:rsidR="00FF0FC0" w:rsidRPr="00741AE8">
        <w:rPr>
          <w:rFonts w:asciiTheme="majorHAnsi" w:hAnsiTheme="majorHAnsi" w:cs="Baskerville"/>
          <w:color w:val="000000" w:themeColor="text1"/>
        </w:rPr>
        <w:t xml:space="preserve">for discussion, or learn from your classmates. </w:t>
      </w:r>
      <w:r w:rsidRPr="00741AE8">
        <w:rPr>
          <w:rFonts w:asciiTheme="majorHAnsi" w:hAnsiTheme="majorHAnsi" w:cs="Baskerville"/>
          <w:color w:val="000000" w:themeColor="text1"/>
        </w:rPr>
        <w:t xml:space="preserve">The </w:t>
      </w:r>
      <w:r w:rsidR="00741AE8" w:rsidRPr="00741AE8">
        <w:rPr>
          <w:rFonts w:asciiTheme="majorHAnsi" w:hAnsiTheme="majorHAnsi" w:cs="Baskerville"/>
          <w:color w:val="000000" w:themeColor="text1"/>
        </w:rPr>
        <w:t>assignment details</w:t>
      </w:r>
      <w:r w:rsidRPr="00741AE8">
        <w:rPr>
          <w:rFonts w:asciiTheme="majorHAnsi" w:hAnsiTheme="majorHAnsi" w:cs="Baskerville"/>
          <w:color w:val="000000" w:themeColor="text1"/>
        </w:rPr>
        <w:t xml:space="preserve"> will be posted in the fol</w:t>
      </w:r>
      <w:r w:rsidR="003773CF" w:rsidRPr="00741AE8">
        <w:rPr>
          <w:rFonts w:asciiTheme="majorHAnsi" w:hAnsiTheme="majorHAnsi" w:cs="Baskerville"/>
          <w:color w:val="000000" w:themeColor="text1"/>
        </w:rPr>
        <w:t xml:space="preserve">der for the class they are due </w:t>
      </w:r>
      <w:r w:rsidRPr="00741AE8">
        <w:rPr>
          <w:rFonts w:asciiTheme="majorHAnsi" w:hAnsiTheme="majorHAnsi" w:cs="Baskerville"/>
          <w:color w:val="000000" w:themeColor="text1"/>
        </w:rPr>
        <w:t>under th</w:t>
      </w:r>
      <w:r w:rsidR="003773CF" w:rsidRPr="00741AE8">
        <w:rPr>
          <w:rFonts w:asciiTheme="majorHAnsi" w:hAnsiTheme="majorHAnsi" w:cs="Baskerville"/>
          <w:color w:val="000000" w:themeColor="text1"/>
        </w:rPr>
        <w:t>e Weekly Schedule on Blackboard</w:t>
      </w:r>
      <w:r w:rsidRPr="00741AE8">
        <w:rPr>
          <w:rFonts w:asciiTheme="majorHAnsi" w:hAnsiTheme="majorHAnsi" w:cs="Baskerville"/>
          <w:color w:val="000000" w:themeColor="text1"/>
        </w:rPr>
        <w:t>. These assignments</w:t>
      </w:r>
      <w:r w:rsidR="00BF05B1" w:rsidRPr="00741AE8">
        <w:rPr>
          <w:rFonts w:asciiTheme="majorHAnsi" w:hAnsiTheme="majorHAnsi" w:cs="Baskerville"/>
          <w:color w:val="000000" w:themeColor="text1"/>
        </w:rPr>
        <w:t xml:space="preserve"> include </w:t>
      </w:r>
      <w:r w:rsidR="00CA4BEF" w:rsidRPr="00741AE8">
        <w:rPr>
          <w:rFonts w:asciiTheme="majorHAnsi" w:hAnsiTheme="majorHAnsi" w:cs="Baskerville"/>
          <w:color w:val="000000" w:themeColor="text1"/>
        </w:rPr>
        <w:t xml:space="preserve">reading response papers, </w:t>
      </w:r>
      <w:r w:rsidR="003773CF" w:rsidRPr="00741AE8">
        <w:rPr>
          <w:rFonts w:asciiTheme="majorHAnsi" w:hAnsiTheme="majorHAnsi" w:cs="Baskerville"/>
          <w:color w:val="000000" w:themeColor="text1"/>
        </w:rPr>
        <w:t>short speeches</w:t>
      </w:r>
      <w:r w:rsidR="00CA4BEF" w:rsidRPr="00741AE8">
        <w:rPr>
          <w:rFonts w:asciiTheme="majorHAnsi" w:hAnsiTheme="majorHAnsi" w:cs="Baskerville"/>
          <w:color w:val="000000" w:themeColor="text1"/>
        </w:rPr>
        <w:t>, reflections on your work, and peer feedback.</w:t>
      </w:r>
      <w:r w:rsidR="00BF05B1" w:rsidRPr="00741AE8">
        <w:rPr>
          <w:rFonts w:asciiTheme="majorHAnsi" w:hAnsiTheme="majorHAnsi" w:cs="Baskerville"/>
          <w:color w:val="000000" w:themeColor="text1"/>
        </w:rPr>
        <w:t xml:space="preserve"> </w:t>
      </w:r>
      <w:r w:rsidR="003773CF" w:rsidRPr="00741AE8">
        <w:rPr>
          <w:rFonts w:asciiTheme="majorHAnsi" w:hAnsiTheme="majorHAnsi" w:cs="Baskerville"/>
          <w:color w:val="000000" w:themeColor="text1"/>
        </w:rPr>
        <w:t xml:space="preserve">The reading </w:t>
      </w:r>
      <w:r w:rsidR="00070ACC" w:rsidRPr="00741AE8">
        <w:rPr>
          <w:rFonts w:asciiTheme="majorHAnsi" w:hAnsiTheme="majorHAnsi" w:cs="Baskerville"/>
          <w:color w:val="000000" w:themeColor="text1"/>
        </w:rPr>
        <w:t>integration</w:t>
      </w:r>
      <w:r w:rsidR="003773CF" w:rsidRPr="00741AE8">
        <w:rPr>
          <w:rFonts w:asciiTheme="majorHAnsi" w:hAnsiTheme="majorHAnsi" w:cs="Baskerville"/>
          <w:color w:val="000000" w:themeColor="text1"/>
        </w:rPr>
        <w:t xml:space="preserve"> papers are</w:t>
      </w:r>
      <w:r w:rsidR="00110790" w:rsidRPr="00741AE8">
        <w:rPr>
          <w:rFonts w:asciiTheme="majorHAnsi" w:hAnsiTheme="majorHAnsi" w:cs="Baskerville"/>
          <w:color w:val="000000" w:themeColor="text1"/>
        </w:rPr>
        <w:t xml:space="preserve"> designed to help you </w:t>
      </w:r>
      <w:r w:rsidR="004C5A96" w:rsidRPr="00741AE8">
        <w:rPr>
          <w:rFonts w:asciiTheme="majorHAnsi" w:hAnsiTheme="majorHAnsi" w:cs="Baskerville"/>
          <w:color w:val="000000" w:themeColor="text1"/>
        </w:rPr>
        <w:t xml:space="preserve">summarize and integrate the </w:t>
      </w:r>
      <w:r w:rsidR="008C2E95" w:rsidRPr="00741AE8">
        <w:rPr>
          <w:rFonts w:asciiTheme="majorHAnsi" w:hAnsiTheme="majorHAnsi" w:cs="Baskerville"/>
          <w:color w:val="000000" w:themeColor="text1"/>
        </w:rPr>
        <w:t xml:space="preserve">concepts </w:t>
      </w:r>
      <w:r w:rsidR="004C5A96" w:rsidRPr="00741AE8">
        <w:rPr>
          <w:rFonts w:asciiTheme="majorHAnsi" w:hAnsiTheme="majorHAnsi" w:cs="Baskerville"/>
          <w:color w:val="000000" w:themeColor="text1"/>
        </w:rPr>
        <w:t xml:space="preserve">from the reading </w:t>
      </w:r>
      <w:r w:rsidR="008C2E95" w:rsidRPr="00741AE8">
        <w:rPr>
          <w:rFonts w:asciiTheme="majorHAnsi" w:hAnsiTheme="majorHAnsi" w:cs="Baskerville"/>
          <w:color w:val="000000" w:themeColor="text1"/>
        </w:rPr>
        <w:t>so you are pr</w:t>
      </w:r>
      <w:r w:rsidR="004C5A96" w:rsidRPr="00741AE8">
        <w:rPr>
          <w:rFonts w:asciiTheme="majorHAnsi" w:hAnsiTheme="majorHAnsi" w:cs="Baskerville"/>
          <w:color w:val="000000" w:themeColor="text1"/>
        </w:rPr>
        <w:t>epared for class discussion,</w:t>
      </w:r>
      <w:r w:rsidR="008C2E95" w:rsidRPr="00741AE8">
        <w:rPr>
          <w:rFonts w:asciiTheme="majorHAnsi" w:hAnsiTheme="majorHAnsi" w:cs="Baskerville"/>
          <w:color w:val="000000" w:themeColor="text1"/>
        </w:rPr>
        <w:t xml:space="preserve"> can easily remind yourself of the </w:t>
      </w:r>
      <w:r w:rsidR="004C5A96" w:rsidRPr="00741AE8">
        <w:rPr>
          <w:rFonts w:asciiTheme="majorHAnsi" w:hAnsiTheme="majorHAnsi" w:cs="Baskerville"/>
          <w:color w:val="000000" w:themeColor="text1"/>
        </w:rPr>
        <w:t xml:space="preserve">reading’s </w:t>
      </w:r>
      <w:r w:rsidR="008C2E95" w:rsidRPr="00741AE8">
        <w:rPr>
          <w:rFonts w:asciiTheme="majorHAnsi" w:hAnsiTheme="majorHAnsi" w:cs="Baskerville"/>
          <w:color w:val="000000" w:themeColor="text1"/>
        </w:rPr>
        <w:t xml:space="preserve">key concepts </w:t>
      </w:r>
      <w:r w:rsidR="004C5A96" w:rsidRPr="00741AE8">
        <w:rPr>
          <w:rFonts w:asciiTheme="majorHAnsi" w:hAnsiTheme="majorHAnsi" w:cs="Baskerville"/>
          <w:color w:val="000000" w:themeColor="text1"/>
        </w:rPr>
        <w:t>in the future, and</w:t>
      </w:r>
      <w:r w:rsidR="00741AE8" w:rsidRPr="00741AE8">
        <w:rPr>
          <w:rFonts w:asciiTheme="majorHAnsi" w:hAnsiTheme="majorHAnsi" w:cs="Baskerville"/>
          <w:color w:val="000000" w:themeColor="text1"/>
        </w:rPr>
        <w:t xml:space="preserve"> </w:t>
      </w:r>
      <w:r w:rsidR="00087C22" w:rsidRPr="00741AE8">
        <w:rPr>
          <w:rFonts w:asciiTheme="majorHAnsi" w:hAnsiTheme="majorHAnsi" w:cs="Baskerville"/>
          <w:color w:val="000000" w:themeColor="text1"/>
        </w:rPr>
        <w:t xml:space="preserve">integrate the most helpful takeaways </w:t>
      </w:r>
      <w:r w:rsidR="003773CF" w:rsidRPr="00741AE8">
        <w:rPr>
          <w:rFonts w:asciiTheme="majorHAnsi" w:hAnsiTheme="majorHAnsi" w:cs="Baskerville"/>
          <w:color w:val="000000" w:themeColor="text1"/>
        </w:rPr>
        <w:t xml:space="preserve">from the reading </w:t>
      </w:r>
      <w:r w:rsidR="00087C22" w:rsidRPr="00741AE8">
        <w:rPr>
          <w:rFonts w:asciiTheme="majorHAnsi" w:hAnsiTheme="majorHAnsi" w:cs="Baskerville"/>
          <w:color w:val="000000" w:themeColor="text1"/>
        </w:rPr>
        <w:t>into your world view</w:t>
      </w:r>
      <w:r w:rsidR="008C2E95" w:rsidRPr="00741AE8">
        <w:rPr>
          <w:rFonts w:asciiTheme="majorHAnsi" w:hAnsiTheme="majorHAnsi" w:cs="Baskerville"/>
          <w:color w:val="000000" w:themeColor="text1"/>
        </w:rPr>
        <w:t xml:space="preserve">. </w:t>
      </w:r>
      <w:r w:rsidR="00F949ED" w:rsidRPr="00741AE8">
        <w:rPr>
          <w:rFonts w:asciiTheme="majorHAnsi" w:hAnsiTheme="majorHAnsi" w:cs="Baskerville"/>
          <w:color w:val="000000" w:themeColor="text1"/>
        </w:rPr>
        <w:t>Your audience for these</w:t>
      </w:r>
      <w:r w:rsidR="00110790" w:rsidRPr="00741AE8">
        <w:rPr>
          <w:rFonts w:asciiTheme="majorHAnsi" w:hAnsiTheme="majorHAnsi" w:cs="Baskerville"/>
          <w:color w:val="000000" w:themeColor="text1"/>
        </w:rPr>
        <w:t xml:space="preserve"> assignments is your</w:t>
      </w:r>
      <w:r w:rsidR="008C32AB" w:rsidRPr="00741AE8">
        <w:rPr>
          <w:rFonts w:asciiTheme="majorHAnsi" w:hAnsiTheme="majorHAnsi" w:cs="Baskerville"/>
          <w:color w:val="000000" w:themeColor="text1"/>
        </w:rPr>
        <w:t xml:space="preserve"> future </w:t>
      </w:r>
      <w:r w:rsidR="00110790" w:rsidRPr="00741AE8">
        <w:rPr>
          <w:rFonts w:asciiTheme="majorHAnsi" w:hAnsiTheme="majorHAnsi" w:cs="Baskerville"/>
          <w:color w:val="000000" w:themeColor="text1"/>
        </w:rPr>
        <w:t xml:space="preserve">self. I will read them, but they are meant </w:t>
      </w:r>
      <w:r w:rsidR="008C32AB" w:rsidRPr="00741AE8">
        <w:rPr>
          <w:rFonts w:asciiTheme="majorHAnsi" w:hAnsiTheme="majorHAnsi" w:cs="Baskerville"/>
          <w:color w:val="000000" w:themeColor="text1"/>
        </w:rPr>
        <w:t xml:space="preserve">to benefit you </w:t>
      </w:r>
      <w:r w:rsidR="00741AE8" w:rsidRPr="00741AE8">
        <w:rPr>
          <w:rFonts w:asciiTheme="majorHAnsi" w:hAnsiTheme="majorHAnsi" w:cs="Baskerville"/>
          <w:color w:val="000000" w:themeColor="text1"/>
        </w:rPr>
        <w:t>by</w:t>
      </w:r>
      <w:r w:rsidR="003773CF" w:rsidRPr="00741AE8">
        <w:rPr>
          <w:rFonts w:asciiTheme="majorHAnsi" w:hAnsiTheme="majorHAnsi" w:cs="Baskerville"/>
          <w:color w:val="000000" w:themeColor="text1"/>
        </w:rPr>
        <w:t xml:space="preserve"> </w:t>
      </w:r>
      <w:r w:rsidR="00741AE8" w:rsidRPr="00741AE8">
        <w:rPr>
          <w:rFonts w:asciiTheme="majorHAnsi" w:hAnsiTheme="majorHAnsi" w:cs="Baskerville"/>
          <w:color w:val="000000" w:themeColor="text1"/>
        </w:rPr>
        <w:t>analyzing</w:t>
      </w:r>
      <w:r w:rsidR="008C32AB" w:rsidRPr="00741AE8">
        <w:rPr>
          <w:rFonts w:asciiTheme="majorHAnsi" w:hAnsiTheme="majorHAnsi" w:cs="Baskerville"/>
          <w:color w:val="000000" w:themeColor="text1"/>
        </w:rPr>
        <w:t>, applying</w:t>
      </w:r>
      <w:r w:rsidR="003773CF" w:rsidRPr="00741AE8">
        <w:rPr>
          <w:rFonts w:asciiTheme="majorHAnsi" w:hAnsiTheme="majorHAnsi" w:cs="Baskerville"/>
          <w:color w:val="000000" w:themeColor="text1"/>
        </w:rPr>
        <w:t>,</w:t>
      </w:r>
      <w:r w:rsidR="008C32AB" w:rsidRPr="00741AE8">
        <w:rPr>
          <w:rFonts w:asciiTheme="majorHAnsi" w:hAnsiTheme="majorHAnsi" w:cs="Baskerville"/>
          <w:color w:val="000000" w:themeColor="text1"/>
        </w:rPr>
        <w:t xml:space="preserve"> and reflecting on </w:t>
      </w:r>
      <w:r w:rsidR="00110790" w:rsidRPr="00741AE8">
        <w:rPr>
          <w:rFonts w:asciiTheme="majorHAnsi" w:hAnsiTheme="majorHAnsi" w:cs="Baskerville"/>
          <w:color w:val="000000" w:themeColor="text1"/>
        </w:rPr>
        <w:t xml:space="preserve">what you are learning. </w:t>
      </w:r>
    </w:p>
    <w:p w14:paraId="482B513C" w14:textId="77777777" w:rsidR="008C2E95" w:rsidRPr="00741AE8" w:rsidRDefault="008C2E95" w:rsidP="008C2E95">
      <w:pPr>
        <w:pStyle w:val="CRtext12pt"/>
        <w:rPr>
          <w:color w:val="000000" w:themeColor="text1"/>
        </w:rPr>
      </w:pPr>
    </w:p>
    <w:p w14:paraId="6F6F6D61" w14:textId="48882552" w:rsidR="00DA6C9C" w:rsidRPr="00741AE8" w:rsidRDefault="002948E9" w:rsidP="002948E9">
      <w:pPr>
        <w:rPr>
          <w:rFonts w:asciiTheme="majorHAnsi" w:hAnsiTheme="majorHAnsi" w:cstheme="majorHAnsi"/>
          <w:b/>
          <w:color w:val="000000" w:themeColor="text1"/>
        </w:rPr>
      </w:pPr>
      <w:r w:rsidRPr="00741AE8">
        <w:rPr>
          <w:rFonts w:asciiTheme="majorHAnsi" w:hAnsiTheme="majorHAnsi" w:cstheme="majorHAnsi"/>
          <w:b/>
          <w:color w:val="000000" w:themeColor="text1"/>
        </w:rPr>
        <w:t>Semester-Long Policy Project</w:t>
      </w:r>
      <w:r w:rsidR="007F3D2A" w:rsidRPr="00741AE8">
        <w:rPr>
          <w:rFonts w:asciiTheme="majorHAnsi" w:hAnsiTheme="majorHAnsi" w:cstheme="majorHAnsi"/>
          <w:b/>
          <w:color w:val="000000" w:themeColor="text1"/>
        </w:rPr>
        <w:t xml:space="preserve"> (SLPP)</w:t>
      </w:r>
      <w:r w:rsidR="00DA6C9C" w:rsidRPr="00741AE8">
        <w:rPr>
          <w:rFonts w:asciiTheme="majorHAnsi" w:hAnsiTheme="majorHAnsi" w:cstheme="majorHAnsi"/>
          <w:b/>
          <w:color w:val="000000" w:themeColor="text1"/>
        </w:rPr>
        <w:t>:</w:t>
      </w:r>
    </w:p>
    <w:p w14:paraId="2AE52245" w14:textId="77777777" w:rsidR="004C58B1" w:rsidRDefault="00DA6C9C" w:rsidP="004C58B1">
      <w:pPr>
        <w:rPr>
          <w:rFonts w:asciiTheme="majorHAnsi" w:hAnsiTheme="majorHAnsi" w:cstheme="majorHAnsi"/>
          <w:color w:val="000000" w:themeColor="text1"/>
        </w:rPr>
      </w:pPr>
      <w:r w:rsidRPr="00741AE8">
        <w:rPr>
          <w:rFonts w:asciiTheme="majorHAnsi" w:hAnsiTheme="majorHAnsi" w:cstheme="majorHAnsi"/>
          <w:color w:val="000000" w:themeColor="text1"/>
        </w:rPr>
        <w:t xml:space="preserve">You will choose </w:t>
      </w:r>
      <w:r w:rsidR="00741AE8" w:rsidRPr="00741AE8">
        <w:rPr>
          <w:rFonts w:asciiTheme="majorHAnsi" w:hAnsiTheme="majorHAnsi" w:cstheme="majorHAnsi"/>
          <w:color w:val="000000" w:themeColor="text1"/>
        </w:rPr>
        <w:t>a</w:t>
      </w:r>
      <w:r w:rsidRPr="00741AE8">
        <w:rPr>
          <w:rFonts w:asciiTheme="majorHAnsi" w:hAnsiTheme="majorHAnsi" w:cstheme="majorHAnsi"/>
          <w:color w:val="000000" w:themeColor="text1"/>
        </w:rPr>
        <w:t xml:space="preserve"> public</w:t>
      </w:r>
      <w:r w:rsidR="00741AE8" w:rsidRPr="00741AE8">
        <w:rPr>
          <w:rFonts w:asciiTheme="majorHAnsi" w:hAnsiTheme="majorHAnsi" w:cstheme="majorHAnsi"/>
          <w:color w:val="000000" w:themeColor="text1"/>
        </w:rPr>
        <w:t xml:space="preserve"> or organizational</w:t>
      </w:r>
      <w:r w:rsidRPr="00741AE8">
        <w:rPr>
          <w:rFonts w:asciiTheme="majorHAnsi" w:hAnsiTheme="majorHAnsi" w:cstheme="majorHAnsi"/>
          <w:color w:val="000000" w:themeColor="text1"/>
        </w:rPr>
        <w:t xml:space="preserve"> problem that you will research, write, and speak on in two policy memos and a policy advocacy speech. You can complete this project on your own, in pairs, or in groups o</w:t>
      </w:r>
      <w:r w:rsidR="001A0671">
        <w:rPr>
          <w:rFonts w:asciiTheme="majorHAnsi" w:hAnsiTheme="majorHAnsi" w:cstheme="majorHAnsi"/>
          <w:color w:val="000000" w:themeColor="text1"/>
        </w:rPr>
        <w:t>f</w:t>
      </w:r>
      <w:r w:rsidRPr="00741AE8">
        <w:rPr>
          <w:rFonts w:asciiTheme="majorHAnsi" w:hAnsiTheme="majorHAnsi" w:cstheme="majorHAnsi"/>
          <w:color w:val="000000" w:themeColor="text1"/>
        </w:rPr>
        <w:t xml:space="preserve"> 3. </w:t>
      </w:r>
      <w:r w:rsidR="004C58B1">
        <w:rPr>
          <w:rFonts w:asciiTheme="majorHAnsi" w:hAnsiTheme="majorHAnsi" w:cstheme="majorHAnsi"/>
          <w:color w:val="000000" w:themeColor="text1"/>
        </w:rPr>
        <w:t xml:space="preserve">Ideally you will focus on a problem that impacts a community that you are part of. </w:t>
      </w:r>
    </w:p>
    <w:p w14:paraId="1792A941" w14:textId="336078EC" w:rsidR="002948E9" w:rsidRDefault="00DA6C9C" w:rsidP="00DA6C9C">
      <w:pPr>
        <w:rPr>
          <w:rFonts w:asciiTheme="majorHAnsi" w:hAnsiTheme="majorHAnsi" w:cstheme="majorHAnsi"/>
          <w:color w:val="000000" w:themeColor="text1"/>
        </w:rPr>
      </w:pPr>
      <w:r w:rsidRPr="00741AE8">
        <w:rPr>
          <w:rFonts w:asciiTheme="majorHAnsi" w:hAnsiTheme="majorHAnsi" w:cstheme="majorHAnsi"/>
          <w:color w:val="000000" w:themeColor="text1"/>
        </w:rPr>
        <w:t xml:space="preserve">I encourage you to pick a topic </w:t>
      </w:r>
      <w:r w:rsidR="0049224A" w:rsidRPr="00741AE8">
        <w:rPr>
          <w:rFonts w:asciiTheme="majorHAnsi" w:hAnsiTheme="majorHAnsi" w:cstheme="majorHAnsi"/>
          <w:color w:val="000000" w:themeColor="text1"/>
        </w:rPr>
        <w:t>that</w:t>
      </w:r>
      <w:r w:rsidR="007A0858">
        <w:rPr>
          <w:rFonts w:asciiTheme="majorHAnsi" w:hAnsiTheme="majorHAnsi" w:cstheme="majorHAnsi"/>
          <w:color w:val="000000" w:themeColor="text1"/>
        </w:rPr>
        <w:t xml:space="preserve"> </w:t>
      </w:r>
      <w:r w:rsidRPr="00741AE8">
        <w:rPr>
          <w:rFonts w:asciiTheme="majorHAnsi" w:hAnsiTheme="majorHAnsi" w:cstheme="majorHAnsi"/>
          <w:color w:val="000000" w:themeColor="text1"/>
        </w:rPr>
        <w:t xml:space="preserve">you are interested </w:t>
      </w:r>
      <w:r w:rsidR="0049224A" w:rsidRPr="00741AE8">
        <w:rPr>
          <w:rFonts w:asciiTheme="majorHAnsi" w:hAnsiTheme="majorHAnsi" w:cstheme="majorHAnsi"/>
          <w:color w:val="000000" w:themeColor="text1"/>
        </w:rPr>
        <w:t xml:space="preserve">in </w:t>
      </w:r>
      <w:r w:rsidRPr="00741AE8">
        <w:rPr>
          <w:rFonts w:asciiTheme="majorHAnsi" w:hAnsiTheme="majorHAnsi" w:cstheme="majorHAnsi"/>
          <w:color w:val="000000" w:themeColor="text1"/>
        </w:rPr>
        <w:t xml:space="preserve">and/or will be helpful to you professionally because you will work on it regularly throughout the whole semester. </w:t>
      </w:r>
    </w:p>
    <w:p w14:paraId="172E0B16" w14:textId="77777777" w:rsidR="00741AE8" w:rsidRPr="00741AE8" w:rsidRDefault="00741AE8" w:rsidP="00741AE8">
      <w:pPr>
        <w:pStyle w:val="CRtext12pt"/>
      </w:pPr>
    </w:p>
    <w:p w14:paraId="67AC88F1" w14:textId="3342C89E" w:rsidR="00CA7AFB" w:rsidRDefault="00CA7AFB" w:rsidP="00ED6133">
      <w:pPr>
        <w:pStyle w:val="ListParagraph"/>
        <w:numPr>
          <w:ilvl w:val="0"/>
          <w:numId w:val="2"/>
        </w:numPr>
        <w:spacing w:before="0" w:beforeAutospacing="0" w:after="0" w:afterAutospacing="0"/>
        <w:ind w:left="360" w:hanging="180"/>
        <w:rPr>
          <w:rFonts w:asciiTheme="majorHAnsi" w:hAnsiTheme="majorHAnsi" w:cstheme="majorHAnsi"/>
          <w:color w:val="000000" w:themeColor="text1"/>
        </w:rPr>
      </w:pPr>
      <w:r w:rsidRPr="00741AE8">
        <w:rPr>
          <w:rFonts w:asciiTheme="majorHAnsi" w:hAnsiTheme="majorHAnsi" w:cstheme="majorHAnsi"/>
          <w:b/>
          <w:color w:val="000000" w:themeColor="text1"/>
        </w:rPr>
        <w:t>O</w:t>
      </w:r>
      <w:r w:rsidR="00DA6C9C" w:rsidRPr="00741AE8">
        <w:rPr>
          <w:rFonts w:asciiTheme="majorHAnsi" w:hAnsiTheme="majorHAnsi" w:cstheme="majorHAnsi"/>
          <w:b/>
          <w:color w:val="000000" w:themeColor="text1"/>
        </w:rPr>
        <w:t>ptions Memo</w:t>
      </w:r>
      <w:r w:rsidR="004B2A0B" w:rsidRPr="00741AE8">
        <w:rPr>
          <w:rFonts w:asciiTheme="majorHAnsi" w:hAnsiTheme="majorHAnsi" w:cstheme="majorHAnsi"/>
          <w:b/>
          <w:color w:val="000000" w:themeColor="text1"/>
        </w:rPr>
        <w:t xml:space="preserve"> (20%)</w:t>
      </w:r>
      <w:r w:rsidR="00F155AA" w:rsidRPr="00741AE8">
        <w:rPr>
          <w:rFonts w:asciiTheme="majorHAnsi" w:hAnsiTheme="majorHAnsi" w:cstheme="majorHAnsi"/>
          <w:b/>
          <w:color w:val="000000" w:themeColor="text1"/>
        </w:rPr>
        <w:t>:</w:t>
      </w:r>
      <w:r w:rsidR="00F155AA" w:rsidRPr="00741AE8">
        <w:rPr>
          <w:rFonts w:asciiTheme="majorHAnsi" w:hAnsiTheme="majorHAnsi" w:cstheme="majorHAnsi"/>
          <w:color w:val="000000" w:themeColor="text1"/>
        </w:rPr>
        <w:t xml:space="preserve"> </w:t>
      </w:r>
      <w:r w:rsidRPr="00741AE8">
        <w:rPr>
          <w:rFonts w:asciiTheme="majorHAnsi" w:hAnsiTheme="majorHAnsi" w:cstheme="majorHAnsi"/>
          <w:color w:val="000000" w:themeColor="text1"/>
        </w:rPr>
        <w:t xml:space="preserve">You will write an options memo </w:t>
      </w:r>
      <w:r w:rsidR="00741AE8" w:rsidRPr="00741AE8">
        <w:rPr>
          <w:rFonts w:asciiTheme="majorHAnsi" w:hAnsiTheme="majorHAnsi" w:cstheme="majorHAnsi"/>
          <w:color w:val="000000" w:themeColor="text1"/>
        </w:rPr>
        <w:t>addressed to</w:t>
      </w:r>
      <w:r w:rsidRPr="00741AE8">
        <w:rPr>
          <w:rFonts w:asciiTheme="majorHAnsi" w:hAnsiTheme="majorHAnsi" w:cstheme="majorHAnsi"/>
          <w:color w:val="000000" w:themeColor="text1"/>
        </w:rPr>
        <w:t xml:space="preserve"> a decision-maker (or decision-making body) on </w:t>
      </w:r>
      <w:r w:rsidR="00741AE8" w:rsidRPr="00741AE8">
        <w:rPr>
          <w:rFonts w:asciiTheme="majorHAnsi" w:hAnsiTheme="majorHAnsi" w:cstheme="majorHAnsi"/>
          <w:color w:val="000000" w:themeColor="text1"/>
        </w:rPr>
        <w:t>the</w:t>
      </w:r>
      <w:r w:rsidRPr="00741AE8">
        <w:rPr>
          <w:rFonts w:asciiTheme="majorHAnsi" w:hAnsiTheme="majorHAnsi" w:cstheme="majorHAnsi"/>
          <w:color w:val="000000" w:themeColor="text1"/>
        </w:rPr>
        <w:t xml:space="preserve"> public </w:t>
      </w:r>
      <w:r w:rsidR="00741AE8" w:rsidRPr="00741AE8">
        <w:rPr>
          <w:rFonts w:asciiTheme="majorHAnsi" w:hAnsiTheme="majorHAnsi" w:cstheme="majorHAnsi"/>
          <w:color w:val="000000" w:themeColor="text1"/>
        </w:rPr>
        <w:t xml:space="preserve">or organizational </w:t>
      </w:r>
      <w:r w:rsidRPr="00741AE8">
        <w:rPr>
          <w:rFonts w:asciiTheme="majorHAnsi" w:hAnsiTheme="majorHAnsi" w:cstheme="majorHAnsi"/>
          <w:color w:val="000000" w:themeColor="text1"/>
        </w:rPr>
        <w:t xml:space="preserve">problem of your choice. Your memo </w:t>
      </w:r>
      <w:r w:rsidR="00741AE8" w:rsidRPr="00741AE8">
        <w:rPr>
          <w:rFonts w:asciiTheme="majorHAnsi" w:hAnsiTheme="majorHAnsi" w:cstheme="majorHAnsi"/>
          <w:color w:val="000000" w:themeColor="text1"/>
        </w:rPr>
        <w:t xml:space="preserve">will </w:t>
      </w:r>
      <w:r w:rsidRPr="00741AE8">
        <w:rPr>
          <w:rFonts w:asciiTheme="majorHAnsi" w:hAnsiTheme="majorHAnsi" w:cstheme="majorHAnsi"/>
          <w:color w:val="000000" w:themeColor="text1"/>
        </w:rPr>
        <w:t xml:space="preserve">describe and explain the problem, identify potential policy solutions to remedy or mitigate the problem, and </w:t>
      </w:r>
      <w:r w:rsidR="00DA6C9C" w:rsidRPr="00741AE8">
        <w:rPr>
          <w:rFonts w:asciiTheme="majorHAnsi" w:hAnsiTheme="majorHAnsi" w:cstheme="majorHAnsi"/>
          <w:color w:val="000000" w:themeColor="text1"/>
        </w:rPr>
        <w:t xml:space="preserve">analyze their strengths, weaknesses, costs, feasibility, solvency, </w:t>
      </w:r>
      <w:r w:rsidRPr="00741AE8">
        <w:rPr>
          <w:rFonts w:asciiTheme="majorHAnsi" w:hAnsiTheme="majorHAnsi" w:cstheme="majorHAnsi"/>
          <w:color w:val="000000" w:themeColor="text1"/>
        </w:rPr>
        <w:t xml:space="preserve">proponents, and opponents. The introduction </w:t>
      </w:r>
      <w:r w:rsidR="00DA6C9C" w:rsidRPr="00741AE8">
        <w:rPr>
          <w:rFonts w:asciiTheme="majorHAnsi" w:hAnsiTheme="majorHAnsi" w:cstheme="majorHAnsi"/>
          <w:color w:val="000000" w:themeColor="text1"/>
        </w:rPr>
        <w:t xml:space="preserve">will clarify the purpose of the memo and </w:t>
      </w:r>
      <w:r w:rsidRPr="00741AE8">
        <w:rPr>
          <w:rFonts w:asciiTheme="majorHAnsi" w:hAnsiTheme="majorHAnsi" w:cstheme="majorHAnsi"/>
          <w:color w:val="000000" w:themeColor="text1"/>
        </w:rPr>
        <w:t xml:space="preserve">include your </w:t>
      </w:r>
      <w:proofErr w:type="gramStart"/>
      <w:r w:rsidRPr="00741AE8">
        <w:rPr>
          <w:rFonts w:asciiTheme="majorHAnsi" w:hAnsiTheme="majorHAnsi" w:cstheme="majorHAnsi"/>
          <w:color w:val="000000" w:themeColor="text1"/>
        </w:rPr>
        <w:t>Bottom Line</w:t>
      </w:r>
      <w:proofErr w:type="gramEnd"/>
      <w:r w:rsidRPr="00741AE8">
        <w:rPr>
          <w:rFonts w:asciiTheme="majorHAnsi" w:hAnsiTheme="majorHAnsi" w:cstheme="majorHAnsi"/>
          <w:color w:val="000000" w:themeColor="text1"/>
        </w:rPr>
        <w:t xml:space="preserve"> Up Front (BLUF). The memo should be no more than two pages (not including endnotes or References), single-spaced, one-inch margins</w:t>
      </w:r>
      <w:r w:rsidR="000C6B9A" w:rsidRPr="00741AE8">
        <w:rPr>
          <w:rFonts w:asciiTheme="majorHAnsi" w:hAnsiTheme="majorHAnsi" w:cstheme="majorHAnsi"/>
          <w:color w:val="000000" w:themeColor="text1"/>
        </w:rPr>
        <w:t>,</w:t>
      </w:r>
      <w:r w:rsidRPr="00741AE8">
        <w:rPr>
          <w:rFonts w:asciiTheme="majorHAnsi" w:hAnsiTheme="majorHAnsi" w:cstheme="majorHAnsi"/>
          <w:color w:val="000000" w:themeColor="text1"/>
        </w:rPr>
        <w:t xml:space="preserve"> and 12-point Times New Roman font.</w:t>
      </w:r>
    </w:p>
    <w:p w14:paraId="1EA3B2DD" w14:textId="77777777" w:rsidR="00741AE8" w:rsidRPr="00741AE8" w:rsidRDefault="00741AE8" w:rsidP="00741AE8">
      <w:pPr>
        <w:pStyle w:val="ListParagraph"/>
        <w:spacing w:before="0" w:beforeAutospacing="0" w:after="0" w:afterAutospacing="0"/>
        <w:ind w:left="360"/>
        <w:rPr>
          <w:rFonts w:asciiTheme="majorHAnsi" w:hAnsiTheme="majorHAnsi" w:cstheme="majorHAnsi"/>
          <w:color w:val="000000" w:themeColor="text1"/>
        </w:rPr>
      </w:pPr>
    </w:p>
    <w:p w14:paraId="65AC219E" w14:textId="77F808C9" w:rsidR="002948E9" w:rsidRPr="00741AE8" w:rsidRDefault="00DA6C9C" w:rsidP="00ED6133">
      <w:pPr>
        <w:pStyle w:val="ListParagraph"/>
        <w:numPr>
          <w:ilvl w:val="0"/>
          <w:numId w:val="2"/>
        </w:numPr>
        <w:ind w:left="360" w:hanging="180"/>
        <w:rPr>
          <w:rFonts w:ascii="Garamond" w:hAnsi="Garamond" w:cs="Baskerville"/>
          <w:b/>
          <w:color w:val="000000" w:themeColor="text1"/>
        </w:rPr>
      </w:pPr>
      <w:r w:rsidRPr="00741AE8">
        <w:rPr>
          <w:rFonts w:asciiTheme="majorHAnsi" w:hAnsiTheme="majorHAnsi" w:cs="Baskerville"/>
          <w:b/>
          <w:color w:val="000000" w:themeColor="text1"/>
        </w:rPr>
        <w:t>Decision Memo</w:t>
      </w:r>
      <w:r w:rsidR="004B2A0B" w:rsidRPr="00741AE8">
        <w:rPr>
          <w:rFonts w:asciiTheme="majorHAnsi" w:hAnsiTheme="majorHAnsi" w:cs="Baskerville"/>
          <w:b/>
          <w:color w:val="000000" w:themeColor="text1"/>
        </w:rPr>
        <w:t xml:space="preserve"> (20%)</w:t>
      </w:r>
      <w:r w:rsidR="002948E9" w:rsidRPr="00741AE8">
        <w:rPr>
          <w:rFonts w:asciiTheme="majorHAnsi" w:hAnsiTheme="majorHAnsi" w:cs="Baskerville"/>
          <w:b/>
          <w:color w:val="000000" w:themeColor="text1"/>
        </w:rPr>
        <w:t xml:space="preserve">: </w:t>
      </w:r>
      <w:r w:rsidRPr="00741AE8">
        <w:rPr>
          <w:rFonts w:asciiTheme="majorHAnsi" w:hAnsiTheme="majorHAnsi" w:cs="Baskerville"/>
          <w:color w:val="000000" w:themeColor="text1"/>
        </w:rPr>
        <w:t>Once you get feedback from your classmates and I, y</w:t>
      </w:r>
      <w:r w:rsidR="002948E9" w:rsidRPr="00741AE8">
        <w:rPr>
          <w:rFonts w:asciiTheme="majorHAnsi" w:hAnsiTheme="majorHAnsi" w:cs="Baskerville"/>
          <w:color w:val="000000" w:themeColor="text1"/>
        </w:rPr>
        <w:t xml:space="preserve">ou will </w:t>
      </w:r>
      <w:r w:rsidRPr="00741AE8">
        <w:rPr>
          <w:rFonts w:asciiTheme="majorHAnsi" w:hAnsiTheme="majorHAnsi" w:cs="Baskerville"/>
          <w:color w:val="000000" w:themeColor="text1"/>
        </w:rPr>
        <w:t xml:space="preserve">revise and expand your options memo into </w:t>
      </w:r>
      <w:r w:rsidR="002948E9" w:rsidRPr="00741AE8">
        <w:rPr>
          <w:rFonts w:asciiTheme="majorHAnsi" w:hAnsiTheme="majorHAnsi" w:cs="Baskerville"/>
          <w:color w:val="000000" w:themeColor="text1"/>
        </w:rPr>
        <w:t xml:space="preserve">a decision memo that clearly and persuasively advocates implementing </w:t>
      </w:r>
      <w:r w:rsidRPr="00741AE8">
        <w:rPr>
          <w:rFonts w:asciiTheme="majorHAnsi" w:hAnsiTheme="majorHAnsi" w:cs="Baskerville"/>
          <w:color w:val="000000" w:themeColor="text1"/>
        </w:rPr>
        <w:t xml:space="preserve">one of the policies proposed in your options memo. </w:t>
      </w:r>
      <w:r w:rsidR="002948E9" w:rsidRPr="00741AE8">
        <w:rPr>
          <w:rFonts w:asciiTheme="majorHAnsi" w:hAnsiTheme="majorHAnsi" w:cs="Baskerville"/>
          <w:color w:val="000000" w:themeColor="text1"/>
        </w:rPr>
        <w:t xml:space="preserve">Your memo will identify and explain a problem, analyze potential policy options, and recommend a policy solution. Your recommendation should provide support for the policy you </w:t>
      </w:r>
      <w:proofErr w:type="gramStart"/>
      <w:r w:rsidR="002948E9" w:rsidRPr="00741AE8">
        <w:rPr>
          <w:rFonts w:asciiTheme="majorHAnsi" w:hAnsiTheme="majorHAnsi" w:cs="Baskerville"/>
          <w:color w:val="000000" w:themeColor="text1"/>
        </w:rPr>
        <w:t>recommend, and</w:t>
      </w:r>
      <w:proofErr w:type="gramEnd"/>
      <w:r w:rsidR="002948E9" w:rsidRPr="00741AE8">
        <w:rPr>
          <w:rFonts w:asciiTheme="majorHAnsi" w:hAnsiTheme="majorHAnsi" w:cs="Baskerville"/>
          <w:color w:val="000000" w:themeColor="text1"/>
        </w:rPr>
        <w:t xml:space="preserve"> address</w:t>
      </w:r>
      <w:r w:rsidRPr="00741AE8">
        <w:rPr>
          <w:rFonts w:asciiTheme="majorHAnsi" w:hAnsiTheme="majorHAnsi" w:cs="Baskerville"/>
          <w:color w:val="000000" w:themeColor="text1"/>
        </w:rPr>
        <w:t xml:space="preserve"> the solvency and </w:t>
      </w:r>
      <w:r w:rsidR="002948E9" w:rsidRPr="00741AE8">
        <w:rPr>
          <w:rFonts w:asciiTheme="majorHAnsi" w:hAnsiTheme="majorHAnsi" w:cs="Baskerville"/>
          <w:color w:val="000000" w:themeColor="text1"/>
        </w:rPr>
        <w:t xml:space="preserve">practicality of your plan. </w:t>
      </w:r>
      <w:r w:rsidRPr="00741AE8">
        <w:rPr>
          <w:rFonts w:asciiTheme="majorHAnsi" w:hAnsiTheme="majorHAnsi" w:cstheme="majorHAnsi"/>
          <w:color w:val="000000" w:themeColor="text1"/>
        </w:rPr>
        <w:t xml:space="preserve">The introduction will clarify the purpose of the memo and </w:t>
      </w:r>
      <w:r w:rsidR="007A0858">
        <w:rPr>
          <w:rFonts w:asciiTheme="majorHAnsi" w:hAnsiTheme="majorHAnsi" w:cstheme="majorHAnsi"/>
          <w:color w:val="000000" w:themeColor="text1"/>
        </w:rPr>
        <w:t>state</w:t>
      </w:r>
      <w:r w:rsidRPr="00741AE8">
        <w:rPr>
          <w:rFonts w:asciiTheme="majorHAnsi" w:hAnsiTheme="majorHAnsi" w:cstheme="majorHAnsi"/>
          <w:color w:val="000000" w:themeColor="text1"/>
        </w:rPr>
        <w:t xml:space="preserve"> your </w:t>
      </w:r>
      <w:proofErr w:type="gramStart"/>
      <w:r w:rsidRPr="00741AE8">
        <w:rPr>
          <w:rFonts w:asciiTheme="majorHAnsi" w:hAnsiTheme="majorHAnsi" w:cstheme="majorHAnsi"/>
          <w:color w:val="000000" w:themeColor="text1"/>
        </w:rPr>
        <w:t>Bottom Line</w:t>
      </w:r>
      <w:proofErr w:type="gramEnd"/>
      <w:r w:rsidRPr="00741AE8">
        <w:rPr>
          <w:rFonts w:asciiTheme="majorHAnsi" w:hAnsiTheme="majorHAnsi" w:cstheme="majorHAnsi"/>
          <w:color w:val="000000" w:themeColor="text1"/>
        </w:rPr>
        <w:t xml:space="preserve"> Up Front (BLUF).</w:t>
      </w:r>
      <w:r w:rsidR="002948E9" w:rsidRPr="00741AE8">
        <w:rPr>
          <w:rFonts w:asciiTheme="majorHAnsi" w:hAnsiTheme="majorHAnsi" w:cs="Baskerville"/>
          <w:color w:val="000000" w:themeColor="text1"/>
        </w:rPr>
        <w:t xml:space="preserve"> The memo should be no more than three pages (not including endnotes or References), single-spaced, one-inch margins, and 12-point Times New Roman font.</w:t>
      </w:r>
    </w:p>
    <w:p w14:paraId="6687A91B" w14:textId="77777777" w:rsidR="00741AE8" w:rsidRPr="00741AE8" w:rsidRDefault="00741AE8" w:rsidP="00741AE8">
      <w:pPr>
        <w:pStyle w:val="ListParagraph"/>
        <w:ind w:left="360"/>
        <w:rPr>
          <w:rFonts w:ascii="Garamond" w:hAnsi="Garamond" w:cs="Baskerville"/>
          <w:b/>
          <w:color w:val="000000" w:themeColor="text1"/>
        </w:rPr>
      </w:pPr>
    </w:p>
    <w:p w14:paraId="7DDB7685" w14:textId="3280750B" w:rsidR="00741AE8" w:rsidRPr="00741AE8" w:rsidRDefault="008D14CD" w:rsidP="00EF6581">
      <w:pPr>
        <w:pStyle w:val="ListParagraph"/>
        <w:numPr>
          <w:ilvl w:val="0"/>
          <w:numId w:val="2"/>
        </w:numPr>
        <w:ind w:left="360" w:hanging="180"/>
        <w:rPr>
          <w:rFonts w:asciiTheme="majorHAnsi" w:hAnsiTheme="majorHAnsi" w:cs="Baskerville"/>
          <w:b/>
          <w:color w:val="000000" w:themeColor="text1"/>
        </w:rPr>
      </w:pPr>
      <w:r w:rsidRPr="00741AE8">
        <w:rPr>
          <w:rFonts w:asciiTheme="majorHAnsi" w:hAnsiTheme="majorHAnsi" w:cs="Baskerville"/>
          <w:b/>
          <w:color w:val="000000" w:themeColor="text1"/>
        </w:rPr>
        <w:t>Policy Advocacy Speech</w:t>
      </w:r>
      <w:r w:rsidR="004B2A0B" w:rsidRPr="00741AE8">
        <w:rPr>
          <w:rFonts w:asciiTheme="majorHAnsi" w:hAnsiTheme="majorHAnsi" w:cs="Baskerville"/>
          <w:b/>
          <w:color w:val="000000" w:themeColor="text1"/>
        </w:rPr>
        <w:t xml:space="preserve"> (20%)</w:t>
      </w:r>
      <w:r w:rsidR="009A4A78" w:rsidRPr="00741AE8">
        <w:rPr>
          <w:rFonts w:asciiTheme="majorHAnsi" w:hAnsiTheme="majorHAnsi" w:cs="Baskerville"/>
          <w:b/>
          <w:color w:val="000000" w:themeColor="text1"/>
        </w:rPr>
        <w:t xml:space="preserve">: </w:t>
      </w:r>
      <w:r w:rsidR="00706EC0" w:rsidRPr="00741AE8">
        <w:rPr>
          <w:rFonts w:asciiTheme="majorHAnsi" w:hAnsiTheme="majorHAnsi" w:cs="Baskerville"/>
          <w:color w:val="000000" w:themeColor="text1"/>
        </w:rPr>
        <w:t xml:space="preserve">You will present a speech advocating a policy solution to a public or organizational problem. Applying the persuasive strategies from class, you will make a clear, organized, and persuasive argument that is tailored to your audience’s level of expertise and needs. Your speech should identify a problem or need, offer a policy solution, and address the practicality of your plan. In addition to delivering the speech in class, you will submit two drafts of a detailed, written speech outline, your speaking notes and PowerPoint slides used during the delivery. </w:t>
      </w:r>
    </w:p>
    <w:p w14:paraId="1C11890D" w14:textId="7B215DE6" w:rsidR="00741AE8" w:rsidRPr="00741AE8" w:rsidRDefault="00741AE8" w:rsidP="00EF6581">
      <w:pPr>
        <w:pStyle w:val="CRtext12pt"/>
        <w:rPr>
          <w:rFonts w:asciiTheme="majorHAnsi" w:hAnsiTheme="majorHAnsi" w:cstheme="majorHAnsi"/>
          <w:b/>
          <w:color w:val="000000" w:themeColor="text1"/>
        </w:rPr>
      </w:pPr>
      <w:r w:rsidRPr="00741AE8">
        <w:rPr>
          <w:rFonts w:asciiTheme="majorHAnsi" w:hAnsiTheme="majorHAnsi" w:cstheme="majorHAnsi"/>
          <w:b/>
          <w:color w:val="000000" w:themeColor="text1"/>
        </w:rPr>
        <w:lastRenderedPageBreak/>
        <w:t>Attendance and Course Completion (10%)</w:t>
      </w:r>
    </w:p>
    <w:p w14:paraId="635F429B" w14:textId="4BE72B6B" w:rsidR="00741AE8" w:rsidRPr="00A10396" w:rsidRDefault="00741AE8" w:rsidP="00A10396">
      <w:pPr>
        <w:rPr>
          <w:rFonts w:asciiTheme="majorHAnsi" w:hAnsiTheme="majorHAnsi" w:cs="Baskerville"/>
          <w:iCs/>
          <w:color w:val="000000" w:themeColor="text1"/>
        </w:rPr>
      </w:pPr>
      <w:r w:rsidRPr="00741AE8">
        <w:rPr>
          <w:rFonts w:asciiTheme="majorHAnsi" w:hAnsiTheme="majorHAnsi" w:cstheme="majorHAnsi"/>
          <w:bCs/>
          <w:color w:val="000000" w:themeColor="text1"/>
        </w:rPr>
        <w:t xml:space="preserve">To learn </w:t>
      </w:r>
      <w:proofErr w:type="gramStart"/>
      <w:r w:rsidRPr="00741AE8">
        <w:rPr>
          <w:rFonts w:asciiTheme="majorHAnsi" w:hAnsiTheme="majorHAnsi" w:cstheme="majorHAnsi"/>
          <w:bCs/>
          <w:color w:val="000000" w:themeColor="text1"/>
        </w:rPr>
        <w:t>everything</w:t>
      </w:r>
      <w:proofErr w:type="gramEnd"/>
      <w:r w:rsidRPr="00741AE8">
        <w:rPr>
          <w:rFonts w:asciiTheme="majorHAnsi" w:hAnsiTheme="majorHAnsi" w:cstheme="majorHAnsi"/>
          <w:bCs/>
          <w:color w:val="000000" w:themeColor="text1"/>
        </w:rPr>
        <w:t xml:space="preserve"> you can this semester and earn an A or A- grade, you must attend all classes</w:t>
      </w:r>
      <w:r>
        <w:rPr>
          <w:rFonts w:asciiTheme="majorHAnsi" w:hAnsiTheme="majorHAnsi" w:cstheme="majorHAnsi"/>
          <w:bCs/>
          <w:color w:val="000000" w:themeColor="text1"/>
        </w:rPr>
        <w:t xml:space="preserve"> and</w:t>
      </w:r>
      <w:r w:rsidRPr="00741AE8">
        <w:rPr>
          <w:rFonts w:asciiTheme="majorHAnsi" w:hAnsiTheme="majorHAnsi" w:cstheme="majorHAnsi"/>
          <w:bCs/>
          <w:color w:val="000000" w:themeColor="text1"/>
        </w:rPr>
        <w:t xml:space="preserve"> complete all assignments. </w:t>
      </w:r>
      <w:r w:rsidR="00B547DE">
        <w:rPr>
          <w:rFonts w:asciiTheme="majorHAnsi" w:hAnsiTheme="majorHAnsi" w:cstheme="majorHAnsi"/>
          <w:bCs/>
          <w:color w:val="000000" w:themeColor="text1"/>
        </w:rPr>
        <w:t xml:space="preserve">I will make one </w:t>
      </w:r>
      <w:r w:rsidR="0048798D">
        <w:rPr>
          <w:rFonts w:asciiTheme="majorHAnsi" w:hAnsiTheme="majorHAnsi" w:cstheme="majorHAnsi"/>
          <w:bCs/>
          <w:color w:val="000000" w:themeColor="text1"/>
        </w:rPr>
        <w:t xml:space="preserve">absence </w:t>
      </w:r>
      <w:r w:rsidR="00B547DE">
        <w:rPr>
          <w:rFonts w:asciiTheme="majorHAnsi" w:hAnsiTheme="majorHAnsi" w:cstheme="majorHAnsi"/>
          <w:bCs/>
          <w:color w:val="000000" w:themeColor="text1"/>
        </w:rPr>
        <w:t>exception for everyone, but i</w:t>
      </w:r>
      <w:r>
        <w:rPr>
          <w:rFonts w:asciiTheme="majorHAnsi" w:hAnsiTheme="majorHAnsi" w:cstheme="majorHAnsi"/>
          <w:bCs/>
          <w:color w:val="000000" w:themeColor="text1"/>
        </w:rPr>
        <w:t xml:space="preserve">f </w:t>
      </w:r>
      <w:r w:rsidRPr="00741AE8">
        <w:rPr>
          <w:rFonts w:asciiTheme="majorHAnsi" w:hAnsiTheme="majorHAnsi" w:cstheme="majorHAnsi"/>
          <w:bCs/>
          <w:color w:val="000000" w:themeColor="text1"/>
        </w:rPr>
        <w:t>you miss more than one class for any reason other than a religious holiday, your final grade will drop by a third of a letter grade</w:t>
      </w:r>
      <w:r>
        <w:rPr>
          <w:rFonts w:asciiTheme="majorHAnsi" w:hAnsiTheme="majorHAnsi" w:cstheme="majorHAnsi"/>
          <w:bCs/>
          <w:color w:val="000000" w:themeColor="text1"/>
        </w:rPr>
        <w:t xml:space="preserve"> (A to an A-, A- to a B+, </w:t>
      </w:r>
      <w:proofErr w:type="spellStart"/>
      <w:r>
        <w:rPr>
          <w:rFonts w:asciiTheme="majorHAnsi" w:hAnsiTheme="majorHAnsi" w:cstheme="majorHAnsi"/>
          <w:bCs/>
          <w:color w:val="000000" w:themeColor="text1"/>
        </w:rPr>
        <w:t>etc</w:t>
      </w:r>
      <w:proofErr w:type="spellEnd"/>
      <w:r>
        <w:rPr>
          <w:rFonts w:asciiTheme="majorHAnsi" w:hAnsiTheme="majorHAnsi" w:cstheme="majorHAnsi"/>
          <w:bCs/>
          <w:color w:val="000000" w:themeColor="text1"/>
        </w:rPr>
        <w:t>), and will drop by another third for every additional absence.</w:t>
      </w:r>
      <w:r w:rsidR="0048798D">
        <w:rPr>
          <w:rFonts w:asciiTheme="majorHAnsi" w:hAnsiTheme="majorHAnsi" w:cstheme="majorHAnsi"/>
          <w:bCs/>
          <w:color w:val="000000" w:themeColor="text1"/>
        </w:rPr>
        <w:t xml:space="preserve"> If you </w:t>
      </w:r>
      <w:r w:rsidR="00A10396" w:rsidRPr="006D10EF">
        <w:rPr>
          <w:rFonts w:asciiTheme="majorHAnsi" w:hAnsiTheme="majorHAnsi" w:cs="Baskerville"/>
          <w:color w:val="000000" w:themeColor="text1"/>
        </w:rPr>
        <w:t xml:space="preserve">ever miss a portion of a class, email </w:t>
      </w:r>
      <w:r w:rsidR="0048798D">
        <w:rPr>
          <w:rFonts w:asciiTheme="majorHAnsi" w:hAnsiTheme="majorHAnsi" w:cs="Baskerville"/>
          <w:color w:val="000000" w:themeColor="text1"/>
        </w:rPr>
        <w:t xml:space="preserve">or talk to </w:t>
      </w:r>
      <w:r w:rsidR="00A10396" w:rsidRPr="006D10EF">
        <w:rPr>
          <w:rFonts w:asciiTheme="majorHAnsi" w:hAnsiTheme="majorHAnsi" w:cs="Baskerville"/>
          <w:color w:val="000000" w:themeColor="text1"/>
        </w:rPr>
        <w:t>a classmate to find out what you missed</w:t>
      </w:r>
      <w:r w:rsidR="00A10396" w:rsidRPr="006D10EF">
        <w:rPr>
          <w:rFonts w:asciiTheme="majorHAnsi" w:hAnsiTheme="majorHAnsi" w:cs="Baskerville"/>
          <w:i/>
          <w:color w:val="000000" w:themeColor="text1"/>
        </w:rPr>
        <w:t xml:space="preserve">. </w:t>
      </w:r>
      <w:r w:rsidR="00A10396" w:rsidRPr="006D10EF">
        <w:rPr>
          <w:rFonts w:asciiTheme="majorHAnsi" w:hAnsiTheme="majorHAnsi" w:cs="Baskerville"/>
          <w:color w:val="000000" w:themeColor="text1"/>
        </w:rPr>
        <w:t>I will post all materials from class in the folder for that night’s class (under the Weekly schedule</w:t>
      </w:r>
      <w:r w:rsidR="00B547DE">
        <w:rPr>
          <w:rFonts w:asciiTheme="majorHAnsi" w:hAnsiTheme="majorHAnsi" w:cs="Baskerville"/>
          <w:color w:val="000000" w:themeColor="text1"/>
        </w:rPr>
        <w:t>).</w:t>
      </w:r>
    </w:p>
    <w:p w14:paraId="6A964EDF" w14:textId="77777777" w:rsidR="00741AE8" w:rsidRPr="00741AE8" w:rsidRDefault="00741AE8" w:rsidP="00EF6581">
      <w:pPr>
        <w:pStyle w:val="CRtext12pt"/>
        <w:rPr>
          <w:rFonts w:asciiTheme="majorHAnsi" w:hAnsiTheme="majorHAnsi" w:cstheme="majorHAnsi"/>
          <w:b/>
          <w:color w:val="000000" w:themeColor="text1"/>
        </w:rPr>
      </w:pPr>
    </w:p>
    <w:p w14:paraId="2D5731E5" w14:textId="6DEB8A7F" w:rsidR="00771BE3" w:rsidRPr="006D10EF" w:rsidRDefault="00771BE3" w:rsidP="00771BE3">
      <w:pPr>
        <w:rPr>
          <w:rFonts w:asciiTheme="majorHAnsi" w:hAnsiTheme="majorHAnsi" w:cs="Baskerville"/>
          <w:b/>
          <w:color w:val="000000" w:themeColor="text1"/>
        </w:rPr>
      </w:pPr>
      <w:r w:rsidRPr="006D10EF">
        <w:rPr>
          <w:rFonts w:asciiTheme="majorHAnsi" w:hAnsiTheme="majorHAnsi" w:cs="Baskerville"/>
          <w:b/>
          <w:color w:val="000000" w:themeColor="text1"/>
        </w:rPr>
        <w:t>Grading Scale:</w:t>
      </w:r>
    </w:p>
    <w:p w14:paraId="0521E826" w14:textId="77777777" w:rsidR="00771BE3" w:rsidRPr="006D10EF" w:rsidRDefault="00771BE3" w:rsidP="00771BE3">
      <w:pPr>
        <w:rPr>
          <w:rFonts w:asciiTheme="majorHAnsi" w:hAnsiTheme="majorHAnsi" w:cs="Baskerville"/>
          <w:color w:val="000000" w:themeColor="text1"/>
        </w:rPr>
      </w:pPr>
      <w:r w:rsidRPr="006D10EF">
        <w:rPr>
          <w:rFonts w:asciiTheme="majorHAnsi" w:hAnsiTheme="majorHAnsi" w:cs="Baskerville"/>
          <w:color w:val="000000" w:themeColor="text1"/>
        </w:rPr>
        <w:t xml:space="preserve">I will use the University’s graduate grading scale to translate your overall percentage grade in the course to a letter grade/GPA. </w:t>
      </w:r>
      <w:r w:rsidRPr="006D10EF">
        <w:rPr>
          <w:rFonts w:asciiTheme="majorHAnsi" w:hAnsiTheme="majorHAnsi" w:cs="Baskerville"/>
          <w:i/>
          <w:iCs/>
          <w:color w:val="000000" w:themeColor="text1"/>
        </w:rPr>
        <w:t>For an A or A- grade, you must also complete all course assignments.</w:t>
      </w:r>
      <w:r w:rsidRPr="006D10EF">
        <w:rPr>
          <w:rFonts w:asciiTheme="majorHAnsi" w:hAnsiTheme="majorHAnsi" w:cs="Baskerville"/>
          <w:color w:val="000000" w:themeColor="text1"/>
        </w:rPr>
        <w:t xml:space="preserve"> </w:t>
      </w:r>
    </w:p>
    <w:p w14:paraId="00D3B800" w14:textId="77777777" w:rsidR="00771BE3" w:rsidRPr="006D10EF" w:rsidRDefault="00771BE3" w:rsidP="00771BE3">
      <w:pPr>
        <w:rPr>
          <w:rFonts w:asciiTheme="majorHAnsi" w:hAnsiTheme="majorHAnsi" w:cs="Baskerville"/>
          <w:color w:val="000000" w:themeColor="text1"/>
        </w:rPr>
      </w:pPr>
    </w:p>
    <w:p w14:paraId="55468255" w14:textId="77777777" w:rsidR="00771BE3" w:rsidRPr="006D10EF" w:rsidRDefault="00771BE3" w:rsidP="00771BE3">
      <w:pPr>
        <w:rPr>
          <w:rFonts w:asciiTheme="majorHAnsi" w:hAnsiTheme="majorHAnsi" w:cs="Baskerville"/>
          <w:color w:val="000000" w:themeColor="text1"/>
        </w:rPr>
      </w:pPr>
      <w:r w:rsidRPr="006D10EF">
        <w:rPr>
          <w:rFonts w:asciiTheme="majorHAnsi" w:hAnsiTheme="majorHAnsi" w:cs="Baskerville"/>
          <w:color w:val="000000" w:themeColor="text1"/>
        </w:rPr>
        <w:t>Letter Grade</w:t>
      </w:r>
      <w:r w:rsidRPr="006D10EF">
        <w:rPr>
          <w:rFonts w:asciiTheme="majorHAnsi" w:hAnsiTheme="majorHAnsi" w:cs="Baskerville"/>
          <w:color w:val="000000" w:themeColor="text1"/>
        </w:rPr>
        <w:tab/>
        <w:t>Overall Percentage</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p>
    <w:p w14:paraId="0D02E8C6" w14:textId="34E8A98B" w:rsidR="00771BE3" w:rsidRPr="006D10EF" w:rsidRDefault="00771BE3" w:rsidP="00771BE3">
      <w:pPr>
        <w:rPr>
          <w:rFonts w:asciiTheme="majorHAnsi" w:hAnsiTheme="majorHAnsi" w:cs="Baskerville"/>
          <w:color w:val="000000" w:themeColor="text1"/>
        </w:rPr>
      </w:pPr>
      <w:r w:rsidRPr="006D10EF">
        <w:rPr>
          <w:rFonts w:asciiTheme="majorHAnsi" w:hAnsiTheme="majorHAnsi" w:cs="Baskerville"/>
          <w:color w:val="000000" w:themeColor="text1"/>
        </w:rPr>
        <w:t>A</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t>93.0—100.0%</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p>
    <w:p w14:paraId="43A8B677" w14:textId="5CBCF7E9" w:rsidR="00771BE3" w:rsidRPr="006D10EF" w:rsidRDefault="00771BE3" w:rsidP="00771BE3">
      <w:pPr>
        <w:rPr>
          <w:rFonts w:asciiTheme="majorHAnsi" w:hAnsiTheme="majorHAnsi" w:cs="Baskerville"/>
          <w:color w:val="000000" w:themeColor="text1"/>
        </w:rPr>
      </w:pPr>
      <w:r w:rsidRPr="006D10EF">
        <w:rPr>
          <w:rFonts w:asciiTheme="majorHAnsi" w:hAnsiTheme="majorHAnsi" w:cs="Baskerville"/>
          <w:color w:val="000000" w:themeColor="text1"/>
        </w:rPr>
        <w:t>A-</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t>90.0—92.9%</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p>
    <w:p w14:paraId="3A6CD876" w14:textId="77777777" w:rsidR="00771BE3" w:rsidRPr="006D10EF" w:rsidRDefault="00771BE3" w:rsidP="00771BE3">
      <w:pPr>
        <w:rPr>
          <w:rFonts w:asciiTheme="majorHAnsi" w:hAnsiTheme="majorHAnsi" w:cs="Baskerville"/>
          <w:color w:val="000000" w:themeColor="text1"/>
        </w:rPr>
      </w:pPr>
      <w:r w:rsidRPr="006D10EF">
        <w:rPr>
          <w:rFonts w:asciiTheme="majorHAnsi" w:hAnsiTheme="majorHAnsi" w:cs="Baskerville"/>
          <w:color w:val="000000" w:themeColor="text1"/>
        </w:rPr>
        <w:t>B+</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t>87.1—89.9%</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p>
    <w:p w14:paraId="7CB8E98D" w14:textId="77777777" w:rsidR="00771BE3" w:rsidRPr="006D10EF" w:rsidRDefault="00771BE3" w:rsidP="00771BE3">
      <w:pPr>
        <w:rPr>
          <w:rFonts w:asciiTheme="majorHAnsi" w:hAnsiTheme="majorHAnsi" w:cs="Baskerville"/>
          <w:color w:val="000000" w:themeColor="text1"/>
        </w:rPr>
      </w:pPr>
      <w:r w:rsidRPr="006D10EF">
        <w:rPr>
          <w:rFonts w:asciiTheme="majorHAnsi" w:hAnsiTheme="majorHAnsi" w:cs="Baskerville"/>
          <w:color w:val="000000" w:themeColor="text1"/>
        </w:rPr>
        <w:t>B</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t>83.0—87.0%</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p>
    <w:p w14:paraId="5CE4B963" w14:textId="77777777" w:rsidR="00771BE3" w:rsidRPr="006D10EF" w:rsidRDefault="00771BE3" w:rsidP="00771BE3">
      <w:pPr>
        <w:rPr>
          <w:rFonts w:asciiTheme="majorHAnsi" w:hAnsiTheme="majorHAnsi" w:cs="Baskerville"/>
          <w:color w:val="000000" w:themeColor="text1"/>
        </w:rPr>
      </w:pPr>
      <w:r w:rsidRPr="006D10EF">
        <w:rPr>
          <w:rFonts w:asciiTheme="majorHAnsi" w:hAnsiTheme="majorHAnsi" w:cs="Baskerville"/>
          <w:color w:val="000000" w:themeColor="text1"/>
        </w:rPr>
        <w:t>B-</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t>80.0—82.9%</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p>
    <w:p w14:paraId="4DA8EBD9" w14:textId="77777777" w:rsidR="00771BE3" w:rsidRPr="006D10EF" w:rsidRDefault="00771BE3" w:rsidP="00771BE3">
      <w:pPr>
        <w:rPr>
          <w:rFonts w:asciiTheme="majorHAnsi" w:hAnsiTheme="majorHAnsi" w:cs="Baskerville"/>
          <w:color w:val="000000" w:themeColor="text1"/>
        </w:rPr>
      </w:pPr>
      <w:r w:rsidRPr="006D10EF">
        <w:rPr>
          <w:rFonts w:asciiTheme="majorHAnsi" w:hAnsiTheme="majorHAnsi" w:cs="Baskerville"/>
          <w:color w:val="000000" w:themeColor="text1"/>
        </w:rPr>
        <w:t>C+</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t>77.1—79.9%</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r>
    </w:p>
    <w:p w14:paraId="7BECF9B1" w14:textId="5BD96452" w:rsidR="002948E9" w:rsidRPr="006D10EF" w:rsidRDefault="00771BE3" w:rsidP="00771BE3">
      <w:pPr>
        <w:pStyle w:val="CRtext12pt"/>
        <w:rPr>
          <w:rFonts w:asciiTheme="majorHAnsi" w:hAnsiTheme="majorHAnsi" w:cs="Baskerville"/>
          <w:color w:val="000000" w:themeColor="text1"/>
        </w:rPr>
      </w:pPr>
      <w:r w:rsidRPr="006D10EF">
        <w:rPr>
          <w:rFonts w:asciiTheme="majorHAnsi" w:hAnsiTheme="majorHAnsi" w:cs="Baskerville"/>
          <w:color w:val="000000" w:themeColor="text1"/>
        </w:rPr>
        <w:t>C</w:t>
      </w:r>
      <w:r w:rsidRPr="006D10EF">
        <w:rPr>
          <w:rFonts w:asciiTheme="majorHAnsi" w:hAnsiTheme="majorHAnsi" w:cs="Baskerville"/>
          <w:color w:val="000000" w:themeColor="text1"/>
        </w:rPr>
        <w:tab/>
      </w:r>
      <w:r w:rsidRPr="006D10EF">
        <w:rPr>
          <w:rFonts w:asciiTheme="majorHAnsi" w:hAnsiTheme="majorHAnsi" w:cs="Baskerville"/>
          <w:color w:val="000000" w:themeColor="text1"/>
        </w:rPr>
        <w:tab/>
        <w:t>73.0—77.0%</w:t>
      </w:r>
      <w:r w:rsidRPr="006D10EF">
        <w:rPr>
          <w:rFonts w:asciiTheme="majorHAnsi" w:hAnsiTheme="majorHAnsi" w:cs="Baskerville"/>
          <w:color w:val="000000" w:themeColor="text1"/>
        </w:rPr>
        <w:tab/>
      </w:r>
    </w:p>
    <w:p w14:paraId="3EFE83EF" w14:textId="77777777" w:rsidR="000C6B9A" w:rsidRPr="006D10EF" w:rsidRDefault="000C6B9A" w:rsidP="00F155AA">
      <w:pPr>
        <w:rPr>
          <w:rFonts w:asciiTheme="majorHAnsi" w:hAnsiTheme="majorHAnsi" w:cstheme="majorHAnsi"/>
          <w:b/>
          <w:color w:val="000000" w:themeColor="text1"/>
        </w:rPr>
      </w:pPr>
    </w:p>
    <w:p w14:paraId="73F6802C" w14:textId="05B585FD" w:rsidR="00F155AA" w:rsidRPr="006D10EF" w:rsidRDefault="00F155AA" w:rsidP="00F155AA">
      <w:pPr>
        <w:rPr>
          <w:rFonts w:asciiTheme="majorHAnsi" w:hAnsiTheme="majorHAnsi" w:cstheme="majorHAnsi"/>
          <w:b/>
          <w:color w:val="000000" w:themeColor="text1"/>
        </w:rPr>
      </w:pPr>
      <w:r w:rsidRPr="006D10EF">
        <w:rPr>
          <w:rFonts w:asciiTheme="majorHAnsi" w:hAnsiTheme="majorHAnsi" w:cstheme="majorHAnsi"/>
          <w:b/>
          <w:color w:val="000000" w:themeColor="text1"/>
        </w:rPr>
        <w:t>Students with Disabilities</w:t>
      </w:r>
      <w:r w:rsidR="000F644D" w:rsidRPr="006D10EF">
        <w:rPr>
          <w:rFonts w:asciiTheme="majorHAnsi" w:hAnsiTheme="majorHAnsi" w:cstheme="majorHAnsi"/>
          <w:b/>
          <w:color w:val="000000" w:themeColor="text1"/>
        </w:rPr>
        <w:t>:</w:t>
      </w:r>
    </w:p>
    <w:p w14:paraId="7B00B29C" w14:textId="6BC7E505" w:rsidR="008A18EF" w:rsidRPr="006D10EF" w:rsidRDefault="00E46D5C" w:rsidP="00167DAB">
      <w:pPr>
        <w:pStyle w:val="CRtext12pt"/>
        <w:jc w:val="both"/>
        <w:rPr>
          <w:rFonts w:asciiTheme="majorHAnsi" w:hAnsiTheme="majorHAnsi" w:cstheme="majorHAnsi"/>
          <w:color w:val="000000" w:themeColor="text1"/>
          <w:shd w:val="clear" w:color="auto" w:fill="FFFFFF"/>
        </w:rPr>
      </w:pPr>
      <w:r w:rsidRPr="006D10EF">
        <w:rPr>
          <w:rFonts w:asciiTheme="majorHAnsi" w:hAnsiTheme="majorHAnsi"/>
          <w:color w:val="000000" w:themeColor="text1"/>
        </w:rPr>
        <w:t>It is college policy to provide accommodations and academic adjustments for students with disabilities. Any student with a disability who may need accommodations in this class is requested to speak directly to Student Disability Services as early in the semester as possible. All discussions will remain confidential.</w:t>
      </w:r>
      <w:r w:rsidR="00714A22" w:rsidRPr="006D10EF">
        <w:rPr>
          <w:rFonts w:asciiTheme="majorHAnsi" w:hAnsiTheme="majorHAnsi" w:cstheme="majorHAnsi"/>
          <w:color w:val="000000" w:themeColor="text1"/>
          <w:shd w:val="clear" w:color="auto" w:fill="FFFFFF"/>
        </w:rPr>
        <w:t xml:space="preserve"> </w:t>
      </w:r>
      <w:r w:rsidR="00714A22" w:rsidRPr="006D10EF">
        <w:rPr>
          <w:rFonts w:asciiTheme="majorHAnsi" w:hAnsiTheme="majorHAnsi" w:cstheme="majorHAnsi"/>
          <w:color w:val="000000" w:themeColor="text1"/>
          <w:shd w:val="clear" w:color="auto" w:fill="FFFFFF"/>
        </w:rPr>
        <w:br/>
      </w:r>
      <w:r w:rsidR="00D50472" w:rsidRPr="006D10EF">
        <w:rPr>
          <w:rFonts w:asciiTheme="majorHAnsi" w:hAnsiTheme="majorHAnsi" w:cstheme="majorHAnsi"/>
          <w:color w:val="000000" w:themeColor="text1"/>
          <w:shd w:val="clear" w:color="auto" w:fill="FFFFFF"/>
        </w:rPr>
        <w:t xml:space="preserve">Please note, the need for accommodations and the process for arranging them have been altered by COVID-19 and the safety protocols currently in place. Students with disabilities who may need some accommodation </w:t>
      </w:r>
      <w:proofErr w:type="gramStart"/>
      <w:r w:rsidR="00D50472" w:rsidRPr="006D10EF">
        <w:rPr>
          <w:rFonts w:asciiTheme="majorHAnsi" w:hAnsiTheme="majorHAnsi" w:cstheme="majorHAnsi"/>
          <w:color w:val="000000" w:themeColor="text1"/>
          <w:shd w:val="clear" w:color="auto" w:fill="FFFFFF"/>
        </w:rPr>
        <w:t>in order to</w:t>
      </w:r>
      <w:proofErr w:type="gramEnd"/>
      <w:r w:rsidR="00D50472" w:rsidRPr="006D10EF">
        <w:rPr>
          <w:rFonts w:asciiTheme="majorHAnsi" w:hAnsiTheme="majorHAnsi" w:cstheme="majorHAnsi"/>
          <w:color w:val="000000" w:themeColor="text1"/>
          <w:shd w:val="clear" w:color="auto" w:fill="FFFFFF"/>
        </w:rPr>
        <w:t xml:space="preserve"> fully participate in this class should contact Student Disability Services as soon as possible at </w:t>
      </w:r>
      <w:hyperlink r:id="rId9" w:history="1">
        <w:r w:rsidR="00D50472" w:rsidRPr="006D10EF">
          <w:rPr>
            <w:rStyle w:val="Hyperlink"/>
            <w:rFonts w:asciiTheme="majorHAnsi" w:hAnsiTheme="majorHAnsi" w:cstheme="majorHAnsi"/>
            <w:color w:val="000000" w:themeColor="text1"/>
            <w:shd w:val="clear" w:color="auto" w:fill="FFFFFF"/>
          </w:rPr>
          <w:t>disability.services@baruch.cuny.edu</w:t>
        </w:r>
      </w:hyperlink>
      <w:r w:rsidR="00D50472" w:rsidRPr="006D10EF">
        <w:rPr>
          <w:rFonts w:asciiTheme="majorHAnsi" w:hAnsiTheme="majorHAnsi" w:cstheme="majorHAnsi"/>
          <w:color w:val="000000" w:themeColor="text1"/>
          <w:shd w:val="clear" w:color="auto" w:fill="FFFFFF"/>
        </w:rPr>
        <w:t>.</w:t>
      </w:r>
      <w:r w:rsidR="000C6B9A" w:rsidRPr="006D10EF">
        <w:rPr>
          <w:rFonts w:asciiTheme="majorHAnsi" w:hAnsiTheme="majorHAnsi" w:cstheme="majorHAnsi"/>
          <w:color w:val="000000" w:themeColor="text1"/>
          <w:shd w:val="clear" w:color="auto" w:fill="FFFFFF"/>
        </w:rPr>
        <w:t xml:space="preserve"> </w:t>
      </w:r>
      <w:r w:rsidR="003327B5" w:rsidRPr="006D10EF">
        <w:rPr>
          <w:rFonts w:asciiTheme="majorHAnsi" w:hAnsiTheme="majorHAnsi" w:cstheme="majorHAnsi"/>
          <w:b/>
          <w:color w:val="000000" w:themeColor="text1"/>
          <w:shd w:val="clear" w:color="auto" w:fill="FFFFFF"/>
        </w:rPr>
        <w:t>Non-Discrimination:</w:t>
      </w:r>
      <w:r w:rsidR="003327B5" w:rsidRPr="006D10EF">
        <w:rPr>
          <w:rFonts w:asciiTheme="majorHAnsi" w:hAnsiTheme="majorHAnsi" w:cstheme="majorHAnsi"/>
          <w:color w:val="000000" w:themeColor="text1"/>
          <w:shd w:val="clear" w:color="auto" w:fill="FFFFFF"/>
        </w:rPr>
        <w:t xml:space="preserve"> All complaints under CUNY's </w:t>
      </w:r>
      <w:hyperlink r:id="rId10" w:history="1">
        <w:r w:rsidR="003327B5" w:rsidRPr="006D10EF">
          <w:rPr>
            <w:rStyle w:val="Hyperlink"/>
            <w:rFonts w:asciiTheme="majorHAnsi" w:hAnsiTheme="majorHAnsi" w:cstheme="majorHAnsi"/>
            <w:color w:val="000000" w:themeColor="text1"/>
            <w:shd w:val="clear" w:color="auto" w:fill="FFFFFF"/>
          </w:rPr>
          <w:t>Policy On Equal Opportunity And Non-Discrimination</w:t>
        </w:r>
      </w:hyperlink>
      <w:r w:rsidR="003327B5" w:rsidRPr="006D10EF">
        <w:rPr>
          <w:rFonts w:asciiTheme="majorHAnsi" w:hAnsiTheme="majorHAnsi" w:cstheme="majorHAnsi"/>
          <w:color w:val="000000" w:themeColor="text1"/>
          <w:shd w:val="clear" w:color="auto" w:fill="FFFFFF"/>
        </w:rPr>
        <w:t xml:space="preserve"> should be reported to </w:t>
      </w:r>
      <w:r w:rsidR="008A18EF" w:rsidRPr="006D10EF">
        <w:rPr>
          <w:rFonts w:asciiTheme="majorHAnsi" w:hAnsiTheme="majorHAnsi" w:cstheme="majorHAnsi"/>
          <w:color w:val="000000" w:themeColor="text1"/>
          <w:shd w:val="clear" w:color="auto" w:fill="FFFFFF"/>
        </w:rPr>
        <w:t xml:space="preserve">Baruch's Office of Diversity, Compliance &amp; Equity Initiatives at: </w:t>
      </w:r>
      <w:hyperlink r:id="rId11" w:history="1">
        <w:r w:rsidR="008A18EF" w:rsidRPr="006D10EF">
          <w:rPr>
            <w:rStyle w:val="Hyperlink"/>
            <w:rFonts w:asciiTheme="majorHAnsi" w:hAnsiTheme="majorHAnsi" w:cstheme="majorHAnsi"/>
            <w:color w:val="000000" w:themeColor="text1"/>
            <w:shd w:val="clear" w:color="auto" w:fill="FFFFFF"/>
          </w:rPr>
          <w:t>Diversity@baruch.cuny.edu</w:t>
        </w:r>
      </w:hyperlink>
      <w:r w:rsidR="008A18EF" w:rsidRPr="006D10EF">
        <w:rPr>
          <w:rFonts w:asciiTheme="majorHAnsi" w:hAnsiTheme="majorHAnsi" w:cstheme="majorHAnsi"/>
          <w:color w:val="000000" w:themeColor="text1"/>
          <w:shd w:val="clear" w:color="auto" w:fill="FFFFFF"/>
        </w:rPr>
        <w:t>.</w:t>
      </w:r>
    </w:p>
    <w:p w14:paraId="549C2DE1" w14:textId="77777777" w:rsidR="00F30298" w:rsidRPr="006D10EF" w:rsidRDefault="00F30298" w:rsidP="00F155AA">
      <w:pPr>
        <w:rPr>
          <w:rFonts w:asciiTheme="majorHAnsi" w:hAnsiTheme="majorHAnsi" w:cstheme="majorHAnsi"/>
          <w:b/>
          <w:color w:val="000000" w:themeColor="text1"/>
        </w:rPr>
      </w:pPr>
    </w:p>
    <w:p w14:paraId="53C07FB5" w14:textId="1D0200F2" w:rsidR="00F155AA" w:rsidRPr="006D10EF" w:rsidRDefault="00F155AA" w:rsidP="00F155AA">
      <w:pPr>
        <w:rPr>
          <w:rFonts w:asciiTheme="majorHAnsi" w:hAnsiTheme="majorHAnsi" w:cstheme="majorHAnsi"/>
          <w:b/>
          <w:color w:val="000000" w:themeColor="text1"/>
        </w:rPr>
      </w:pPr>
      <w:r w:rsidRPr="006D10EF">
        <w:rPr>
          <w:rFonts w:asciiTheme="majorHAnsi" w:hAnsiTheme="majorHAnsi" w:cstheme="majorHAnsi"/>
          <w:b/>
          <w:color w:val="000000" w:themeColor="text1"/>
        </w:rPr>
        <w:t>Academic Integrity</w:t>
      </w:r>
      <w:r w:rsidR="000F644D" w:rsidRPr="006D10EF">
        <w:rPr>
          <w:rFonts w:asciiTheme="majorHAnsi" w:hAnsiTheme="majorHAnsi" w:cstheme="majorHAnsi"/>
          <w:b/>
          <w:color w:val="000000" w:themeColor="text1"/>
        </w:rPr>
        <w:t>:</w:t>
      </w:r>
    </w:p>
    <w:p w14:paraId="3082C496" w14:textId="3FD8B846" w:rsidR="00072C05" w:rsidRPr="006D10EF" w:rsidRDefault="00E47673" w:rsidP="00E46D5C">
      <w:pPr>
        <w:rPr>
          <w:rFonts w:asciiTheme="majorHAnsi" w:hAnsiTheme="majorHAnsi"/>
          <w:color w:val="000000" w:themeColor="text1"/>
        </w:rPr>
      </w:pPr>
      <w:r w:rsidRPr="006D10EF">
        <w:rPr>
          <w:rFonts w:asciiTheme="majorHAnsi" w:hAnsiTheme="majorHAnsi" w:cstheme="majorHAnsi"/>
          <w:color w:val="000000" w:themeColor="text1"/>
        </w:rPr>
        <w:t>Baruch College policy states, “</w:t>
      </w:r>
      <w:r w:rsidR="008E168A" w:rsidRPr="006D10EF">
        <w:rPr>
          <w:rFonts w:asciiTheme="majorHAnsi" w:hAnsiTheme="majorHAnsi" w:cstheme="majorHAnsi"/>
          <w:color w:val="000000" w:themeColor="text1"/>
        </w:rPr>
        <w:t>Academic dishonesty is unaccepta</w:t>
      </w:r>
      <w:r w:rsidR="003F697C" w:rsidRPr="006D10EF">
        <w:rPr>
          <w:rFonts w:asciiTheme="majorHAnsi" w:hAnsiTheme="majorHAnsi" w:cstheme="majorHAnsi"/>
          <w:color w:val="000000" w:themeColor="text1"/>
        </w:rPr>
        <w:t xml:space="preserve">ble and will not be tolerated. </w:t>
      </w:r>
      <w:r w:rsidR="008E168A" w:rsidRPr="006D10EF">
        <w:rPr>
          <w:rFonts w:asciiTheme="majorHAnsi" w:hAnsiTheme="majorHAnsi" w:cstheme="majorHAnsi"/>
          <w:color w:val="000000" w:themeColor="text1"/>
        </w:rPr>
        <w:t xml:space="preserve">Cheating, forgery, </w:t>
      </w:r>
      <w:proofErr w:type="gramStart"/>
      <w:r w:rsidR="008E168A" w:rsidRPr="006D10EF">
        <w:rPr>
          <w:rFonts w:asciiTheme="majorHAnsi" w:hAnsiTheme="majorHAnsi" w:cstheme="majorHAnsi"/>
          <w:color w:val="000000" w:themeColor="text1"/>
        </w:rPr>
        <w:t>plagiarism</w:t>
      </w:r>
      <w:proofErr w:type="gramEnd"/>
      <w:r w:rsidR="008E168A" w:rsidRPr="006D10EF">
        <w:rPr>
          <w:rFonts w:asciiTheme="majorHAnsi" w:hAnsiTheme="majorHAnsi" w:cstheme="majorHAnsi"/>
          <w:color w:val="000000" w:themeColor="text1"/>
        </w:rPr>
        <w:t xml:space="preserve"> and collusion in dishonest acts undermine the college’s educational mission and the students’ per</w:t>
      </w:r>
      <w:r w:rsidR="003F697C" w:rsidRPr="006D10EF">
        <w:rPr>
          <w:rFonts w:asciiTheme="majorHAnsi" w:hAnsiTheme="majorHAnsi" w:cstheme="majorHAnsi"/>
          <w:color w:val="000000" w:themeColor="text1"/>
        </w:rPr>
        <w:t xml:space="preserve">sonal and intellectual growth. </w:t>
      </w:r>
      <w:r w:rsidR="008E168A" w:rsidRPr="006D10EF">
        <w:rPr>
          <w:rFonts w:asciiTheme="majorHAnsi" w:hAnsiTheme="majorHAnsi" w:cstheme="majorHAnsi"/>
          <w:color w:val="000000" w:themeColor="text1"/>
        </w:rPr>
        <w:t>Baruch students are expected to bear individual responsibility for their work, to learn the rules and definitions that underlie the practice of academic integr</w:t>
      </w:r>
      <w:r w:rsidR="003F697C" w:rsidRPr="006D10EF">
        <w:rPr>
          <w:rFonts w:asciiTheme="majorHAnsi" w:hAnsiTheme="majorHAnsi" w:cstheme="majorHAnsi"/>
          <w:color w:val="000000" w:themeColor="text1"/>
        </w:rPr>
        <w:t xml:space="preserve">ity, and to uphold its ideals. </w:t>
      </w:r>
      <w:r w:rsidR="008E168A" w:rsidRPr="006D10EF">
        <w:rPr>
          <w:rFonts w:asciiTheme="majorHAnsi" w:hAnsiTheme="majorHAnsi" w:cstheme="majorHAnsi"/>
          <w:color w:val="000000" w:themeColor="text1"/>
        </w:rPr>
        <w:t>Ignorance of the rules is not an acceptable excuse for disobeying them</w:t>
      </w:r>
      <w:r w:rsidRPr="006D10EF">
        <w:rPr>
          <w:rFonts w:asciiTheme="majorHAnsi" w:hAnsiTheme="majorHAnsi" w:cstheme="majorHAnsi"/>
          <w:color w:val="000000" w:themeColor="text1"/>
        </w:rPr>
        <w:t>.</w:t>
      </w:r>
      <w:r w:rsidRPr="006D10EF">
        <w:rPr>
          <w:rFonts w:asciiTheme="majorHAnsi" w:hAnsiTheme="majorHAnsi"/>
          <w:color w:val="000000" w:themeColor="text1"/>
        </w:rPr>
        <w:t xml:space="preserve"> </w:t>
      </w:r>
      <w:r w:rsidRPr="006D10EF">
        <w:rPr>
          <w:rFonts w:asciiTheme="majorHAnsi" w:hAnsiTheme="majorHAnsi" w:cstheme="majorHAnsi"/>
          <w:color w:val="000000" w:themeColor="text1"/>
        </w:rPr>
        <w:t>Any student who attempts to compromise or devalue the academic process will be sanctioned.</w:t>
      </w:r>
      <w:r w:rsidR="008E168A" w:rsidRPr="006D10EF">
        <w:rPr>
          <w:rFonts w:asciiTheme="majorHAnsi" w:hAnsiTheme="majorHAnsi" w:cstheme="majorHAnsi"/>
          <w:color w:val="000000" w:themeColor="text1"/>
        </w:rPr>
        <w:t>”</w:t>
      </w:r>
    </w:p>
    <w:p w14:paraId="78222BAB" w14:textId="77777777" w:rsidR="00F22518" w:rsidRPr="006D10EF" w:rsidRDefault="00F22518" w:rsidP="00F22518">
      <w:pPr>
        <w:pStyle w:val="CRtext12pt"/>
        <w:rPr>
          <w:rFonts w:asciiTheme="majorHAnsi" w:hAnsiTheme="majorHAnsi"/>
          <w:color w:val="000000" w:themeColor="text1"/>
        </w:rPr>
      </w:pPr>
    </w:p>
    <w:p w14:paraId="55D8C072" w14:textId="77777777" w:rsidR="00F22518" w:rsidRPr="006D10EF" w:rsidRDefault="00F22518" w:rsidP="00F22518">
      <w:pPr>
        <w:rPr>
          <w:rFonts w:asciiTheme="majorHAnsi" w:eastAsia="MS Mincho" w:hAnsiTheme="majorHAnsi" w:cs="Baskerville"/>
          <w:color w:val="000000" w:themeColor="text1"/>
        </w:rPr>
      </w:pPr>
      <w:r w:rsidRPr="006D10EF">
        <w:rPr>
          <w:rFonts w:asciiTheme="majorHAnsi" w:eastAsia="MS Mincho" w:hAnsiTheme="majorHAnsi" w:cs="Baskerville"/>
          <w:i/>
          <w:color w:val="000000" w:themeColor="text1"/>
        </w:rPr>
        <w:t>Cheating</w:t>
      </w:r>
      <w:r w:rsidRPr="006D10EF">
        <w:rPr>
          <w:rFonts w:asciiTheme="majorHAnsi" w:eastAsia="MS Mincho" w:hAnsiTheme="majorHAnsi" w:cs="Baskerville"/>
          <w:color w:val="000000" w:themeColor="text1"/>
        </w:rPr>
        <w:t xml:space="preserve"> is the attempted or unauthorized use of materials, information, notes, study aids, </w:t>
      </w:r>
      <w:proofErr w:type="gramStart"/>
      <w:r w:rsidRPr="006D10EF">
        <w:rPr>
          <w:rFonts w:asciiTheme="majorHAnsi" w:eastAsia="MS Mincho" w:hAnsiTheme="majorHAnsi" w:cs="Baskerville"/>
          <w:color w:val="000000" w:themeColor="text1"/>
        </w:rPr>
        <w:t>devices</w:t>
      </w:r>
      <w:proofErr w:type="gramEnd"/>
      <w:r w:rsidRPr="006D10EF">
        <w:rPr>
          <w:rFonts w:asciiTheme="majorHAnsi" w:eastAsia="MS Mincho" w:hAnsiTheme="majorHAnsi" w:cs="Baskerville"/>
          <w:color w:val="000000" w:themeColor="text1"/>
        </w:rPr>
        <w:t xml:space="preserve"> or communication during an academic exercise, which includes:</w:t>
      </w:r>
    </w:p>
    <w:p w14:paraId="775BC5F4" w14:textId="77777777" w:rsidR="00F22518" w:rsidRPr="006D10EF" w:rsidRDefault="00F22518" w:rsidP="00F22518">
      <w:pPr>
        <w:widowControl w:val="0"/>
        <w:numPr>
          <w:ilvl w:val="0"/>
          <w:numId w:val="18"/>
        </w:numPr>
        <w:tabs>
          <w:tab w:val="left" w:pos="220"/>
          <w:tab w:val="left" w:pos="720"/>
        </w:tabs>
        <w:autoSpaceDE w:val="0"/>
        <w:autoSpaceDN w:val="0"/>
        <w:adjustRightInd w:val="0"/>
        <w:ind w:hanging="720"/>
        <w:rPr>
          <w:rFonts w:asciiTheme="majorHAnsi" w:eastAsia="MS Mincho" w:hAnsiTheme="majorHAnsi" w:cs="Baskerville"/>
          <w:bCs/>
          <w:color w:val="000000" w:themeColor="text1"/>
        </w:rPr>
      </w:pPr>
      <w:r w:rsidRPr="006D10EF">
        <w:rPr>
          <w:rFonts w:asciiTheme="majorHAnsi" w:eastAsia="MS Mincho" w:hAnsiTheme="majorHAnsi" w:cs="Baskerville"/>
          <w:color w:val="000000" w:themeColor="text1"/>
        </w:rPr>
        <w:t xml:space="preserve">Copying from another student or allowing another to copy your </w:t>
      </w:r>
      <w:proofErr w:type="gramStart"/>
      <w:r w:rsidRPr="006D10EF">
        <w:rPr>
          <w:rFonts w:asciiTheme="majorHAnsi" w:eastAsia="MS Mincho" w:hAnsiTheme="majorHAnsi" w:cs="Baskerville"/>
          <w:color w:val="000000" w:themeColor="text1"/>
        </w:rPr>
        <w:t>work</w:t>
      </w:r>
      <w:proofErr w:type="gramEnd"/>
    </w:p>
    <w:p w14:paraId="16C61B1A" w14:textId="77777777" w:rsidR="00F22518" w:rsidRPr="006D10EF" w:rsidRDefault="00F22518" w:rsidP="00F22518">
      <w:pPr>
        <w:widowControl w:val="0"/>
        <w:numPr>
          <w:ilvl w:val="0"/>
          <w:numId w:val="18"/>
        </w:numPr>
        <w:tabs>
          <w:tab w:val="left" w:pos="220"/>
          <w:tab w:val="left" w:pos="720"/>
        </w:tabs>
        <w:autoSpaceDE w:val="0"/>
        <w:autoSpaceDN w:val="0"/>
        <w:adjustRightInd w:val="0"/>
        <w:ind w:hanging="720"/>
        <w:rPr>
          <w:rFonts w:asciiTheme="majorHAnsi" w:eastAsia="MS Mincho" w:hAnsiTheme="majorHAnsi" w:cs="Baskerville"/>
          <w:bCs/>
          <w:color w:val="000000" w:themeColor="text1"/>
        </w:rPr>
      </w:pPr>
      <w:r w:rsidRPr="006D10EF">
        <w:rPr>
          <w:rFonts w:asciiTheme="majorHAnsi" w:eastAsia="MS Mincho" w:hAnsiTheme="majorHAnsi" w:cs="Baskerville"/>
          <w:color w:val="000000" w:themeColor="text1"/>
        </w:rPr>
        <w:t>Submitting portions of the same paper to two classes without consulting the second instructor</w:t>
      </w:r>
    </w:p>
    <w:p w14:paraId="223B49C8" w14:textId="5C3AB0E5" w:rsidR="004B2A0B" w:rsidRPr="006D10EF" w:rsidRDefault="00F22518" w:rsidP="00FB4550">
      <w:pPr>
        <w:widowControl w:val="0"/>
        <w:numPr>
          <w:ilvl w:val="0"/>
          <w:numId w:val="18"/>
        </w:numPr>
        <w:tabs>
          <w:tab w:val="left" w:pos="220"/>
          <w:tab w:val="left" w:pos="720"/>
        </w:tabs>
        <w:autoSpaceDE w:val="0"/>
        <w:autoSpaceDN w:val="0"/>
        <w:adjustRightInd w:val="0"/>
        <w:ind w:hanging="720"/>
        <w:rPr>
          <w:rFonts w:asciiTheme="majorHAnsi" w:eastAsia="MS Mincho" w:hAnsiTheme="majorHAnsi" w:cs="Baskerville"/>
          <w:color w:val="000000" w:themeColor="text1"/>
        </w:rPr>
      </w:pPr>
      <w:r w:rsidRPr="006D10EF">
        <w:rPr>
          <w:rFonts w:asciiTheme="majorHAnsi" w:eastAsia="MS Mincho" w:hAnsiTheme="majorHAnsi" w:cs="Baskerville"/>
          <w:color w:val="000000" w:themeColor="text1"/>
        </w:rPr>
        <w:t>Allowing other</w:t>
      </w:r>
      <w:r w:rsidR="00EF6581" w:rsidRPr="006D10EF">
        <w:rPr>
          <w:rFonts w:asciiTheme="majorHAnsi" w:eastAsia="MS Mincho" w:hAnsiTheme="majorHAnsi" w:cs="Baskerville"/>
          <w:color w:val="000000" w:themeColor="text1"/>
        </w:rPr>
        <w:t xml:space="preserve"> people, programs, or services</w:t>
      </w:r>
      <w:r w:rsidRPr="006D10EF">
        <w:rPr>
          <w:rFonts w:asciiTheme="majorHAnsi" w:eastAsia="MS Mincho" w:hAnsiTheme="majorHAnsi" w:cs="Baskerville"/>
          <w:color w:val="000000" w:themeColor="text1"/>
        </w:rPr>
        <w:t xml:space="preserve"> to research and write </w:t>
      </w:r>
      <w:r w:rsidR="00EF6581" w:rsidRPr="006D10EF">
        <w:rPr>
          <w:rFonts w:asciiTheme="majorHAnsi" w:eastAsia="MS Mincho" w:hAnsiTheme="majorHAnsi" w:cs="Baskerville"/>
          <w:color w:val="000000" w:themeColor="text1"/>
        </w:rPr>
        <w:t xml:space="preserve">your </w:t>
      </w:r>
      <w:proofErr w:type="gramStart"/>
      <w:r w:rsidRPr="006D10EF">
        <w:rPr>
          <w:rFonts w:asciiTheme="majorHAnsi" w:eastAsia="MS Mincho" w:hAnsiTheme="majorHAnsi" w:cs="Baskerville"/>
          <w:color w:val="000000" w:themeColor="text1"/>
        </w:rPr>
        <w:t>assign</w:t>
      </w:r>
      <w:r w:rsidR="00EF6581" w:rsidRPr="006D10EF">
        <w:rPr>
          <w:rFonts w:asciiTheme="majorHAnsi" w:eastAsia="MS Mincho" w:hAnsiTheme="majorHAnsi" w:cs="Baskerville"/>
          <w:color w:val="000000" w:themeColor="text1"/>
        </w:rPr>
        <w:t>ments</w:t>
      </w:r>
      <w:proofErr w:type="gramEnd"/>
      <w:r w:rsidRPr="006D10EF">
        <w:rPr>
          <w:rFonts w:asciiTheme="majorHAnsi" w:eastAsia="MS Mincho" w:hAnsiTheme="majorHAnsi" w:cs="Baskerville"/>
          <w:color w:val="000000" w:themeColor="text1"/>
        </w:rPr>
        <w:t xml:space="preserve"> </w:t>
      </w:r>
    </w:p>
    <w:p w14:paraId="0C96510D" w14:textId="77777777" w:rsidR="00EF6581" w:rsidRPr="006D10EF" w:rsidRDefault="00EF6581" w:rsidP="00EF6581">
      <w:pPr>
        <w:pStyle w:val="CRtext12pt"/>
        <w:rPr>
          <w:rFonts w:eastAsia="MS Mincho"/>
          <w:color w:val="000000" w:themeColor="text1"/>
        </w:rPr>
      </w:pPr>
    </w:p>
    <w:p w14:paraId="5CF6DC76" w14:textId="77777777" w:rsidR="00F22518" w:rsidRPr="006D10EF" w:rsidRDefault="00F22518" w:rsidP="00F22518">
      <w:pPr>
        <w:widowControl w:val="0"/>
        <w:autoSpaceDE w:val="0"/>
        <w:autoSpaceDN w:val="0"/>
        <w:adjustRightInd w:val="0"/>
        <w:rPr>
          <w:rFonts w:asciiTheme="majorHAnsi" w:eastAsia="MS Mincho" w:hAnsiTheme="majorHAnsi" w:cs="Baskerville"/>
          <w:color w:val="000000" w:themeColor="text1"/>
        </w:rPr>
      </w:pPr>
      <w:r w:rsidRPr="006D10EF">
        <w:rPr>
          <w:rFonts w:asciiTheme="majorHAnsi" w:eastAsia="MS Mincho" w:hAnsiTheme="majorHAnsi" w:cs="Baskerville"/>
          <w:bCs/>
          <w:i/>
          <w:color w:val="000000" w:themeColor="text1"/>
        </w:rPr>
        <w:t>Plagiarism</w:t>
      </w:r>
      <w:r w:rsidRPr="006D10EF">
        <w:rPr>
          <w:rFonts w:asciiTheme="majorHAnsi" w:eastAsia="MS Mincho" w:hAnsiTheme="majorHAnsi" w:cs="Baskerville"/>
          <w:b/>
          <w:bCs/>
          <w:color w:val="000000" w:themeColor="text1"/>
        </w:rPr>
        <w:t xml:space="preserve"> </w:t>
      </w:r>
      <w:r w:rsidRPr="006D10EF">
        <w:rPr>
          <w:rFonts w:asciiTheme="majorHAnsi" w:eastAsia="MS Mincho" w:hAnsiTheme="majorHAnsi" w:cs="Baskerville"/>
          <w:color w:val="000000" w:themeColor="text1"/>
        </w:rPr>
        <w:t>is the act of presenting another person's ideas, research or writing as your own, such as:</w:t>
      </w:r>
      <w:r w:rsidRPr="006D10EF">
        <w:rPr>
          <w:rFonts w:asciiTheme="majorHAnsi" w:eastAsia="MS Mincho" w:hAnsiTheme="majorHAnsi" w:cs="Baskerville"/>
          <w:color w:val="000000" w:themeColor="text1"/>
        </w:rPr>
        <w:tab/>
      </w:r>
    </w:p>
    <w:p w14:paraId="0574710A" w14:textId="77777777" w:rsidR="00F22518" w:rsidRPr="006D10EF" w:rsidRDefault="00F22518" w:rsidP="00F22518">
      <w:pPr>
        <w:widowControl w:val="0"/>
        <w:numPr>
          <w:ilvl w:val="0"/>
          <w:numId w:val="18"/>
        </w:numPr>
        <w:tabs>
          <w:tab w:val="left" w:pos="220"/>
          <w:tab w:val="left" w:pos="270"/>
        </w:tabs>
        <w:autoSpaceDE w:val="0"/>
        <w:autoSpaceDN w:val="0"/>
        <w:adjustRightInd w:val="0"/>
        <w:ind w:left="270" w:hanging="270"/>
        <w:rPr>
          <w:rFonts w:asciiTheme="majorHAnsi" w:eastAsia="MS Mincho" w:hAnsiTheme="majorHAnsi" w:cs="Baskerville"/>
          <w:color w:val="000000" w:themeColor="text1"/>
        </w:rPr>
      </w:pPr>
      <w:r w:rsidRPr="006D10EF">
        <w:rPr>
          <w:rFonts w:asciiTheme="majorHAnsi" w:eastAsia="MS Mincho" w:hAnsiTheme="majorHAnsi" w:cs="Baskerville"/>
          <w:color w:val="000000" w:themeColor="text1"/>
        </w:rPr>
        <w:t xml:space="preserve">Copying another person's actual words without the use of quotation marks or citations (a functional limit is </w:t>
      </w:r>
      <w:r w:rsidRPr="006D10EF">
        <w:rPr>
          <w:rFonts w:asciiTheme="majorHAnsi" w:eastAsia="MS Mincho" w:hAnsiTheme="majorHAnsi" w:cs="Baskerville"/>
          <w:color w:val="000000" w:themeColor="text1"/>
          <w:u w:val="single"/>
        </w:rPr>
        <w:t>four or more words</w:t>
      </w:r>
      <w:r w:rsidRPr="006D10EF">
        <w:rPr>
          <w:rFonts w:asciiTheme="majorHAnsi" w:eastAsia="MS Mincho" w:hAnsiTheme="majorHAnsi" w:cs="Baskerville"/>
          <w:color w:val="000000" w:themeColor="text1"/>
        </w:rPr>
        <w:t xml:space="preserve"> taken from the work of another)</w:t>
      </w:r>
    </w:p>
    <w:p w14:paraId="5F213BC3" w14:textId="77777777" w:rsidR="00F22518" w:rsidRPr="006D10EF" w:rsidRDefault="00F22518" w:rsidP="00F22518">
      <w:pPr>
        <w:widowControl w:val="0"/>
        <w:numPr>
          <w:ilvl w:val="0"/>
          <w:numId w:val="18"/>
        </w:numPr>
        <w:tabs>
          <w:tab w:val="left" w:pos="220"/>
          <w:tab w:val="left" w:pos="720"/>
        </w:tabs>
        <w:autoSpaceDE w:val="0"/>
        <w:autoSpaceDN w:val="0"/>
        <w:adjustRightInd w:val="0"/>
        <w:ind w:hanging="720"/>
        <w:rPr>
          <w:rFonts w:asciiTheme="majorHAnsi" w:eastAsia="MS Mincho" w:hAnsiTheme="majorHAnsi" w:cs="Baskerville"/>
          <w:color w:val="000000" w:themeColor="text1"/>
        </w:rPr>
      </w:pPr>
      <w:r w:rsidRPr="006D10EF">
        <w:rPr>
          <w:rFonts w:asciiTheme="majorHAnsi" w:eastAsia="MS Mincho" w:hAnsiTheme="majorHAnsi" w:cs="Baskerville"/>
          <w:color w:val="000000" w:themeColor="text1"/>
        </w:rPr>
        <w:t>Presenting another person's ideas or theories in your own words without acknowledging them</w:t>
      </w:r>
    </w:p>
    <w:p w14:paraId="18FE8B59" w14:textId="77777777" w:rsidR="00F22518" w:rsidRPr="006D10EF" w:rsidRDefault="00F22518" w:rsidP="00F22518">
      <w:pPr>
        <w:widowControl w:val="0"/>
        <w:numPr>
          <w:ilvl w:val="0"/>
          <w:numId w:val="18"/>
        </w:numPr>
        <w:tabs>
          <w:tab w:val="left" w:pos="220"/>
          <w:tab w:val="left" w:pos="720"/>
        </w:tabs>
        <w:autoSpaceDE w:val="0"/>
        <w:autoSpaceDN w:val="0"/>
        <w:adjustRightInd w:val="0"/>
        <w:ind w:hanging="720"/>
        <w:rPr>
          <w:rFonts w:asciiTheme="majorHAnsi" w:eastAsia="MS Mincho" w:hAnsiTheme="majorHAnsi" w:cs="Baskerville"/>
          <w:color w:val="000000" w:themeColor="text1"/>
        </w:rPr>
      </w:pPr>
      <w:r w:rsidRPr="006D10EF">
        <w:rPr>
          <w:rFonts w:asciiTheme="majorHAnsi" w:eastAsia="MS Mincho" w:hAnsiTheme="majorHAnsi" w:cs="Baskerville"/>
          <w:color w:val="000000" w:themeColor="text1"/>
        </w:rPr>
        <w:t xml:space="preserve">Using information that is not considered common knowledge without acknowledging the </w:t>
      </w:r>
      <w:proofErr w:type="gramStart"/>
      <w:r w:rsidRPr="006D10EF">
        <w:rPr>
          <w:rFonts w:asciiTheme="majorHAnsi" w:eastAsia="MS Mincho" w:hAnsiTheme="majorHAnsi" w:cs="Baskerville"/>
          <w:color w:val="000000" w:themeColor="text1"/>
        </w:rPr>
        <w:t>source</w:t>
      </w:r>
      <w:proofErr w:type="gramEnd"/>
    </w:p>
    <w:p w14:paraId="51F241F2" w14:textId="05FD5480" w:rsidR="00F22518" w:rsidRPr="006D10EF" w:rsidRDefault="00F22518" w:rsidP="00F22518">
      <w:pPr>
        <w:widowControl w:val="0"/>
        <w:numPr>
          <w:ilvl w:val="0"/>
          <w:numId w:val="18"/>
        </w:numPr>
        <w:tabs>
          <w:tab w:val="left" w:pos="220"/>
          <w:tab w:val="left" w:pos="720"/>
        </w:tabs>
        <w:autoSpaceDE w:val="0"/>
        <w:autoSpaceDN w:val="0"/>
        <w:adjustRightInd w:val="0"/>
        <w:ind w:hanging="720"/>
        <w:rPr>
          <w:rFonts w:asciiTheme="majorHAnsi" w:eastAsia="MS Mincho" w:hAnsiTheme="majorHAnsi" w:cs="Baskerville"/>
          <w:color w:val="000000" w:themeColor="text1"/>
        </w:rPr>
      </w:pPr>
      <w:r w:rsidRPr="006D10EF">
        <w:rPr>
          <w:rFonts w:asciiTheme="majorHAnsi" w:eastAsia="MS Mincho" w:hAnsiTheme="majorHAnsi" w:cs="Baskerville"/>
          <w:color w:val="000000" w:themeColor="text1"/>
        </w:rPr>
        <w:t xml:space="preserve">Failure to acknowledge collaborators on homework </w:t>
      </w:r>
      <w:proofErr w:type="gramStart"/>
      <w:r w:rsidRPr="006D10EF">
        <w:rPr>
          <w:rFonts w:asciiTheme="majorHAnsi" w:eastAsia="MS Mincho" w:hAnsiTheme="majorHAnsi" w:cs="Baskerville"/>
          <w:color w:val="000000" w:themeColor="text1"/>
        </w:rPr>
        <w:t>assignments</w:t>
      </w:r>
      <w:proofErr w:type="gramEnd"/>
    </w:p>
    <w:p w14:paraId="3D3918C2" w14:textId="03588EA2" w:rsidR="008E168A" w:rsidRPr="006D10EF" w:rsidRDefault="00E47673" w:rsidP="008E168A">
      <w:pPr>
        <w:pStyle w:val="CRtext12pt"/>
        <w:rPr>
          <w:rFonts w:asciiTheme="majorHAnsi" w:hAnsiTheme="majorHAnsi" w:cstheme="majorHAnsi"/>
          <w:color w:val="000000" w:themeColor="text1"/>
        </w:rPr>
      </w:pPr>
      <w:r w:rsidRPr="006D10EF">
        <w:rPr>
          <w:rFonts w:asciiTheme="majorHAnsi" w:hAnsiTheme="majorHAnsi" w:cstheme="majorHAnsi"/>
          <w:color w:val="000000" w:themeColor="text1"/>
        </w:rPr>
        <w:t>A</w:t>
      </w:r>
      <w:r w:rsidR="008E168A" w:rsidRPr="006D10EF">
        <w:rPr>
          <w:rFonts w:asciiTheme="majorHAnsi" w:hAnsiTheme="majorHAnsi" w:cstheme="majorHAnsi"/>
          <w:color w:val="000000" w:themeColor="text1"/>
        </w:rPr>
        <w:t>dditional information regarding Baruch</w:t>
      </w:r>
      <w:r w:rsidR="00DD348B" w:rsidRPr="006D10EF">
        <w:rPr>
          <w:rFonts w:asciiTheme="majorHAnsi" w:hAnsiTheme="majorHAnsi" w:cstheme="majorHAnsi"/>
          <w:color w:val="000000" w:themeColor="text1"/>
        </w:rPr>
        <w:t xml:space="preserve"> College</w:t>
      </w:r>
      <w:r w:rsidR="008E168A" w:rsidRPr="006D10EF">
        <w:rPr>
          <w:rFonts w:asciiTheme="majorHAnsi" w:hAnsiTheme="majorHAnsi" w:cstheme="majorHAnsi"/>
          <w:color w:val="000000" w:themeColor="text1"/>
        </w:rPr>
        <w:t>’s polic</w:t>
      </w:r>
      <w:r w:rsidRPr="006D10EF">
        <w:rPr>
          <w:rFonts w:asciiTheme="majorHAnsi" w:hAnsiTheme="majorHAnsi" w:cstheme="majorHAnsi"/>
          <w:color w:val="000000" w:themeColor="text1"/>
        </w:rPr>
        <w:t xml:space="preserve">y on Academic </w:t>
      </w:r>
      <w:r w:rsidR="00DD348B" w:rsidRPr="006D10EF">
        <w:rPr>
          <w:rFonts w:asciiTheme="majorHAnsi" w:hAnsiTheme="majorHAnsi" w:cstheme="majorHAnsi"/>
          <w:color w:val="000000" w:themeColor="text1"/>
        </w:rPr>
        <w:t>Integrity</w:t>
      </w:r>
      <w:r w:rsidRPr="006D10EF">
        <w:rPr>
          <w:rFonts w:asciiTheme="majorHAnsi" w:hAnsiTheme="majorHAnsi" w:cstheme="majorHAnsi"/>
          <w:color w:val="000000" w:themeColor="text1"/>
        </w:rPr>
        <w:t xml:space="preserve"> is available at</w:t>
      </w:r>
      <w:r w:rsidR="008E168A" w:rsidRPr="006D10EF">
        <w:rPr>
          <w:rFonts w:asciiTheme="majorHAnsi" w:hAnsiTheme="majorHAnsi" w:cstheme="majorHAnsi"/>
          <w:color w:val="000000" w:themeColor="text1"/>
        </w:rPr>
        <w:t xml:space="preserve">: </w:t>
      </w:r>
      <w:hyperlink r:id="rId12" w:history="1">
        <w:r w:rsidR="008E168A" w:rsidRPr="006D10EF">
          <w:rPr>
            <w:rStyle w:val="Hyperlink1"/>
            <w:rFonts w:asciiTheme="majorHAnsi" w:hAnsiTheme="majorHAnsi" w:cstheme="majorHAnsi"/>
            <w:color w:val="000000" w:themeColor="text1"/>
            <w:sz w:val="24"/>
          </w:rPr>
          <w:t>http://www.baruch.cuny.edu/academic/academic_honesty.html</w:t>
        </w:r>
      </w:hyperlink>
    </w:p>
    <w:p w14:paraId="5BFD415B" w14:textId="77777777" w:rsidR="00FF09AB" w:rsidRPr="006D10EF" w:rsidRDefault="00FF09AB" w:rsidP="008E168A">
      <w:pPr>
        <w:pStyle w:val="CRtext12pt"/>
        <w:rPr>
          <w:rFonts w:asciiTheme="majorHAnsi" w:hAnsiTheme="majorHAnsi" w:cstheme="majorHAnsi"/>
          <w:b/>
          <w:bCs/>
          <w:color w:val="000000" w:themeColor="text1"/>
        </w:rPr>
      </w:pPr>
    </w:p>
    <w:p w14:paraId="286AED95" w14:textId="4BDF98FF" w:rsidR="006F47FE" w:rsidRPr="006D10EF" w:rsidRDefault="008E168A" w:rsidP="008E168A">
      <w:pPr>
        <w:pStyle w:val="CRtext12pt"/>
        <w:rPr>
          <w:rFonts w:asciiTheme="majorHAnsi" w:hAnsiTheme="majorHAnsi" w:cstheme="majorHAnsi"/>
          <w:color w:val="000000" w:themeColor="text1"/>
        </w:rPr>
      </w:pPr>
      <w:r w:rsidRPr="006D10EF">
        <w:rPr>
          <w:rFonts w:asciiTheme="majorHAnsi" w:hAnsiTheme="majorHAnsi" w:cstheme="majorHAnsi"/>
          <w:b/>
          <w:bCs/>
          <w:color w:val="000000" w:themeColor="text1"/>
        </w:rPr>
        <w:t>Course Policy if Academic Dishonesty Occurs</w:t>
      </w:r>
      <w:r w:rsidRPr="006D10EF">
        <w:rPr>
          <w:rFonts w:asciiTheme="majorHAnsi" w:hAnsiTheme="majorHAnsi" w:cstheme="majorHAnsi"/>
          <w:color w:val="000000" w:themeColor="text1"/>
        </w:rPr>
        <w:t>:</w:t>
      </w:r>
    </w:p>
    <w:p w14:paraId="06B44E15" w14:textId="6C5AB2F7" w:rsidR="00F743A5" w:rsidRPr="006D10EF" w:rsidRDefault="00B45099" w:rsidP="00671DD7">
      <w:pPr>
        <w:pStyle w:val="CRtext12pt"/>
        <w:rPr>
          <w:rFonts w:asciiTheme="majorHAnsi" w:eastAsia="MS Mincho" w:hAnsiTheme="majorHAnsi" w:cs="Baskerville"/>
          <w:color w:val="000000" w:themeColor="text1"/>
        </w:rPr>
      </w:pPr>
      <w:r w:rsidRPr="006D10EF">
        <w:rPr>
          <w:rFonts w:asciiTheme="majorHAnsi" w:eastAsia="MS Mincho" w:hAnsiTheme="majorHAnsi" w:cs="Baskerville"/>
          <w:color w:val="000000" w:themeColor="text1"/>
        </w:rPr>
        <w:t xml:space="preserve">My policy is to give an “incomplete” or “missing” </w:t>
      </w:r>
      <w:r w:rsidR="00F22518" w:rsidRPr="006D10EF">
        <w:rPr>
          <w:rFonts w:asciiTheme="majorHAnsi" w:eastAsia="MS Mincho" w:hAnsiTheme="majorHAnsi" w:cs="Baskerville"/>
          <w:color w:val="000000" w:themeColor="text1"/>
        </w:rPr>
        <w:t xml:space="preserve">grade to any assignment that involves plagiarism or cheating. In addition, I am required by </w:t>
      </w:r>
      <w:proofErr w:type="gramStart"/>
      <w:r w:rsidR="00F22518" w:rsidRPr="006D10EF">
        <w:rPr>
          <w:rFonts w:asciiTheme="majorHAnsi" w:eastAsia="MS Mincho" w:hAnsiTheme="majorHAnsi" w:cs="Baskerville"/>
          <w:color w:val="000000" w:themeColor="text1"/>
        </w:rPr>
        <w:t>College</w:t>
      </w:r>
      <w:proofErr w:type="gramEnd"/>
      <w:r w:rsidR="00F22518" w:rsidRPr="006D10EF">
        <w:rPr>
          <w:rFonts w:asciiTheme="majorHAnsi" w:eastAsia="MS Mincho" w:hAnsiTheme="majorHAnsi" w:cs="Baskerville"/>
          <w:color w:val="000000" w:themeColor="text1"/>
        </w:rPr>
        <w:t xml:space="preserve"> policy to submit a report of suspected dishonesty to the Office of the Dean of Students. This report becomes part of your permanent file. </w:t>
      </w:r>
    </w:p>
    <w:p w14:paraId="35F2AC7E" w14:textId="77777777" w:rsidR="00137131" w:rsidRPr="006D10EF" w:rsidRDefault="00137131" w:rsidP="00671DD7">
      <w:pPr>
        <w:pStyle w:val="CRtext12pt"/>
        <w:rPr>
          <w:rFonts w:asciiTheme="majorHAnsi" w:eastAsia="MS Mincho" w:hAnsiTheme="majorHAnsi" w:cs="Baskerville"/>
          <w:color w:val="000000" w:themeColor="text1"/>
        </w:rPr>
      </w:pPr>
    </w:p>
    <w:p w14:paraId="66657829" w14:textId="5DBFB35B" w:rsidR="00137131" w:rsidRPr="006D10EF" w:rsidRDefault="00137131" w:rsidP="00671DD7">
      <w:pPr>
        <w:pStyle w:val="CRtext12pt"/>
        <w:rPr>
          <w:rFonts w:asciiTheme="majorHAnsi" w:eastAsia="MS Mincho" w:hAnsiTheme="majorHAnsi" w:cs="Baskerville"/>
          <w:b/>
          <w:color w:val="000000" w:themeColor="text1"/>
          <w:sz w:val="28"/>
          <w:szCs w:val="28"/>
        </w:rPr>
      </w:pPr>
      <w:r w:rsidRPr="006D10EF">
        <w:rPr>
          <w:rFonts w:asciiTheme="majorHAnsi" w:eastAsia="MS Mincho" w:hAnsiTheme="majorHAnsi" w:cs="Baskerville"/>
          <w:b/>
          <w:color w:val="000000" w:themeColor="text1"/>
          <w:sz w:val="28"/>
          <w:szCs w:val="28"/>
        </w:rPr>
        <w:t>Support Services for Students</w:t>
      </w:r>
    </w:p>
    <w:p w14:paraId="5181BABA" w14:textId="3FF48AD4" w:rsidR="00137131" w:rsidRPr="006D10EF" w:rsidRDefault="00137131" w:rsidP="00137131">
      <w:pPr>
        <w:pStyle w:val="NormalWeb"/>
        <w:contextualSpacing/>
        <w:rPr>
          <w:rFonts w:asciiTheme="majorHAnsi" w:eastAsia="Calibri" w:hAnsiTheme="majorHAnsi"/>
          <w:color w:val="000000" w:themeColor="text1"/>
          <w:sz w:val="22"/>
          <w:szCs w:val="22"/>
        </w:rPr>
      </w:pPr>
      <w:r w:rsidRPr="006D10EF">
        <w:rPr>
          <w:rStyle w:val="apple-style-span"/>
          <w:rFonts w:asciiTheme="majorHAnsi" w:hAnsiTheme="majorHAnsi" w:cs="Arial"/>
          <w:b/>
          <w:bCs/>
          <w:color w:val="000000" w:themeColor="text1"/>
          <w:sz w:val="22"/>
          <w:szCs w:val="22"/>
          <w:u w:val="single"/>
        </w:rPr>
        <w:t>The Writing Center</w:t>
      </w:r>
      <w:r w:rsidRPr="006D10EF">
        <w:rPr>
          <w:rStyle w:val="apple-style-span"/>
          <w:rFonts w:asciiTheme="majorHAnsi" w:hAnsiTheme="majorHAnsi" w:cs="Arial"/>
          <w:color w:val="000000" w:themeColor="text1"/>
          <w:sz w:val="22"/>
          <w:szCs w:val="22"/>
        </w:rPr>
        <w:t> (NVC 8-185 and Newman Library Reference Desk; 646-312-4012)</w:t>
      </w:r>
    </w:p>
    <w:p w14:paraId="57C52BD9" w14:textId="78E56123" w:rsidR="00137131" w:rsidRPr="006D10EF" w:rsidRDefault="00137131" w:rsidP="00137131">
      <w:pPr>
        <w:pStyle w:val="NormalWeb"/>
        <w:contextualSpacing/>
        <w:rPr>
          <w:rFonts w:asciiTheme="majorHAnsi" w:hAnsiTheme="majorHAnsi" w:cs="Arial"/>
          <w:color w:val="000000" w:themeColor="text1"/>
          <w:sz w:val="22"/>
          <w:szCs w:val="22"/>
        </w:rPr>
      </w:pPr>
      <w:r w:rsidRPr="006D10EF">
        <w:rPr>
          <w:rFonts w:asciiTheme="majorHAnsi" w:hAnsiTheme="majorHAnsi" w:cs="Arial"/>
          <w:color w:val="000000" w:themeColor="text1"/>
          <w:sz w:val="22"/>
          <w:szCs w:val="22"/>
        </w:rPr>
        <w:t>The Writing Center offers free, professional writing support for all undergraduate and graduate students at Baruch, through one-to-one consultations, workshops, peer review groups, written feedback, online resources, and a journal of outstanding student writing. We support faculty through classroom visits, in-class workshops, referral forms, and workshop lesson plans, and we're always available for conversations about teaching and writing. More information is available at </w:t>
      </w:r>
      <w:hyperlink r:id="rId13" w:tgtFrame="_blank" w:history="1">
        <w:r w:rsidRPr="006D10EF">
          <w:rPr>
            <w:rStyle w:val="Hyperlink"/>
            <w:rFonts w:asciiTheme="majorHAnsi" w:hAnsiTheme="majorHAnsi" w:cs="Arial"/>
            <w:color w:val="000000" w:themeColor="text1"/>
            <w:sz w:val="22"/>
            <w:szCs w:val="22"/>
          </w:rPr>
          <w:t>http://writingcenter.baruch.cuny.edu/</w:t>
        </w:r>
      </w:hyperlink>
      <w:r w:rsidRPr="006D10EF">
        <w:rPr>
          <w:rFonts w:asciiTheme="majorHAnsi" w:hAnsiTheme="majorHAnsi" w:cs="Arial"/>
          <w:color w:val="000000" w:themeColor="text1"/>
          <w:sz w:val="22"/>
          <w:szCs w:val="22"/>
        </w:rPr>
        <w:t>, by calling, by emailing the Center (</w:t>
      </w:r>
      <w:hyperlink r:id="rId14" w:tgtFrame="_blank" w:history="1">
        <w:r w:rsidRPr="006D10EF">
          <w:rPr>
            <w:rStyle w:val="Hyperlink"/>
            <w:rFonts w:asciiTheme="majorHAnsi" w:hAnsiTheme="majorHAnsi" w:cs="Arial"/>
            <w:color w:val="000000" w:themeColor="text1"/>
            <w:sz w:val="22"/>
            <w:szCs w:val="22"/>
          </w:rPr>
          <w:t>writing.center@baruch.cuny.edu</w:t>
        </w:r>
      </w:hyperlink>
      <w:r w:rsidRPr="006D10EF">
        <w:rPr>
          <w:rFonts w:asciiTheme="majorHAnsi" w:hAnsiTheme="majorHAnsi" w:cs="Arial"/>
          <w:color w:val="000000" w:themeColor="text1"/>
          <w:sz w:val="22"/>
          <w:szCs w:val="22"/>
        </w:rPr>
        <w:t xml:space="preserve">) or its director, </w:t>
      </w:r>
      <w:r w:rsidRPr="006D10EF">
        <w:rPr>
          <w:rFonts w:asciiTheme="majorHAnsi" w:hAnsiTheme="majorHAnsi" w:cs="Arial"/>
          <w:b/>
          <w:bCs/>
          <w:color w:val="000000" w:themeColor="text1"/>
          <w:sz w:val="22"/>
          <w:szCs w:val="22"/>
        </w:rPr>
        <w:t>Diana Hamilton</w:t>
      </w:r>
      <w:r w:rsidRPr="006D10EF">
        <w:rPr>
          <w:rFonts w:asciiTheme="majorHAnsi" w:hAnsiTheme="majorHAnsi" w:cs="Arial"/>
          <w:color w:val="000000" w:themeColor="text1"/>
          <w:sz w:val="22"/>
          <w:szCs w:val="22"/>
        </w:rPr>
        <w:t xml:space="preserve"> (</w:t>
      </w:r>
      <w:hyperlink r:id="rId15" w:tgtFrame="_blank" w:history="1">
        <w:r w:rsidRPr="006D10EF">
          <w:rPr>
            <w:rStyle w:val="Hyperlink"/>
            <w:rFonts w:asciiTheme="majorHAnsi" w:hAnsiTheme="majorHAnsi" w:cs="Arial"/>
            <w:color w:val="000000" w:themeColor="text1"/>
            <w:sz w:val="22"/>
            <w:szCs w:val="22"/>
          </w:rPr>
          <w:t>diana.hamilton@baruch.cuny.edu</w:t>
        </w:r>
      </w:hyperlink>
      <w:r w:rsidRPr="006D10EF">
        <w:rPr>
          <w:rFonts w:asciiTheme="majorHAnsi" w:hAnsiTheme="majorHAnsi" w:cs="Arial"/>
          <w:color w:val="000000" w:themeColor="text1"/>
          <w:sz w:val="22"/>
          <w:szCs w:val="22"/>
        </w:rPr>
        <w:t>), or by stopping by our location in the NVC.</w:t>
      </w:r>
    </w:p>
    <w:p w14:paraId="1B39AC15" w14:textId="77777777" w:rsidR="00137131" w:rsidRPr="006D10EF" w:rsidRDefault="00137131" w:rsidP="00137131">
      <w:pPr>
        <w:pStyle w:val="NormalWeb"/>
        <w:contextualSpacing/>
        <w:rPr>
          <w:rFonts w:asciiTheme="majorHAnsi" w:eastAsia="Calibri" w:hAnsiTheme="majorHAnsi"/>
          <w:color w:val="000000" w:themeColor="text1"/>
          <w:sz w:val="22"/>
          <w:szCs w:val="22"/>
        </w:rPr>
      </w:pPr>
    </w:p>
    <w:p w14:paraId="422FFD85" w14:textId="77777777" w:rsidR="00137131" w:rsidRPr="006D10EF" w:rsidRDefault="00137131" w:rsidP="00137131">
      <w:pPr>
        <w:pStyle w:val="NormalWeb"/>
        <w:contextualSpacing/>
        <w:rPr>
          <w:rFonts w:asciiTheme="majorHAnsi" w:hAnsiTheme="majorHAnsi"/>
          <w:color w:val="000000" w:themeColor="text1"/>
          <w:sz w:val="22"/>
          <w:szCs w:val="22"/>
        </w:rPr>
      </w:pPr>
      <w:r w:rsidRPr="006D10EF">
        <w:rPr>
          <w:rFonts w:asciiTheme="majorHAnsi" w:hAnsiTheme="majorHAnsi" w:cs="Arial"/>
          <w:b/>
          <w:bCs/>
          <w:color w:val="000000" w:themeColor="text1"/>
          <w:sz w:val="22"/>
          <w:szCs w:val="22"/>
          <w:u w:val="single"/>
        </w:rPr>
        <w:t>Tools for Clear Speech (TfCS)</w:t>
      </w:r>
      <w:r w:rsidRPr="006D10EF">
        <w:rPr>
          <w:rFonts w:asciiTheme="majorHAnsi" w:hAnsiTheme="majorHAnsi" w:cs="Arial"/>
          <w:color w:val="000000" w:themeColor="text1"/>
          <w:sz w:val="22"/>
          <w:szCs w:val="22"/>
        </w:rPr>
        <w:t xml:space="preserve"> (</w:t>
      </w:r>
      <w:hyperlink r:id="rId16" w:history="1">
        <w:r w:rsidRPr="006D10EF">
          <w:rPr>
            <w:rStyle w:val="Hyperlink"/>
            <w:rFonts w:asciiTheme="majorHAnsi" w:hAnsiTheme="majorHAnsi" w:cs="Arial"/>
            <w:color w:val="000000" w:themeColor="text1"/>
            <w:sz w:val="22"/>
            <w:szCs w:val="22"/>
          </w:rPr>
          <w:t>tfcs@baruch.cuny.edu</w:t>
        </w:r>
      </w:hyperlink>
      <w:r w:rsidRPr="006D10EF">
        <w:rPr>
          <w:rFonts w:asciiTheme="majorHAnsi" w:hAnsiTheme="majorHAnsi" w:cs="Arial"/>
          <w:color w:val="000000" w:themeColor="text1"/>
          <w:sz w:val="22"/>
          <w:szCs w:val="22"/>
        </w:rPr>
        <w:t>; 646-312-2032)</w:t>
      </w:r>
    </w:p>
    <w:p w14:paraId="461DC16A" w14:textId="77777777" w:rsidR="00137131" w:rsidRPr="006D10EF" w:rsidRDefault="00137131" w:rsidP="00137131">
      <w:pPr>
        <w:pStyle w:val="NormalWeb"/>
        <w:contextualSpacing/>
        <w:rPr>
          <w:rFonts w:asciiTheme="majorHAnsi" w:hAnsiTheme="majorHAnsi" w:cs="Arial"/>
          <w:color w:val="000000" w:themeColor="text1"/>
          <w:sz w:val="22"/>
          <w:szCs w:val="22"/>
        </w:rPr>
      </w:pPr>
      <w:r w:rsidRPr="006D10EF">
        <w:rPr>
          <w:rFonts w:asciiTheme="majorHAnsi" w:hAnsiTheme="majorHAnsi" w:cs="Arial"/>
          <w:color w:val="000000" w:themeColor="text1"/>
          <w:sz w:val="22"/>
          <w:szCs w:val="22"/>
        </w:rPr>
        <w:t xml:space="preserve">The Tools for Clear Speech (TfCS) program </w:t>
      </w:r>
      <w:proofErr w:type="gramStart"/>
      <w:r w:rsidRPr="006D10EF">
        <w:rPr>
          <w:rFonts w:asciiTheme="majorHAnsi" w:hAnsiTheme="majorHAnsi" w:cs="Arial"/>
          <w:color w:val="000000" w:themeColor="text1"/>
          <w:sz w:val="22"/>
          <w:szCs w:val="22"/>
        </w:rPr>
        <w:t>improves</w:t>
      </w:r>
      <w:proofErr w:type="gramEnd"/>
      <w:r w:rsidRPr="006D10EF">
        <w:rPr>
          <w:rFonts w:asciiTheme="majorHAnsi" w:hAnsiTheme="majorHAnsi" w:cs="Arial"/>
          <w:color w:val="000000" w:themeColor="text1"/>
          <w:sz w:val="22"/>
          <w:szCs w:val="22"/>
        </w:rPr>
        <w:t xml:space="preserve"> the pronunciation, fluency, and pragmatic abilities of English language learners (ELLs) and non-native English speakers at Baruch College. Our participants achieve more effective and intelligible communication, developing skills that empower them to succeed in their classrooms, careers, and beyond. TfCS offers a range of in-person services with our professional Speech Consultants, including One-to-One Sessions, small-group Focused Skills Series sessions, large-group Overview Workshops, and a weekly Conversation Hour. In addition, participants can find extensive practice materials on our online platform </w:t>
      </w:r>
      <w:hyperlink r:id="rId17" w:history="1">
        <w:r w:rsidRPr="006D10EF">
          <w:rPr>
            <w:rStyle w:val="Hyperlink"/>
            <w:rFonts w:asciiTheme="majorHAnsi" w:hAnsiTheme="majorHAnsi" w:cs="Arial"/>
            <w:i/>
            <w:iCs/>
            <w:color w:val="000000" w:themeColor="text1"/>
            <w:sz w:val="22"/>
            <w:szCs w:val="22"/>
          </w:rPr>
          <w:t>Tools To-Go</w:t>
        </w:r>
      </w:hyperlink>
      <w:r w:rsidRPr="006D10EF">
        <w:rPr>
          <w:rFonts w:asciiTheme="majorHAnsi" w:hAnsiTheme="majorHAnsi" w:cs="Arial"/>
          <w:i/>
          <w:iCs/>
          <w:color w:val="000000" w:themeColor="text1"/>
          <w:sz w:val="22"/>
          <w:szCs w:val="22"/>
        </w:rPr>
        <w:t xml:space="preserve">, </w:t>
      </w:r>
      <w:r w:rsidRPr="006D10EF">
        <w:rPr>
          <w:rFonts w:asciiTheme="majorHAnsi" w:hAnsiTheme="majorHAnsi" w:cs="Arial"/>
          <w:color w:val="000000" w:themeColor="text1"/>
          <w:sz w:val="22"/>
          <w:szCs w:val="22"/>
        </w:rPr>
        <w:t xml:space="preserve">and through our program podcast, </w:t>
      </w:r>
      <w:hyperlink r:id="rId18" w:history="1">
        <w:r w:rsidRPr="006D10EF">
          <w:rPr>
            <w:rStyle w:val="Hyperlink"/>
            <w:rFonts w:asciiTheme="majorHAnsi" w:hAnsiTheme="majorHAnsi" w:cs="Arial"/>
            <w:i/>
            <w:iCs/>
            <w:color w:val="000000" w:themeColor="text1"/>
            <w:sz w:val="22"/>
            <w:szCs w:val="22"/>
          </w:rPr>
          <w:t>Just to Be Clear</w:t>
        </w:r>
      </w:hyperlink>
      <w:r w:rsidRPr="006D10EF">
        <w:rPr>
          <w:rFonts w:asciiTheme="majorHAnsi" w:hAnsiTheme="majorHAnsi" w:cs="Arial"/>
          <w:color w:val="000000" w:themeColor="text1"/>
          <w:sz w:val="22"/>
          <w:szCs w:val="22"/>
        </w:rPr>
        <w:t xml:space="preserve">. Visit the TfCS website at </w:t>
      </w:r>
      <w:hyperlink r:id="rId19" w:history="1">
        <w:r w:rsidRPr="006D10EF">
          <w:rPr>
            <w:rStyle w:val="Hyperlink"/>
            <w:rFonts w:asciiTheme="majorHAnsi" w:hAnsiTheme="majorHAnsi" w:cs="Arial"/>
            <w:color w:val="000000" w:themeColor="text1"/>
            <w:sz w:val="22"/>
            <w:szCs w:val="22"/>
          </w:rPr>
          <w:t>tfcs.baruch.cuny.edu</w:t>
        </w:r>
      </w:hyperlink>
      <w:r w:rsidRPr="006D10EF">
        <w:rPr>
          <w:rFonts w:asciiTheme="majorHAnsi" w:hAnsiTheme="majorHAnsi" w:cs="Arial"/>
          <w:color w:val="000000" w:themeColor="text1"/>
          <w:sz w:val="22"/>
          <w:szCs w:val="22"/>
        </w:rPr>
        <w:t xml:space="preserve"> for more information or email </w:t>
      </w:r>
      <w:hyperlink r:id="rId20" w:history="1">
        <w:r w:rsidRPr="006D10EF">
          <w:rPr>
            <w:rStyle w:val="Hyperlink"/>
            <w:rFonts w:asciiTheme="majorHAnsi" w:hAnsiTheme="majorHAnsi" w:cs="Arial"/>
            <w:color w:val="000000" w:themeColor="text1"/>
            <w:sz w:val="22"/>
            <w:szCs w:val="22"/>
          </w:rPr>
          <w:t>tfcs@baruch.cuny.edu</w:t>
        </w:r>
      </w:hyperlink>
      <w:r w:rsidRPr="006D10EF">
        <w:rPr>
          <w:rFonts w:asciiTheme="majorHAnsi" w:hAnsiTheme="majorHAnsi" w:cs="Arial"/>
          <w:color w:val="000000" w:themeColor="text1"/>
          <w:sz w:val="22"/>
          <w:szCs w:val="22"/>
        </w:rPr>
        <w:t xml:space="preserve">. The TfCS director is </w:t>
      </w:r>
      <w:r w:rsidRPr="006D10EF">
        <w:rPr>
          <w:rFonts w:asciiTheme="majorHAnsi" w:hAnsiTheme="majorHAnsi" w:cs="Arial"/>
          <w:b/>
          <w:bCs/>
          <w:color w:val="000000" w:themeColor="text1"/>
          <w:sz w:val="22"/>
          <w:szCs w:val="22"/>
        </w:rPr>
        <w:t xml:space="preserve">DJ </w:t>
      </w:r>
      <w:proofErr w:type="spellStart"/>
      <w:r w:rsidRPr="006D10EF">
        <w:rPr>
          <w:rFonts w:asciiTheme="majorHAnsi" w:hAnsiTheme="majorHAnsi" w:cs="Arial"/>
          <w:b/>
          <w:bCs/>
          <w:color w:val="000000" w:themeColor="text1"/>
          <w:sz w:val="22"/>
          <w:szCs w:val="22"/>
        </w:rPr>
        <w:t>Dolack</w:t>
      </w:r>
      <w:proofErr w:type="spellEnd"/>
      <w:r w:rsidRPr="006D10EF">
        <w:rPr>
          <w:rFonts w:asciiTheme="majorHAnsi" w:hAnsiTheme="majorHAnsi" w:cs="Arial"/>
          <w:color w:val="000000" w:themeColor="text1"/>
          <w:sz w:val="22"/>
          <w:szCs w:val="22"/>
        </w:rPr>
        <w:t>.</w:t>
      </w:r>
    </w:p>
    <w:p w14:paraId="0E8B624C" w14:textId="77777777" w:rsidR="00137131" w:rsidRPr="006D10EF" w:rsidRDefault="00137131" w:rsidP="00137131">
      <w:pPr>
        <w:pStyle w:val="NormalWeb"/>
        <w:contextualSpacing/>
        <w:rPr>
          <w:rFonts w:asciiTheme="majorHAnsi" w:hAnsiTheme="majorHAnsi"/>
          <w:color w:val="000000" w:themeColor="text1"/>
          <w:sz w:val="22"/>
          <w:szCs w:val="22"/>
        </w:rPr>
      </w:pPr>
    </w:p>
    <w:p w14:paraId="7E91E123" w14:textId="4FEBB5D1" w:rsidR="00137131" w:rsidRPr="006D10EF" w:rsidRDefault="00137131" w:rsidP="00137131">
      <w:pPr>
        <w:pStyle w:val="NormalWeb"/>
        <w:contextualSpacing/>
        <w:rPr>
          <w:rFonts w:asciiTheme="majorHAnsi" w:hAnsiTheme="majorHAnsi"/>
          <w:color w:val="000000" w:themeColor="text1"/>
          <w:sz w:val="22"/>
          <w:szCs w:val="22"/>
        </w:rPr>
      </w:pPr>
      <w:r w:rsidRPr="006D10EF">
        <w:rPr>
          <w:rFonts w:asciiTheme="majorHAnsi" w:hAnsiTheme="majorHAnsi" w:cs="Arial"/>
          <w:b/>
          <w:bCs/>
          <w:color w:val="000000" w:themeColor="text1"/>
          <w:sz w:val="22"/>
          <w:szCs w:val="22"/>
          <w:u w:val="single"/>
        </w:rPr>
        <w:t>William &amp; Anita Newman Library</w:t>
      </w:r>
      <w:r w:rsidRPr="006D10EF">
        <w:rPr>
          <w:rFonts w:asciiTheme="majorHAnsi" w:hAnsiTheme="majorHAnsi" w:cs="Arial"/>
          <w:color w:val="000000" w:themeColor="text1"/>
          <w:sz w:val="22"/>
          <w:szCs w:val="22"/>
        </w:rPr>
        <w:t> (Newman Library Building, 2</w:t>
      </w:r>
      <w:r w:rsidRPr="006D10EF">
        <w:rPr>
          <w:rFonts w:asciiTheme="majorHAnsi" w:hAnsiTheme="majorHAnsi" w:cs="Arial"/>
          <w:color w:val="000000" w:themeColor="text1"/>
          <w:sz w:val="22"/>
          <w:szCs w:val="22"/>
          <w:vertAlign w:val="superscript"/>
        </w:rPr>
        <w:t>nd</w:t>
      </w:r>
      <w:r w:rsidRPr="006D10EF">
        <w:rPr>
          <w:rFonts w:asciiTheme="majorHAnsi" w:hAnsiTheme="majorHAnsi" w:cs="Arial"/>
          <w:color w:val="000000" w:themeColor="text1"/>
          <w:sz w:val="22"/>
          <w:szCs w:val="22"/>
        </w:rPr>
        <w:t xml:space="preserve"> floor; 646-312-1610)</w:t>
      </w:r>
    </w:p>
    <w:p w14:paraId="3D76EF8E" w14:textId="5DB88F79" w:rsidR="00137131" w:rsidRPr="006D10EF" w:rsidRDefault="00137131" w:rsidP="00EF6581">
      <w:pPr>
        <w:pStyle w:val="NormalWeb"/>
        <w:contextualSpacing/>
        <w:rPr>
          <w:rFonts w:asciiTheme="majorHAnsi" w:hAnsiTheme="majorHAnsi" w:cs="Arial"/>
          <w:color w:val="000000" w:themeColor="text1"/>
          <w:sz w:val="22"/>
          <w:szCs w:val="22"/>
        </w:rPr>
      </w:pPr>
      <w:r w:rsidRPr="006D10EF">
        <w:rPr>
          <w:rFonts w:asciiTheme="majorHAnsi" w:hAnsiTheme="majorHAnsi" w:cs="Arial"/>
          <w:color w:val="000000" w:themeColor="text1"/>
          <w:sz w:val="22"/>
          <w:szCs w:val="22"/>
        </w:rPr>
        <w:t xml:space="preserve">Newman Library provides a wide range of information resources and services for students with strong emphasis on assisting students individually and in groups with finding, using, and evaluating information for specific purposes. Library faculty members are available for scheduled consultations with students, creating guides for specific assignments and course topics, and offering drop-in assistance at the Reference Desk. </w:t>
      </w:r>
      <w:r w:rsidR="00EF6581" w:rsidRPr="006D10EF">
        <w:rPr>
          <w:rFonts w:asciiTheme="majorHAnsi" w:hAnsiTheme="majorHAnsi" w:cs="Arial"/>
          <w:b/>
          <w:bCs/>
          <w:color w:val="000000" w:themeColor="text1"/>
          <w:sz w:val="22"/>
          <w:szCs w:val="22"/>
        </w:rPr>
        <w:t xml:space="preserve">You can schedule a research consultation with a librarian here: </w:t>
      </w:r>
      <w:hyperlink r:id="rId21" w:tooltip="Original URL:&#10;https://library.baruch.cuny.edu/help/schedule-a-research-consultation/&#10;&#10;Click to follow link." w:history="1">
        <w:r w:rsidR="00EF6581" w:rsidRPr="006D10EF">
          <w:rPr>
            <w:rStyle w:val="Hyperlink"/>
            <w:rFonts w:asciiTheme="majorHAnsi" w:hAnsiTheme="majorHAnsi" w:cs="Arial"/>
            <w:b/>
            <w:bCs/>
            <w:color w:val="000000" w:themeColor="text1"/>
            <w:sz w:val="22"/>
            <w:szCs w:val="22"/>
          </w:rPr>
          <w:t>https://library.baruch.cuny.edu/help/schedule-a-research-consultation/</w:t>
        </w:r>
      </w:hyperlink>
      <w:r w:rsidR="00EF6581" w:rsidRPr="006D10EF">
        <w:rPr>
          <w:rFonts w:asciiTheme="majorHAnsi" w:hAnsiTheme="majorHAnsi" w:cs="Arial"/>
          <w:color w:val="000000" w:themeColor="text1"/>
          <w:sz w:val="22"/>
          <w:szCs w:val="22"/>
        </w:rPr>
        <w:t>  </w:t>
      </w:r>
    </w:p>
    <w:p w14:paraId="1676834E" w14:textId="77777777" w:rsidR="00EF6581" w:rsidRPr="006D10EF" w:rsidRDefault="00EF6581" w:rsidP="00137131">
      <w:pPr>
        <w:pStyle w:val="NormalWeb"/>
        <w:contextualSpacing/>
        <w:rPr>
          <w:rFonts w:asciiTheme="majorHAnsi" w:hAnsiTheme="majorHAnsi" w:cs="Arial"/>
          <w:b/>
          <w:bCs/>
          <w:color w:val="000000" w:themeColor="text1"/>
          <w:sz w:val="22"/>
          <w:szCs w:val="22"/>
          <w:u w:val="single"/>
        </w:rPr>
      </w:pPr>
    </w:p>
    <w:p w14:paraId="16D0ED89" w14:textId="20AAFDED" w:rsidR="00137131" w:rsidRPr="006D10EF" w:rsidRDefault="00137131" w:rsidP="00137131">
      <w:pPr>
        <w:pStyle w:val="NormalWeb"/>
        <w:contextualSpacing/>
        <w:rPr>
          <w:rFonts w:asciiTheme="majorHAnsi" w:hAnsiTheme="majorHAnsi"/>
          <w:color w:val="000000" w:themeColor="text1"/>
          <w:sz w:val="22"/>
          <w:szCs w:val="22"/>
        </w:rPr>
      </w:pPr>
      <w:r w:rsidRPr="006D10EF">
        <w:rPr>
          <w:rFonts w:asciiTheme="majorHAnsi" w:hAnsiTheme="majorHAnsi" w:cs="Arial"/>
          <w:b/>
          <w:bCs/>
          <w:color w:val="000000" w:themeColor="text1"/>
          <w:sz w:val="22"/>
          <w:szCs w:val="22"/>
          <w:u w:val="single"/>
        </w:rPr>
        <w:t>Counseling Center</w:t>
      </w:r>
      <w:r w:rsidRPr="006D10EF">
        <w:rPr>
          <w:rFonts w:asciiTheme="majorHAnsi" w:hAnsiTheme="majorHAnsi" w:cs="Arial"/>
          <w:b/>
          <w:bCs/>
          <w:color w:val="000000" w:themeColor="text1"/>
          <w:sz w:val="22"/>
          <w:szCs w:val="22"/>
        </w:rPr>
        <w:t> </w:t>
      </w:r>
      <w:r w:rsidRPr="006D10EF">
        <w:rPr>
          <w:rFonts w:asciiTheme="majorHAnsi" w:hAnsiTheme="majorHAnsi" w:cs="Arial"/>
          <w:color w:val="000000" w:themeColor="text1"/>
          <w:sz w:val="22"/>
          <w:szCs w:val="22"/>
        </w:rPr>
        <w:t>(137 E. 25</w:t>
      </w:r>
      <w:r w:rsidRPr="006D10EF">
        <w:rPr>
          <w:rFonts w:asciiTheme="majorHAnsi" w:hAnsiTheme="majorHAnsi" w:cs="Arial"/>
          <w:color w:val="000000" w:themeColor="text1"/>
          <w:sz w:val="22"/>
          <w:szCs w:val="22"/>
          <w:vertAlign w:val="superscript"/>
        </w:rPr>
        <w:t>th</w:t>
      </w:r>
      <w:r w:rsidRPr="006D10EF">
        <w:rPr>
          <w:rFonts w:asciiTheme="majorHAnsi" w:hAnsiTheme="majorHAnsi" w:cs="Arial"/>
          <w:color w:val="000000" w:themeColor="text1"/>
          <w:sz w:val="22"/>
          <w:szCs w:val="22"/>
        </w:rPr>
        <w:t xml:space="preserve"> Street, 9</w:t>
      </w:r>
      <w:r w:rsidRPr="006D10EF">
        <w:rPr>
          <w:rFonts w:asciiTheme="majorHAnsi" w:hAnsiTheme="majorHAnsi" w:cs="Arial"/>
          <w:color w:val="000000" w:themeColor="text1"/>
          <w:sz w:val="22"/>
          <w:szCs w:val="22"/>
          <w:vertAlign w:val="superscript"/>
        </w:rPr>
        <w:t>th</w:t>
      </w:r>
      <w:r w:rsidRPr="006D10EF">
        <w:rPr>
          <w:rFonts w:asciiTheme="majorHAnsi" w:hAnsiTheme="majorHAnsi" w:cs="Arial"/>
          <w:color w:val="000000" w:themeColor="text1"/>
          <w:sz w:val="22"/>
          <w:szCs w:val="22"/>
        </w:rPr>
        <w:t xml:space="preserve"> floor; 646-312-2155)</w:t>
      </w:r>
    </w:p>
    <w:p w14:paraId="6835572A" w14:textId="77777777" w:rsidR="00137131" w:rsidRPr="006D10EF" w:rsidRDefault="00137131" w:rsidP="00137131">
      <w:pPr>
        <w:pStyle w:val="NormalWeb"/>
        <w:contextualSpacing/>
        <w:rPr>
          <w:rFonts w:asciiTheme="majorHAnsi" w:hAnsiTheme="majorHAnsi" w:cs="Arial"/>
          <w:color w:val="000000" w:themeColor="text1"/>
          <w:sz w:val="22"/>
          <w:szCs w:val="22"/>
        </w:rPr>
      </w:pPr>
      <w:r w:rsidRPr="006D10EF">
        <w:rPr>
          <w:rFonts w:asciiTheme="majorHAnsi" w:hAnsiTheme="majorHAnsi" w:cs="Arial"/>
          <w:color w:val="000000" w:themeColor="text1"/>
          <w:sz w:val="22"/>
          <w:szCs w:val="22"/>
        </w:rPr>
        <w:t xml:space="preserve">Through culturally sensitive counseling, psychological services, and outreach, the Counseling Center assists students in achieving their academic, professional, and personal goals. Counselors work collaboratively with students to improve their emotional well-being, balance priorities, enhance interpersonal relationships, and </w:t>
      </w:r>
      <w:r w:rsidRPr="006D10EF">
        <w:rPr>
          <w:rFonts w:asciiTheme="majorHAnsi" w:hAnsiTheme="majorHAnsi" w:cs="Arial"/>
          <w:color w:val="000000" w:themeColor="text1"/>
          <w:sz w:val="22"/>
          <w:szCs w:val="22"/>
        </w:rPr>
        <w:lastRenderedPageBreak/>
        <w:t xml:space="preserve">empower them with useful coping skills to attain success in and out of the classroom. Counseling services to students include intake assessments during first visits, short-term individual psychotherapy, group therapy, psychiatric medication evaluations and treatment, emergency and crisis intervention, outreach, psychological testing, internal and external referrals to other services, and consultations for faculty, </w:t>
      </w:r>
      <w:proofErr w:type="gramStart"/>
      <w:r w:rsidRPr="006D10EF">
        <w:rPr>
          <w:rFonts w:asciiTheme="majorHAnsi" w:hAnsiTheme="majorHAnsi" w:cs="Arial"/>
          <w:color w:val="000000" w:themeColor="text1"/>
          <w:sz w:val="22"/>
          <w:szCs w:val="22"/>
        </w:rPr>
        <w:t>staff</w:t>
      </w:r>
      <w:proofErr w:type="gramEnd"/>
      <w:r w:rsidRPr="006D10EF">
        <w:rPr>
          <w:rFonts w:asciiTheme="majorHAnsi" w:hAnsiTheme="majorHAnsi" w:cs="Arial"/>
          <w:color w:val="000000" w:themeColor="text1"/>
          <w:sz w:val="22"/>
          <w:szCs w:val="22"/>
        </w:rPr>
        <w:t xml:space="preserve"> and alumni. Students interested in individual and/or group therapy at the Counseling Center can make an initial appointment by calling 646-312-2155, emailing </w:t>
      </w:r>
      <w:hyperlink r:id="rId22" w:history="1">
        <w:r w:rsidRPr="006D10EF">
          <w:rPr>
            <w:rStyle w:val="Hyperlink"/>
            <w:rFonts w:asciiTheme="majorHAnsi" w:hAnsiTheme="majorHAnsi" w:cs="Arial"/>
            <w:color w:val="000000" w:themeColor="text1"/>
            <w:sz w:val="22"/>
            <w:szCs w:val="22"/>
          </w:rPr>
          <w:t>counseling@baruch.cuny.edu</w:t>
        </w:r>
      </w:hyperlink>
      <w:r w:rsidRPr="006D10EF">
        <w:rPr>
          <w:rFonts w:asciiTheme="majorHAnsi" w:hAnsiTheme="majorHAnsi" w:cs="Arial"/>
          <w:color w:val="000000" w:themeColor="text1"/>
          <w:sz w:val="22"/>
          <w:szCs w:val="22"/>
        </w:rPr>
        <w:t xml:space="preserve"> or making an online appointment at </w:t>
      </w:r>
      <w:hyperlink r:id="rId23" w:history="1">
        <w:r w:rsidRPr="006D10EF">
          <w:rPr>
            <w:rStyle w:val="Hyperlink"/>
            <w:rFonts w:asciiTheme="majorHAnsi" w:hAnsiTheme="majorHAnsi" w:cs="Arial"/>
            <w:color w:val="000000" w:themeColor="text1"/>
            <w:sz w:val="22"/>
            <w:szCs w:val="22"/>
          </w:rPr>
          <w:t>www.baruch.cuny.edu/studentaffairs/counselingcenter.htm</w:t>
        </w:r>
      </w:hyperlink>
      <w:r w:rsidRPr="006D10EF">
        <w:rPr>
          <w:rFonts w:asciiTheme="majorHAnsi" w:hAnsiTheme="majorHAnsi" w:cs="Arial"/>
          <w:color w:val="000000" w:themeColor="text1"/>
          <w:sz w:val="22"/>
          <w:szCs w:val="22"/>
        </w:rPr>
        <w:t xml:space="preserve">. For more information, please contact </w:t>
      </w:r>
      <w:r w:rsidRPr="006D10EF">
        <w:rPr>
          <w:rFonts w:asciiTheme="majorHAnsi" w:hAnsiTheme="majorHAnsi" w:cs="Arial"/>
          <w:b/>
          <w:bCs/>
          <w:color w:val="000000" w:themeColor="text1"/>
          <w:sz w:val="22"/>
          <w:szCs w:val="22"/>
        </w:rPr>
        <w:t>Dr. Teresa Hurst</w:t>
      </w:r>
      <w:r w:rsidRPr="006D10EF">
        <w:rPr>
          <w:rFonts w:asciiTheme="majorHAnsi" w:hAnsiTheme="majorHAnsi" w:cs="Arial"/>
          <w:color w:val="000000" w:themeColor="text1"/>
          <w:sz w:val="22"/>
          <w:szCs w:val="22"/>
        </w:rPr>
        <w:t xml:space="preserve">, the acting director of the Counseling Center, at </w:t>
      </w:r>
      <w:hyperlink r:id="rId24" w:history="1">
        <w:r w:rsidRPr="006D10EF">
          <w:rPr>
            <w:rStyle w:val="Hyperlink"/>
            <w:rFonts w:asciiTheme="majorHAnsi" w:hAnsiTheme="majorHAnsi" w:cs="Arial"/>
            <w:color w:val="000000" w:themeColor="text1"/>
            <w:sz w:val="22"/>
            <w:szCs w:val="22"/>
          </w:rPr>
          <w:t>teresa.hurst@baruch.cuny.edu</w:t>
        </w:r>
      </w:hyperlink>
      <w:r w:rsidRPr="006D10EF">
        <w:rPr>
          <w:rFonts w:asciiTheme="majorHAnsi" w:hAnsiTheme="majorHAnsi" w:cs="Arial"/>
          <w:color w:val="000000" w:themeColor="text1"/>
          <w:sz w:val="22"/>
          <w:szCs w:val="22"/>
        </w:rPr>
        <w:t>.</w:t>
      </w:r>
    </w:p>
    <w:p w14:paraId="759D1AD4" w14:textId="77777777" w:rsidR="00137131" w:rsidRPr="006D10EF" w:rsidRDefault="00137131" w:rsidP="00137131">
      <w:pPr>
        <w:pStyle w:val="NormalWeb"/>
        <w:contextualSpacing/>
        <w:rPr>
          <w:rFonts w:asciiTheme="majorHAnsi" w:hAnsiTheme="majorHAnsi"/>
          <w:color w:val="000000" w:themeColor="text1"/>
          <w:sz w:val="22"/>
          <w:szCs w:val="22"/>
        </w:rPr>
      </w:pPr>
    </w:p>
    <w:p w14:paraId="615DE183" w14:textId="77777777" w:rsidR="00137131" w:rsidRPr="006D10EF" w:rsidRDefault="00137131" w:rsidP="00137131">
      <w:pPr>
        <w:pStyle w:val="NormalWeb"/>
        <w:contextualSpacing/>
        <w:rPr>
          <w:rFonts w:asciiTheme="majorHAnsi" w:hAnsiTheme="majorHAnsi" w:cs="Arial"/>
          <w:color w:val="000000" w:themeColor="text1"/>
          <w:sz w:val="22"/>
          <w:szCs w:val="22"/>
        </w:rPr>
      </w:pPr>
      <w:r w:rsidRPr="006D10EF">
        <w:rPr>
          <w:rFonts w:asciiTheme="majorHAnsi" w:hAnsiTheme="majorHAnsi" w:cs="Arial"/>
          <w:b/>
          <w:bCs/>
          <w:color w:val="000000" w:themeColor="text1"/>
          <w:sz w:val="22"/>
          <w:szCs w:val="22"/>
          <w:u w:val="single"/>
        </w:rPr>
        <w:t>The</w:t>
      </w:r>
      <w:r w:rsidRPr="006D10EF">
        <w:rPr>
          <w:rFonts w:asciiTheme="majorHAnsi" w:hAnsiTheme="majorHAnsi" w:cs="Arial"/>
          <w:color w:val="000000" w:themeColor="text1"/>
          <w:sz w:val="22"/>
          <w:szCs w:val="22"/>
          <w:u w:val="single"/>
        </w:rPr>
        <w:t xml:space="preserve"> </w:t>
      </w:r>
      <w:r w:rsidRPr="006D10EF">
        <w:rPr>
          <w:rFonts w:asciiTheme="majorHAnsi" w:hAnsiTheme="majorHAnsi" w:cs="Arial"/>
          <w:b/>
          <w:bCs/>
          <w:color w:val="000000" w:themeColor="text1"/>
          <w:sz w:val="22"/>
          <w:szCs w:val="22"/>
          <w:u w:val="single"/>
        </w:rPr>
        <w:t>Campus Intervention Team (CIT)</w:t>
      </w:r>
      <w:r w:rsidRPr="006D10EF">
        <w:rPr>
          <w:rFonts w:asciiTheme="majorHAnsi" w:hAnsiTheme="majorHAnsi" w:cs="Arial"/>
          <w:color w:val="000000" w:themeColor="text1"/>
          <w:sz w:val="22"/>
          <w:szCs w:val="22"/>
        </w:rPr>
        <w:t xml:space="preserve"> works together as a support system to </w:t>
      </w:r>
      <w:proofErr w:type="gramStart"/>
      <w:r w:rsidRPr="006D10EF">
        <w:rPr>
          <w:rFonts w:asciiTheme="majorHAnsi" w:hAnsiTheme="majorHAnsi" w:cs="Arial"/>
          <w:color w:val="000000" w:themeColor="text1"/>
          <w:sz w:val="22"/>
          <w:szCs w:val="22"/>
        </w:rPr>
        <w:t>provide assistance to</w:t>
      </w:r>
      <w:proofErr w:type="gramEnd"/>
      <w:r w:rsidRPr="006D10EF">
        <w:rPr>
          <w:rFonts w:asciiTheme="majorHAnsi" w:hAnsiTheme="majorHAnsi" w:cs="Arial"/>
          <w:color w:val="000000" w:themeColor="text1"/>
          <w:sz w:val="22"/>
          <w:szCs w:val="22"/>
        </w:rPr>
        <w:t xml:space="preserve"> students in crisis. Any member of the college community (faculty, students, staff) can reach out to the CIT to report a concern about a student. The CIT is constituted to assist in providing support for </w:t>
      </w:r>
      <w:r w:rsidRPr="006D10EF">
        <w:rPr>
          <w:rFonts w:asciiTheme="majorHAnsi" w:hAnsiTheme="majorHAnsi" w:cs="Arial"/>
          <w:i/>
          <w:iCs/>
          <w:color w:val="000000" w:themeColor="text1"/>
          <w:sz w:val="22"/>
          <w:szCs w:val="22"/>
        </w:rPr>
        <w:t>students</w:t>
      </w:r>
      <w:r w:rsidRPr="006D10EF">
        <w:rPr>
          <w:rFonts w:asciiTheme="majorHAnsi" w:hAnsiTheme="majorHAnsi" w:cs="Arial"/>
          <w:color w:val="000000" w:themeColor="text1"/>
          <w:sz w:val="22"/>
          <w:szCs w:val="22"/>
        </w:rPr>
        <w:t xml:space="preserve"> in crisis. (Faculty or staff concerns should be reported to the Office of the Provost or to Human Resources, respectively.) Concerned faculty, staff or students may fill out an </w:t>
      </w:r>
      <w:hyperlink r:id="rId25" w:history="1">
        <w:r w:rsidRPr="006D10EF">
          <w:rPr>
            <w:rStyle w:val="Hyperlink"/>
            <w:rFonts w:asciiTheme="majorHAnsi" w:hAnsiTheme="majorHAnsi" w:cs="Arial"/>
            <w:b/>
            <w:bCs/>
            <w:color w:val="000000" w:themeColor="text1"/>
            <w:sz w:val="22"/>
            <w:szCs w:val="22"/>
          </w:rPr>
          <w:t>Incident Communication Form</w:t>
        </w:r>
      </w:hyperlink>
      <w:r w:rsidRPr="006D10EF">
        <w:rPr>
          <w:rFonts w:asciiTheme="majorHAnsi" w:hAnsiTheme="majorHAnsi" w:cs="Arial"/>
          <w:color w:val="000000" w:themeColor="text1"/>
          <w:sz w:val="22"/>
          <w:szCs w:val="22"/>
        </w:rPr>
        <w:t xml:space="preserve"> if they have noticed student behavior which is perceived to be harmful to the student him/herself or to others, including: Unusual or erratic behavior in class; Extended absence from class by a typically engaged student; Written work with troubling themes or references; Verbal or written threats made by a student toward another student; Written or verbal expressions of suicidal ideation; Messages on social media with concerning language; Other actions which cause an alarm or call into question the safety of the student or his/her peers. </w:t>
      </w:r>
      <w:r w:rsidRPr="006D10EF">
        <w:rPr>
          <w:rFonts w:asciiTheme="majorHAnsi" w:hAnsiTheme="majorHAnsi" w:cs="Arial"/>
          <w:b/>
          <w:bCs/>
          <w:color w:val="000000" w:themeColor="text1"/>
          <w:sz w:val="22"/>
          <w:szCs w:val="22"/>
        </w:rPr>
        <w:t xml:space="preserve">All reports are confidential </w:t>
      </w:r>
      <w:r w:rsidRPr="006D10EF">
        <w:rPr>
          <w:rFonts w:asciiTheme="majorHAnsi" w:hAnsiTheme="majorHAnsi" w:cs="Arial"/>
          <w:color w:val="000000" w:themeColor="text1"/>
          <w:sz w:val="22"/>
          <w:szCs w:val="22"/>
        </w:rPr>
        <w:t xml:space="preserve">and will be handled by members of the CIT. </w:t>
      </w:r>
      <w:r w:rsidRPr="006D10EF">
        <w:rPr>
          <w:rFonts w:asciiTheme="majorHAnsi" w:hAnsiTheme="majorHAnsi" w:cs="Arial"/>
          <w:b/>
          <w:bCs/>
          <w:color w:val="000000" w:themeColor="text1"/>
          <w:sz w:val="22"/>
          <w:szCs w:val="22"/>
        </w:rPr>
        <w:t>To alert the CIT to a concern</w:t>
      </w:r>
      <w:r w:rsidRPr="006D10EF">
        <w:rPr>
          <w:rFonts w:asciiTheme="majorHAnsi" w:hAnsiTheme="majorHAnsi" w:cs="Arial"/>
          <w:color w:val="000000" w:themeColor="text1"/>
          <w:sz w:val="22"/>
          <w:szCs w:val="22"/>
        </w:rPr>
        <w:t xml:space="preserve">, complete and submit the </w:t>
      </w:r>
      <w:hyperlink r:id="rId26" w:history="1">
        <w:r w:rsidRPr="006D10EF">
          <w:rPr>
            <w:rStyle w:val="Hyperlink"/>
            <w:rFonts w:asciiTheme="majorHAnsi" w:hAnsiTheme="majorHAnsi" w:cs="Arial"/>
            <w:color w:val="000000" w:themeColor="text1"/>
            <w:sz w:val="22"/>
            <w:szCs w:val="22"/>
          </w:rPr>
          <w:t>Incident Communication Form</w:t>
        </w:r>
      </w:hyperlink>
      <w:r w:rsidRPr="006D10EF">
        <w:rPr>
          <w:rFonts w:asciiTheme="majorHAnsi" w:hAnsiTheme="majorHAnsi" w:cs="Arial"/>
          <w:color w:val="000000" w:themeColor="text1"/>
          <w:sz w:val="22"/>
          <w:szCs w:val="22"/>
        </w:rPr>
        <w:t xml:space="preserve">. A member of the team will receive and review your submission. Please note that you may be contacted for follow-up information. Members of the CIT may be emailed at </w:t>
      </w:r>
      <w:hyperlink r:id="rId27" w:history="1">
        <w:r w:rsidRPr="006D10EF">
          <w:rPr>
            <w:rStyle w:val="Hyperlink"/>
            <w:rFonts w:asciiTheme="majorHAnsi" w:hAnsiTheme="majorHAnsi" w:cs="Arial"/>
            <w:color w:val="000000" w:themeColor="text1"/>
            <w:sz w:val="22"/>
            <w:szCs w:val="22"/>
          </w:rPr>
          <w:t>cit@baruch.cuny.edu</w:t>
        </w:r>
      </w:hyperlink>
      <w:r w:rsidRPr="006D10EF">
        <w:rPr>
          <w:rFonts w:asciiTheme="majorHAnsi" w:hAnsiTheme="majorHAnsi" w:cs="Arial"/>
          <w:color w:val="000000" w:themeColor="text1"/>
          <w:sz w:val="22"/>
          <w:szCs w:val="22"/>
        </w:rPr>
        <w:t xml:space="preserve"> or call us at 646-312-4570.</w:t>
      </w:r>
    </w:p>
    <w:p w14:paraId="271B20D1" w14:textId="77777777" w:rsidR="00137131" w:rsidRPr="006D10EF" w:rsidRDefault="00137131" w:rsidP="00137131">
      <w:pPr>
        <w:pStyle w:val="NormalWeb"/>
        <w:contextualSpacing/>
        <w:rPr>
          <w:rFonts w:asciiTheme="majorHAnsi" w:hAnsiTheme="majorHAnsi"/>
          <w:color w:val="000000" w:themeColor="text1"/>
          <w:sz w:val="22"/>
          <w:szCs w:val="22"/>
        </w:rPr>
      </w:pPr>
    </w:p>
    <w:p w14:paraId="69A15713" w14:textId="162AF009" w:rsidR="00137131" w:rsidRPr="006D10EF" w:rsidRDefault="00137131" w:rsidP="00137131">
      <w:pPr>
        <w:pStyle w:val="NormalWeb"/>
        <w:contextualSpacing/>
        <w:rPr>
          <w:rFonts w:asciiTheme="majorHAnsi" w:hAnsiTheme="majorHAnsi"/>
          <w:color w:val="000000" w:themeColor="text1"/>
          <w:sz w:val="22"/>
          <w:szCs w:val="22"/>
        </w:rPr>
      </w:pPr>
      <w:r w:rsidRPr="006D10EF">
        <w:rPr>
          <w:rFonts w:asciiTheme="majorHAnsi" w:hAnsiTheme="majorHAnsi" w:cs="Arial"/>
          <w:b/>
          <w:bCs/>
          <w:color w:val="000000" w:themeColor="text1"/>
          <w:sz w:val="22"/>
          <w:szCs w:val="22"/>
          <w:u w:val="single"/>
        </w:rPr>
        <w:t>Student Disability Services (</w:t>
      </w:r>
      <w:proofErr w:type="gramStart"/>
      <w:r w:rsidRPr="006D10EF">
        <w:rPr>
          <w:rFonts w:asciiTheme="majorHAnsi" w:hAnsiTheme="majorHAnsi" w:cs="Arial"/>
          <w:b/>
          <w:bCs/>
          <w:color w:val="000000" w:themeColor="text1"/>
          <w:sz w:val="22"/>
          <w:szCs w:val="22"/>
          <w:u w:val="single"/>
        </w:rPr>
        <w:t>SDS)</w:t>
      </w:r>
      <w:r w:rsidRPr="006D10EF">
        <w:rPr>
          <w:rFonts w:asciiTheme="majorHAnsi" w:hAnsiTheme="majorHAnsi" w:cs="Arial"/>
          <w:b/>
          <w:bCs/>
          <w:color w:val="000000" w:themeColor="text1"/>
          <w:sz w:val="22"/>
          <w:szCs w:val="22"/>
        </w:rPr>
        <w:t>  </w:t>
      </w:r>
      <w:r w:rsidRPr="006D10EF">
        <w:rPr>
          <w:rFonts w:asciiTheme="majorHAnsi" w:hAnsiTheme="majorHAnsi" w:cs="Arial"/>
          <w:color w:val="000000" w:themeColor="text1"/>
          <w:sz w:val="22"/>
          <w:szCs w:val="22"/>
        </w:rPr>
        <w:t>(</w:t>
      </w:r>
      <w:proofErr w:type="gramEnd"/>
      <w:r w:rsidRPr="006D10EF">
        <w:rPr>
          <w:rFonts w:asciiTheme="majorHAnsi" w:hAnsiTheme="majorHAnsi" w:cs="Arial"/>
          <w:color w:val="000000" w:themeColor="text1"/>
          <w:sz w:val="22"/>
          <w:szCs w:val="22"/>
        </w:rPr>
        <w:t>NVC 2-272; 646-312-4590)</w:t>
      </w:r>
    </w:p>
    <w:p w14:paraId="6D9650BC" w14:textId="77777777" w:rsidR="00137131" w:rsidRPr="006D10EF" w:rsidRDefault="00137131" w:rsidP="00137131">
      <w:pPr>
        <w:pStyle w:val="NormalWeb"/>
        <w:contextualSpacing/>
        <w:rPr>
          <w:rFonts w:asciiTheme="majorHAnsi" w:hAnsiTheme="majorHAnsi" w:cs="Arial"/>
          <w:color w:val="000000" w:themeColor="text1"/>
          <w:sz w:val="22"/>
          <w:szCs w:val="22"/>
        </w:rPr>
      </w:pPr>
      <w:r w:rsidRPr="006D10EF">
        <w:rPr>
          <w:rFonts w:asciiTheme="majorHAnsi" w:hAnsiTheme="majorHAnsi" w:cs="Arial"/>
          <w:color w:val="000000" w:themeColor="text1"/>
          <w:sz w:val="22"/>
          <w:szCs w:val="22"/>
        </w:rPr>
        <w:t>Baruch has a continuing commitment to providing reasonable accommodations for students with disabilities. Like so many things this fall, the need for accommodations and the process for arranging them have been altered by COVID-19 and the safety protocols currently in place. Students with disabilities who may need some accommodation in order to fully participate in this class should contact Student Disability Services as soon as possible at</w:t>
      </w:r>
      <w:r w:rsidRPr="006D10EF">
        <w:rPr>
          <w:rStyle w:val="apple-converted-space"/>
          <w:rFonts w:asciiTheme="majorHAnsi" w:hAnsiTheme="majorHAnsi" w:cs="Arial"/>
          <w:color w:val="000000" w:themeColor="text1"/>
          <w:sz w:val="22"/>
          <w:szCs w:val="22"/>
        </w:rPr>
        <w:t> </w:t>
      </w:r>
      <w:hyperlink r:id="rId28" w:tgtFrame="_blank" w:history="1">
        <w:r w:rsidRPr="006D10EF">
          <w:rPr>
            <w:rStyle w:val="Hyperlink"/>
            <w:rFonts w:asciiTheme="majorHAnsi" w:hAnsiTheme="majorHAnsi" w:cs="Arial"/>
            <w:color w:val="000000" w:themeColor="text1"/>
            <w:sz w:val="22"/>
            <w:szCs w:val="22"/>
          </w:rPr>
          <w:t>disability.services@baruch.cuny.edu</w:t>
        </w:r>
      </w:hyperlink>
      <w:r w:rsidRPr="006D10EF">
        <w:rPr>
          <w:rStyle w:val="apple-converted-space"/>
          <w:rFonts w:asciiTheme="majorHAnsi" w:hAnsiTheme="majorHAnsi" w:cs="Arial"/>
          <w:color w:val="000000" w:themeColor="text1"/>
          <w:sz w:val="22"/>
          <w:szCs w:val="22"/>
        </w:rPr>
        <w:t> </w:t>
      </w:r>
      <w:r w:rsidRPr="006D10EF">
        <w:rPr>
          <w:rFonts w:asciiTheme="majorHAnsi" w:hAnsiTheme="majorHAnsi" w:cs="Arial"/>
          <w:color w:val="000000" w:themeColor="text1"/>
          <w:sz w:val="22"/>
          <w:szCs w:val="22"/>
        </w:rPr>
        <w:t>or call 646-312-4590.</w:t>
      </w:r>
    </w:p>
    <w:p w14:paraId="56C6B7AF" w14:textId="77777777" w:rsidR="00137131" w:rsidRPr="006D10EF" w:rsidRDefault="00137131" w:rsidP="00137131">
      <w:pPr>
        <w:pStyle w:val="NormalWeb"/>
        <w:contextualSpacing/>
        <w:rPr>
          <w:rFonts w:asciiTheme="majorHAnsi" w:hAnsiTheme="majorHAnsi"/>
          <w:color w:val="000000" w:themeColor="text1"/>
          <w:sz w:val="22"/>
          <w:szCs w:val="22"/>
        </w:rPr>
      </w:pPr>
    </w:p>
    <w:p w14:paraId="3AA43E86" w14:textId="320BC4E0" w:rsidR="00137131" w:rsidRPr="006D10EF" w:rsidRDefault="00137131" w:rsidP="00137131">
      <w:pPr>
        <w:pStyle w:val="NormalWeb"/>
        <w:shd w:val="clear" w:color="auto" w:fill="FFFFFF"/>
        <w:contextualSpacing/>
        <w:rPr>
          <w:rFonts w:asciiTheme="majorHAnsi" w:hAnsiTheme="majorHAnsi"/>
          <w:color w:val="000000" w:themeColor="text1"/>
          <w:sz w:val="22"/>
          <w:szCs w:val="22"/>
        </w:rPr>
      </w:pPr>
      <w:r w:rsidRPr="006D10EF">
        <w:rPr>
          <w:rFonts w:asciiTheme="majorHAnsi" w:hAnsiTheme="majorHAnsi" w:cs="Arial"/>
          <w:b/>
          <w:bCs/>
          <w:color w:val="000000" w:themeColor="text1"/>
          <w:sz w:val="22"/>
          <w:szCs w:val="22"/>
          <w:u w:val="single"/>
        </w:rPr>
        <w:t>Veterans Student Advisor/Coordinator</w:t>
      </w:r>
      <w:r w:rsidRPr="006D10EF">
        <w:rPr>
          <w:rFonts w:asciiTheme="majorHAnsi" w:hAnsiTheme="majorHAnsi" w:cs="Arial"/>
          <w:b/>
          <w:bCs/>
          <w:color w:val="000000" w:themeColor="text1"/>
          <w:sz w:val="22"/>
          <w:szCs w:val="22"/>
        </w:rPr>
        <w:t xml:space="preserve"> </w:t>
      </w:r>
      <w:r w:rsidRPr="006D10EF">
        <w:rPr>
          <w:rFonts w:asciiTheme="majorHAnsi" w:hAnsiTheme="majorHAnsi" w:cs="Arial"/>
          <w:color w:val="000000" w:themeColor="text1"/>
          <w:sz w:val="22"/>
          <w:szCs w:val="22"/>
        </w:rPr>
        <w:t xml:space="preserve">(NVC 3-217; </w:t>
      </w:r>
      <w:hyperlink r:id="rId29" w:tgtFrame="_blank" w:history="1">
        <w:r w:rsidRPr="006D10EF">
          <w:rPr>
            <w:rStyle w:val="Hyperlink"/>
            <w:rFonts w:asciiTheme="majorHAnsi" w:hAnsiTheme="majorHAnsi" w:cs="Arial"/>
            <w:color w:val="000000" w:themeColor="text1"/>
            <w:sz w:val="22"/>
            <w:szCs w:val="22"/>
          </w:rPr>
          <w:t>646-312-4745</w:t>
        </w:r>
      </w:hyperlink>
      <w:r w:rsidRPr="006D10EF">
        <w:rPr>
          <w:rFonts w:asciiTheme="majorHAnsi" w:hAnsiTheme="majorHAnsi" w:cs="Arial"/>
          <w:color w:val="000000" w:themeColor="text1"/>
          <w:sz w:val="22"/>
          <w:szCs w:val="22"/>
        </w:rPr>
        <w:t>)</w:t>
      </w:r>
    </w:p>
    <w:p w14:paraId="42ED865E" w14:textId="58B7F6F6" w:rsidR="00284AED" w:rsidRPr="006D10EF" w:rsidRDefault="00137131" w:rsidP="002F0C45">
      <w:pPr>
        <w:pStyle w:val="NormalWeb"/>
        <w:contextualSpacing/>
        <w:rPr>
          <w:rFonts w:asciiTheme="majorHAnsi" w:hAnsiTheme="majorHAnsi"/>
          <w:color w:val="000000" w:themeColor="text1"/>
          <w:sz w:val="22"/>
          <w:szCs w:val="22"/>
        </w:rPr>
      </w:pPr>
      <w:r w:rsidRPr="006D10EF">
        <w:rPr>
          <w:rFonts w:asciiTheme="majorHAnsi" w:hAnsiTheme="majorHAnsi" w:cs="Arial"/>
          <w:color w:val="000000" w:themeColor="text1"/>
          <w:sz w:val="22"/>
          <w:szCs w:val="22"/>
        </w:rPr>
        <w:t xml:space="preserve">The Veterans Coordinator serves Baruch’s active duty, guard, reserve, veteran, and military family members on campus. They may stop by to chat, grab a cup of coffee, or have a snack. We can help them with their job or internship searches, and with questions about benefits, financial assistance, academic concerns, and health and wellness. The Veterans Coordinator is the single point of contact for navigating resources at Baruch and in the community. </w:t>
      </w:r>
      <w:r w:rsidRPr="006D10EF">
        <w:rPr>
          <w:rFonts w:asciiTheme="majorHAnsi" w:hAnsiTheme="majorHAnsi" w:cs="Arial"/>
          <w:b/>
          <w:bCs/>
          <w:color w:val="000000" w:themeColor="text1"/>
          <w:sz w:val="22"/>
          <w:szCs w:val="22"/>
        </w:rPr>
        <w:t>Molly Pearl</w:t>
      </w:r>
      <w:r w:rsidRPr="006D10EF">
        <w:rPr>
          <w:rFonts w:asciiTheme="majorHAnsi" w:hAnsiTheme="majorHAnsi" w:cs="Arial"/>
          <w:color w:val="000000" w:themeColor="text1"/>
          <w:sz w:val="22"/>
          <w:szCs w:val="22"/>
        </w:rPr>
        <w:t xml:space="preserve">, LMSW, Veteran Student Advisor, LEADS Job Developer: </w:t>
      </w:r>
      <w:hyperlink r:id="rId30" w:history="1">
        <w:r w:rsidRPr="006D10EF">
          <w:rPr>
            <w:rStyle w:val="Hyperlink"/>
            <w:rFonts w:asciiTheme="majorHAnsi" w:hAnsiTheme="majorHAnsi" w:cs="Arial"/>
            <w:color w:val="000000" w:themeColor="text1"/>
            <w:sz w:val="22"/>
            <w:szCs w:val="22"/>
          </w:rPr>
          <w:t>molly.pearl@baruch.cuny.edu</w:t>
        </w:r>
      </w:hyperlink>
    </w:p>
    <w:p w14:paraId="235D8804" w14:textId="77777777" w:rsidR="002F0C45" w:rsidRPr="006D10EF" w:rsidRDefault="002F0C45">
      <w:pPr>
        <w:rPr>
          <w:rFonts w:asciiTheme="majorHAnsi" w:hAnsiTheme="majorHAnsi" w:cstheme="majorHAnsi"/>
          <w:b/>
          <w:color w:val="000000" w:themeColor="text1"/>
        </w:rPr>
      </w:pPr>
      <w:r w:rsidRPr="006D10EF">
        <w:rPr>
          <w:rFonts w:asciiTheme="majorHAnsi" w:hAnsiTheme="majorHAnsi" w:cstheme="majorHAnsi"/>
          <w:b/>
          <w:color w:val="000000" w:themeColor="text1"/>
        </w:rPr>
        <w:br w:type="page"/>
      </w:r>
    </w:p>
    <w:p w14:paraId="29EF670E" w14:textId="6F8A2FED" w:rsidR="00950187" w:rsidRPr="006D10EF" w:rsidRDefault="005779AB" w:rsidP="00950187">
      <w:pPr>
        <w:jc w:val="center"/>
        <w:rPr>
          <w:rFonts w:asciiTheme="majorHAnsi" w:hAnsiTheme="majorHAnsi" w:cstheme="majorHAnsi"/>
          <w:b/>
          <w:color w:val="000000" w:themeColor="text1"/>
        </w:rPr>
      </w:pPr>
      <w:r w:rsidRPr="006D10EF">
        <w:rPr>
          <w:rFonts w:asciiTheme="majorHAnsi" w:hAnsiTheme="majorHAnsi" w:cstheme="majorHAnsi"/>
          <w:b/>
          <w:color w:val="000000" w:themeColor="text1"/>
        </w:rPr>
        <w:lastRenderedPageBreak/>
        <w:t xml:space="preserve">COURSE </w:t>
      </w:r>
      <w:r w:rsidR="00950187" w:rsidRPr="006D10EF">
        <w:rPr>
          <w:rFonts w:asciiTheme="majorHAnsi" w:hAnsiTheme="majorHAnsi" w:cstheme="majorHAnsi"/>
          <w:b/>
          <w:color w:val="000000" w:themeColor="text1"/>
        </w:rPr>
        <w:t>SCHEDULE</w:t>
      </w:r>
    </w:p>
    <w:p w14:paraId="52CAD84F" w14:textId="77777777" w:rsidR="00584BA2" w:rsidRPr="006D10EF" w:rsidRDefault="00584BA2" w:rsidP="00584BA2">
      <w:pPr>
        <w:pStyle w:val="CRtext12pt"/>
        <w:rPr>
          <w:color w:val="000000" w:themeColor="text1"/>
        </w:rPr>
      </w:pPr>
    </w:p>
    <w:p w14:paraId="7BAEEA97" w14:textId="7FFD2932" w:rsidR="00E322D4" w:rsidRPr="006D10EF" w:rsidRDefault="00523001" w:rsidP="003D154A">
      <w:pPr>
        <w:pStyle w:val="CRtext12pt"/>
        <w:jc w:val="center"/>
        <w:rPr>
          <w:rFonts w:asciiTheme="majorHAnsi" w:hAnsiTheme="majorHAnsi"/>
          <w:color w:val="000000" w:themeColor="text1"/>
        </w:rPr>
      </w:pPr>
      <w:r w:rsidRPr="006D10EF">
        <w:rPr>
          <w:rFonts w:asciiTheme="majorHAnsi" w:hAnsiTheme="majorHAnsi"/>
          <w:color w:val="000000" w:themeColor="text1"/>
        </w:rPr>
        <w:t>****</w:t>
      </w:r>
      <w:r w:rsidR="00950187" w:rsidRPr="006D10EF">
        <w:rPr>
          <w:rFonts w:asciiTheme="majorHAnsi" w:hAnsiTheme="majorHAnsi"/>
          <w:color w:val="000000" w:themeColor="text1"/>
        </w:rPr>
        <w:t>The most up-to-date schedule will always be on Blackboard under the “Weekly Schedule” tab.</w:t>
      </w:r>
      <w:r w:rsidRPr="006D10EF">
        <w:rPr>
          <w:rFonts w:asciiTheme="majorHAnsi" w:hAnsiTheme="majorHAnsi"/>
          <w:color w:val="000000" w:themeColor="text1"/>
        </w:rPr>
        <w:t>****</w:t>
      </w:r>
    </w:p>
    <w:p w14:paraId="370E7818" w14:textId="77777777" w:rsidR="00584BA2" w:rsidRPr="006D10EF" w:rsidRDefault="00584BA2" w:rsidP="003D154A">
      <w:pPr>
        <w:pStyle w:val="CRtext12pt"/>
        <w:jc w:val="center"/>
        <w:rPr>
          <w:rFonts w:asciiTheme="majorHAnsi" w:hAnsiTheme="majorHAnsi"/>
          <w:color w:val="000000" w:themeColor="text1"/>
        </w:rPr>
      </w:pPr>
    </w:p>
    <w:tbl>
      <w:tblPr>
        <w:tblW w:w="107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80" w:firstRow="0" w:lastRow="0" w:firstColumn="1" w:lastColumn="0" w:noHBand="0" w:noVBand="0"/>
      </w:tblPr>
      <w:tblGrid>
        <w:gridCol w:w="1185"/>
        <w:gridCol w:w="2750"/>
        <w:gridCol w:w="2637"/>
        <w:gridCol w:w="2043"/>
        <w:gridCol w:w="2095"/>
      </w:tblGrid>
      <w:tr w:rsidR="006D10EF" w:rsidRPr="006D10EF" w14:paraId="5BF01243" w14:textId="77777777" w:rsidTr="003D154A">
        <w:trPr>
          <w:trHeight w:val="34"/>
        </w:trPr>
        <w:tc>
          <w:tcPr>
            <w:tcW w:w="1185" w:type="dxa"/>
            <w:tcBorders>
              <w:top w:val="single" w:sz="4" w:space="0" w:color="000000"/>
              <w:left w:val="single" w:sz="4" w:space="0" w:color="000000"/>
              <w:bottom w:val="single" w:sz="4" w:space="0" w:color="000000"/>
              <w:right w:val="single" w:sz="4" w:space="0" w:color="auto"/>
            </w:tcBorders>
            <w:tcMar>
              <w:top w:w="72" w:type="dxa"/>
              <w:left w:w="72" w:type="dxa"/>
              <w:bottom w:w="72" w:type="dxa"/>
              <w:right w:w="72" w:type="dxa"/>
            </w:tcMar>
            <w:vAlign w:val="center"/>
          </w:tcPr>
          <w:p w14:paraId="006A9DE4" w14:textId="77777777" w:rsidR="00E322D4" w:rsidRPr="006D10EF" w:rsidRDefault="00E322D4" w:rsidP="00E322D4">
            <w:pPr>
              <w:jc w:val="center"/>
              <w:rPr>
                <w:rFonts w:asciiTheme="majorHAnsi" w:hAnsiTheme="majorHAnsi" w:cs="Baskerville"/>
                <w:color w:val="000000" w:themeColor="text1"/>
                <w:sz w:val="22"/>
                <w:szCs w:val="22"/>
              </w:rPr>
            </w:pPr>
            <w:r w:rsidRPr="006D10EF">
              <w:rPr>
                <w:rFonts w:asciiTheme="majorHAnsi" w:hAnsiTheme="majorHAnsi" w:cs="Baskerville"/>
                <w:b/>
                <w:color w:val="000000" w:themeColor="text1"/>
                <w:sz w:val="22"/>
                <w:szCs w:val="22"/>
              </w:rPr>
              <w:t>Class Meeting</w:t>
            </w:r>
          </w:p>
        </w:tc>
        <w:tc>
          <w:tcPr>
            <w:tcW w:w="2750" w:type="dxa"/>
            <w:tcBorders>
              <w:top w:val="single" w:sz="4" w:space="0" w:color="000000"/>
              <w:left w:val="single" w:sz="4" w:space="0" w:color="auto"/>
              <w:bottom w:val="single" w:sz="4" w:space="0" w:color="000000"/>
              <w:right w:val="single" w:sz="4" w:space="0" w:color="auto"/>
            </w:tcBorders>
          </w:tcPr>
          <w:p w14:paraId="1537F133" w14:textId="77777777" w:rsidR="00E322D4" w:rsidRPr="006D10EF" w:rsidRDefault="00E322D4" w:rsidP="00E322D4">
            <w:pPr>
              <w:jc w:val="center"/>
              <w:rPr>
                <w:rFonts w:asciiTheme="majorHAnsi" w:hAnsiTheme="majorHAnsi" w:cs="Baskerville"/>
                <w:b/>
                <w:color w:val="000000" w:themeColor="text1"/>
                <w:sz w:val="22"/>
                <w:szCs w:val="22"/>
              </w:rPr>
            </w:pPr>
            <w:r w:rsidRPr="006D10EF">
              <w:rPr>
                <w:rFonts w:asciiTheme="majorHAnsi" w:hAnsiTheme="majorHAnsi" w:cs="Baskerville"/>
                <w:b/>
                <w:color w:val="000000" w:themeColor="text1"/>
                <w:sz w:val="22"/>
                <w:szCs w:val="22"/>
              </w:rPr>
              <w:t>Class Topics</w:t>
            </w:r>
          </w:p>
        </w:tc>
        <w:tc>
          <w:tcPr>
            <w:tcW w:w="4680" w:type="dxa"/>
            <w:gridSpan w:val="2"/>
            <w:tcBorders>
              <w:top w:val="single" w:sz="4" w:space="0" w:color="000000"/>
              <w:left w:val="single" w:sz="4" w:space="0" w:color="auto"/>
              <w:bottom w:val="single" w:sz="4" w:space="0" w:color="000000"/>
              <w:right w:val="single" w:sz="4" w:space="0" w:color="000000"/>
            </w:tcBorders>
            <w:tcMar>
              <w:top w:w="72" w:type="dxa"/>
              <w:left w:w="72" w:type="dxa"/>
              <w:bottom w:w="72" w:type="dxa"/>
              <w:right w:w="72" w:type="dxa"/>
            </w:tcMar>
            <w:vAlign w:val="center"/>
          </w:tcPr>
          <w:p w14:paraId="1E2CDBF1" w14:textId="77777777" w:rsidR="00E322D4" w:rsidRPr="006D10EF" w:rsidRDefault="00E322D4" w:rsidP="00E322D4">
            <w:pPr>
              <w:jc w:val="center"/>
              <w:rPr>
                <w:rFonts w:asciiTheme="majorHAnsi" w:hAnsiTheme="majorHAnsi" w:cs="Baskerville"/>
                <w:b/>
                <w:color w:val="000000" w:themeColor="text1"/>
                <w:sz w:val="22"/>
                <w:szCs w:val="22"/>
              </w:rPr>
            </w:pPr>
            <w:r w:rsidRPr="006D10EF">
              <w:rPr>
                <w:rFonts w:asciiTheme="majorHAnsi" w:hAnsiTheme="majorHAnsi" w:cs="Baskerville"/>
                <w:b/>
                <w:color w:val="000000" w:themeColor="text1"/>
                <w:sz w:val="22"/>
                <w:szCs w:val="22"/>
              </w:rPr>
              <w:t>Assigned Readings</w:t>
            </w:r>
          </w:p>
          <w:p w14:paraId="39FE6430" w14:textId="77777777" w:rsidR="00E322D4" w:rsidRPr="006D10EF" w:rsidRDefault="00E322D4" w:rsidP="00E322D4">
            <w:pPr>
              <w:jc w:val="center"/>
              <w:rPr>
                <w:rFonts w:asciiTheme="majorHAnsi" w:hAnsiTheme="majorHAnsi" w:cs="Baskerville"/>
                <w:b/>
                <w:color w:val="000000" w:themeColor="text1"/>
                <w:sz w:val="22"/>
                <w:szCs w:val="22"/>
              </w:rPr>
            </w:pPr>
          </w:p>
        </w:tc>
        <w:tc>
          <w:tcPr>
            <w:tcW w:w="2095" w:type="dxa"/>
            <w:tcBorders>
              <w:top w:val="single" w:sz="4" w:space="0" w:color="000000"/>
              <w:left w:val="single" w:sz="4" w:space="0" w:color="auto"/>
              <w:bottom w:val="single" w:sz="4" w:space="0" w:color="000000"/>
              <w:right w:val="single" w:sz="4" w:space="0" w:color="000000"/>
            </w:tcBorders>
          </w:tcPr>
          <w:p w14:paraId="6F564709" w14:textId="77777777" w:rsidR="00E322D4" w:rsidRPr="006D10EF" w:rsidRDefault="00E322D4" w:rsidP="00E322D4">
            <w:pPr>
              <w:jc w:val="center"/>
              <w:rPr>
                <w:rFonts w:asciiTheme="majorHAnsi" w:hAnsiTheme="majorHAnsi" w:cs="Baskerville"/>
                <w:b/>
                <w:color w:val="000000" w:themeColor="text1"/>
                <w:sz w:val="22"/>
                <w:szCs w:val="22"/>
              </w:rPr>
            </w:pPr>
            <w:r w:rsidRPr="006D10EF">
              <w:rPr>
                <w:rFonts w:asciiTheme="majorHAnsi" w:hAnsiTheme="majorHAnsi" w:cs="Baskerville"/>
                <w:b/>
                <w:color w:val="000000" w:themeColor="text1"/>
                <w:sz w:val="22"/>
                <w:szCs w:val="22"/>
              </w:rPr>
              <w:t xml:space="preserve">Assignments Due </w:t>
            </w:r>
          </w:p>
        </w:tc>
      </w:tr>
      <w:tr w:rsidR="006D10EF" w:rsidRPr="006D10EF" w14:paraId="6E06ED53" w14:textId="77777777" w:rsidTr="003D154A">
        <w:trPr>
          <w:trHeight w:val="755"/>
        </w:trPr>
        <w:tc>
          <w:tcPr>
            <w:tcW w:w="1185" w:type="dxa"/>
            <w:tcBorders>
              <w:top w:val="single" w:sz="4" w:space="0" w:color="000000"/>
              <w:left w:val="single" w:sz="4" w:space="0" w:color="000000"/>
              <w:bottom w:val="single" w:sz="4" w:space="0" w:color="000000"/>
              <w:right w:val="single" w:sz="4" w:space="0" w:color="auto"/>
            </w:tcBorders>
            <w:tcMar>
              <w:top w:w="72" w:type="dxa"/>
              <w:left w:w="72" w:type="dxa"/>
              <w:bottom w:w="72" w:type="dxa"/>
              <w:right w:w="72" w:type="dxa"/>
            </w:tcMar>
            <w:vAlign w:val="center"/>
          </w:tcPr>
          <w:p w14:paraId="23F9870F" w14:textId="77777777" w:rsidR="00E322D4" w:rsidRPr="006D10EF" w:rsidRDefault="00E322D4" w:rsidP="00E322D4">
            <w:pPr>
              <w:jc w:val="cente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Week 1</w:t>
            </w:r>
          </w:p>
          <w:p w14:paraId="54BCB7AE" w14:textId="77777777" w:rsidR="003D154A" w:rsidRPr="006D10EF" w:rsidRDefault="003D154A" w:rsidP="00E322D4">
            <w:pPr>
              <w:jc w:val="cente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Mon 8/28</w:t>
            </w:r>
          </w:p>
          <w:p w14:paraId="2B2FB26B" w14:textId="57346ADB" w:rsidR="00363905" w:rsidRPr="006D10EF" w:rsidRDefault="003D154A" w:rsidP="00E322D4">
            <w:pPr>
              <w:jc w:val="cente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In-person</w:t>
            </w:r>
            <w:r w:rsidR="00A92600" w:rsidRPr="006D10EF">
              <w:rPr>
                <w:rFonts w:asciiTheme="majorHAnsi" w:hAnsiTheme="majorHAnsi" w:cs="Baskerville"/>
                <w:color w:val="000000" w:themeColor="text1"/>
                <w:sz w:val="22"/>
                <w:szCs w:val="22"/>
              </w:rPr>
              <w:t xml:space="preserve"> </w:t>
            </w:r>
          </w:p>
          <w:p w14:paraId="58A758B1" w14:textId="600DAE06" w:rsidR="00E322D4" w:rsidRPr="006D10EF" w:rsidRDefault="00E322D4" w:rsidP="00E23DE0">
            <w:pPr>
              <w:jc w:val="center"/>
              <w:rPr>
                <w:rFonts w:asciiTheme="majorHAnsi" w:hAnsiTheme="majorHAnsi" w:cs="Baskerville"/>
                <w:color w:val="000000" w:themeColor="text1"/>
                <w:sz w:val="22"/>
                <w:szCs w:val="22"/>
              </w:rPr>
            </w:pPr>
          </w:p>
        </w:tc>
        <w:tc>
          <w:tcPr>
            <w:tcW w:w="2750" w:type="dxa"/>
            <w:tcBorders>
              <w:top w:val="single" w:sz="4" w:space="0" w:color="000000"/>
              <w:left w:val="single" w:sz="4" w:space="0" w:color="auto"/>
              <w:bottom w:val="single" w:sz="4" w:space="0" w:color="000000"/>
              <w:right w:val="single" w:sz="4" w:space="0" w:color="auto"/>
            </w:tcBorders>
          </w:tcPr>
          <w:p w14:paraId="0521523A" w14:textId="5FF7C873" w:rsidR="00F743A5" w:rsidRPr="006D10EF" w:rsidRDefault="00F743A5" w:rsidP="00E322D4">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Course and Classmate Introductions </w:t>
            </w:r>
          </w:p>
          <w:p w14:paraId="6E39C086" w14:textId="77777777" w:rsidR="000F68AD" w:rsidRPr="006D10EF" w:rsidRDefault="000F68AD" w:rsidP="000F68AD">
            <w:pPr>
              <w:rPr>
                <w:rFonts w:asciiTheme="majorHAnsi" w:hAnsiTheme="majorHAnsi" w:cs="Baskerville"/>
                <w:color w:val="000000" w:themeColor="text1"/>
                <w:sz w:val="22"/>
                <w:szCs w:val="22"/>
              </w:rPr>
            </w:pPr>
          </w:p>
          <w:p w14:paraId="389BCB97" w14:textId="5534B766" w:rsidR="000F68AD" w:rsidRPr="006D10EF" w:rsidRDefault="000F68AD" w:rsidP="000F68AD">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Power of Language in Public Contexts</w:t>
            </w:r>
          </w:p>
          <w:p w14:paraId="626CA6A9" w14:textId="7D427CBB" w:rsidR="00D80CC6" w:rsidRPr="006D10EF" w:rsidRDefault="00D80CC6" w:rsidP="00D80CC6">
            <w:pPr>
              <w:pStyle w:val="CRtext12pt"/>
              <w:rPr>
                <w:color w:val="000000" w:themeColor="text1"/>
              </w:rPr>
            </w:pPr>
          </w:p>
          <w:p w14:paraId="5B3CE504" w14:textId="77777777" w:rsidR="00F743A5" w:rsidRPr="006D10EF" w:rsidRDefault="00D80CC6" w:rsidP="00F743A5">
            <w:pPr>
              <w:pStyle w:val="CRtext12pt"/>
              <w:rPr>
                <w:rFonts w:asciiTheme="majorHAnsi" w:hAnsiTheme="majorHAnsi"/>
                <w:color w:val="000000" w:themeColor="text1"/>
                <w:sz w:val="22"/>
                <w:szCs w:val="22"/>
              </w:rPr>
            </w:pPr>
            <w:r w:rsidRPr="006D10EF">
              <w:rPr>
                <w:rFonts w:asciiTheme="majorHAnsi" w:hAnsiTheme="majorHAnsi"/>
                <w:color w:val="000000" w:themeColor="text1"/>
                <w:sz w:val="22"/>
                <w:szCs w:val="22"/>
              </w:rPr>
              <w:t>Negotiate Grading Process</w:t>
            </w:r>
          </w:p>
          <w:p w14:paraId="608067D5" w14:textId="77777777" w:rsidR="002F0C45" w:rsidRPr="006D10EF" w:rsidRDefault="002F0C45" w:rsidP="00F743A5">
            <w:pPr>
              <w:pStyle w:val="CRtext12pt"/>
              <w:rPr>
                <w:rFonts w:asciiTheme="majorHAnsi" w:hAnsiTheme="majorHAnsi"/>
                <w:color w:val="000000" w:themeColor="text1"/>
                <w:sz w:val="22"/>
                <w:szCs w:val="22"/>
              </w:rPr>
            </w:pPr>
          </w:p>
          <w:p w14:paraId="4BAA59FC" w14:textId="77777777" w:rsidR="002F0C45" w:rsidRPr="006D10EF" w:rsidRDefault="002F0C45" w:rsidP="00F743A5">
            <w:pPr>
              <w:pStyle w:val="CRtext12pt"/>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Strengths &amp; Standpoint Inventory</w:t>
            </w:r>
          </w:p>
          <w:p w14:paraId="1577D82A" w14:textId="77777777" w:rsidR="002F0C45" w:rsidRPr="006D10EF" w:rsidRDefault="002F0C45" w:rsidP="00F743A5">
            <w:pPr>
              <w:pStyle w:val="CRtext12pt"/>
              <w:rPr>
                <w:rFonts w:asciiTheme="majorHAnsi" w:hAnsiTheme="majorHAnsi" w:cs="Baskerville"/>
                <w:color w:val="000000" w:themeColor="text1"/>
                <w:sz w:val="22"/>
                <w:szCs w:val="22"/>
              </w:rPr>
            </w:pPr>
          </w:p>
          <w:p w14:paraId="7B57E43B" w14:textId="7EC1E564" w:rsidR="002F0C45" w:rsidRPr="006D10EF" w:rsidRDefault="002F0C45" w:rsidP="00F743A5">
            <w:pPr>
              <w:pStyle w:val="CRtext12pt"/>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Public Speaking Anxiety</w:t>
            </w:r>
          </w:p>
        </w:tc>
        <w:tc>
          <w:tcPr>
            <w:tcW w:w="4680" w:type="dxa"/>
            <w:gridSpan w:val="2"/>
            <w:tcBorders>
              <w:top w:val="single" w:sz="4" w:space="0" w:color="000000"/>
              <w:left w:val="single" w:sz="4" w:space="0" w:color="auto"/>
              <w:bottom w:val="single" w:sz="4" w:space="0" w:color="000000"/>
              <w:right w:val="single" w:sz="4" w:space="0" w:color="000000"/>
            </w:tcBorders>
            <w:tcMar>
              <w:top w:w="72" w:type="dxa"/>
              <w:left w:w="72" w:type="dxa"/>
              <w:bottom w:w="72" w:type="dxa"/>
              <w:right w:w="72" w:type="dxa"/>
            </w:tcMar>
            <w:vAlign w:val="center"/>
          </w:tcPr>
          <w:p w14:paraId="7CDBABF5" w14:textId="07295D72" w:rsidR="00F66B82" w:rsidRPr="006D10EF" w:rsidRDefault="00FE3D45" w:rsidP="00F66B82">
            <w:pPr>
              <w:pStyle w:val="ListParagraph"/>
              <w:numPr>
                <w:ilvl w:val="0"/>
                <w:numId w:val="22"/>
              </w:numPr>
              <w:ind w:left="203" w:hanging="180"/>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Lewis, “Thoughts on </w:t>
            </w:r>
            <w:r w:rsidR="00761747" w:rsidRPr="006D10EF">
              <w:rPr>
                <w:rFonts w:asciiTheme="majorHAnsi" w:hAnsiTheme="majorHAnsi" w:cs="Baskerville"/>
                <w:color w:val="000000" w:themeColor="text1"/>
                <w:sz w:val="22"/>
                <w:szCs w:val="22"/>
              </w:rPr>
              <w:t>Grading</w:t>
            </w:r>
            <w:r w:rsidRPr="006D10EF">
              <w:rPr>
                <w:rFonts w:asciiTheme="majorHAnsi" w:hAnsiTheme="majorHAnsi" w:cs="Baskerville"/>
                <w:color w:val="000000" w:themeColor="text1"/>
                <w:sz w:val="22"/>
                <w:szCs w:val="22"/>
              </w:rPr>
              <w:t>.”</w:t>
            </w:r>
          </w:p>
          <w:p w14:paraId="41933D67" w14:textId="77777777" w:rsidR="00FE3D45" w:rsidRPr="006D10EF" w:rsidRDefault="00FE3D45" w:rsidP="00FE3D45">
            <w:pPr>
              <w:pStyle w:val="ListParagraph"/>
              <w:numPr>
                <w:ilvl w:val="0"/>
                <w:numId w:val="22"/>
              </w:numPr>
              <w:ind w:left="203" w:hanging="180"/>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Asao B. Inoue, “Charter for Compassion,” </w:t>
            </w:r>
            <w:r w:rsidRPr="006D10EF">
              <w:rPr>
                <w:rFonts w:asciiTheme="majorHAnsi" w:hAnsiTheme="majorHAnsi" w:cs="Baskerville"/>
                <w:i/>
                <w:color w:val="000000" w:themeColor="text1"/>
                <w:sz w:val="22"/>
                <w:szCs w:val="22"/>
              </w:rPr>
              <w:t>Labor-Based Grading Contracts: Building Equity and Inclusion in the Compassionate Writing Classroom.</w:t>
            </w:r>
          </w:p>
          <w:p w14:paraId="6A7AD5F7" w14:textId="77777777" w:rsidR="00284AED" w:rsidRPr="006D10EF" w:rsidRDefault="00FE3D45" w:rsidP="00284AED">
            <w:pPr>
              <w:pStyle w:val="ListParagraph"/>
              <w:numPr>
                <w:ilvl w:val="0"/>
                <w:numId w:val="22"/>
              </w:numPr>
              <w:ind w:left="203" w:hanging="180"/>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 </w:t>
            </w:r>
            <w:r w:rsidR="00F0447E" w:rsidRPr="006D10EF">
              <w:rPr>
                <w:rFonts w:asciiTheme="majorHAnsi" w:hAnsiTheme="majorHAnsi" w:cs="Baskerville"/>
                <w:color w:val="000000" w:themeColor="text1"/>
                <w:sz w:val="22"/>
                <w:szCs w:val="22"/>
              </w:rPr>
              <w:t>The Center for Courage &amp; Renewal</w:t>
            </w:r>
            <w:r w:rsidR="00AC70AB" w:rsidRPr="006D10EF">
              <w:rPr>
                <w:rFonts w:asciiTheme="majorHAnsi" w:hAnsiTheme="majorHAnsi" w:cs="Baskerville"/>
                <w:color w:val="000000" w:themeColor="text1"/>
                <w:sz w:val="22"/>
                <w:szCs w:val="22"/>
              </w:rPr>
              <w:t>,</w:t>
            </w:r>
            <w:r w:rsidR="00F0447E" w:rsidRPr="006D10EF">
              <w:rPr>
                <w:rFonts w:asciiTheme="majorHAnsi" w:hAnsiTheme="majorHAnsi" w:cs="Baskerville"/>
                <w:color w:val="000000" w:themeColor="text1"/>
                <w:sz w:val="22"/>
                <w:szCs w:val="22"/>
              </w:rPr>
              <w:t xml:space="preserve"> </w:t>
            </w:r>
            <w:r w:rsidR="00AC70AB" w:rsidRPr="006D10EF">
              <w:rPr>
                <w:rFonts w:asciiTheme="majorHAnsi" w:hAnsiTheme="majorHAnsi" w:cs="Baskerville"/>
                <w:color w:val="000000" w:themeColor="text1"/>
                <w:sz w:val="22"/>
                <w:szCs w:val="22"/>
              </w:rPr>
              <w:t>“</w:t>
            </w:r>
            <w:r w:rsidR="00F0447E" w:rsidRPr="006D10EF">
              <w:rPr>
                <w:rFonts w:asciiTheme="majorHAnsi" w:hAnsiTheme="majorHAnsi" w:cs="Baskerville"/>
                <w:color w:val="000000" w:themeColor="text1"/>
                <w:sz w:val="22"/>
                <w:szCs w:val="22"/>
              </w:rPr>
              <w:t>Boundary Markers.</w:t>
            </w:r>
            <w:r w:rsidR="00AC70AB" w:rsidRPr="006D10EF">
              <w:rPr>
                <w:rFonts w:asciiTheme="majorHAnsi" w:hAnsiTheme="majorHAnsi" w:cs="Baskerville"/>
                <w:color w:val="000000" w:themeColor="text1"/>
                <w:sz w:val="22"/>
                <w:szCs w:val="22"/>
              </w:rPr>
              <w:t>”</w:t>
            </w:r>
          </w:p>
          <w:p w14:paraId="38A571E9" w14:textId="77777777" w:rsidR="006D10EF" w:rsidRPr="006D10EF" w:rsidRDefault="006D10EF" w:rsidP="006D10EF">
            <w:pPr>
              <w:rPr>
                <w:rFonts w:asciiTheme="majorHAnsi" w:hAnsiTheme="majorHAnsi" w:cs="Baskerville"/>
                <w:color w:val="000000" w:themeColor="text1"/>
                <w:sz w:val="22"/>
                <w:szCs w:val="22"/>
              </w:rPr>
            </w:pPr>
          </w:p>
          <w:p w14:paraId="2836CE81" w14:textId="77777777" w:rsidR="006D10EF" w:rsidRPr="006D10EF" w:rsidRDefault="006D10EF" w:rsidP="006D10EF">
            <w:pPr>
              <w:pStyle w:val="CRtext12pt"/>
              <w:rPr>
                <w:color w:val="000000" w:themeColor="text1"/>
              </w:rPr>
            </w:pPr>
          </w:p>
          <w:p w14:paraId="777CA28D" w14:textId="77777777" w:rsidR="006D10EF" w:rsidRPr="006D10EF" w:rsidRDefault="006D10EF" w:rsidP="006D10EF">
            <w:pPr>
              <w:pStyle w:val="CRtext12pt"/>
              <w:rPr>
                <w:color w:val="000000" w:themeColor="text1"/>
              </w:rPr>
            </w:pPr>
          </w:p>
          <w:p w14:paraId="1CA12267" w14:textId="15C4CCF3" w:rsidR="00E322D4" w:rsidRPr="005C2F01" w:rsidRDefault="00E322D4" w:rsidP="005C2F01">
            <w:pPr>
              <w:rPr>
                <w:rFonts w:asciiTheme="majorHAnsi" w:hAnsiTheme="majorHAnsi" w:cs="Baskerville"/>
                <w:color w:val="000000" w:themeColor="text1"/>
                <w:sz w:val="22"/>
                <w:szCs w:val="22"/>
              </w:rPr>
            </w:pPr>
          </w:p>
        </w:tc>
        <w:tc>
          <w:tcPr>
            <w:tcW w:w="2095" w:type="dxa"/>
            <w:tcBorders>
              <w:top w:val="single" w:sz="4" w:space="0" w:color="000000"/>
              <w:left w:val="single" w:sz="4" w:space="0" w:color="auto"/>
              <w:bottom w:val="single" w:sz="4" w:space="0" w:color="000000"/>
              <w:right w:val="single" w:sz="4" w:space="0" w:color="000000"/>
            </w:tcBorders>
          </w:tcPr>
          <w:p w14:paraId="714DC724" w14:textId="1880AFAC" w:rsidR="004D7DC9" w:rsidRPr="006D10EF" w:rsidRDefault="004D7DC9" w:rsidP="00E322D4">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Come to class ready to discuss the assigned </w:t>
            </w:r>
            <w:proofErr w:type="gramStart"/>
            <w:r w:rsidRPr="006D10EF">
              <w:rPr>
                <w:rFonts w:asciiTheme="majorHAnsi" w:hAnsiTheme="majorHAnsi" w:cs="Baskerville"/>
                <w:color w:val="000000" w:themeColor="text1"/>
                <w:sz w:val="22"/>
                <w:szCs w:val="22"/>
              </w:rPr>
              <w:t>readings</w:t>
            </w:r>
            <w:proofErr w:type="gramEnd"/>
            <w:r w:rsidRPr="006D10EF">
              <w:rPr>
                <w:rFonts w:asciiTheme="majorHAnsi" w:hAnsiTheme="majorHAnsi" w:cs="Baskerville"/>
                <w:color w:val="000000" w:themeColor="text1"/>
                <w:sz w:val="22"/>
                <w:szCs w:val="22"/>
              </w:rPr>
              <w:t xml:space="preserve"> </w:t>
            </w:r>
          </w:p>
          <w:p w14:paraId="042719CF" w14:textId="77777777" w:rsidR="004D7DC9" w:rsidRPr="006D10EF" w:rsidRDefault="004D7DC9" w:rsidP="00E322D4">
            <w:pPr>
              <w:rPr>
                <w:rFonts w:asciiTheme="majorHAnsi" w:hAnsiTheme="majorHAnsi" w:cs="Baskerville"/>
                <w:color w:val="000000" w:themeColor="text1"/>
                <w:sz w:val="22"/>
                <w:szCs w:val="22"/>
              </w:rPr>
            </w:pPr>
          </w:p>
          <w:p w14:paraId="365DAF82" w14:textId="77777777" w:rsidR="002F0C45" w:rsidRPr="006D10EF" w:rsidRDefault="002F0C45" w:rsidP="002F0C45">
            <w:pPr>
              <w:pStyle w:val="CRtext12pt"/>
              <w:rPr>
                <w:color w:val="000000" w:themeColor="text1"/>
              </w:rPr>
            </w:pPr>
          </w:p>
          <w:p w14:paraId="0D39850E" w14:textId="77777777" w:rsidR="00EC3538" w:rsidRPr="006D10EF" w:rsidRDefault="00EC3538" w:rsidP="002F0C45">
            <w:pPr>
              <w:rPr>
                <w:rFonts w:asciiTheme="majorHAnsi" w:hAnsiTheme="majorHAnsi" w:cs="Baskerville"/>
                <w:color w:val="000000" w:themeColor="text1"/>
                <w:sz w:val="22"/>
                <w:szCs w:val="22"/>
              </w:rPr>
            </w:pPr>
          </w:p>
          <w:p w14:paraId="35EB7192" w14:textId="77777777" w:rsidR="00EC3538" w:rsidRPr="006D10EF" w:rsidRDefault="00EC3538" w:rsidP="002F0C45">
            <w:pPr>
              <w:rPr>
                <w:rFonts w:asciiTheme="majorHAnsi" w:hAnsiTheme="majorHAnsi" w:cs="Baskerville"/>
                <w:color w:val="000000" w:themeColor="text1"/>
                <w:sz w:val="22"/>
                <w:szCs w:val="22"/>
              </w:rPr>
            </w:pPr>
          </w:p>
          <w:p w14:paraId="13B4FBA0" w14:textId="72B21C0F" w:rsidR="00584BA2" w:rsidRPr="006D10EF" w:rsidRDefault="003E3B83" w:rsidP="002F0C45">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Due </w:t>
            </w:r>
            <w:r w:rsidR="00584BA2" w:rsidRPr="006D10EF">
              <w:rPr>
                <w:rFonts w:asciiTheme="majorHAnsi" w:hAnsiTheme="majorHAnsi" w:cs="Baskerville"/>
                <w:color w:val="000000" w:themeColor="text1"/>
                <w:sz w:val="22"/>
                <w:szCs w:val="22"/>
              </w:rPr>
              <w:t>at the end of</w:t>
            </w:r>
            <w:r w:rsidRPr="006D10EF">
              <w:rPr>
                <w:rFonts w:asciiTheme="majorHAnsi" w:hAnsiTheme="majorHAnsi" w:cs="Baskerville"/>
                <w:color w:val="000000" w:themeColor="text1"/>
                <w:sz w:val="22"/>
                <w:szCs w:val="22"/>
              </w:rPr>
              <w:t xml:space="preserve"> class</w:t>
            </w:r>
            <w:r w:rsidR="00584BA2" w:rsidRPr="006D10EF">
              <w:rPr>
                <w:rFonts w:asciiTheme="majorHAnsi" w:hAnsiTheme="majorHAnsi" w:cs="Baskerville"/>
                <w:color w:val="000000" w:themeColor="text1"/>
                <w:sz w:val="22"/>
                <w:szCs w:val="22"/>
              </w:rPr>
              <w:t xml:space="preserve"> (will be completed in class)</w:t>
            </w:r>
            <w:r w:rsidRPr="006D10EF">
              <w:rPr>
                <w:rFonts w:asciiTheme="majorHAnsi" w:hAnsiTheme="majorHAnsi" w:cs="Baskerville"/>
                <w:color w:val="000000" w:themeColor="text1"/>
                <w:sz w:val="22"/>
                <w:szCs w:val="22"/>
              </w:rPr>
              <w:t xml:space="preserve">: </w:t>
            </w:r>
          </w:p>
          <w:p w14:paraId="57D052D7" w14:textId="7E7992DD" w:rsidR="00EC3538" w:rsidRPr="006D10EF" w:rsidRDefault="00EC3538" w:rsidP="00EC3538">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S</w:t>
            </w:r>
            <w:r w:rsidR="003E3B83" w:rsidRPr="006D10EF">
              <w:rPr>
                <w:rFonts w:asciiTheme="majorHAnsi" w:hAnsiTheme="majorHAnsi" w:cs="Baskerville"/>
                <w:color w:val="000000" w:themeColor="text1"/>
                <w:sz w:val="22"/>
                <w:szCs w:val="22"/>
              </w:rPr>
              <w:t>trengths</w:t>
            </w:r>
            <w:r w:rsidRPr="006D10EF">
              <w:rPr>
                <w:rFonts w:asciiTheme="majorHAnsi" w:hAnsiTheme="majorHAnsi" w:cs="Baskerville"/>
                <w:color w:val="000000" w:themeColor="text1"/>
                <w:sz w:val="22"/>
                <w:szCs w:val="22"/>
              </w:rPr>
              <w:t xml:space="preserve"> &amp; standpoint </w:t>
            </w:r>
            <w:r w:rsidR="003E3B83" w:rsidRPr="006D10EF">
              <w:rPr>
                <w:rFonts w:asciiTheme="majorHAnsi" w:hAnsiTheme="majorHAnsi" w:cs="Baskerville"/>
                <w:color w:val="000000" w:themeColor="text1"/>
                <w:sz w:val="22"/>
                <w:szCs w:val="22"/>
              </w:rPr>
              <w:t>inventory</w:t>
            </w:r>
          </w:p>
        </w:tc>
      </w:tr>
      <w:tr w:rsidR="006D10EF" w:rsidRPr="006D10EF" w14:paraId="0F5D8EE8" w14:textId="77777777" w:rsidTr="003D154A">
        <w:trPr>
          <w:trHeight w:val="287"/>
        </w:trPr>
        <w:tc>
          <w:tcPr>
            <w:tcW w:w="1185" w:type="dxa"/>
            <w:tcBorders>
              <w:top w:val="single" w:sz="4" w:space="0" w:color="000000"/>
              <w:left w:val="single" w:sz="4" w:space="0" w:color="000000"/>
              <w:bottom w:val="single" w:sz="4" w:space="0" w:color="000000"/>
              <w:right w:val="single" w:sz="4" w:space="0" w:color="auto"/>
            </w:tcBorders>
            <w:tcMar>
              <w:top w:w="72" w:type="dxa"/>
              <w:left w:w="72" w:type="dxa"/>
              <w:bottom w:w="72" w:type="dxa"/>
              <w:right w:w="72" w:type="dxa"/>
            </w:tcMar>
            <w:vAlign w:val="center"/>
          </w:tcPr>
          <w:p w14:paraId="7DEC73C2" w14:textId="684595FC" w:rsidR="003D154A" w:rsidRPr="006D10EF" w:rsidRDefault="003D154A" w:rsidP="003D154A">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Mon 9/4</w:t>
            </w:r>
          </w:p>
        </w:tc>
        <w:tc>
          <w:tcPr>
            <w:tcW w:w="2750" w:type="dxa"/>
            <w:tcBorders>
              <w:top w:val="single" w:sz="4" w:space="0" w:color="000000"/>
              <w:left w:val="single" w:sz="4" w:space="0" w:color="auto"/>
              <w:bottom w:val="single" w:sz="4" w:space="0" w:color="000000"/>
              <w:right w:val="single" w:sz="4" w:space="0" w:color="auto"/>
            </w:tcBorders>
            <w:vAlign w:val="center"/>
          </w:tcPr>
          <w:p w14:paraId="7321CB4A" w14:textId="5EE954EE" w:rsidR="003D154A" w:rsidRPr="006D10EF" w:rsidRDefault="003D154A" w:rsidP="003D154A">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No class</w:t>
            </w:r>
          </w:p>
        </w:tc>
        <w:tc>
          <w:tcPr>
            <w:tcW w:w="4680" w:type="dxa"/>
            <w:gridSpan w:val="2"/>
            <w:tcBorders>
              <w:top w:val="single" w:sz="4" w:space="0" w:color="000000"/>
              <w:left w:val="single" w:sz="4" w:space="0" w:color="auto"/>
              <w:bottom w:val="single" w:sz="4" w:space="0" w:color="000000"/>
              <w:right w:val="single" w:sz="4" w:space="0" w:color="000000"/>
            </w:tcBorders>
            <w:tcMar>
              <w:top w:w="72" w:type="dxa"/>
              <w:left w:w="72" w:type="dxa"/>
              <w:bottom w:w="72" w:type="dxa"/>
              <w:right w:w="72" w:type="dxa"/>
            </w:tcMar>
            <w:vAlign w:val="center"/>
          </w:tcPr>
          <w:p w14:paraId="7280D2C9" w14:textId="65239518" w:rsidR="003D154A" w:rsidRPr="006D10EF" w:rsidRDefault="003D154A" w:rsidP="003D154A">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Happy Labor Day!</w:t>
            </w:r>
          </w:p>
        </w:tc>
        <w:tc>
          <w:tcPr>
            <w:tcW w:w="2095" w:type="dxa"/>
            <w:tcBorders>
              <w:top w:val="single" w:sz="4" w:space="0" w:color="000000"/>
              <w:left w:val="single" w:sz="4" w:space="0" w:color="auto"/>
              <w:bottom w:val="single" w:sz="4" w:space="0" w:color="000000"/>
              <w:right w:val="single" w:sz="4" w:space="0" w:color="000000"/>
            </w:tcBorders>
            <w:vAlign w:val="center"/>
          </w:tcPr>
          <w:p w14:paraId="5323616E" w14:textId="77777777" w:rsidR="003D154A" w:rsidRPr="006D10EF" w:rsidRDefault="003D154A" w:rsidP="003D154A">
            <w:pPr>
              <w:rPr>
                <w:rFonts w:asciiTheme="majorHAnsi" w:hAnsiTheme="majorHAnsi" w:cs="Baskerville"/>
                <w:color w:val="000000" w:themeColor="text1"/>
                <w:sz w:val="22"/>
                <w:szCs w:val="22"/>
              </w:rPr>
            </w:pPr>
          </w:p>
        </w:tc>
      </w:tr>
      <w:tr w:rsidR="006D10EF" w:rsidRPr="006D10EF" w14:paraId="1614A9F9" w14:textId="77777777" w:rsidTr="003D154A">
        <w:trPr>
          <w:trHeight w:val="1574"/>
        </w:trPr>
        <w:tc>
          <w:tcPr>
            <w:tcW w:w="1185" w:type="dxa"/>
            <w:tcBorders>
              <w:top w:val="single" w:sz="4" w:space="0" w:color="000000"/>
              <w:left w:val="single" w:sz="4" w:space="0" w:color="000000"/>
              <w:bottom w:val="single" w:sz="4" w:space="0" w:color="auto"/>
              <w:right w:val="single" w:sz="4" w:space="0" w:color="auto"/>
            </w:tcBorders>
            <w:tcMar>
              <w:top w:w="72" w:type="dxa"/>
              <w:left w:w="72" w:type="dxa"/>
              <w:bottom w:w="72" w:type="dxa"/>
              <w:right w:w="72" w:type="dxa"/>
            </w:tcMar>
            <w:vAlign w:val="center"/>
          </w:tcPr>
          <w:p w14:paraId="3EA78C1F" w14:textId="0F8D6D9E" w:rsidR="00E322D4" w:rsidRPr="006D10EF" w:rsidRDefault="00E322D4" w:rsidP="00E322D4">
            <w:pPr>
              <w:jc w:val="cente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Week 2</w:t>
            </w:r>
          </w:p>
          <w:p w14:paraId="0E21332E" w14:textId="4C909D33" w:rsidR="003D154A" w:rsidRPr="006D10EF" w:rsidRDefault="003D154A" w:rsidP="003D154A">
            <w:pPr>
              <w:jc w:val="cente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Mon 9/11 In-person</w:t>
            </w:r>
          </w:p>
          <w:p w14:paraId="60E6E959" w14:textId="268D70EA" w:rsidR="00E322D4" w:rsidRPr="006D10EF" w:rsidRDefault="00E322D4" w:rsidP="00E322D4">
            <w:pPr>
              <w:jc w:val="center"/>
              <w:rPr>
                <w:rFonts w:asciiTheme="majorHAnsi" w:hAnsiTheme="majorHAnsi" w:cs="Baskerville"/>
                <w:color w:val="000000" w:themeColor="text1"/>
                <w:sz w:val="22"/>
                <w:szCs w:val="22"/>
              </w:rPr>
            </w:pPr>
          </w:p>
        </w:tc>
        <w:tc>
          <w:tcPr>
            <w:tcW w:w="2750" w:type="dxa"/>
            <w:tcBorders>
              <w:top w:val="single" w:sz="4" w:space="0" w:color="000000"/>
              <w:left w:val="single" w:sz="4" w:space="0" w:color="auto"/>
              <w:bottom w:val="single" w:sz="4" w:space="0" w:color="auto"/>
              <w:right w:val="single" w:sz="4" w:space="0" w:color="auto"/>
            </w:tcBorders>
            <w:vAlign w:val="center"/>
          </w:tcPr>
          <w:p w14:paraId="1592EF06" w14:textId="77777777" w:rsidR="00E322D4" w:rsidRPr="006D10EF" w:rsidRDefault="00E322D4" w:rsidP="00E322D4">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Elevator Speeches</w:t>
            </w:r>
          </w:p>
          <w:p w14:paraId="40E87E0A" w14:textId="77777777" w:rsidR="00E322D4" w:rsidRPr="006D10EF" w:rsidRDefault="00E322D4" w:rsidP="00E322D4">
            <w:pPr>
              <w:rPr>
                <w:rFonts w:asciiTheme="majorHAnsi" w:hAnsiTheme="majorHAnsi" w:cs="Baskerville"/>
                <w:color w:val="000000" w:themeColor="text1"/>
                <w:sz w:val="22"/>
                <w:szCs w:val="22"/>
              </w:rPr>
            </w:pPr>
          </w:p>
          <w:p w14:paraId="32381CB3" w14:textId="77777777" w:rsidR="00E322D4" w:rsidRPr="006D10EF" w:rsidRDefault="00E322D4" w:rsidP="00E322D4">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The Curse of Knowledge</w:t>
            </w:r>
          </w:p>
          <w:p w14:paraId="71772C32" w14:textId="77777777" w:rsidR="00DF39FA" w:rsidRPr="006D10EF" w:rsidRDefault="00DF39FA" w:rsidP="00E322D4">
            <w:pPr>
              <w:rPr>
                <w:rFonts w:asciiTheme="majorHAnsi" w:hAnsiTheme="majorHAnsi" w:cs="Baskerville"/>
                <w:color w:val="000000" w:themeColor="text1"/>
                <w:sz w:val="22"/>
                <w:szCs w:val="22"/>
              </w:rPr>
            </w:pPr>
          </w:p>
          <w:p w14:paraId="7A138B5C" w14:textId="219B2297" w:rsidR="00E322D4" w:rsidRPr="006D10EF" w:rsidRDefault="002F0C45" w:rsidP="00E322D4">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Stock Topics </w:t>
            </w:r>
            <w:r w:rsidR="00CC0480">
              <w:rPr>
                <w:rFonts w:asciiTheme="majorHAnsi" w:hAnsiTheme="majorHAnsi" w:cs="Baskerville"/>
                <w:color w:val="000000" w:themeColor="text1"/>
                <w:sz w:val="22"/>
                <w:szCs w:val="22"/>
              </w:rPr>
              <w:t xml:space="preserve">&amp; </w:t>
            </w:r>
            <w:r w:rsidR="00E322D4" w:rsidRPr="006D10EF">
              <w:rPr>
                <w:rFonts w:asciiTheme="majorHAnsi" w:hAnsiTheme="majorHAnsi" w:cs="Baskerville"/>
                <w:color w:val="000000" w:themeColor="text1"/>
                <w:sz w:val="22"/>
                <w:szCs w:val="22"/>
              </w:rPr>
              <w:t>Central Ideas</w:t>
            </w:r>
          </w:p>
          <w:p w14:paraId="6B760AC5" w14:textId="77777777" w:rsidR="008D443D" w:rsidRPr="006D10EF" w:rsidRDefault="008D443D" w:rsidP="008D443D">
            <w:pPr>
              <w:pStyle w:val="CRtext12pt"/>
              <w:rPr>
                <w:color w:val="000000" w:themeColor="text1"/>
              </w:rPr>
            </w:pPr>
          </w:p>
          <w:p w14:paraId="6FFC250B" w14:textId="77777777" w:rsidR="00CC0480" w:rsidRDefault="008D443D" w:rsidP="00CC0480">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Kinds of Claims: Fact, Value, &amp; Policy</w:t>
            </w:r>
            <w:r w:rsidR="00CC0480">
              <w:rPr>
                <w:rFonts w:asciiTheme="majorHAnsi" w:hAnsiTheme="majorHAnsi" w:cs="Baskerville"/>
                <w:color w:val="000000" w:themeColor="text1"/>
                <w:sz w:val="22"/>
                <w:szCs w:val="22"/>
              </w:rPr>
              <w:t xml:space="preserve"> </w:t>
            </w:r>
          </w:p>
          <w:p w14:paraId="48E50D43" w14:textId="77777777" w:rsidR="00CC0480" w:rsidRDefault="00CC0480" w:rsidP="00CC0480">
            <w:pPr>
              <w:rPr>
                <w:rFonts w:asciiTheme="majorHAnsi" w:hAnsiTheme="majorHAnsi" w:cs="Baskerville"/>
                <w:color w:val="000000" w:themeColor="text1"/>
                <w:sz w:val="22"/>
                <w:szCs w:val="22"/>
              </w:rPr>
            </w:pPr>
          </w:p>
          <w:p w14:paraId="1B3B49ED" w14:textId="25E798E0" w:rsidR="00CC0480" w:rsidRPr="00CC0480" w:rsidRDefault="00CC0480" w:rsidP="00CC0480">
            <w:pPr>
              <w:rPr>
                <w:rFonts w:asciiTheme="majorHAnsi" w:hAnsiTheme="majorHAnsi" w:cs="Baskerville"/>
                <w:color w:val="000000" w:themeColor="text1"/>
                <w:sz w:val="22"/>
                <w:szCs w:val="22"/>
              </w:rPr>
            </w:pPr>
            <w:r>
              <w:rPr>
                <w:rFonts w:asciiTheme="majorHAnsi" w:hAnsiTheme="majorHAnsi" w:cs="Baskerville"/>
                <w:color w:val="000000" w:themeColor="text1"/>
                <w:sz w:val="22"/>
                <w:szCs w:val="22"/>
              </w:rPr>
              <w:t>Introduce SLPP</w:t>
            </w:r>
          </w:p>
        </w:tc>
        <w:tc>
          <w:tcPr>
            <w:tcW w:w="4680" w:type="dxa"/>
            <w:gridSpan w:val="2"/>
            <w:tcBorders>
              <w:top w:val="single" w:sz="4" w:space="0" w:color="000000"/>
              <w:left w:val="single" w:sz="4" w:space="0" w:color="auto"/>
              <w:bottom w:val="single" w:sz="4" w:space="0" w:color="auto"/>
              <w:right w:val="single" w:sz="4" w:space="0" w:color="000000"/>
            </w:tcBorders>
            <w:tcMar>
              <w:top w:w="72" w:type="dxa"/>
              <w:left w:w="72" w:type="dxa"/>
              <w:bottom w:w="72" w:type="dxa"/>
              <w:right w:w="72" w:type="dxa"/>
            </w:tcMar>
            <w:vAlign w:val="center"/>
          </w:tcPr>
          <w:p w14:paraId="7891A090" w14:textId="77777777" w:rsidR="00CD26DF" w:rsidRPr="006D10EF" w:rsidRDefault="00CD26DF" w:rsidP="00CD26DF">
            <w:pPr>
              <w:rPr>
                <w:rFonts w:asciiTheme="majorHAnsi" w:hAnsiTheme="majorHAnsi" w:cs="Baskerville"/>
                <w:i/>
                <w:color w:val="000000" w:themeColor="text1"/>
                <w:sz w:val="22"/>
                <w:szCs w:val="22"/>
              </w:rPr>
            </w:pPr>
            <w:r w:rsidRPr="006D10EF">
              <w:rPr>
                <w:rFonts w:asciiTheme="majorHAnsi" w:hAnsiTheme="majorHAnsi" w:cs="Baskerville"/>
                <w:color w:val="000000" w:themeColor="text1"/>
                <w:sz w:val="22"/>
                <w:szCs w:val="22"/>
              </w:rPr>
              <w:t xml:space="preserve">1. Heath &amp; Heath, “Introduction,” </w:t>
            </w:r>
            <w:r w:rsidRPr="006D10EF">
              <w:rPr>
                <w:rFonts w:asciiTheme="majorHAnsi" w:hAnsiTheme="majorHAnsi" w:cs="Baskerville"/>
                <w:i/>
                <w:color w:val="000000" w:themeColor="text1"/>
                <w:sz w:val="22"/>
                <w:szCs w:val="22"/>
              </w:rPr>
              <w:t>Made to Stick.</w:t>
            </w:r>
          </w:p>
          <w:p w14:paraId="05C9ABFA" w14:textId="77777777" w:rsidR="00CD26DF" w:rsidRPr="006D10EF" w:rsidRDefault="00CD26DF" w:rsidP="00CD26DF">
            <w:pPr>
              <w:rPr>
                <w:rFonts w:asciiTheme="majorHAnsi" w:hAnsiTheme="majorHAnsi" w:cs="Baskerville"/>
                <w:i/>
                <w:color w:val="000000" w:themeColor="text1"/>
                <w:sz w:val="22"/>
                <w:szCs w:val="22"/>
              </w:rPr>
            </w:pPr>
            <w:r w:rsidRPr="006D10EF">
              <w:rPr>
                <w:rFonts w:asciiTheme="majorHAnsi" w:hAnsiTheme="majorHAnsi" w:cs="Baskerville"/>
                <w:color w:val="000000" w:themeColor="text1"/>
                <w:sz w:val="22"/>
                <w:szCs w:val="22"/>
              </w:rPr>
              <w:t xml:space="preserve">2. Heath &amp; Heath, “Simple,” </w:t>
            </w:r>
            <w:r w:rsidRPr="006D10EF">
              <w:rPr>
                <w:rFonts w:asciiTheme="majorHAnsi" w:hAnsiTheme="majorHAnsi" w:cs="Baskerville"/>
                <w:i/>
                <w:color w:val="000000" w:themeColor="text1"/>
                <w:sz w:val="22"/>
                <w:szCs w:val="22"/>
              </w:rPr>
              <w:t>Made to Stick.</w:t>
            </w:r>
          </w:p>
          <w:p w14:paraId="24D74C72" w14:textId="77777777" w:rsidR="00CD26DF" w:rsidRPr="006D10EF" w:rsidRDefault="00CD26DF" w:rsidP="00CD26DF">
            <w:pPr>
              <w:rPr>
                <w:rFonts w:asciiTheme="majorHAnsi" w:hAnsiTheme="majorHAnsi" w:cs="Baskerville"/>
                <w:i/>
                <w:color w:val="000000" w:themeColor="text1"/>
                <w:sz w:val="22"/>
                <w:szCs w:val="22"/>
              </w:rPr>
            </w:pPr>
            <w:r w:rsidRPr="006D10EF">
              <w:rPr>
                <w:rFonts w:asciiTheme="majorHAnsi" w:hAnsiTheme="majorHAnsi" w:cs="Baskerville"/>
                <w:color w:val="000000" w:themeColor="text1"/>
                <w:sz w:val="22"/>
                <w:szCs w:val="22"/>
              </w:rPr>
              <w:t xml:space="preserve">3. Pinker, “The Curse of Knowledge,” </w:t>
            </w:r>
            <w:r w:rsidRPr="006D10EF">
              <w:rPr>
                <w:rFonts w:asciiTheme="majorHAnsi" w:hAnsiTheme="majorHAnsi" w:cs="Baskerville"/>
                <w:i/>
                <w:color w:val="000000" w:themeColor="text1"/>
                <w:sz w:val="22"/>
                <w:szCs w:val="22"/>
              </w:rPr>
              <w:t>The Sense of Style.</w:t>
            </w:r>
          </w:p>
          <w:p w14:paraId="59AB0812" w14:textId="5F700E86" w:rsidR="00070ADB" w:rsidRPr="006D10EF" w:rsidRDefault="00CD26DF" w:rsidP="00070ADB">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4. Optional: The readings on elevator speeches provided on Blackboard</w:t>
            </w:r>
          </w:p>
          <w:p w14:paraId="66BC712B" w14:textId="77777777" w:rsidR="006D10EF" w:rsidRPr="006D10EF" w:rsidRDefault="006D10EF" w:rsidP="006D10EF">
            <w:pPr>
              <w:pStyle w:val="CRtext12pt"/>
              <w:rPr>
                <w:color w:val="000000" w:themeColor="text1"/>
              </w:rPr>
            </w:pPr>
          </w:p>
          <w:p w14:paraId="6B9DDF3F" w14:textId="77777777" w:rsidR="006D10EF" w:rsidRPr="006D10EF" w:rsidRDefault="006D10EF" w:rsidP="006D10EF">
            <w:pPr>
              <w:pStyle w:val="CRtext12pt"/>
              <w:rPr>
                <w:color w:val="000000" w:themeColor="text1"/>
              </w:rPr>
            </w:pPr>
          </w:p>
          <w:p w14:paraId="709416A2" w14:textId="77777777" w:rsidR="00284AED" w:rsidRPr="006D10EF" w:rsidRDefault="00284AED" w:rsidP="00070ADB">
            <w:pPr>
              <w:pStyle w:val="CRtext12pt"/>
              <w:rPr>
                <w:rFonts w:asciiTheme="majorHAnsi" w:hAnsiTheme="majorHAnsi" w:cstheme="majorHAnsi"/>
                <w:color w:val="000000" w:themeColor="text1"/>
                <w:sz w:val="22"/>
                <w:szCs w:val="22"/>
              </w:rPr>
            </w:pPr>
          </w:p>
          <w:p w14:paraId="70887100" w14:textId="59AA7208" w:rsidR="00284AED" w:rsidRPr="006D10EF" w:rsidRDefault="00284AED" w:rsidP="00284AED">
            <w:pPr>
              <w:rPr>
                <w:rFonts w:asciiTheme="majorHAnsi" w:hAnsiTheme="majorHAnsi" w:cstheme="majorHAnsi"/>
                <w:color w:val="000000" w:themeColor="text1"/>
                <w:sz w:val="22"/>
                <w:szCs w:val="22"/>
              </w:rPr>
            </w:pPr>
          </w:p>
        </w:tc>
        <w:tc>
          <w:tcPr>
            <w:tcW w:w="2095" w:type="dxa"/>
            <w:tcBorders>
              <w:top w:val="single" w:sz="4" w:space="0" w:color="000000"/>
              <w:left w:val="single" w:sz="4" w:space="0" w:color="auto"/>
              <w:bottom w:val="single" w:sz="4" w:space="0" w:color="auto"/>
              <w:right w:val="single" w:sz="4" w:space="0" w:color="000000"/>
            </w:tcBorders>
          </w:tcPr>
          <w:p w14:paraId="03C1BEF2" w14:textId="77777777" w:rsidR="00F0447E" w:rsidRPr="006D10EF" w:rsidRDefault="00F0447E" w:rsidP="00E322D4">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Due: </w:t>
            </w:r>
          </w:p>
          <w:p w14:paraId="3D63FD2B" w14:textId="6BF43944" w:rsidR="00E322D4" w:rsidRPr="006D10EF" w:rsidRDefault="00E322D4" w:rsidP="00E322D4">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1.  Deliver</w:t>
            </w:r>
            <w:r w:rsidR="008453F3" w:rsidRPr="006D10EF">
              <w:rPr>
                <w:rFonts w:asciiTheme="majorHAnsi" w:hAnsiTheme="majorHAnsi" w:cs="Baskerville"/>
                <w:color w:val="000000" w:themeColor="text1"/>
                <w:sz w:val="22"/>
                <w:szCs w:val="22"/>
              </w:rPr>
              <w:t xml:space="preserve"> </w:t>
            </w:r>
            <w:r w:rsidRPr="006D10EF">
              <w:rPr>
                <w:rFonts w:asciiTheme="majorHAnsi" w:hAnsiTheme="majorHAnsi" w:cs="Baskerville"/>
                <w:color w:val="000000" w:themeColor="text1"/>
                <w:sz w:val="22"/>
                <w:szCs w:val="22"/>
              </w:rPr>
              <w:t>elevator speech</w:t>
            </w:r>
          </w:p>
          <w:p w14:paraId="2E73139D" w14:textId="5543B55F" w:rsidR="00E8404F" w:rsidRPr="006D10EF" w:rsidRDefault="00E8404F" w:rsidP="00E8404F">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 xml:space="preserve">2. </w:t>
            </w:r>
            <w:r w:rsidR="00DF39FA" w:rsidRPr="006D10EF">
              <w:rPr>
                <w:rFonts w:asciiTheme="majorHAnsi" w:eastAsia="Cambria" w:hAnsiTheme="majorHAnsi" w:cs="Baskerville"/>
                <w:color w:val="000000" w:themeColor="text1"/>
                <w:sz w:val="22"/>
                <w:szCs w:val="22"/>
              </w:rPr>
              <w:t>Reading Integration Paper</w:t>
            </w:r>
            <w:r w:rsidRPr="006D10EF">
              <w:rPr>
                <w:rFonts w:asciiTheme="majorHAnsi" w:eastAsia="Cambria" w:hAnsiTheme="majorHAnsi" w:cs="Baskerville"/>
                <w:color w:val="000000" w:themeColor="text1"/>
                <w:sz w:val="22"/>
                <w:szCs w:val="22"/>
              </w:rPr>
              <w:t xml:space="preserve"> on the Curse of Knowledge</w:t>
            </w:r>
          </w:p>
          <w:p w14:paraId="3FF43150" w14:textId="75CB6965" w:rsidR="00E322D4" w:rsidRPr="006D10EF" w:rsidRDefault="00E322D4" w:rsidP="00E8404F">
            <w:pPr>
              <w:rPr>
                <w:rFonts w:asciiTheme="majorHAnsi" w:hAnsiTheme="majorHAnsi" w:cs="Baskerville"/>
                <w:color w:val="000000" w:themeColor="text1"/>
                <w:sz w:val="22"/>
                <w:szCs w:val="22"/>
              </w:rPr>
            </w:pPr>
          </w:p>
        </w:tc>
      </w:tr>
      <w:tr w:rsidR="006D10EF" w:rsidRPr="006D10EF" w14:paraId="21F3BCC5" w14:textId="77777777" w:rsidTr="003D154A">
        <w:trPr>
          <w:trHeight w:val="854"/>
        </w:trPr>
        <w:tc>
          <w:tcPr>
            <w:tcW w:w="1185" w:type="dxa"/>
            <w:tcBorders>
              <w:top w:val="single" w:sz="4" w:space="0" w:color="000000"/>
              <w:left w:val="single" w:sz="4" w:space="0" w:color="000000"/>
              <w:bottom w:val="single" w:sz="4" w:space="0" w:color="auto"/>
              <w:right w:val="single" w:sz="4" w:space="0" w:color="auto"/>
            </w:tcBorders>
            <w:tcMar>
              <w:top w:w="72" w:type="dxa"/>
              <w:left w:w="72" w:type="dxa"/>
              <w:bottom w:w="72" w:type="dxa"/>
              <w:right w:w="72" w:type="dxa"/>
            </w:tcMar>
            <w:vAlign w:val="center"/>
          </w:tcPr>
          <w:p w14:paraId="6D6006B0" w14:textId="77777777" w:rsidR="00913B25" w:rsidRPr="006D10EF" w:rsidRDefault="00913B25" w:rsidP="00284AED">
            <w:pPr>
              <w:jc w:val="center"/>
              <w:rPr>
                <w:rFonts w:asciiTheme="majorHAnsi" w:eastAsia="Cambria" w:hAnsiTheme="majorHAnsi" w:cstheme="majorHAnsi"/>
                <w:color w:val="000000" w:themeColor="text1"/>
                <w:sz w:val="22"/>
                <w:szCs w:val="22"/>
              </w:rPr>
            </w:pPr>
            <w:r w:rsidRPr="006D10EF">
              <w:rPr>
                <w:rFonts w:asciiTheme="majorHAnsi" w:eastAsia="Cambria" w:hAnsiTheme="majorHAnsi" w:cstheme="majorHAnsi"/>
                <w:color w:val="000000" w:themeColor="text1"/>
                <w:sz w:val="22"/>
                <w:szCs w:val="22"/>
              </w:rPr>
              <w:t>Week 3</w:t>
            </w:r>
          </w:p>
          <w:p w14:paraId="3D53D297" w14:textId="11A19C7D" w:rsidR="00913B25" w:rsidRPr="006D10EF" w:rsidRDefault="003D154A" w:rsidP="00284AED">
            <w:pPr>
              <w:jc w:val="center"/>
              <w:rPr>
                <w:rFonts w:asciiTheme="majorHAnsi" w:hAnsiTheme="majorHAnsi" w:cstheme="majorHAnsi"/>
                <w:color w:val="000000" w:themeColor="text1"/>
                <w:sz w:val="22"/>
                <w:szCs w:val="22"/>
              </w:rPr>
            </w:pPr>
            <w:r w:rsidRPr="006D10EF">
              <w:rPr>
                <w:rFonts w:asciiTheme="majorHAnsi" w:hAnsiTheme="majorHAnsi" w:cstheme="majorHAnsi"/>
                <w:color w:val="000000" w:themeColor="text1"/>
                <w:sz w:val="22"/>
                <w:szCs w:val="22"/>
              </w:rPr>
              <w:t>Mon 9/18</w:t>
            </w:r>
          </w:p>
          <w:p w14:paraId="3B5B1D96" w14:textId="2D908111" w:rsidR="00D041E2" w:rsidRPr="006D10EF" w:rsidRDefault="00D041E2" w:rsidP="00284AED">
            <w:pPr>
              <w:pStyle w:val="CRtext12pt"/>
              <w:jc w:val="center"/>
              <w:rPr>
                <w:color w:val="000000" w:themeColor="text1"/>
              </w:rPr>
            </w:pPr>
            <w:r w:rsidRPr="006D10EF">
              <w:rPr>
                <w:rFonts w:asciiTheme="majorHAnsi" w:hAnsiTheme="majorHAnsi" w:cstheme="majorHAnsi"/>
                <w:color w:val="000000" w:themeColor="text1"/>
              </w:rPr>
              <w:t>online</w:t>
            </w:r>
          </w:p>
        </w:tc>
        <w:tc>
          <w:tcPr>
            <w:tcW w:w="2750" w:type="dxa"/>
            <w:tcBorders>
              <w:top w:val="single" w:sz="4" w:space="0" w:color="000000"/>
              <w:left w:val="single" w:sz="4" w:space="0" w:color="auto"/>
              <w:bottom w:val="single" w:sz="4" w:space="0" w:color="auto"/>
              <w:right w:val="single" w:sz="4" w:space="0" w:color="auto"/>
            </w:tcBorders>
            <w:vAlign w:val="center"/>
          </w:tcPr>
          <w:p w14:paraId="656703B5" w14:textId="77777777" w:rsidR="00A61772" w:rsidRPr="006D10EF" w:rsidRDefault="00A61772" w:rsidP="00A61772">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Using Narrative and Pathos Appeals in Public Arguments</w:t>
            </w:r>
          </w:p>
          <w:p w14:paraId="3C061803" w14:textId="77777777" w:rsidR="00A61772" w:rsidRPr="006D10EF" w:rsidRDefault="00A61772" w:rsidP="00A61772">
            <w:pPr>
              <w:rPr>
                <w:rFonts w:asciiTheme="majorHAnsi" w:hAnsiTheme="majorHAnsi" w:cs="Baskerville"/>
                <w:color w:val="000000" w:themeColor="text1"/>
                <w:sz w:val="22"/>
                <w:szCs w:val="22"/>
              </w:rPr>
            </w:pPr>
          </w:p>
          <w:p w14:paraId="50D3FC16" w14:textId="77777777" w:rsidR="00A61772" w:rsidRPr="006D10EF" w:rsidRDefault="00A61772" w:rsidP="00A61772">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Dangers of a Single Story and Emotional Fallacies</w:t>
            </w:r>
          </w:p>
          <w:p w14:paraId="6F7ABF64" w14:textId="77777777" w:rsidR="00A61772" w:rsidRPr="006D10EF" w:rsidRDefault="00A61772" w:rsidP="00A61772">
            <w:pPr>
              <w:rPr>
                <w:rFonts w:asciiTheme="majorHAnsi" w:hAnsiTheme="majorHAnsi" w:cs="Baskerville"/>
                <w:color w:val="000000" w:themeColor="text1"/>
                <w:sz w:val="22"/>
                <w:szCs w:val="22"/>
              </w:rPr>
            </w:pPr>
          </w:p>
          <w:p w14:paraId="530D52A4" w14:textId="77777777" w:rsidR="00A61772" w:rsidRPr="006D10EF" w:rsidRDefault="00A61772" w:rsidP="00A61772">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Case Studies: </w:t>
            </w:r>
          </w:p>
          <w:p w14:paraId="41284C66" w14:textId="77777777" w:rsidR="00A61772" w:rsidRPr="006D10EF" w:rsidRDefault="00A61772" w:rsidP="00A61772">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-Ronald Reagan’s anti-welfare narratives</w:t>
            </w:r>
          </w:p>
          <w:p w14:paraId="4207B155" w14:textId="77777777" w:rsidR="00A61772" w:rsidRPr="006D10EF" w:rsidRDefault="00A61772" w:rsidP="00A61772">
            <w:pPr>
              <w:rPr>
                <w:rFonts w:asciiTheme="majorHAnsi" w:eastAsia="Cambria" w:hAnsiTheme="majorHAnsi" w:cs="Baskerville"/>
                <w:color w:val="000000" w:themeColor="text1"/>
                <w:sz w:val="22"/>
                <w:szCs w:val="22"/>
                <w:u w:val="single"/>
              </w:rPr>
            </w:pPr>
            <w:r w:rsidRPr="006D10EF">
              <w:rPr>
                <w:rFonts w:asciiTheme="majorHAnsi" w:eastAsia="Cambria" w:hAnsiTheme="majorHAnsi" w:cs="Baskerville"/>
                <w:color w:val="000000" w:themeColor="text1"/>
                <w:sz w:val="22"/>
                <w:szCs w:val="22"/>
              </w:rPr>
              <w:t xml:space="preserve">-Mary Fisher, </w:t>
            </w:r>
            <w:hyperlink r:id="rId31" w:history="1">
              <w:r w:rsidRPr="006D10EF">
                <w:rPr>
                  <w:rStyle w:val="Hyperlink"/>
                  <w:rFonts w:asciiTheme="majorHAnsi" w:eastAsia="Cambria" w:hAnsiTheme="majorHAnsi" w:cs="Baskerville"/>
                  <w:color w:val="000000" w:themeColor="text1"/>
                  <w:sz w:val="22"/>
                  <w:szCs w:val="22"/>
                </w:rPr>
                <w:t>“Whisper of Aids.”</w:t>
              </w:r>
            </w:hyperlink>
          </w:p>
          <w:p w14:paraId="3C2AE046" w14:textId="77777777" w:rsidR="00A61772" w:rsidRPr="006D10EF" w:rsidRDefault="00A61772" w:rsidP="00A61772">
            <w:pPr>
              <w:rPr>
                <w:rFonts w:asciiTheme="majorHAnsi" w:hAnsiTheme="majorHAnsi" w:cs="Baskerville"/>
                <w:color w:val="000000" w:themeColor="text1"/>
                <w:sz w:val="22"/>
                <w:szCs w:val="22"/>
              </w:rPr>
            </w:pPr>
          </w:p>
          <w:p w14:paraId="3036430F" w14:textId="7587CB77" w:rsidR="00913B25" w:rsidRDefault="00A61772" w:rsidP="00913B25">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Assign public narrative </w:t>
            </w:r>
            <w:proofErr w:type="gramStart"/>
            <w:r w:rsidRPr="006D10EF">
              <w:rPr>
                <w:rFonts w:asciiTheme="majorHAnsi" w:hAnsiTheme="majorHAnsi" w:cs="Baskerville"/>
                <w:color w:val="000000" w:themeColor="text1"/>
                <w:sz w:val="22"/>
                <w:szCs w:val="22"/>
              </w:rPr>
              <w:t>speech</w:t>
            </w:r>
            <w:proofErr w:type="gramEnd"/>
            <w:r w:rsidRPr="006D10EF">
              <w:rPr>
                <w:rFonts w:asciiTheme="majorHAnsi" w:hAnsiTheme="majorHAnsi" w:cs="Baskerville"/>
                <w:color w:val="000000" w:themeColor="text1"/>
                <w:sz w:val="22"/>
                <w:szCs w:val="22"/>
              </w:rPr>
              <w:t xml:space="preserve"> </w:t>
            </w:r>
          </w:p>
          <w:p w14:paraId="0F1A0D95" w14:textId="77777777" w:rsidR="005C2F01" w:rsidRPr="005C2F01" w:rsidRDefault="005C2F01" w:rsidP="005C2F01">
            <w:pPr>
              <w:pStyle w:val="CRtext12pt"/>
            </w:pPr>
          </w:p>
          <w:p w14:paraId="318AE5A6" w14:textId="1205B375" w:rsidR="005C2F01" w:rsidRPr="005C2F01" w:rsidRDefault="005C2F01" w:rsidP="005C2F01">
            <w:pPr>
              <w:pStyle w:val="CRtext12pt"/>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Library Research: Finding Sources and Evidence</w:t>
            </w:r>
          </w:p>
        </w:tc>
        <w:tc>
          <w:tcPr>
            <w:tcW w:w="4680" w:type="dxa"/>
            <w:gridSpan w:val="2"/>
            <w:tcBorders>
              <w:top w:val="single" w:sz="4" w:space="0" w:color="000000"/>
              <w:left w:val="single" w:sz="4" w:space="0" w:color="auto"/>
              <w:bottom w:val="single" w:sz="4" w:space="0" w:color="auto"/>
              <w:right w:val="single" w:sz="4" w:space="0" w:color="000000"/>
            </w:tcBorders>
            <w:tcMar>
              <w:top w:w="72" w:type="dxa"/>
              <w:left w:w="72" w:type="dxa"/>
              <w:bottom w:w="72" w:type="dxa"/>
              <w:right w:w="72" w:type="dxa"/>
            </w:tcMar>
            <w:vAlign w:val="center"/>
          </w:tcPr>
          <w:p w14:paraId="5F0E121D" w14:textId="77777777" w:rsidR="00A61772" w:rsidRPr="006D10EF" w:rsidRDefault="00A61772" w:rsidP="00A61772">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Required:</w:t>
            </w:r>
          </w:p>
          <w:p w14:paraId="39D9B974" w14:textId="4BD7B84E" w:rsidR="00A61772" w:rsidRPr="006D10EF" w:rsidRDefault="00A61772" w:rsidP="00A61772">
            <w:pPr>
              <w:rPr>
                <w:rFonts w:asciiTheme="majorHAnsi" w:hAnsiTheme="majorHAnsi" w:cs="Baskerville"/>
                <w:i/>
                <w:color w:val="000000" w:themeColor="text1"/>
                <w:sz w:val="22"/>
                <w:szCs w:val="22"/>
              </w:rPr>
            </w:pPr>
            <w:r w:rsidRPr="006D10EF">
              <w:rPr>
                <w:rFonts w:asciiTheme="majorHAnsi" w:hAnsiTheme="majorHAnsi" w:cs="Baskerville"/>
                <w:color w:val="000000" w:themeColor="text1"/>
                <w:sz w:val="22"/>
                <w:szCs w:val="22"/>
              </w:rPr>
              <w:t xml:space="preserve">1. </w:t>
            </w:r>
            <w:r w:rsidR="008D137A" w:rsidRPr="006D10EF">
              <w:rPr>
                <w:rFonts w:asciiTheme="majorHAnsi" w:hAnsiTheme="majorHAnsi" w:cs="Baskerville"/>
                <w:color w:val="000000" w:themeColor="text1"/>
                <w:sz w:val="22"/>
                <w:szCs w:val="22"/>
              </w:rPr>
              <w:t xml:space="preserve">Heath &amp; Heath, “Stories” </w:t>
            </w:r>
            <w:r w:rsidR="008D137A" w:rsidRPr="006D10EF">
              <w:rPr>
                <w:rFonts w:asciiTheme="majorHAnsi" w:hAnsiTheme="majorHAnsi" w:cs="Baskerville"/>
                <w:i/>
                <w:color w:val="000000" w:themeColor="text1"/>
                <w:sz w:val="22"/>
                <w:szCs w:val="22"/>
              </w:rPr>
              <w:t>Made to Stick.</w:t>
            </w:r>
          </w:p>
          <w:p w14:paraId="70AC6597" w14:textId="77777777" w:rsidR="00A61772" w:rsidRPr="006D10EF" w:rsidRDefault="00A61772" w:rsidP="00A61772">
            <w:pPr>
              <w:rPr>
                <w:rFonts w:asciiTheme="majorHAnsi" w:hAnsiTheme="majorHAnsi" w:cs="Baskerville"/>
                <w:i/>
                <w:color w:val="000000" w:themeColor="text1"/>
                <w:sz w:val="22"/>
                <w:szCs w:val="22"/>
              </w:rPr>
            </w:pPr>
            <w:r w:rsidRPr="006D10EF">
              <w:rPr>
                <w:rFonts w:asciiTheme="majorHAnsi" w:hAnsiTheme="majorHAnsi" w:cs="Baskerville"/>
                <w:color w:val="000000" w:themeColor="text1"/>
                <w:sz w:val="22"/>
                <w:szCs w:val="22"/>
              </w:rPr>
              <w:t xml:space="preserve">2. </w:t>
            </w:r>
            <w:r w:rsidRPr="006D10EF">
              <w:rPr>
                <w:rFonts w:asciiTheme="majorHAnsi" w:eastAsia="Cambria" w:hAnsiTheme="majorHAnsi" w:cs="Baskerville"/>
                <w:color w:val="000000" w:themeColor="text1"/>
                <w:sz w:val="22"/>
                <w:szCs w:val="22"/>
              </w:rPr>
              <w:t>Heath &amp; Heath, “Emotional</w:t>
            </w:r>
            <w:r w:rsidRPr="006D10EF">
              <w:rPr>
                <w:rFonts w:asciiTheme="majorHAnsi" w:hAnsiTheme="majorHAnsi" w:cs="Baskerville"/>
                <w:color w:val="000000" w:themeColor="text1"/>
                <w:sz w:val="22"/>
                <w:szCs w:val="22"/>
              </w:rPr>
              <w:t xml:space="preserve">,” </w:t>
            </w:r>
            <w:r w:rsidRPr="006D10EF">
              <w:rPr>
                <w:rFonts w:asciiTheme="majorHAnsi" w:hAnsiTheme="majorHAnsi" w:cs="Baskerville"/>
                <w:i/>
                <w:color w:val="000000" w:themeColor="text1"/>
                <w:sz w:val="22"/>
                <w:szCs w:val="22"/>
              </w:rPr>
              <w:t>Made to Stick.</w:t>
            </w:r>
          </w:p>
          <w:p w14:paraId="20C23284" w14:textId="77777777" w:rsidR="00A61772" w:rsidRPr="006D10EF" w:rsidRDefault="00A61772" w:rsidP="00A61772">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3. Adichie, “Danger of a Single Story.”</w:t>
            </w:r>
          </w:p>
          <w:p w14:paraId="5518B191" w14:textId="77777777" w:rsidR="00A61772" w:rsidRPr="006D10EF" w:rsidRDefault="00A61772" w:rsidP="00A61772">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4.  Ricardo Aca, “The Looming Uncertainty for Dreamers Like Me,” </w:t>
            </w:r>
            <w:r w:rsidRPr="006D10EF">
              <w:rPr>
                <w:rFonts w:asciiTheme="majorHAnsi" w:hAnsiTheme="majorHAnsi" w:cs="Baskerville"/>
                <w:i/>
                <w:color w:val="000000" w:themeColor="text1"/>
                <w:sz w:val="22"/>
                <w:szCs w:val="22"/>
              </w:rPr>
              <w:t>New York Times.</w:t>
            </w:r>
          </w:p>
          <w:p w14:paraId="2F60E9AF" w14:textId="77777777" w:rsidR="00A61772" w:rsidRPr="006D10EF" w:rsidRDefault="00A61772" w:rsidP="00A61772">
            <w:pPr>
              <w:rPr>
                <w:rFonts w:asciiTheme="majorHAnsi" w:hAnsiTheme="majorHAnsi" w:cs="Baskerville"/>
                <w:i/>
                <w:color w:val="000000" w:themeColor="text1"/>
                <w:sz w:val="22"/>
                <w:szCs w:val="22"/>
              </w:rPr>
            </w:pPr>
            <w:r w:rsidRPr="006D10EF">
              <w:rPr>
                <w:rFonts w:asciiTheme="majorHAnsi" w:hAnsiTheme="majorHAnsi" w:cs="Baskerville"/>
                <w:color w:val="000000" w:themeColor="text1"/>
                <w:sz w:val="22"/>
                <w:szCs w:val="22"/>
              </w:rPr>
              <w:t xml:space="preserve">5. Gloria Malone, “I Was a Teenage Mother,” </w:t>
            </w:r>
            <w:r w:rsidRPr="006D10EF">
              <w:rPr>
                <w:rFonts w:asciiTheme="majorHAnsi" w:hAnsiTheme="majorHAnsi" w:cs="Baskerville"/>
                <w:i/>
                <w:color w:val="000000" w:themeColor="text1"/>
                <w:sz w:val="22"/>
                <w:szCs w:val="22"/>
              </w:rPr>
              <w:t>New York Times.</w:t>
            </w:r>
          </w:p>
          <w:p w14:paraId="33F1A888" w14:textId="77777777" w:rsidR="00A61772" w:rsidRDefault="00A61772" w:rsidP="00A61772">
            <w:pPr>
              <w:pStyle w:val="CRtext12pt"/>
              <w:rPr>
                <w:rFonts w:asciiTheme="majorHAnsi" w:hAnsiTheme="majorHAnsi"/>
                <w:color w:val="000000" w:themeColor="text1"/>
                <w:sz w:val="22"/>
                <w:szCs w:val="22"/>
              </w:rPr>
            </w:pPr>
            <w:r w:rsidRPr="006D10EF">
              <w:rPr>
                <w:rFonts w:asciiTheme="majorHAnsi" w:hAnsiTheme="majorHAnsi"/>
                <w:color w:val="000000" w:themeColor="text1"/>
                <w:sz w:val="22"/>
                <w:szCs w:val="22"/>
              </w:rPr>
              <w:t>6. Schwarzenegger’s Kristallnacht Story</w:t>
            </w:r>
          </w:p>
          <w:p w14:paraId="51538452" w14:textId="77777777" w:rsidR="008D137A" w:rsidRDefault="008D137A" w:rsidP="00A61772">
            <w:pPr>
              <w:pStyle w:val="CRtext12pt"/>
              <w:rPr>
                <w:rFonts w:asciiTheme="majorHAnsi" w:hAnsiTheme="majorHAnsi"/>
                <w:color w:val="000000" w:themeColor="text1"/>
                <w:sz w:val="22"/>
                <w:szCs w:val="22"/>
              </w:rPr>
            </w:pPr>
          </w:p>
          <w:p w14:paraId="251504C4" w14:textId="77777777" w:rsidR="008D137A" w:rsidRDefault="008D137A" w:rsidP="008D137A">
            <w:pPr>
              <w:pStyle w:val="CRtext12pt"/>
              <w:rPr>
                <w:rFonts w:asciiTheme="majorHAnsi" w:hAnsiTheme="majorHAnsi"/>
                <w:color w:val="000000" w:themeColor="text1"/>
                <w:sz w:val="22"/>
                <w:szCs w:val="22"/>
              </w:rPr>
            </w:pPr>
          </w:p>
          <w:p w14:paraId="5A15FEC3" w14:textId="261CEA70" w:rsidR="008D137A" w:rsidRDefault="00E754F5" w:rsidP="008D137A">
            <w:pPr>
              <w:pStyle w:val="CRtext12pt"/>
              <w:rPr>
                <w:rFonts w:asciiTheme="majorHAnsi" w:hAnsiTheme="majorHAnsi"/>
                <w:color w:val="000000" w:themeColor="text1"/>
                <w:sz w:val="22"/>
                <w:szCs w:val="22"/>
              </w:rPr>
            </w:pPr>
            <w:r>
              <w:rPr>
                <w:rFonts w:asciiTheme="majorHAnsi" w:hAnsiTheme="majorHAnsi"/>
                <w:color w:val="000000" w:themeColor="text1"/>
                <w:sz w:val="22"/>
                <w:szCs w:val="22"/>
              </w:rPr>
              <w:t xml:space="preserve">Optional: </w:t>
            </w:r>
          </w:p>
          <w:p w14:paraId="35E80EB7" w14:textId="6160B8DE" w:rsidR="008D137A" w:rsidRDefault="00E754F5" w:rsidP="008D137A">
            <w:pPr>
              <w:pStyle w:val="CRtext12pt"/>
              <w:rPr>
                <w:rFonts w:asciiTheme="majorHAnsi" w:hAnsiTheme="majorHAnsi"/>
                <w:color w:val="000000" w:themeColor="text1"/>
                <w:sz w:val="22"/>
                <w:szCs w:val="22"/>
              </w:rPr>
            </w:pPr>
            <w:r>
              <w:rPr>
                <w:rFonts w:asciiTheme="majorHAnsi" w:hAnsiTheme="majorHAnsi"/>
                <w:color w:val="000000" w:themeColor="text1"/>
                <w:sz w:val="22"/>
                <w:szCs w:val="22"/>
              </w:rPr>
              <w:t>-Gallo, “Master the Art of Storytelling.”</w:t>
            </w:r>
          </w:p>
          <w:p w14:paraId="77E08DCB" w14:textId="711927F7" w:rsidR="00E754F5" w:rsidRDefault="00E754F5" w:rsidP="008D137A">
            <w:pPr>
              <w:pStyle w:val="CRtext12pt"/>
              <w:rPr>
                <w:rFonts w:asciiTheme="majorHAnsi" w:hAnsiTheme="majorHAnsi"/>
                <w:color w:val="000000" w:themeColor="text1"/>
                <w:sz w:val="22"/>
                <w:szCs w:val="22"/>
              </w:rPr>
            </w:pPr>
            <w:r>
              <w:rPr>
                <w:rFonts w:asciiTheme="majorHAnsi" w:hAnsiTheme="majorHAnsi"/>
                <w:color w:val="000000" w:themeColor="text1"/>
                <w:sz w:val="22"/>
                <w:szCs w:val="22"/>
              </w:rPr>
              <w:t>-Ganz, Public Narrative</w:t>
            </w:r>
          </w:p>
          <w:p w14:paraId="3898E932" w14:textId="5709B6E5" w:rsidR="008D137A" w:rsidRPr="006D10EF" w:rsidRDefault="008D137A" w:rsidP="008D137A">
            <w:pPr>
              <w:pStyle w:val="CRtext12pt"/>
              <w:rPr>
                <w:rFonts w:asciiTheme="majorHAnsi" w:hAnsiTheme="majorHAnsi" w:cs="Baskerville"/>
                <w:color w:val="000000" w:themeColor="text1"/>
                <w:sz w:val="22"/>
                <w:szCs w:val="22"/>
              </w:rPr>
            </w:pPr>
          </w:p>
        </w:tc>
        <w:tc>
          <w:tcPr>
            <w:tcW w:w="2095" w:type="dxa"/>
            <w:tcBorders>
              <w:top w:val="single" w:sz="4" w:space="0" w:color="000000"/>
              <w:left w:val="single" w:sz="4" w:space="0" w:color="auto"/>
              <w:bottom w:val="single" w:sz="4" w:space="0" w:color="auto"/>
              <w:right w:val="single" w:sz="4" w:space="0" w:color="000000"/>
            </w:tcBorders>
          </w:tcPr>
          <w:p w14:paraId="763739C8" w14:textId="77777777" w:rsidR="00913B25" w:rsidRPr="006D10EF" w:rsidRDefault="00913B25" w:rsidP="00913B25">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Due: </w:t>
            </w:r>
          </w:p>
          <w:p w14:paraId="427C3097" w14:textId="77777777" w:rsidR="001928D2" w:rsidRDefault="00913B25" w:rsidP="00913B25">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1. </w:t>
            </w:r>
            <w:r w:rsidR="001928D2" w:rsidRPr="006D10EF">
              <w:rPr>
                <w:rFonts w:asciiTheme="majorHAnsi" w:hAnsiTheme="majorHAnsi" w:cs="Baskerville"/>
                <w:color w:val="000000" w:themeColor="text1"/>
                <w:sz w:val="22"/>
                <w:szCs w:val="22"/>
              </w:rPr>
              <w:t>Reading Integration Paper on Narratives &amp; Pathos appeals</w:t>
            </w:r>
            <w:r w:rsidR="001928D2" w:rsidRPr="00CC0480">
              <w:rPr>
                <w:rFonts w:asciiTheme="majorHAnsi" w:hAnsiTheme="majorHAnsi" w:cs="Baskerville"/>
                <w:color w:val="000000" w:themeColor="text1"/>
                <w:sz w:val="22"/>
                <w:szCs w:val="22"/>
              </w:rPr>
              <w:t xml:space="preserve"> </w:t>
            </w:r>
          </w:p>
          <w:p w14:paraId="3FB0ADDC" w14:textId="2AE94F34" w:rsidR="00913B25" w:rsidRPr="00CC0480" w:rsidRDefault="001928D2" w:rsidP="00913B25">
            <w:pPr>
              <w:rPr>
                <w:rFonts w:asciiTheme="majorHAnsi" w:hAnsiTheme="majorHAnsi" w:cs="Baskerville"/>
                <w:color w:val="000000" w:themeColor="text1"/>
                <w:sz w:val="22"/>
                <w:szCs w:val="22"/>
              </w:rPr>
            </w:pPr>
            <w:r>
              <w:rPr>
                <w:rFonts w:asciiTheme="majorHAnsi" w:hAnsiTheme="majorHAnsi" w:cs="Baskerville"/>
                <w:color w:val="000000" w:themeColor="text1"/>
                <w:sz w:val="22"/>
                <w:szCs w:val="22"/>
              </w:rPr>
              <w:t xml:space="preserve">2. </w:t>
            </w:r>
            <w:r w:rsidR="00446348" w:rsidRPr="00CC0480">
              <w:rPr>
                <w:rFonts w:asciiTheme="majorHAnsi" w:hAnsiTheme="majorHAnsi" w:cs="Baskerville"/>
                <w:color w:val="000000" w:themeColor="text1"/>
                <w:sz w:val="22"/>
                <w:szCs w:val="22"/>
              </w:rPr>
              <w:t xml:space="preserve">Self-Reflection on Elevator Speech </w:t>
            </w:r>
            <w:r w:rsidR="00446348">
              <w:rPr>
                <w:rFonts w:asciiTheme="majorHAnsi" w:hAnsiTheme="majorHAnsi" w:cs="Baskerville"/>
                <w:color w:val="000000" w:themeColor="text1"/>
                <w:sz w:val="22"/>
                <w:szCs w:val="22"/>
              </w:rPr>
              <w:t xml:space="preserve"> </w:t>
            </w:r>
          </w:p>
          <w:p w14:paraId="5D36FF79" w14:textId="534D8EAD" w:rsidR="00913B25" w:rsidRPr="006D10EF" w:rsidRDefault="00913B25" w:rsidP="00913B25">
            <w:pPr>
              <w:pStyle w:val="CRtext12pt"/>
              <w:rPr>
                <w:color w:val="000000" w:themeColor="text1"/>
              </w:rPr>
            </w:pPr>
            <w:r w:rsidRPr="00CC0480">
              <w:rPr>
                <w:rFonts w:asciiTheme="majorHAnsi" w:hAnsiTheme="majorHAnsi" w:cs="Baskerville"/>
                <w:color w:val="000000" w:themeColor="text1"/>
                <w:sz w:val="22"/>
                <w:szCs w:val="22"/>
              </w:rPr>
              <w:t>3. 1 or 2 potential topics/problems for your semester-long policy project</w:t>
            </w:r>
          </w:p>
        </w:tc>
      </w:tr>
      <w:tr w:rsidR="001928D2" w:rsidRPr="006D10EF" w14:paraId="79104C90" w14:textId="77777777" w:rsidTr="001928D2">
        <w:trPr>
          <w:trHeight w:val="854"/>
        </w:trPr>
        <w:tc>
          <w:tcPr>
            <w:tcW w:w="1185" w:type="dxa"/>
            <w:tcBorders>
              <w:top w:val="single" w:sz="4" w:space="0" w:color="000000"/>
              <w:left w:val="single" w:sz="4" w:space="0" w:color="000000"/>
              <w:bottom w:val="single" w:sz="4" w:space="0" w:color="auto"/>
              <w:right w:val="single" w:sz="4" w:space="0" w:color="auto"/>
            </w:tcBorders>
            <w:tcMar>
              <w:top w:w="72" w:type="dxa"/>
              <w:left w:w="72" w:type="dxa"/>
              <w:bottom w:w="72" w:type="dxa"/>
              <w:right w:w="72" w:type="dxa"/>
            </w:tcMar>
            <w:vAlign w:val="center"/>
          </w:tcPr>
          <w:p w14:paraId="34160E2C" w14:textId="3595219B" w:rsidR="001928D2" w:rsidRPr="006D10EF" w:rsidRDefault="001928D2" w:rsidP="00284AED">
            <w:pPr>
              <w:jc w:val="center"/>
              <w:rPr>
                <w:rFonts w:asciiTheme="majorHAnsi" w:eastAsia="Cambria" w:hAnsiTheme="majorHAnsi" w:cstheme="majorHAnsi"/>
                <w:color w:val="000000" w:themeColor="text1"/>
                <w:sz w:val="22"/>
                <w:szCs w:val="22"/>
              </w:rPr>
            </w:pPr>
            <w:r w:rsidRPr="006D10EF">
              <w:rPr>
                <w:rFonts w:asciiTheme="majorHAnsi" w:eastAsia="Cambria" w:hAnsiTheme="majorHAnsi" w:cstheme="majorHAnsi"/>
                <w:color w:val="000000" w:themeColor="text1"/>
                <w:sz w:val="22"/>
                <w:szCs w:val="22"/>
              </w:rPr>
              <w:lastRenderedPageBreak/>
              <w:t>Mon 9/25</w:t>
            </w:r>
          </w:p>
        </w:tc>
        <w:tc>
          <w:tcPr>
            <w:tcW w:w="2750" w:type="dxa"/>
            <w:tcBorders>
              <w:top w:val="single" w:sz="4" w:space="0" w:color="000000"/>
              <w:left w:val="single" w:sz="4" w:space="0" w:color="auto"/>
              <w:bottom w:val="single" w:sz="4" w:space="0" w:color="auto"/>
              <w:right w:val="single" w:sz="4" w:space="0" w:color="000000"/>
            </w:tcBorders>
            <w:vAlign w:val="center"/>
          </w:tcPr>
          <w:p w14:paraId="576CC1A6" w14:textId="77777777" w:rsidR="001928D2" w:rsidRPr="006D10EF" w:rsidRDefault="001928D2" w:rsidP="00913B25">
            <w:pPr>
              <w:rPr>
                <w:rFonts w:asciiTheme="majorHAnsi" w:eastAsia="Cambria" w:hAnsiTheme="majorHAnsi" w:cs="Baskerville"/>
                <w:bCs/>
                <w:color w:val="000000" w:themeColor="text1"/>
                <w:sz w:val="22"/>
                <w:szCs w:val="22"/>
              </w:rPr>
            </w:pPr>
            <w:r w:rsidRPr="006D10EF">
              <w:rPr>
                <w:rFonts w:asciiTheme="majorHAnsi" w:eastAsia="Cambria" w:hAnsiTheme="majorHAnsi" w:cs="Baskerville"/>
                <w:color w:val="000000" w:themeColor="text1"/>
                <w:sz w:val="22"/>
                <w:szCs w:val="22"/>
              </w:rPr>
              <w:t xml:space="preserve">No class </w:t>
            </w:r>
          </w:p>
        </w:tc>
        <w:tc>
          <w:tcPr>
            <w:tcW w:w="4680" w:type="dxa"/>
            <w:gridSpan w:val="2"/>
            <w:tcBorders>
              <w:top w:val="single" w:sz="4" w:space="0" w:color="000000"/>
              <w:left w:val="single" w:sz="4" w:space="0" w:color="auto"/>
              <w:bottom w:val="single" w:sz="4" w:space="0" w:color="auto"/>
              <w:right w:val="single" w:sz="4" w:space="0" w:color="000000"/>
            </w:tcBorders>
            <w:vAlign w:val="center"/>
          </w:tcPr>
          <w:p w14:paraId="711A18CF" w14:textId="28F1984E" w:rsidR="001928D2" w:rsidRPr="006D10EF" w:rsidRDefault="001928D2" w:rsidP="00913B25">
            <w:pPr>
              <w:rPr>
                <w:rFonts w:asciiTheme="majorHAnsi" w:eastAsia="Cambria" w:hAnsiTheme="majorHAnsi" w:cs="Baskerville"/>
                <w:bCs/>
                <w:color w:val="000000" w:themeColor="text1"/>
                <w:sz w:val="22"/>
                <w:szCs w:val="22"/>
              </w:rPr>
            </w:pPr>
          </w:p>
        </w:tc>
        <w:tc>
          <w:tcPr>
            <w:tcW w:w="2095" w:type="dxa"/>
            <w:tcBorders>
              <w:top w:val="single" w:sz="4" w:space="0" w:color="000000"/>
              <w:left w:val="single" w:sz="4" w:space="0" w:color="auto"/>
              <w:bottom w:val="single" w:sz="4" w:space="0" w:color="auto"/>
              <w:right w:val="single" w:sz="4" w:space="0" w:color="000000"/>
            </w:tcBorders>
          </w:tcPr>
          <w:p w14:paraId="5CF68D51" w14:textId="77777777" w:rsidR="0002628B" w:rsidRDefault="0002628B" w:rsidP="00913B25">
            <w:pPr>
              <w:rPr>
                <w:rFonts w:asciiTheme="majorHAnsi" w:hAnsiTheme="majorHAnsi" w:cstheme="majorHAnsi"/>
                <w:color w:val="000000" w:themeColor="text1"/>
                <w:sz w:val="22"/>
                <w:szCs w:val="22"/>
              </w:rPr>
            </w:pPr>
          </w:p>
          <w:p w14:paraId="024FF8E2" w14:textId="77777777" w:rsidR="009C0666" w:rsidRDefault="009C0666" w:rsidP="00913B25">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Due:</w:t>
            </w:r>
          </w:p>
          <w:p w14:paraId="139EDFBF" w14:textId="69B5ADFF" w:rsidR="009C0666" w:rsidRPr="009C0666" w:rsidRDefault="005C2F01" w:rsidP="009C0666">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w:t>
            </w:r>
            <w:r w:rsidR="001928D2" w:rsidRPr="006D10EF">
              <w:rPr>
                <w:rFonts w:asciiTheme="majorHAnsi" w:hAnsiTheme="majorHAnsi" w:cstheme="majorHAnsi"/>
                <w:color w:val="000000" w:themeColor="text1"/>
                <w:sz w:val="22"/>
                <w:szCs w:val="22"/>
              </w:rPr>
              <w:t xml:space="preserve">Discussion Board Post: Problem summary </w:t>
            </w:r>
          </w:p>
          <w:p w14:paraId="1136A979" w14:textId="3B378BAF" w:rsidR="0002628B" w:rsidRPr="0002628B" w:rsidRDefault="0002628B" w:rsidP="0002628B">
            <w:pPr>
              <w:pStyle w:val="CRtext12pt"/>
            </w:pPr>
          </w:p>
        </w:tc>
      </w:tr>
      <w:tr w:rsidR="006D10EF" w:rsidRPr="006D10EF" w14:paraId="69BB28A1" w14:textId="77777777" w:rsidTr="003D154A">
        <w:trPr>
          <w:trHeight w:val="638"/>
        </w:trPr>
        <w:tc>
          <w:tcPr>
            <w:tcW w:w="1185"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3710304C" w14:textId="6FCD159E" w:rsidR="00913B25" w:rsidRDefault="003D154A" w:rsidP="00284AED">
            <w:pPr>
              <w:jc w:val="center"/>
              <w:rPr>
                <w:rFonts w:asciiTheme="majorHAnsi" w:eastAsia="Cambria" w:hAnsiTheme="majorHAnsi" w:cstheme="majorHAnsi"/>
                <w:color w:val="000000" w:themeColor="text1"/>
                <w:sz w:val="22"/>
                <w:szCs w:val="22"/>
              </w:rPr>
            </w:pPr>
            <w:r w:rsidRPr="006D10EF">
              <w:rPr>
                <w:rFonts w:asciiTheme="majorHAnsi" w:eastAsia="Cambria" w:hAnsiTheme="majorHAnsi" w:cstheme="majorHAnsi"/>
                <w:color w:val="000000" w:themeColor="text1"/>
                <w:sz w:val="22"/>
                <w:szCs w:val="22"/>
              </w:rPr>
              <w:t>Mon 10/2</w:t>
            </w:r>
          </w:p>
          <w:p w14:paraId="5594BB29" w14:textId="46C180AB" w:rsidR="00A61772" w:rsidRPr="00A61772" w:rsidRDefault="00A61772" w:rsidP="00A61772">
            <w:pPr>
              <w:jc w:val="cente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Week 4</w:t>
            </w:r>
          </w:p>
          <w:p w14:paraId="3948AD2F" w14:textId="429493BF" w:rsidR="00D041E2" w:rsidRPr="006D10EF" w:rsidRDefault="00D041E2" w:rsidP="00284AED">
            <w:pPr>
              <w:pStyle w:val="CRtext12pt"/>
              <w:jc w:val="center"/>
              <w:rPr>
                <w:rFonts w:asciiTheme="majorHAnsi" w:eastAsia="Cambria" w:hAnsiTheme="majorHAnsi" w:cstheme="majorHAnsi"/>
                <w:color w:val="000000" w:themeColor="text1"/>
              </w:rPr>
            </w:pPr>
            <w:r w:rsidRPr="006D10EF">
              <w:rPr>
                <w:rFonts w:asciiTheme="majorHAnsi" w:eastAsia="Cambria" w:hAnsiTheme="majorHAnsi" w:cstheme="majorHAnsi"/>
                <w:color w:val="000000" w:themeColor="text1"/>
              </w:rPr>
              <w:t>In</w:t>
            </w:r>
            <w:r w:rsidR="003D154A" w:rsidRPr="006D10EF">
              <w:rPr>
                <w:rFonts w:asciiTheme="majorHAnsi" w:eastAsia="Cambria" w:hAnsiTheme="majorHAnsi" w:cstheme="majorHAnsi"/>
                <w:color w:val="000000" w:themeColor="text1"/>
              </w:rPr>
              <w:t>-</w:t>
            </w:r>
            <w:r w:rsidRPr="006D10EF">
              <w:rPr>
                <w:rFonts w:asciiTheme="majorHAnsi" w:eastAsia="Cambria" w:hAnsiTheme="majorHAnsi" w:cstheme="majorHAnsi"/>
                <w:color w:val="000000" w:themeColor="text1"/>
              </w:rPr>
              <w:t>person</w:t>
            </w:r>
          </w:p>
          <w:p w14:paraId="69519B2B" w14:textId="1470E46B" w:rsidR="00914664" w:rsidRPr="006D10EF" w:rsidRDefault="00914664" w:rsidP="00D16F0B">
            <w:pPr>
              <w:jc w:val="center"/>
              <w:rPr>
                <w:rFonts w:asciiTheme="majorHAnsi" w:eastAsia="Cambria" w:hAnsiTheme="majorHAnsi" w:cs="Baskerville"/>
                <w:color w:val="000000" w:themeColor="text1"/>
                <w:sz w:val="22"/>
                <w:szCs w:val="22"/>
              </w:rPr>
            </w:pPr>
          </w:p>
        </w:tc>
        <w:tc>
          <w:tcPr>
            <w:tcW w:w="2750" w:type="dxa"/>
            <w:tcBorders>
              <w:top w:val="single" w:sz="4" w:space="0" w:color="auto"/>
              <w:left w:val="single" w:sz="4" w:space="0" w:color="auto"/>
              <w:bottom w:val="single" w:sz="4" w:space="0" w:color="auto"/>
              <w:right w:val="single" w:sz="4" w:space="0" w:color="auto"/>
            </w:tcBorders>
            <w:vAlign w:val="center"/>
          </w:tcPr>
          <w:p w14:paraId="0DC4E45E" w14:textId="77777777" w:rsidR="0002628B" w:rsidRDefault="0002628B" w:rsidP="00914664">
            <w:pPr>
              <w:rPr>
                <w:rFonts w:asciiTheme="majorHAnsi" w:eastAsia="Cambria" w:hAnsiTheme="majorHAnsi" w:cs="Baskerville"/>
                <w:bCs/>
                <w:color w:val="000000" w:themeColor="text1"/>
                <w:sz w:val="22"/>
                <w:szCs w:val="22"/>
              </w:rPr>
            </w:pPr>
          </w:p>
          <w:p w14:paraId="3F33AC0A" w14:textId="0C8963C3" w:rsidR="00914664" w:rsidRPr="006D10EF" w:rsidRDefault="00914664" w:rsidP="00914664">
            <w:pPr>
              <w:rPr>
                <w:rFonts w:asciiTheme="majorHAnsi" w:eastAsia="Cambria" w:hAnsiTheme="majorHAnsi" w:cs="Baskerville"/>
                <w:bCs/>
                <w:color w:val="000000" w:themeColor="text1"/>
                <w:sz w:val="22"/>
                <w:szCs w:val="22"/>
              </w:rPr>
            </w:pPr>
            <w:r w:rsidRPr="006D10EF">
              <w:rPr>
                <w:rFonts w:asciiTheme="majorHAnsi" w:eastAsia="Cambria" w:hAnsiTheme="majorHAnsi" w:cs="Baskerville"/>
                <w:bCs/>
                <w:color w:val="000000" w:themeColor="text1"/>
                <w:sz w:val="22"/>
                <w:szCs w:val="22"/>
              </w:rPr>
              <w:t>Public Narrative Speeches</w:t>
            </w:r>
          </w:p>
          <w:p w14:paraId="2A08D36D" w14:textId="77777777" w:rsidR="00263A4F" w:rsidRPr="006D10EF" w:rsidRDefault="00263A4F" w:rsidP="00263A4F">
            <w:pPr>
              <w:rPr>
                <w:rFonts w:asciiTheme="majorHAnsi" w:hAnsiTheme="majorHAnsi" w:cs="Baskerville"/>
                <w:color w:val="000000" w:themeColor="text1"/>
                <w:sz w:val="22"/>
                <w:szCs w:val="22"/>
              </w:rPr>
            </w:pPr>
          </w:p>
          <w:p w14:paraId="047C85FC" w14:textId="494C26BC" w:rsidR="0002628B" w:rsidRPr="009C03E8" w:rsidRDefault="00263A4F" w:rsidP="005C2F01">
            <w:pPr>
              <w:pStyle w:val="CRtext12pt"/>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Pick </w:t>
            </w:r>
            <w:r w:rsidR="00F6646B" w:rsidRPr="006D10EF">
              <w:rPr>
                <w:rFonts w:asciiTheme="majorHAnsi" w:hAnsiTheme="majorHAnsi" w:cs="Baskerville"/>
                <w:color w:val="000000" w:themeColor="text1"/>
                <w:sz w:val="22"/>
                <w:szCs w:val="22"/>
              </w:rPr>
              <w:t xml:space="preserve">policy </w:t>
            </w:r>
            <w:r w:rsidRPr="006D10EF">
              <w:rPr>
                <w:rFonts w:asciiTheme="majorHAnsi" w:hAnsiTheme="majorHAnsi" w:cs="Baskerville"/>
                <w:color w:val="000000" w:themeColor="text1"/>
                <w:sz w:val="22"/>
                <w:szCs w:val="22"/>
              </w:rPr>
              <w:t>speech dates</w:t>
            </w:r>
          </w:p>
        </w:tc>
        <w:tc>
          <w:tcPr>
            <w:tcW w:w="4680" w:type="dxa"/>
            <w:gridSpan w:val="2"/>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259AB2CA" w14:textId="77777777" w:rsidR="00914664" w:rsidRPr="006D10EF" w:rsidRDefault="00914664" w:rsidP="00914664">
            <w:pPr>
              <w:rPr>
                <w:rFonts w:asciiTheme="majorHAnsi" w:eastAsia="Cambria" w:hAnsiTheme="majorHAnsi" w:cs="Baskerville"/>
                <w:b/>
                <w:color w:val="000000" w:themeColor="text1"/>
                <w:sz w:val="22"/>
                <w:szCs w:val="22"/>
              </w:rPr>
            </w:pPr>
          </w:p>
          <w:p w14:paraId="3AC9B9B6" w14:textId="77777777" w:rsidR="00914664" w:rsidRPr="006D10EF" w:rsidRDefault="00914664" w:rsidP="00914664">
            <w:pPr>
              <w:rPr>
                <w:rFonts w:asciiTheme="majorHAnsi" w:eastAsia="Cambria" w:hAnsiTheme="majorHAnsi" w:cs="Baskerville"/>
                <w:b/>
                <w:color w:val="000000" w:themeColor="text1"/>
                <w:sz w:val="22"/>
                <w:szCs w:val="22"/>
              </w:rPr>
            </w:pPr>
          </w:p>
          <w:p w14:paraId="3AAA69BB" w14:textId="5FFEE16E" w:rsidR="00914664" w:rsidRPr="006D10EF" w:rsidRDefault="00914664" w:rsidP="00914664">
            <w:pPr>
              <w:rPr>
                <w:rFonts w:asciiTheme="majorHAnsi" w:eastAsia="Cambria" w:hAnsiTheme="majorHAnsi" w:cs="Baskerville"/>
                <w:color w:val="000000" w:themeColor="text1"/>
                <w:sz w:val="22"/>
                <w:szCs w:val="22"/>
              </w:rPr>
            </w:pPr>
          </w:p>
        </w:tc>
        <w:tc>
          <w:tcPr>
            <w:tcW w:w="2095" w:type="dxa"/>
            <w:tcBorders>
              <w:top w:val="single" w:sz="4" w:space="0" w:color="auto"/>
              <w:left w:val="single" w:sz="4" w:space="0" w:color="auto"/>
              <w:bottom w:val="single" w:sz="4" w:space="0" w:color="auto"/>
              <w:right w:val="single" w:sz="4" w:space="0" w:color="auto"/>
            </w:tcBorders>
          </w:tcPr>
          <w:p w14:paraId="1CF341FF" w14:textId="77777777" w:rsidR="0002628B" w:rsidRDefault="0002628B" w:rsidP="00914664">
            <w:pPr>
              <w:rPr>
                <w:rFonts w:asciiTheme="majorHAnsi" w:hAnsiTheme="majorHAnsi" w:cs="Baskerville"/>
                <w:color w:val="000000" w:themeColor="text1"/>
                <w:sz w:val="22"/>
                <w:szCs w:val="22"/>
              </w:rPr>
            </w:pPr>
          </w:p>
          <w:p w14:paraId="67E65C26" w14:textId="428C5705" w:rsidR="00914664" w:rsidRPr="006D10EF" w:rsidRDefault="00914664" w:rsidP="00914664">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Due: </w:t>
            </w:r>
          </w:p>
          <w:p w14:paraId="0B6A0044" w14:textId="77777777" w:rsidR="00914664" w:rsidRPr="006D10EF" w:rsidRDefault="00914664" w:rsidP="00914664">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1. Narrative Worksheet</w:t>
            </w:r>
          </w:p>
          <w:p w14:paraId="2A1575A2" w14:textId="77777777" w:rsidR="00B0569F" w:rsidRPr="006D10EF" w:rsidRDefault="00914664" w:rsidP="00F6646B">
            <w:pPr>
              <w:rPr>
                <w:rFonts w:asciiTheme="majorHAnsi" w:hAnsiTheme="majorHAnsi" w:cstheme="majorHAnsi"/>
                <w:color w:val="000000" w:themeColor="text1"/>
                <w:sz w:val="22"/>
                <w:szCs w:val="22"/>
              </w:rPr>
            </w:pPr>
            <w:r w:rsidRPr="006D10EF">
              <w:rPr>
                <w:rFonts w:asciiTheme="majorHAnsi" w:hAnsiTheme="majorHAnsi" w:cs="Baskerville"/>
                <w:color w:val="000000" w:themeColor="text1"/>
                <w:sz w:val="22"/>
                <w:szCs w:val="22"/>
              </w:rPr>
              <w:t xml:space="preserve">2. </w:t>
            </w:r>
            <w:r w:rsidRPr="006D10EF">
              <w:rPr>
                <w:rFonts w:asciiTheme="majorHAnsi" w:hAnsiTheme="majorHAnsi" w:cstheme="majorHAnsi"/>
                <w:color w:val="000000" w:themeColor="text1"/>
                <w:sz w:val="22"/>
                <w:szCs w:val="22"/>
              </w:rPr>
              <w:t>Deliver your narrative speech</w:t>
            </w:r>
            <w:r w:rsidR="00F6646B" w:rsidRPr="006D10EF">
              <w:rPr>
                <w:rFonts w:asciiTheme="majorHAnsi" w:hAnsiTheme="majorHAnsi" w:cstheme="majorHAnsi"/>
                <w:color w:val="000000" w:themeColor="text1"/>
                <w:sz w:val="22"/>
                <w:szCs w:val="22"/>
              </w:rPr>
              <w:t xml:space="preserve"> </w:t>
            </w:r>
          </w:p>
          <w:p w14:paraId="5B5512B2" w14:textId="4C9B41C2" w:rsidR="00C4131F" w:rsidRPr="006D10EF" w:rsidRDefault="00C4131F" w:rsidP="00F6646B">
            <w:pPr>
              <w:rPr>
                <w:rFonts w:asciiTheme="majorHAnsi" w:hAnsiTheme="majorHAnsi" w:cstheme="majorHAnsi"/>
                <w:color w:val="000000" w:themeColor="text1"/>
                <w:sz w:val="22"/>
                <w:szCs w:val="22"/>
              </w:rPr>
            </w:pPr>
          </w:p>
        </w:tc>
      </w:tr>
      <w:tr w:rsidR="0002628B" w:rsidRPr="006D10EF" w14:paraId="4B5D9713" w14:textId="77777777" w:rsidTr="00DE2800">
        <w:trPr>
          <w:trHeight w:val="638"/>
        </w:trPr>
        <w:tc>
          <w:tcPr>
            <w:tcW w:w="1185"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0698BAAE" w14:textId="77777777" w:rsidR="0002628B" w:rsidRDefault="0002628B" w:rsidP="00913B25">
            <w:pPr>
              <w:jc w:val="center"/>
              <w:rPr>
                <w:rFonts w:asciiTheme="majorHAnsi" w:eastAsia="Cambria" w:hAnsiTheme="majorHAnsi" w:cs="Baskerville"/>
                <w:color w:val="000000" w:themeColor="text1"/>
                <w:sz w:val="22"/>
                <w:szCs w:val="22"/>
              </w:rPr>
            </w:pPr>
          </w:p>
          <w:p w14:paraId="6CF19FB9" w14:textId="77777777" w:rsidR="0002628B" w:rsidRDefault="0002628B" w:rsidP="00913B25">
            <w:pPr>
              <w:jc w:val="cente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Mon 10/9</w:t>
            </w:r>
          </w:p>
          <w:p w14:paraId="59177B76" w14:textId="27E490EE" w:rsidR="0002628B" w:rsidRPr="0002628B" w:rsidRDefault="0002628B" w:rsidP="0002628B">
            <w:pPr>
              <w:pStyle w:val="CRtext12pt"/>
              <w:rPr>
                <w:rFonts w:eastAsia="Cambria"/>
              </w:rPr>
            </w:pPr>
          </w:p>
        </w:tc>
        <w:tc>
          <w:tcPr>
            <w:tcW w:w="7430" w:type="dxa"/>
            <w:gridSpan w:val="3"/>
            <w:tcBorders>
              <w:top w:val="single" w:sz="4" w:space="0" w:color="auto"/>
              <w:left w:val="single" w:sz="4" w:space="0" w:color="auto"/>
              <w:bottom w:val="single" w:sz="4" w:space="0" w:color="auto"/>
              <w:right w:val="single" w:sz="4" w:space="0" w:color="auto"/>
            </w:tcBorders>
            <w:vAlign w:val="center"/>
          </w:tcPr>
          <w:p w14:paraId="0D4BD9CE" w14:textId="044E741D" w:rsidR="0002628B" w:rsidRPr="0002628B" w:rsidRDefault="0002628B" w:rsidP="00914664">
            <w:pPr>
              <w:rPr>
                <w:rFonts w:asciiTheme="majorHAnsi" w:eastAsia="Cambria" w:hAnsiTheme="majorHAnsi" w:cs="Baskerville"/>
                <w:bCs/>
                <w:color w:val="000000" w:themeColor="text1"/>
                <w:sz w:val="22"/>
                <w:szCs w:val="22"/>
              </w:rPr>
            </w:pPr>
            <w:r w:rsidRPr="0002628B">
              <w:rPr>
                <w:rFonts w:asciiTheme="majorHAnsi" w:eastAsia="Cambria" w:hAnsiTheme="majorHAnsi" w:cs="Baskerville"/>
                <w:bCs/>
                <w:color w:val="000000" w:themeColor="text1"/>
                <w:sz w:val="22"/>
                <w:szCs w:val="22"/>
              </w:rPr>
              <w:t>No class</w:t>
            </w:r>
            <w:r>
              <w:rPr>
                <w:rFonts w:asciiTheme="majorHAnsi" w:eastAsia="Cambria" w:hAnsiTheme="majorHAnsi" w:cs="Baskerville"/>
                <w:bCs/>
                <w:color w:val="000000" w:themeColor="text1"/>
                <w:sz w:val="22"/>
                <w:szCs w:val="22"/>
              </w:rPr>
              <w:t xml:space="preserve">. </w:t>
            </w:r>
            <w:r w:rsidRPr="0002628B">
              <w:rPr>
                <w:rFonts w:asciiTheme="majorHAnsi" w:eastAsia="Cambria" w:hAnsiTheme="majorHAnsi" w:cs="Baskerville"/>
                <w:bCs/>
                <w:color w:val="000000" w:themeColor="text1"/>
                <w:sz w:val="22"/>
                <w:szCs w:val="22"/>
              </w:rPr>
              <w:t xml:space="preserve">Class meets </w:t>
            </w:r>
            <w:r w:rsidRPr="0002628B">
              <w:rPr>
                <w:rFonts w:asciiTheme="majorHAnsi" w:eastAsia="Cambria" w:hAnsiTheme="majorHAnsi" w:cs="Baskerville"/>
                <w:b/>
                <w:color w:val="000000" w:themeColor="text1"/>
                <w:sz w:val="22"/>
                <w:szCs w:val="22"/>
              </w:rPr>
              <w:t>Tuesday</w:t>
            </w:r>
            <w:r w:rsidRPr="0002628B">
              <w:rPr>
                <w:rFonts w:asciiTheme="majorHAnsi" w:eastAsia="Cambria" w:hAnsiTheme="majorHAnsi" w:cs="Baskerville"/>
                <w:bCs/>
                <w:color w:val="000000" w:themeColor="text1"/>
                <w:sz w:val="22"/>
                <w:szCs w:val="22"/>
              </w:rPr>
              <w:t xml:space="preserve"> this week.</w:t>
            </w:r>
            <w:r>
              <w:rPr>
                <w:rFonts w:asciiTheme="majorHAnsi" w:eastAsia="Cambria" w:hAnsiTheme="majorHAnsi" w:cs="Baskerville"/>
                <w:b/>
                <w:color w:val="000000" w:themeColor="text1"/>
                <w:sz w:val="22"/>
                <w:szCs w:val="22"/>
              </w:rPr>
              <w:t xml:space="preserve"> </w:t>
            </w:r>
          </w:p>
        </w:tc>
        <w:tc>
          <w:tcPr>
            <w:tcW w:w="2095" w:type="dxa"/>
            <w:tcBorders>
              <w:top w:val="single" w:sz="4" w:space="0" w:color="auto"/>
              <w:left w:val="single" w:sz="4" w:space="0" w:color="auto"/>
              <w:bottom w:val="single" w:sz="4" w:space="0" w:color="auto"/>
              <w:right w:val="single" w:sz="4" w:space="0" w:color="auto"/>
            </w:tcBorders>
          </w:tcPr>
          <w:p w14:paraId="31EF7B65" w14:textId="7F5C81B8" w:rsidR="0002628B" w:rsidRPr="006D10EF" w:rsidRDefault="0002628B" w:rsidP="00914664">
            <w:pPr>
              <w:rPr>
                <w:rFonts w:asciiTheme="majorHAnsi" w:hAnsiTheme="majorHAnsi" w:cs="Baskerville"/>
                <w:color w:val="000000" w:themeColor="text1"/>
                <w:sz w:val="22"/>
                <w:szCs w:val="22"/>
              </w:rPr>
            </w:pPr>
          </w:p>
        </w:tc>
      </w:tr>
      <w:tr w:rsidR="00A61772" w:rsidRPr="006D10EF" w14:paraId="23E4CF06" w14:textId="77777777" w:rsidTr="003D154A">
        <w:trPr>
          <w:trHeight w:val="638"/>
        </w:trPr>
        <w:tc>
          <w:tcPr>
            <w:tcW w:w="1185" w:type="dxa"/>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20F62573" w14:textId="77777777" w:rsidR="00A61772" w:rsidRPr="006D10EF" w:rsidRDefault="00A61772" w:rsidP="00A61772">
            <w:pPr>
              <w:jc w:val="cente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Week 5</w:t>
            </w:r>
          </w:p>
          <w:p w14:paraId="7D65AE08" w14:textId="3DE3B0C6" w:rsidR="00A61772" w:rsidRPr="00A61772" w:rsidRDefault="0002628B" w:rsidP="00A61772">
            <w:pPr>
              <w:jc w:val="center"/>
              <w:rPr>
                <w:rFonts w:asciiTheme="majorHAnsi" w:eastAsia="Cambria" w:hAnsiTheme="majorHAnsi" w:cs="Baskerville"/>
                <w:color w:val="000000" w:themeColor="text1"/>
                <w:sz w:val="22"/>
                <w:szCs w:val="22"/>
              </w:rPr>
            </w:pPr>
            <w:r>
              <w:rPr>
                <w:rFonts w:asciiTheme="majorHAnsi" w:eastAsia="Cambria" w:hAnsiTheme="majorHAnsi" w:cs="Baskerville"/>
                <w:b/>
                <w:bCs/>
                <w:color w:val="000000" w:themeColor="text1"/>
                <w:sz w:val="22"/>
                <w:szCs w:val="22"/>
              </w:rPr>
              <w:t>*</w:t>
            </w:r>
            <w:r w:rsidR="00A61772" w:rsidRPr="0002628B">
              <w:rPr>
                <w:rFonts w:asciiTheme="majorHAnsi" w:eastAsia="Cambria" w:hAnsiTheme="majorHAnsi" w:cs="Baskerville"/>
                <w:b/>
                <w:bCs/>
                <w:color w:val="000000" w:themeColor="text1"/>
                <w:sz w:val="22"/>
                <w:szCs w:val="22"/>
              </w:rPr>
              <w:t>Tues</w:t>
            </w:r>
            <w:r>
              <w:rPr>
                <w:rFonts w:asciiTheme="majorHAnsi" w:eastAsia="Cambria" w:hAnsiTheme="majorHAnsi" w:cs="Baskerville"/>
                <w:b/>
                <w:bCs/>
                <w:color w:val="000000" w:themeColor="text1"/>
                <w:sz w:val="22"/>
                <w:szCs w:val="22"/>
              </w:rPr>
              <w:t>*</w:t>
            </w:r>
            <w:r w:rsidR="00A61772" w:rsidRPr="0002628B">
              <w:rPr>
                <w:rFonts w:asciiTheme="majorHAnsi" w:eastAsia="Cambria" w:hAnsiTheme="majorHAnsi" w:cs="Baskerville"/>
                <w:b/>
                <w:bCs/>
                <w:color w:val="000000" w:themeColor="text1"/>
                <w:sz w:val="22"/>
                <w:szCs w:val="22"/>
              </w:rPr>
              <w:t xml:space="preserve"> </w:t>
            </w:r>
            <w:r w:rsidR="00A61772">
              <w:rPr>
                <w:rFonts w:asciiTheme="majorHAnsi" w:eastAsia="Cambria" w:hAnsiTheme="majorHAnsi" w:cs="Baskerville"/>
                <w:color w:val="000000" w:themeColor="text1"/>
                <w:sz w:val="22"/>
                <w:szCs w:val="22"/>
              </w:rPr>
              <w:t>10/10 online</w:t>
            </w:r>
          </w:p>
        </w:tc>
        <w:tc>
          <w:tcPr>
            <w:tcW w:w="2750" w:type="dxa"/>
            <w:tcBorders>
              <w:top w:val="single" w:sz="4" w:space="0" w:color="auto"/>
              <w:left w:val="single" w:sz="4" w:space="0" w:color="auto"/>
              <w:bottom w:val="single" w:sz="4" w:space="0" w:color="auto"/>
              <w:right w:val="single" w:sz="4" w:space="0" w:color="auto"/>
            </w:tcBorders>
            <w:vAlign w:val="center"/>
          </w:tcPr>
          <w:p w14:paraId="513C23F3" w14:textId="77777777" w:rsidR="00CC0480" w:rsidRDefault="00A61772" w:rsidP="00CC0480">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Writing Policy Memos</w:t>
            </w:r>
            <w:r w:rsidR="00CC0480">
              <w:rPr>
                <w:rFonts w:asciiTheme="majorHAnsi" w:eastAsia="Cambria" w:hAnsiTheme="majorHAnsi" w:cs="Baskerville"/>
                <w:color w:val="000000" w:themeColor="text1"/>
                <w:sz w:val="22"/>
                <w:szCs w:val="22"/>
              </w:rPr>
              <w:t xml:space="preserve"> </w:t>
            </w:r>
          </w:p>
          <w:p w14:paraId="21EE1524" w14:textId="77777777" w:rsidR="00993BE2" w:rsidRPr="00993BE2" w:rsidRDefault="00993BE2" w:rsidP="00993BE2">
            <w:pPr>
              <w:pStyle w:val="CRtext12pt"/>
              <w:rPr>
                <w:rFonts w:eastAsia="Cambria"/>
              </w:rPr>
            </w:pPr>
          </w:p>
          <w:p w14:paraId="1981C407" w14:textId="77777777" w:rsidR="00CC0480" w:rsidRDefault="00CC0480" w:rsidP="00CC0480">
            <w:pPr>
              <w:rPr>
                <w:rFonts w:asciiTheme="majorHAnsi" w:eastAsia="Cambria" w:hAnsiTheme="majorHAnsi" w:cs="Baskerville"/>
                <w:color w:val="000000" w:themeColor="text1"/>
                <w:sz w:val="22"/>
                <w:szCs w:val="22"/>
              </w:rPr>
            </w:pPr>
          </w:p>
          <w:p w14:paraId="40D27373" w14:textId="0B3C0B14" w:rsidR="00A61772" w:rsidRPr="00CC0480" w:rsidRDefault="00CC0480" w:rsidP="00CC0480">
            <w:pPr>
              <w:rPr>
                <w:rFonts w:asciiTheme="majorHAnsi" w:eastAsia="Cambria" w:hAnsiTheme="majorHAnsi" w:cs="Baskerville"/>
                <w:color w:val="000000" w:themeColor="text1"/>
                <w:sz w:val="22"/>
                <w:szCs w:val="22"/>
              </w:rPr>
            </w:pPr>
            <w:r>
              <w:rPr>
                <w:rFonts w:asciiTheme="majorHAnsi" w:eastAsia="Cambria" w:hAnsiTheme="majorHAnsi" w:cs="Baskerville"/>
                <w:color w:val="000000" w:themeColor="text1"/>
                <w:sz w:val="22"/>
                <w:szCs w:val="22"/>
              </w:rPr>
              <w:t>AI and the Writing Process</w:t>
            </w:r>
          </w:p>
        </w:tc>
        <w:tc>
          <w:tcPr>
            <w:tcW w:w="4680" w:type="dxa"/>
            <w:gridSpan w:val="2"/>
            <w:tcBorders>
              <w:top w:val="single" w:sz="4" w:space="0" w:color="auto"/>
              <w:left w:val="single" w:sz="4" w:space="0" w:color="auto"/>
              <w:bottom w:val="single" w:sz="4" w:space="0" w:color="auto"/>
              <w:right w:val="single" w:sz="4" w:space="0" w:color="auto"/>
            </w:tcBorders>
            <w:tcMar>
              <w:top w:w="72" w:type="dxa"/>
              <w:left w:w="72" w:type="dxa"/>
              <w:bottom w:w="72" w:type="dxa"/>
              <w:right w:w="72" w:type="dxa"/>
            </w:tcMar>
            <w:vAlign w:val="center"/>
          </w:tcPr>
          <w:p w14:paraId="6A142803" w14:textId="77777777" w:rsidR="0002628B" w:rsidRDefault="0002628B" w:rsidP="00A61772">
            <w:pPr>
              <w:rPr>
                <w:rFonts w:asciiTheme="majorHAnsi" w:eastAsia="Cambria" w:hAnsiTheme="majorHAnsi" w:cs="Baskerville"/>
                <w:bCs/>
                <w:color w:val="000000" w:themeColor="text1"/>
                <w:sz w:val="22"/>
                <w:szCs w:val="22"/>
              </w:rPr>
            </w:pPr>
          </w:p>
          <w:p w14:paraId="525B77FF" w14:textId="0E7999F6" w:rsidR="00A61772" w:rsidRPr="006D10EF" w:rsidRDefault="00A61772" w:rsidP="00A61772">
            <w:pPr>
              <w:rPr>
                <w:rFonts w:asciiTheme="majorHAnsi" w:eastAsia="Cambria" w:hAnsiTheme="majorHAnsi" w:cs="Baskerville"/>
                <w:bCs/>
                <w:color w:val="000000" w:themeColor="text1"/>
                <w:sz w:val="22"/>
                <w:szCs w:val="22"/>
              </w:rPr>
            </w:pPr>
            <w:r w:rsidRPr="006D10EF">
              <w:rPr>
                <w:rFonts w:asciiTheme="majorHAnsi" w:eastAsia="Cambria" w:hAnsiTheme="majorHAnsi" w:cs="Baskerville"/>
                <w:bCs/>
                <w:color w:val="000000" w:themeColor="text1"/>
                <w:sz w:val="22"/>
                <w:szCs w:val="22"/>
              </w:rPr>
              <w:t>Guidelines for Writing Memos:</w:t>
            </w:r>
          </w:p>
          <w:p w14:paraId="1A175FDC" w14:textId="77777777" w:rsidR="00A61772" w:rsidRPr="006D10EF" w:rsidRDefault="00A61772" w:rsidP="00A61772">
            <w:pPr>
              <w:rPr>
                <w:rFonts w:asciiTheme="majorHAnsi" w:eastAsia="Cambria" w:hAnsiTheme="majorHAnsi" w:cs="Baskerville"/>
                <w:i/>
                <w:color w:val="000000" w:themeColor="text1"/>
                <w:sz w:val="22"/>
                <w:szCs w:val="22"/>
              </w:rPr>
            </w:pPr>
            <w:r w:rsidRPr="006D10EF">
              <w:rPr>
                <w:rFonts w:asciiTheme="majorHAnsi" w:eastAsia="Cambria" w:hAnsiTheme="majorHAnsi" w:cs="Baskerville"/>
                <w:color w:val="000000" w:themeColor="text1"/>
                <w:sz w:val="22"/>
                <w:szCs w:val="22"/>
              </w:rPr>
              <w:t xml:space="preserve">1. Garfinkle, “Memorandum,” </w:t>
            </w:r>
            <w:r w:rsidRPr="006D10EF">
              <w:rPr>
                <w:rFonts w:asciiTheme="majorHAnsi" w:eastAsia="Cambria" w:hAnsiTheme="majorHAnsi" w:cs="Baskerville"/>
                <w:i/>
                <w:color w:val="000000" w:themeColor="text1"/>
                <w:sz w:val="22"/>
                <w:szCs w:val="22"/>
              </w:rPr>
              <w:t>Political Writing.</w:t>
            </w:r>
          </w:p>
          <w:p w14:paraId="0DC535D2" w14:textId="77777777" w:rsidR="00A61772" w:rsidRPr="006D10EF" w:rsidRDefault="00A61772" w:rsidP="00A61772">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 xml:space="preserve">2. </w:t>
            </w:r>
            <w:proofErr w:type="spellStart"/>
            <w:r w:rsidRPr="006D10EF">
              <w:rPr>
                <w:rFonts w:asciiTheme="majorHAnsi" w:eastAsia="Cambria" w:hAnsiTheme="majorHAnsi" w:cs="Baskerville"/>
                <w:color w:val="000000" w:themeColor="text1"/>
                <w:sz w:val="22"/>
                <w:szCs w:val="22"/>
              </w:rPr>
              <w:t>Behn</w:t>
            </w:r>
            <w:proofErr w:type="spellEnd"/>
            <w:r w:rsidRPr="006D10EF">
              <w:rPr>
                <w:rFonts w:asciiTheme="majorHAnsi" w:eastAsia="Cambria" w:hAnsiTheme="majorHAnsi" w:cs="Baskerville"/>
                <w:color w:val="000000" w:themeColor="text1"/>
                <w:sz w:val="22"/>
                <w:szCs w:val="22"/>
              </w:rPr>
              <w:t>, “The Craft of Memo Writing.”</w:t>
            </w:r>
          </w:p>
          <w:p w14:paraId="10A34907" w14:textId="77777777" w:rsidR="00993BE2" w:rsidRDefault="00A61772" w:rsidP="00993BE2">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3. Danziger, “Option and Decision Memos.”</w:t>
            </w:r>
            <w:r w:rsidR="00993BE2">
              <w:rPr>
                <w:rFonts w:asciiTheme="majorHAnsi" w:eastAsia="Cambria" w:hAnsiTheme="majorHAnsi" w:cs="Baskerville"/>
                <w:color w:val="000000" w:themeColor="text1"/>
                <w:sz w:val="22"/>
                <w:szCs w:val="22"/>
              </w:rPr>
              <w:t xml:space="preserve"> </w:t>
            </w:r>
          </w:p>
          <w:p w14:paraId="39E3ACA2" w14:textId="77777777" w:rsidR="00993BE2" w:rsidRDefault="00993BE2" w:rsidP="00993BE2">
            <w:pPr>
              <w:rPr>
                <w:rFonts w:asciiTheme="majorHAnsi" w:eastAsia="Cambria" w:hAnsiTheme="majorHAnsi" w:cs="Baskerville"/>
                <w:color w:val="000000" w:themeColor="text1"/>
                <w:sz w:val="22"/>
                <w:szCs w:val="22"/>
              </w:rPr>
            </w:pPr>
            <w:r>
              <w:rPr>
                <w:rFonts w:asciiTheme="majorHAnsi" w:eastAsia="Cambria" w:hAnsiTheme="majorHAnsi" w:cs="Baskerville"/>
                <w:color w:val="000000" w:themeColor="text1"/>
                <w:sz w:val="22"/>
                <w:szCs w:val="22"/>
              </w:rPr>
              <w:t xml:space="preserve">4. Stone, “Memo on Memo Writing.” </w:t>
            </w:r>
          </w:p>
          <w:p w14:paraId="577B4B79" w14:textId="77777777" w:rsidR="00993BE2" w:rsidRDefault="00993BE2" w:rsidP="00993BE2">
            <w:pPr>
              <w:rPr>
                <w:rFonts w:asciiTheme="majorHAnsi" w:eastAsia="Cambria" w:hAnsiTheme="majorHAnsi" w:cs="Baskerville"/>
                <w:color w:val="000000" w:themeColor="text1"/>
                <w:sz w:val="22"/>
                <w:szCs w:val="22"/>
              </w:rPr>
            </w:pPr>
            <w:r>
              <w:rPr>
                <w:rFonts w:asciiTheme="majorHAnsi" w:eastAsia="Cambria" w:hAnsiTheme="majorHAnsi" w:cs="Baskerville"/>
                <w:color w:val="000000" w:themeColor="text1"/>
                <w:sz w:val="22"/>
                <w:szCs w:val="22"/>
              </w:rPr>
              <w:t xml:space="preserve">5. MIT COMM Lab, “Policy Memo.” </w:t>
            </w:r>
          </w:p>
          <w:p w14:paraId="3E74FDF6" w14:textId="77777777" w:rsidR="00993BE2" w:rsidRDefault="00993BE2" w:rsidP="00993BE2">
            <w:pPr>
              <w:rPr>
                <w:rFonts w:asciiTheme="majorHAnsi" w:eastAsia="Cambria" w:hAnsiTheme="majorHAnsi" w:cs="Baskerville"/>
                <w:color w:val="000000" w:themeColor="text1"/>
                <w:sz w:val="22"/>
                <w:szCs w:val="22"/>
              </w:rPr>
            </w:pPr>
            <w:r>
              <w:rPr>
                <w:rFonts w:asciiTheme="majorHAnsi" w:eastAsia="Cambria" w:hAnsiTheme="majorHAnsi" w:cs="Baskerville"/>
                <w:color w:val="000000" w:themeColor="text1"/>
                <w:sz w:val="22"/>
                <w:szCs w:val="22"/>
              </w:rPr>
              <w:t xml:space="preserve">6. U of Chicago, “How to Write a Policy Memo.” </w:t>
            </w:r>
          </w:p>
          <w:p w14:paraId="3812A0DA" w14:textId="18E5AEF0" w:rsidR="00993BE2" w:rsidRPr="00993BE2" w:rsidRDefault="00993BE2" w:rsidP="00993BE2">
            <w:pPr>
              <w:rPr>
                <w:rFonts w:asciiTheme="majorHAnsi" w:eastAsia="Cambria" w:hAnsiTheme="majorHAnsi" w:cs="Baskerville"/>
                <w:color w:val="000000" w:themeColor="text1"/>
                <w:sz w:val="22"/>
                <w:szCs w:val="22"/>
              </w:rPr>
            </w:pPr>
            <w:r>
              <w:rPr>
                <w:rFonts w:asciiTheme="majorHAnsi" w:eastAsia="Cambria" w:hAnsiTheme="majorHAnsi" w:cs="Baskerville"/>
                <w:color w:val="000000" w:themeColor="text1"/>
                <w:sz w:val="22"/>
                <w:szCs w:val="22"/>
              </w:rPr>
              <w:t>7. Brodsky, “How to write a Policy Memo.”</w:t>
            </w:r>
          </w:p>
          <w:p w14:paraId="30F612BA" w14:textId="77777777" w:rsidR="00CC0480" w:rsidRDefault="00CC0480" w:rsidP="00A61772">
            <w:pPr>
              <w:rPr>
                <w:rFonts w:asciiTheme="majorHAnsi" w:hAnsiTheme="majorHAnsi" w:cs="Baskerville"/>
                <w:bCs/>
                <w:color w:val="000000" w:themeColor="text1"/>
                <w:sz w:val="22"/>
                <w:szCs w:val="22"/>
              </w:rPr>
            </w:pPr>
          </w:p>
          <w:p w14:paraId="7A3C3C22" w14:textId="42EC0B17" w:rsidR="00A61772" w:rsidRPr="006D10EF" w:rsidRDefault="00A61772" w:rsidP="00A61772">
            <w:pPr>
              <w:rPr>
                <w:rFonts w:asciiTheme="majorHAnsi" w:hAnsiTheme="majorHAnsi" w:cs="Baskerville"/>
                <w:bCs/>
                <w:color w:val="000000" w:themeColor="text1"/>
                <w:sz w:val="22"/>
                <w:szCs w:val="22"/>
              </w:rPr>
            </w:pPr>
            <w:r w:rsidRPr="006D10EF">
              <w:rPr>
                <w:rFonts w:asciiTheme="majorHAnsi" w:hAnsiTheme="majorHAnsi" w:cs="Baskerville"/>
                <w:bCs/>
                <w:color w:val="000000" w:themeColor="text1"/>
                <w:sz w:val="22"/>
                <w:szCs w:val="22"/>
              </w:rPr>
              <w:t xml:space="preserve">Sample </w:t>
            </w:r>
            <w:r w:rsidR="00CB2503">
              <w:rPr>
                <w:rFonts w:asciiTheme="majorHAnsi" w:hAnsiTheme="majorHAnsi" w:cs="Baskerville"/>
                <w:bCs/>
                <w:color w:val="000000" w:themeColor="text1"/>
                <w:sz w:val="22"/>
                <w:szCs w:val="22"/>
              </w:rPr>
              <w:t xml:space="preserve">Policy </w:t>
            </w:r>
            <w:r w:rsidRPr="006D10EF">
              <w:rPr>
                <w:rFonts w:asciiTheme="majorHAnsi" w:hAnsiTheme="majorHAnsi" w:cs="Baskerville"/>
                <w:bCs/>
                <w:color w:val="000000" w:themeColor="text1"/>
                <w:sz w:val="22"/>
                <w:szCs w:val="22"/>
              </w:rPr>
              <w:t xml:space="preserve">Memos: </w:t>
            </w:r>
          </w:p>
          <w:p w14:paraId="73DBD7AA" w14:textId="3193F0E4" w:rsidR="00A61772" w:rsidRPr="006D10EF" w:rsidRDefault="00A61772" w:rsidP="00A61772">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1. Ball, “Fare Evasion in New York City.”</w:t>
            </w:r>
          </w:p>
          <w:p w14:paraId="53ED8393" w14:textId="666D3428" w:rsidR="00A61772" w:rsidRPr="006D10EF" w:rsidRDefault="00A61772" w:rsidP="00A61772">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2. </w:t>
            </w:r>
            <w:r w:rsidR="00993BE2">
              <w:rPr>
                <w:rFonts w:asciiTheme="majorHAnsi" w:hAnsiTheme="majorHAnsi" w:cs="Baskerville"/>
                <w:color w:val="000000" w:themeColor="text1"/>
                <w:sz w:val="22"/>
                <w:szCs w:val="22"/>
              </w:rPr>
              <w:t xml:space="preserve">Navarro’s Memo to Trump re: covid, 2020. </w:t>
            </w:r>
          </w:p>
          <w:p w14:paraId="5634338A" w14:textId="4EB07BE0" w:rsidR="00993BE2" w:rsidRDefault="00A61772" w:rsidP="00993BE2">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3. Matheny, “Integrating NYC Public Schools</w:t>
            </w:r>
            <w:r w:rsidR="00993BE2">
              <w:rPr>
                <w:rFonts w:asciiTheme="majorHAnsi" w:hAnsiTheme="majorHAnsi" w:cs="Baskerville"/>
                <w:color w:val="000000" w:themeColor="text1"/>
                <w:sz w:val="22"/>
                <w:szCs w:val="22"/>
              </w:rPr>
              <w:t xml:space="preserve">,” 2023. </w:t>
            </w:r>
          </w:p>
          <w:p w14:paraId="734481FB" w14:textId="77777777" w:rsidR="00993BE2" w:rsidRDefault="00993BE2" w:rsidP="00993BE2">
            <w:pPr>
              <w:rPr>
                <w:rFonts w:asciiTheme="majorHAnsi" w:hAnsiTheme="majorHAnsi" w:cs="Baskerville"/>
                <w:color w:val="000000" w:themeColor="text1"/>
                <w:sz w:val="22"/>
                <w:szCs w:val="22"/>
              </w:rPr>
            </w:pPr>
            <w:r>
              <w:rPr>
                <w:rFonts w:asciiTheme="majorHAnsi" w:hAnsiTheme="majorHAnsi" w:cs="Baskerville"/>
                <w:color w:val="000000" w:themeColor="text1"/>
                <w:sz w:val="22"/>
                <w:szCs w:val="22"/>
              </w:rPr>
              <w:t>4. Carnegie, “Affordable Housing Crisis in NYC.”</w:t>
            </w:r>
          </w:p>
          <w:p w14:paraId="57307F0E" w14:textId="77777777" w:rsidR="00993BE2" w:rsidRDefault="00993BE2" w:rsidP="00993BE2">
            <w:pPr>
              <w:rPr>
                <w:rFonts w:asciiTheme="majorHAnsi" w:hAnsiTheme="majorHAnsi" w:cs="Baskerville"/>
                <w:color w:val="000000" w:themeColor="text1"/>
                <w:sz w:val="22"/>
                <w:szCs w:val="22"/>
              </w:rPr>
            </w:pPr>
            <w:r>
              <w:rPr>
                <w:rFonts w:asciiTheme="majorHAnsi" w:hAnsiTheme="majorHAnsi" w:cs="Baskerville"/>
                <w:color w:val="000000" w:themeColor="text1"/>
                <w:sz w:val="22"/>
                <w:szCs w:val="22"/>
              </w:rPr>
              <w:t xml:space="preserve">5. Buckeye Institute, “Mental Health Services,” 2020. </w:t>
            </w:r>
          </w:p>
          <w:p w14:paraId="445BE4E8" w14:textId="77777777" w:rsidR="00993BE2" w:rsidRDefault="00993BE2" w:rsidP="00993BE2">
            <w:pPr>
              <w:rPr>
                <w:rFonts w:asciiTheme="majorHAnsi" w:hAnsiTheme="majorHAnsi" w:cs="Baskerville"/>
                <w:color w:val="000000" w:themeColor="text1"/>
                <w:sz w:val="22"/>
                <w:szCs w:val="22"/>
              </w:rPr>
            </w:pPr>
            <w:r>
              <w:rPr>
                <w:rFonts w:asciiTheme="majorHAnsi" w:hAnsiTheme="majorHAnsi" w:cs="Baskerville"/>
                <w:color w:val="000000" w:themeColor="text1"/>
                <w:sz w:val="22"/>
                <w:szCs w:val="22"/>
              </w:rPr>
              <w:t xml:space="preserve">6. </w:t>
            </w:r>
            <w:proofErr w:type="spellStart"/>
            <w:r>
              <w:rPr>
                <w:rFonts w:asciiTheme="majorHAnsi" w:hAnsiTheme="majorHAnsi" w:cs="Baskerville"/>
                <w:color w:val="000000" w:themeColor="text1"/>
                <w:sz w:val="22"/>
                <w:szCs w:val="22"/>
              </w:rPr>
              <w:t>Bockelman</w:t>
            </w:r>
            <w:proofErr w:type="spellEnd"/>
            <w:r>
              <w:rPr>
                <w:rFonts w:asciiTheme="majorHAnsi" w:hAnsiTheme="majorHAnsi" w:cs="Baskerville"/>
                <w:color w:val="000000" w:themeColor="text1"/>
                <w:sz w:val="22"/>
                <w:szCs w:val="22"/>
              </w:rPr>
              <w:t xml:space="preserve">, Funds to Address Systemic Racism in Amherst,” 2021. </w:t>
            </w:r>
          </w:p>
          <w:p w14:paraId="7D3981D0" w14:textId="77777777" w:rsidR="00993BE2" w:rsidRDefault="00993BE2" w:rsidP="00993BE2">
            <w:pPr>
              <w:rPr>
                <w:rFonts w:asciiTheme="majorHAnsi" w:hAnsiTheme="majorHAnsi" w:cs="Baskerville"/>
                <w:color w:val="000000" w:themeColor="text1"/>
                <w:sz w:val="22"/>
                <w:szCs w:val="22"/>
              </w:rPr>
            </w:pPr>
            <w:r>
              <w:rPr>
                <w:rFonts w:asciiTheme="majorHAnsi" w:hAnsiTheme="majorHAnsi" w:cs="Baskerville"/>
                <w:color w:val="000000" w:themeColor="text1"/>
                <w:sz w:val="22"/>
                <w:szCs w:val="22"/>
              </w:rPr>
              <w:t>7. ACLU, “Closure of ICE Detention Facilities,” 2022.</w:t>
            </w:r>
          </w:p>
          <w:p w14:paraId="64A3D712" w14:textId="38D45209" w:rsidR="0002628B" w:rsidRPr="0002628B" w:rsidRDefault="0002628B" w:rsidP="0002628B">
            <w:pPr>
              <w:pStyle w:val="CRtext12pt"/>
              <w:rPr>
                <w:rFonts w:eastAsia="Cambria"/>
              </w:rPr>
            </w:pPr>
          </w:p>
        </w:tc>
        <w:tc>
          <w:tcPr>
            <w:tcW w:w="2095" w:type="dxa"/>
            <w:tcBorders>
              <w:top w:val="single" w:sz="4" w:space="0" w:color="auto"/>
              <w:left w:val="single" w:sz="4" w:space="0" w:color="auto"/>
              <w:bottom w:val="single" w:sz="4" w:space="0" w:color="auto"/>
              <w:right w:val="single" w:sz="4" w:space="0" w:color="auto"/>
            </w:tcBorders>
          </w:tcPr>
          <w:p w14:paraId="0F6268B6" w14:textId="77777777" w:rsidR="0002628B" w:rsidRDefault="0002628B" w:rsidP="00A61772">
            <w:pPr>
              <w:rPr>
                <w:rFonts w:asciiTheme="majorHAnsi" w:hAnsiTheme="majorHAnsi" w:cs="Baskerville"/>
                <w:color w:val="000000" w:themeColor="text1"/>
                <w:sz w:val="22"/>
                <w:szCs w:val="22"/>
              </w:rPr>
            </w:pPr>
          </w:p>
          <w:p w14:paraId="034D826F" w14:textId="22361222" w:rsidR="00A61772" w:rsidRDefault="00A61772" w:rsidP="00A61772">
            <w:pPr>
              <w:rPr>
                <w:rFonts w:asciiTheme="majorHAnsi" w:hAnsiTheme="majorHAnsi" w:cs="Baskerville"/>
                <w:color w:val="000000" w:themeColor="text1"/>
                <w:sz w:val="22"/>
                <w:szCs w:val="22"/>
              </w:rPr>
            </w:pPr>
            <w:r>
              <w:rPr>
                <w:rFonts w:asciiTheme="majorHAnsi" w:hAnsiTheme="majorHAnsi" w:cs="Baskerville"/>
                <w:color w:val="000000" w:themeColor="text1"/>
                <w:sz w:val="22"/>
                <w:szCs w:val="22"/>
              </w:rPr>
              <w:t xml:space="preserve">Due: </w:t>
            </w:r>
          </w:p>
          <w:p w14:paraId="5FB2A432" w14:textId="77777777" w:rsidR="001928D2" w:rsidRDefault="00A61772" w:rsidP="00A61772">
            <w:pPr>
              <w:rPr>
                <w:rFonts w:asciiTheme="majorHAnsi" w:hAnsiTheme="majorHAnsi" w:cs="Baskerville"/>
                <w:color w:val="000000" w:themeColor="text1"/>
                <w:sz w:val="22"/>
                <w:szCs w:val="22"/>
              </w:rPr>
            </w:pPr>
            <w:r>
              <w:rPr>
                <w:rFonts w:asciiTheme="majorHAnsi" w:hAnsiTheme="majorHAnsi" w:cs="Baskerville"/>
                <w:color w:val="000000" w:themeColor="text1"/>
                <w:sz w:val="22"/>
                <w:szCs w:val="22"/>
              </w:rPr>
              <w:t xml:space="preserve">1. </w:t>
            </w:r>
            <w:r w:rsidR="001928D2" w:rsidRPr="006D10EF">
              <w:rPr>
                <w:rFonts w:asciiTheme="majorHAnsi" w:hAnsiTheme="majorHAnsi" w:cs="Baskerville"/>
                <w:color w:val="000000" w:themeColor="text1"/>
                <w:sz w:val="22"/>
                <w:szCs w:val="22"/>
              </w:rPr>
              <w:t xml:space="preserve">Reading </w:t>
            </w:r>
            <w:r w:rsidR="001928D2" w:rsidRPr="00CC0480">
              <w:rPr>
                <w:rFonts w:asciiTheme="majorHAnsi" w:hAnsiTheme="majorHAnsi" w:cs="Baskerville"/>
                <w:color w:val="000000" w:themeColor="text1"/>
                <w:sz w:val="22"/>
                <w:szCs w:val="22"/>
              </w:rPr>
              <w:t xml:space="preserve">Integration Paper on Memo Writing </w:t>
            </w:r>
          </w:p>
          <w:p w14:paraId="0393C9CF" w14:textId="30987D03" w:rsidR="00CC0480" w:rsidRPr="00CC0480" w:rsidRDefault="001928D2" w:rsidP="00CC0480">
            <w:pPr>
              <w:rPr>
                <w:rFonts w:asciiTheme="majorHAnsi" w:hAnsiTheme="majorHAnsi" w:cs="Baskerville"/>
                <w:color w:val="000000" w:themeColor="text1"/>
                <w:sz w:val="22"/>
                <w:szCs w:val="22"/>
              </w:rPr>
            </w:pPr>
            <w:r>
              <w:rPr>
                <w:rFonts w:asciiTheme="majorHAnsi" w:hAnsiTheme="majorHAnsi" w:cs="Baskerville"/>
                <w:color w:val="000000" w:themeColor="text1"/>
                <w:sz w:val="22"/>
                <w:szCs w:val="22"/>
              </w:rPr>
              <w:t xml:space="preserve">2. </w:t>
            </w:r>
            <w:r w:rsidR="00A61772" w:rsidRPr="006D10EF">
              <w:rPr>
                <w:rFonts w:asciiTheme="majorHAnsi" w:eastAsia="Cambria" w:hAnsiTheme="majorHAnsi" w:cs="Baskerville"/>
                <w:color w:val="000000" w:themeColor="text1"/>
                <w:sz w:val="22"/>
                <w:szCs w:val="22"/>
              </w:rPr>
              <w:t>Self-Reflection on narrative speech</w:t>
            </w:r>
            <w:r w:rsidR="00A61772" w:rsidRPr="006D10EF">
              <w:rPr>
                <w:rFonts w:asciiTheme="majorHAnsi" w:hAnsiTheme="majorHAnsi" w:cs="Baskerville"/>
                <w:color w:val="000000" w:themeColor="text1"/>
                <w:sz w:val="22"/>
                <w:szCs w:val="22"/>
              </w:rPr>
              <w:t xml:space="preserve"> </w:t>
            </w:r>
            <w:r w:rsidR="00A61772">
              <w:rPr>
                <w:rFonts w:asciiTheme="majorHAnsi" w:hAnsiTheme="majorHAnsi" w:cs="Baskerville"/>
                <w:color w:val="000000" w:themeColor="text1"/>
                <w:sz w:val="22"/>
                <w:szCs w:val="22"/>
              </w:rPr>
              <w:t xml:space="preserve">  </w:t>
            </w:r>
          </w:p>
          <w:p w14:paraId="7C7EB4A3" w14:textId="633557F9" w:rsidR="00CC0480" w:rsidRPr="00CC0480" w:rsidRDefault="00CC0480" w:rsidP="00CC0480">
            <w:pPr>
              <w:rPr>
                <w:rFonts w:asciiTheme="majorHAnsi" w:hAnsiTheme="majorHAnsi" w:cs="Baskerville"/>
                <w:color w:val="000000" w:themeColor="text1"/>
                <w:sz w:val="22"/>
                <w:szCs w:val="22"/>
              </w:rPr>
            </w:pPr>
            <w:r w:rsidRPr="00CC0480">
              <w:rPr>
                <w:rFonts w:asciiTheme="majorHAnsi" w:hAnsiTheme="majorHAnsi" w:cs="Baskerville"/>
                <w:color w:val="000000" w:themeColor="text1"/>
                <w:sz w:val="22"/>
                <w:szCs w:val="22"/>
              </w:rPr>
              <w:t xml:space="preserve">3. </w:t>
            </w:r>
            <w:r w:rsidRPr="00CC0480">
              <w:rPr>
                <w:rFonts w:asciiTheme="majorHAnsi" w:hAnsiTheme="majorHAnsi" w:cstheme="majorHAnsi"/>
                <w:color w:val="000000" w:themeColor="text1"/>
                <w:sz w:val="22"/>
                <w:szCs w:val="22"/>
              </w:rPr>
              <w:t xml:space="preserve">Discussion Board Post: Policy Options </w:t>
            </w:r>
          </w:p>
        </w:tc>
      </w:tr>
      <w:tr w:rsidR="006D10EF" w:rsidRPr="006D10EF" w14:paraId="510AA26D" w14:textId="77777777" w:rsidTr="00CC0480">
        <w:trPr>
          <w:trHeight w:val="5255"/>
        </w:trPr>
        <w:tc>
          <w:tcPr>
            <w:tcW w:w="1185" w:type="dxa"/>
            <w:tcBorders>
              <w:top w:val="single" w:sz="4" w:space="0" w:color="auto"/>
              <w:left w:val="single" w:sz="4" w:space="0" w:color="000000"/>
              <w:right w:val="single" w:sz="4" w:space="0" w:color="auto"/>
            </w:tcBorders>
            <w:tcMar>
              <w:top w:w="72" w:type="dxa"/>
              <w:left w:w="72" w:type="dxa"/>
              <w:bottom w:w="72" w:type="dxa"/>
              <w:right w:w="72" w:type="dxa"/>
            </w:tcMar>
            <w:vAlign w:val="center"/>
          </w:tcPr>
          <w:p w14:paraId="7E08D306" w14:textId="00540F73" w:rsidR="003B706A" w:rsidRPr="006D10EF" w:rsidRDefault="003B706A" w:rsidP="003B706A">
            <w:pPr>
              <w:jc w:val="cente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lastRenderedPageBreak/>
              <w:t>Week 6</w:t>
            </w:r>
          </w:p>
          <w:p w14:paraId="245A143B" w14:textId="554A2FED" w:rsidR="007F3D2A" w:rsidRPr="006D10EF" w:rsidRDefault="003D154A" w:rsidP="00284AED">
            <w:pPr>
              <w:jc w:val="center"/>
              <w:rPr>
                <w:rFonts w:asciiTheme="majorHAnsi" w:eastAsia="Cambria" w:hAnsiTheme="majorHAnsi" w:cstheme="majorHAnsi"/>
                <w:color w:val="000000" w:themeColor="text1"/>
                <w:sz w:val="22"/>
                <w:szCs w:val="22"/>
              </w:rPr>
            </w:pPr>
            <w:r w:rsidRPr="006D10EF">
              <w:rPr>
                <w:rFonts w:asciiTheme="majorHAnsi" w:eastAsia="Cambria" w:hAnsiTheme="majorHAnsi" w:cstheme="majorHAnsi"/>
                <w:color w:val="000000" w:themeColor="text1"/>
                <w:sz w:val="22"/>
                <w:szCs w:val="22"/>
              </w:rPr>
              <w:t>Mon 10/16</w:t>
            </w:r>
          </w:p>
          <w:p w14:paraId="58093769" w14:textId="750F12C4" w:rsidR="00D041E2" w:rsidRPr="006D10EF" w:rsidRDefault="00D041E2" w:rsidP="00284AED">
            <w:pPr>
              <w:pStyle w:val="CRtext12pt"/>
              <w:jc w:val="center"/>
              <w:rPr>
                <w:rFonts w:eastAsia="Cambria"/>
                <w:color w:val="000000" w:themeColor="text1"/>
              </w:rPr>
            </w:pPr>
            <w:r w:rsidRPr="006D10EF">
              <w:rPr>
                <w:rFonts w:asciiTheme="majorHAnsi" w:eastAsia="Cambria" w:hAnsiTheme="majorHAnsi" w:cstheme="majorHAnsi"/>
                <w:color w:val="000000" w:themeColor="text1"/>
              </w:rPr>
              <w:t>In person</w:t>
            </w:r>
          </w:p>
        </w:tc>
        <w:tc>
          <w:tcPr>
            <w:tcW w:w="2750" w:type="dxa"/>
            <w:tcBorders>
              <w:top w:val="single" w:sz="4" w:space="0" w:color="auto"/>
              <w:left w:val="single" w:sz="4" w:space="0" w:color="auto"/>
              <w:right w:val="single" w:sz="4" w:space="0" w:color="auto"/>
            </w:tcBorders>
            <w:vAlign w:val="center"/>
          </w:tcPr>
          <w:p w14:paraId="0DD48035" w14:textId="48A14D92" w:rsidR="00CD26DF" w:rsidRPr="006D10EF" w:rsidRDefault="00CD26DF" w:rsidP="00CD26DF">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Academic and Professional Writing</w:t>
            </w:r>
          </w:p>
          <w:p w14:paraId="2C473CB5" w14:textId="77777777" w:rsidR="00CD26DF" w:rsidRPr="006D10EF" w:rsidRDefault="00CD26DF" w:rsidP="00CD26DF">
            <w:pPr>
              <w:rPr>
                <w:rFonts w:asciiTheme="majorHAnsi" w:eastAsia="Cambria" w:hAnsiTheme="majorHAnsi" w:cs="Baskerville"/>
                <w:color w:val="000000" w:themeColor="text1"/>
                <w:sz w:val="22"/>
                <w:szCs w:val="22"/>
              </w:rPr>
            </w:pPr>
          </w:p>
          <w:p w14:paraId="43F0C239" w14:textId="77777777" w:rsidR="00CD26DF" w:rsidRPr="006D10EF" w:rsidRDefault="00CD26DF" w:rsidP="00CD26DF">
            <w:pPr>
              <w:pStyle w:val="CRtext12pt"/>
              <w:rPr>
                <w:rFonts w:asciiTheme="majorHAnsi" w:eastAsia="Cambria" w:hAnsiTheme="majorHAnsi"/>
                <w:color w:val="000000" w:themeColor="text1"/>
                <w:sz w:val="22"/>
                <w:szCs w:val="22"/>
              </w:rPr>
            </w:pPr>
          </w:p>
          <w:p w14:paraId="57819F6F" w14:textId="77777777" w:rsidR="00584BA2" w:rsidRPr="006D10EF" w:rsidRDefault="00CD26DF" w:rsidP="00584BA2">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Editing, Revising, and Reverse Outlining</w:t>
            </w:r>
            <w:r w:rsidR="00584BA2" w:rsidRPr="006D10EF">
              <w:rPr>
                <w:rFonts w:asciiTheme="majorHAnsi" w:eastAsia="Cambria" w:hAnsiTheme="majorHAnsi" w:cs="Baskerville"/>
                <w:color w:val="000000" w:themeColor="text1"/>
                <w:sz w:val="22"/>
                <w:szCs w:val="22"/>
              </w:rPr>
              <w:t xml:space="preserve"> </w:t>
            </w:r>
          </w:p>
          <w:p w14:paraId="604B1E0B" w14:textId="77777777" w:rsidR="00584BA2" w:rsidRPr="006D10EF" w:rsidRDefault="00584BA2" w:rsidP="00584BA2">
            <w:pPr>
              <w:rPr>
                <w:rFonts w:asciiTheme="majorHAnsi" w:eastAsia="Cambria" w:hAnsiTheme="majorHAnsi" w:cs="Baskerville"/>
                <w:color w:val="000000" w:themeColor="text1"/>
                <w:sz w:val="22"/>
                <w:szCs w:val="22"/>
              </w:rPr>
            </w:pPr>
          </w:p>
          <w:p w14:paraId="0F7CB0B4" w14:textId="77777777" w:rsidR="00584BA2" w:rsidRPr="006D10EF" w:rsidRDefault="00584BA2" w:rsidP="00584BA2">
            <w:pPr>
              <w:rPr>
                <w:rFonts w:asciiTheme="majorHAnsi" w:eastAsia="Cambria" w:hAnsiTheme="majorHAnsi" w:cs="Baskerville"/>
                <w:color w:val="000000" w:themeColor="text1"/>
                <w:sz w:val="22"/>
                <w:szCs w:val="22"/>
              </w:rPr>
            </w:pPr>
          </w:p>
          <w:p w14:paraId="49C9597F" w14:textId="063DE4BC" w:rsidR="00584BA2" w:rsidRPr="006D10EF" w:rsidRDefault="00584BA2" w:rsidP="00584BA2">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Active Voice</w:t>
            </w:r>
          </w:p>
          <w:p w14:paraId="71C84C23" w14:textId="77777777" w:rsidR="00CD26DF" w:rsidRPr="006D10EF" w:rsidRDefault="00CD26DF" w:rsidP="00CD26DF">
            <w:pPr>
              <w:rPr>
                <w:rFonts w:asciiTheme="majorHAnsi" w:eastAsia="Cambria" w:hAnsiTheme="majorHAnsi" w:cs="Baskerville"/>
                <w:color w:val="000000" w:themeColor="text1"/>
                <w:sz w:val="22"/>
                <w:szCs w:val="22"/>
              </w:rPr>
            </w:pPr>
          </w:p>
          <w:p w14:paraId="2C1DBE72" w14:textId="77777777" w:rsidR="00CD26DF" w:rsidRPr="006D10EF" w:rsidRDefault="00CD26DF" w:rsidP="00CD26DF">
            <w:pPr>
              <w:rPr>
                <w:rFonts w:asciiTheme="majorHAnsi" w:eastAsia="Cambria" w:hAnsiTheme="majorHAnsi" w:cs="Baskerville"/>
                <w:color w:val="000000" w:themeColor="text1"/>
                <w:sz w:val="22"/>
                <w:szCs w:val="22"/>
              </w:rPr>
            </w:pPr>
          </w:p>
          <w:p w14:paraId="3314AA0A" w14:textId="0C1FEC44" w:rsidR="00206FE6" w:rsidRPr="006D10EF" w:rsidRDefault="00CD26DF" w:rsidP="00CD26DF">
            <w:pPr>
              <w:rPr>
                <w:rFonts w:asciiTheme="majorHAnsi"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White Language Supremacy</w:t>
            </w:r>
          </w:p>
        </w:tc>
        <w:tc>
          <w:tcPr>
            <w:tcW w:w="4680" w:type="dxa"/>
            <w:gridSpan w:val="2"/>
            <w:tcBorders>
              <w:top w:val="single" w:sz="4" w:space="0" w:color="auto"/>
              <w:left w:val="single" w:sz="4" w:space="0" w:color="auto"/>
              <w:right w:val="single" w:sz="4" w:space="0" w:color="000000"/>
            </w:tcBorders>
            <w:tcMar>
              <w:top w:w="72" w:type="dxa"/>
              <w:left w:w="72" w:type="dxa"/>
              <w:bottom w:w="72" w:type="dxa"/>
              <w:right w:w="72" w:type="dxa"/>
            </w:tcMar>
            <w:vAlign w:val="center"/>
          </w:tcPr>
          <w:p w14:paraId="3C1116F8" w14:textId="77777777" w:rsidR="00A20022" w:rsidRDefault="00A20022" w:rsidP="00B22E4C">
            <w:pPr>
              <w:rPr>
                <w:rFonts w:asciiTheme="majorHAnsi" w:eastAsia="Cambria" w:hAnsiTheme="majorHAnsi" w:cstheme="majorHAnsi"/>
                <w:bCs/>
                <w:color w:val="000000" w:themeColor="text1"/>
                <w:sz w:val="22"/>
                <w:szCs w:val="22"/>
              </w:rPr>
            </w:pPr>
          </w:p>
          <w:p w14:paraId="5930D0E7" w14:textId="54FAFEE2" w:rsidR="00206FE6" w:rsidRPr="006D10EF" w:rsidRDefault="00015DDE" w:rsidP="00B22E4C">
            <w:pPr>
              <w:rPr>
                <w:rFonts w:asciiTheme="majorHAnsi" w:eastAsia="Cambria" w:hAnsiTheme="majorHAnsi" w:cstheme="majorHAnsi"/>
                <w:bCs/>
                <w:color w:val="000000" w:themeColor="text1"/>
                <w:sz w:val="22"/>
                <w:szCs w:val="22"/>
              </w:rPr>
            </w:pPr>
            <w:r w:rsidRPr="006D10EF">
              <w:rPr>
                <w:rFonts w:asciiTheme="majorHAnsi" w:eastAsia="Cambria" w:hAnsiTheme="majorHAnsi" w:cstheme="majorHAnsi"/>
                <w:bCs/>
                <w:color w:val="000000" w:themeColor="text1"/>
                <w:sz w:val="22"/>
                <w:szCs w:val="22"/>
              </w:rPr>
              <w:t xml:space="preserve">Writing and Revising Process: </w:t>
            </w:r>
          </w:p>
          <w:p w14:paraId="40CB18FE" w14:textId="77777777" w:rsidR="00206FE6" w:rsidRPr="006D10EF" w:rsidRDefault="00206FE6" w:rsidP="00B22E4C">
            <w:pPr>
              <w:rPr>
                <w:rFonts w:asciiTheme="majorHAnsi" w:eastAsia="Cambria" w:hAnsiTheme="majorHAnsi" w:cstheme="majorHAnsi"/>
                <w:bCs/>
                <w:color w:val="000000" w:themeColor="text1"/>
                <w:sz w:val="22"/>
                <w:szCs w:val="22"/>
              </w:rPr>
            </w:pPr>
            <w:r w:rsidRPr="006D10EF">
              <w:rPr>
                <w:rFonts w:asciiTheme="majorHAnsi" w:eastAsia="Cambria" w:hAnsiTheme="majorHAnsi" w:cstheme="majorHAnsi"/>
                <w:bCs/>
                <w:color w:val="000000" w:themeColor="text1"/>
                <w:sz w:val="22"/>
                <w:szCs w:val="22"/>
              </w:rPr>
              <w:t xml:space="preserve">1. Anne Lamott, “Shitty First Drafts,” </w:t>
            </w:r>
            <w:r w:rsidRPr="006D10EF">
              <w:rPr>
                <w:rFonts w:asciiTheme="majorHAnsi" w:eastAsia="Cambria" w:hAnsiTheme="majorHAnsi" w:cstheme="majorHAnsi"/>
                <w:bCs/>
                <w:i/>
                <w:color w:val="000000" w:themeColor="text1"/>
                <w:sz w:val="22"/>
                <w:szCs w:val="22"/>
              </w:rPr>
              <w:t>Bird by Bird.</w:t>
            </w:r>
          </w:p>
          <w:p w14:paraId="4A8A9167" w14:textId="77777777" w:rsidR="00206FE6" w:rsidRPr="006D10EF" w:rsidRDefault="00206FE6" w:rsidP="00B22E4C">
            <w:pPr>
              <w:rPr>
                <w:rFonts w:asciiTheme="majorHAnsi" w:eastAsia="Cambria" w:hAnsiTheme="majorHAnsi" w:cstheme="majorHAnsi"/>
                <w:bCs/>
                <w:color w:val="000000" w:themeColor="text1"/>
                <w:sz w:val="22"/>
                <w:szCs w:val="22"/>
              </w:rPr>
            </w:pPr>
            <w:r w:rsidRPr="006D10EF">
              <w:rPr>
                <w:rFonts w:asciiTheme="majorHAnsi" w:eastAsia="Cambria" w:hAnsiTheme="majorHAnsi" w:cstheme="majorHAnsi"/>
                <w:bCs/>
                <w:color w:val="000000" w:themeColor="text1"/>
                <w:sz w:val="22"/>
                <w:szCs w:val="22"/>
              </w:rPr>
              <w:t>2.</w:t>
            </w:r>
            <w:r w:rsidRPr="006D10EF">
              <w:rPr>
                <w:rFonts w:asciiTheme="majorHAnsi" w:eastAsia="Cambria" w:hAnsiTheme="majorHAnsi" w:cstheme="majorHAnsi"/>
                <w:bCs/>
                <w:i/>
                <w:color w:val="000000" w:themeColor="text1"/>
                <w:sz w:val="22"/>
                <w:szCs w:val="22"/>
              </w:rPr>
              <w:t xml:space="preserve"> </w:t>
            </w:r>
            <w:r w:rsidRPr="006D10EF">
              <w:rPr>
                <w:rFonts w:asciiTheme="majorHAnsi" w:eastAsia="Cambria" w:hAnsiTheme="majorHAnsi" w:cstheme="majorHAnsi"/>
                <w:bCs/>
                <w:color w:val="000000" w:themeColor="text1"/>
                <w:sz w:val="22"/>
                <w:szCs w:val="22"/>
              </w:rPr>
              <w:t xml:space="preserve">Garfinkle, “Becoming a Better Writer,” </w:t>
            </w:r>
            <w:r w:rsidRPr="006D10EF">
              <w:rPr>
                <w:rFonts w:asciiTheme="majorHAnsi" w:eastAsia="Cambria" w:hAnsiTheme="majorHAnsi" w:cstheme="majorHAnsi"/>
                <w:bCs/>
                <w:i/>
                <w:color w:val="000000" w:themeColor="text1"/>
                <w:sz w:val="22"/>
                <w:szCs w:val="22"/>
              </w:rPr>
              <w:t>Political Writing: A Guide to the Essentials</w:t>
            </w:r>
            <w:r w:rsidRPr="006D10EF">
              <w:rPr>
                <w:rFonts w:asciiTheme="majorHAnsi" w:eastAsia="Cambria" w:hAnsiTheme="majorHAnsi" w:cstheme="majorHAnsi"/>
                <w:bCs/>
                <w:color w:val="000000" w:themeColor="text1"/>
                <w:sz w:val="22"/>
                <w:szCs w:val="22"/>
              </w:rPr>
              <w:t>.</w:t>
            </w:r>
          </w:p>
          <w:p w14:paraId="40F9010C" w14:textId="77777777" w:rsidR="00206FE6" w:rsidRPr="006D10EF" w:rsidRDefault="00206FE6" w:rsidP="00B22E4C">
            <w:pPr>
              <w:rPr>
                <w:rFonts w:asciiTheme="majorHAnsi" w:eastAsia="Cambria" w:hAnsiTheme="majorHAnsi" w:cstheme="majorHAnsi"/>
                <w:bCs/>
                <w:i/>
                <w:color w:val="000000" w:themeColor="text1"/>
                <w:sz w:val="22"/>
                <w:szCs w:val="22"/>
              </w:rPr>
            </w:pPr>
            <w:r w:rsidRPr="006D10EF">
              <w:rPr>
                <w:rFonts w:asciiTheme="majorHAnsi" w:eastAsia="Cambria" w:hAnsiTheme="majorHAnsi" w:cstheme="majorHAnsi"/>
                <w:bCs/>
                <w:color w:val="000000" w:themeColor="text1"/>
                <w:sz w:val="22"/>
                <w:szCs w:val="22"/>
              </w:rPr>
              <w:t xml:space="preserve">3. Sam Delany, “Good Writing vs Talented Writing,” </w:t>
            </w:r>
            <w:r w:rsidRPr="006D10EF">
              <w:rPr>
                <w:rFonts w:asciiTheme="majorHAnsi" w:eastAsia="Cambria" w:hAnsiTheme="majorHAnsi" w:cstheme="majorHAnsi"/>
                <w:bCs/>
                <w:i/>
                <w:color w:val="000000" w:themeColor="text1"/>
                <w:sz w:val="22"/>
                <w:szCs w:val="22"/>
              </w:rPr>
              <w:t>On Writing.</w:t>
            </w:r>
          </w:p>
          <w:p w14:paraId="247013B7" w14:textId="352291FC" w:rsidR="00B0569F" w:rsidRPr="006D10EF" w:rsidRDefault="00206FE6" w:rsidP="00B22E4C">
            <w:pPr>
              <w:rPr>
                <w:rFonts w:asciiTheme="majorHAnsi" w:eastAsia="Cambria" w:hAnsiTheme="majorHAnsi" w:cstheme="majorHAnsi"/>
                <w:bCs/>
                <w:color w:val="000000" w:themeColor="text1"/>
                <w:sz w:val="22"/>
                <w:szCs w:val="22"/>
              </w:rPr>
            </w:pPr>
            <w:r w:rsidRPr="006D10EF">
              <w:rPr>
                <w:rFonts w:asciiTheme="majorHAnsi" w:eastAsia="Cambria" w:hAnsiTheme="majorHAnsi" w:cstheme="majorHAnsi"/>
                <w:bCs/>
                <w:color w:val="000000" w:themeColor="text1"/>
                <w:sz w:val="22"/>
                <w:szCs w:val="22"/>
              </w:rPr>
              <w:t>4.</w:t>
            </w:r>
            <w:r w:rsidR="00B0569F" w:rsidRPr="006D10EF">
              <w:rPr>
                <w:rStyle w:val="normaltextrun"/>
                <w:rFonts w:asciiTheme="majorHAnsi" w:hAnsiTheme="majorHAnsi" w:cstheme="majorHAnsi"/>
                <w:color w:val="000000" w:themeColor="text1"/>
                <w:sz w:val="22"/>
                <w:szCs w:val="22"/>
                <w:shd w:val="clear" w:color="auto" w:fill="FFFFFF"/>
              </w:rPr>
              <w:t xml:space="preserve"> </w:t>
            </w:r>
            <w:r w:rsidR="00814238" w:rsidRPr="006D10EF">
              <w:rPr>
                <w:rStyle w:val="normaltextrun"/>
                <w:rFonts w:asciiTheme="majorHAnsi" w:hAnsiTheme="majorHAnsi" w:cstheme="majorHAnsi"/>
                <w:color w:val="000000" w:themeColor="text1"/>
                <w:sz w:val="22"/>
                <w:szCs w:val="22"/>
                <w:shd w:val="clear" w:color="auto" w:fill="FFFFFF"/>
              </w:rPr>
              <w:t>Octavia B</w:t>
            </w:r>
            <w:r w:rsidR="00B0569F" w:rsidRPr="006D10EF">
              <w:rPr>
                <w:rStyle w:val="normaltextrun"/>
                <w:rFonts w:asciiTheme="majorHAnsi" w:hAnsiTheme="majorHAnsi" w:cstheme="majorHAnsi"/>
                <w:color w:val="000000" w:themeColor="text1"/>
                <w:sz w:val="22"/>
                <w:szCs w:val="22"/>
                <w:shd w:val="clear" w:color="auto" w:fill="FFFFFF"/>
              </w:rPr>
              <w:t xml:space="preserve">utler, “Furor </w:t>
            </w:r>
            <w:proofErr w:type="spellStart"/>
            <w:r w:rsidR="00B0569F" w:rsidRPr="006D10EF">
              <w:rPr>
                <w:rStyle w:val="normaltextrun"/>
                <w:rFonts w:asciiTheme="majorHAnsi" w:hAnsiTheme="majorHAnsi" w:cstheme="majorHAnsi"/>
                <w:color w:val="000000" w:themeColor="text1"/>
                <w:sz w:val="22"/>
                <w:szCs w:val="22"/>
                <w:shd w:val="clear" w:color="auto" w:fill="FFFFFF"/>
              </w:rPr>
              <w:t>Scribendi</w:t>
            </w:r>
            <w:proofErr w:type="spellEnd"/>
            <w:r w:rsidR="00B0569F" w:rsidRPr="006D10EF">
              <w:rPr>
                <w:rStyle w:val="normaltextrun"/>
                <w:rFonts w:asciiTheme="majorHAnsi" w:hAnsiTheme="majorHAnsi" w:cstheme="majorHAnsi"/>
                <w:color w:val="000000" w:themeColor="text1"/>
                <w:sz w:val="22"/>
                <w:szCs w:val="22"/>
                <w:shd w:val="clear" w:color="auto" w:fill="FFFFFF"/>
              </w:rPr>
              <w:t>.”</w:t>
            </w:r>
          </w:p>
          <w:p w14:paraId="2BAA0107" w14:textId="3A0CC4F9" w:rsidR="00206FE6" w:rsidRPr="006D10EF" w:rsidRDefault="00B0569F" w:rsidP="00B22E4C">
            <w:pPr>
              <w:rPr>
                <w:rFonts w:asciiTheme="majorHAnsi" w:eastAsia="Cambria" w:hAnsiTheme="majorHAnsi" w:cstheme="majorHAnsi"/>
                <w:bCs/>
                <w:i/>
                <w:color w:val="000000" w:themeColor="text1"/>
                <w:sz w:val="22"/>
                <w:szCs w:val="22"/>
              </w:rPr>
            </w:pPr>
            <w:r w:rsidRPr="006D10EF">
              <w:rPr>
                <w:rFonts w:asciiTheme="majorHAnsi" w:eastAsia="Cambria" w:hAnsiTheme="majorHAnsi" w:cstheme="majorHAnsi"/>
                <w:bCs/>
                <w:color w:val="000000" w:themeColor="text1"/>
                <w:sz w:val="22"/>
                <w:szCs w:val="22"/>
              </w:rPr>
              <w:t xml:space="preserve">5. </w:t>
            </w:r>
            <w:r w:rsidR="00206FE6" w:rsidRPr="006D10EF">
              <w:rPr>
                <w:rFonts w:asciiTheme="majorHAnsi" w:eastAsia="Cambria" w:hAnsiTheme="majorHAnsi" w:cstheme="majorHAnsi"/>
                <w:bCs/>
                <w:color w:val="000000" w:themeColor="text1"/>
                <w:sz w:val="22"/>
                <w:szCs w:val="22"/>
              </w:rPr>
              <w:t xml:space="preserve">Zadie Smith, “10 Rules for Writing,” </w:t>
            </w:r>
            <w:r w:rsidR="00206FE6" w:rsidRPr="006D10EF">
              <w:rPr>
                <w:rFonts w:asciiTheme="majorHAnsi" w:eastAsia="Cambria" w:hAnsiTheme="majorHAnsi" w:cstheme="majorHAnsi"/>
                <w:bCs/>
                <w:i/>
                <w:color w:val="000000" w:themeColor="text1"/>
                <w:sz w:val="22"/>
                <w:szCs w:val="22"/>
              </w:rPr>
              <w:t>Guardian.</w:t>
            </w:r>
          </w:p>
          <w:p w14:paraId="33F630F3" w14:textId="77777777" w:rsidR="00206FE6" w:rsidRPr="006D10EF" w:rsidRDefault="00206FE6" w:rsidP="00B22E4C">
            <w:pPr>
              <w:rPr>
                <w:rFonts w:asciiTheme="majorHAnsi" w:eastAsia="Cambria" w:hAnsiTheme="majorHAnsi" w:cstheme="majorHAnsi"/>
                <w:bCs/>
                <w:color w:val="000000" w:themeColor="text1"/>
                <w:sz w:val="22"/>
                <w:szCs w:val="22"/>
              </w:rPr>
            </w:pPr>
          </w:p>
          <w:p w14:paraId="06C0B817" w14:textId="77777777" w:rsidR="00206FE6" w:rsidRPr="006D10EF" w:rsidRDefault="00206FE6" w:rsidP="00B22E4C">
            <w:pPr>
              <w:rPr>
                <w:rFonts w:asciiTheme="majorHAnsi" w:eastAsia="Cambria" w:hAnsiTheme="majorHAnsi" w:cstheme="majorHAnsi"/>
                <w:bCs/>
                <w:color w:val="000000" w:themeColor="text1"/>
                <w:sz w:val="22"/>
                <w:szCs w:val="22"/>
              </w:rPr>
            </w:pPr>
            <w:r w:rsidRPr="006D10EF">
              <w:rPr>
                <w:rFonts w:asciiTheme="majorHAnsi" w:eastAsia="Cambria" w:hAnsiTheme="majorHAnsi" w:cstheme="majorHAnsi"/>
                <w:bCs/>
                <w:color w:val="000000" w:themeColor="text1"/>
                <w:sz w:val="22"/>
                <w:szCs w:val="22"/>
              </w:rPr>
              <w:t>Editing &amp; Revising:</w:t>
            </w:r>
          </w:p>
          <w:p w14:paraId="2A630DB8" w14:textId="77777777" w:rsidR="00206FE6" w:rsidRPr="006D10EF" w:rsidRDefault="00206FE6" w:rsidP="00B22E4C">
            <w:pPr>
              <w:rPr>
                <w:rFonts w:asciiTheme="majorHAnsi" w:eastAsia="Cambria" w:hAnsiTheme="majorHAnsi" w:cstheme="majorHAnsi"/>
                <w:bCs/>
                <w:color w:val="000000" w:themeColor="text1"/>
                <w:sz w:val="22"/>
                <w:szCs w:val="22"/>
              </w:rPr>
            </w:pPr>
            <w:r w:rsidRPr="006D10EF">
              <w:rPr>
                <w:rFonts w:asciiTheme="majorHAnsi" w:eastAsia="Cambria" w:hAnsiTheme="majorHAnsi" w:cstheme="majorHAnsi"/>
                <w:bCs/>
                <w:color w:val="000000" w:themeColor="text1"/>
                <w:sz w:val="22"/>
                <w:szCs w:val="22"/>
              </w:rPr>
              <w:t xml:space="preserve">1. Zinsser’s, “Simplicity,” </w:t>
            </w:r>
            <w:r w:rsidRPr="006D10EF">
              <w:rPr>
                <w:rFonts w:asciiTheme="majorHAnsi" w:eastAsia="Cambria" w:hAnsiTheme="majorHAnsi" w:cstheme="majorHAnsi"/>
                <w:bCs/>
                <w:i/>
                <w:color w:val="000000" w:themeColor="text1"/>
                <w:sz w:val="22"/>
                <w:szCs w:val="22"/>
              </w:rPr>
              <w:t>On Writing Well.</w:t>
            </w:r>
          </w:p>
          <w:p w14:paraId="35120AA2" w14:textId="77777777" w:rsidR="00206FE6" w:rsidRPr="006D10EF" w:rsidRDefault="00206FE6" w:rsidP="00B22E4C">
            <w:pPr>
              <w:rPr>
                <w:rFonts w:asciiTheme="majorHAnsi" w:eastAsia="Cambria" w:hAnsiTheme="majorHAnsi" w:cstheme="majorHAnsi"/>
                <w:bCs/>
                <w:i/>
                <w:color w:val="000000" w:themeColor="text1"/>
                <w:sz w:val="22"/>
                <w:szCs w:val="22"/>
              </w:rPr>
            </w:pPr>
            <w:r w:rsidRPr="006D10EF">
              <w:rPr>
                <w:rFonts w:asciiTheme="majorHAnsi" w:eastAsia="Cambria" w:hAnsiTheme="majorHAnsi" w:cstheme="majorHAnsi"/>
                <w:bCs/>
                <w:color w:val="000000" w:themeColor="text1"/>
                <w:sz w:val="22"/>
                <w:szCs w:val="22"/>
              </w:rPr>
              <w:t xml:space="preserve">2. Zinsser, “Clutter,” </w:t>
            </w:r>
            <w:r w:rsidRPr="006D10EF">
              <w:rPr>
                <w:rFonts w:asciiTheme="majorHAnsi" w:eastAsia="Cambria" w:hAnsiTheme="majorHAnsi" w:cstheme="majorHAnsi"/>
                <w:bCs/>
                <w:i/>
                <w:color w:val="000000" w:themeColor="text1"/>
                <w:sz w:val="22"/>
                <w:szCs w:val="22"/>
              </w:rPr>
              <w:t>On Writing Well.</w:t>
            </w:r>
          </w:p>
          <w:p w14:paraId="0D19DFE8" w14:textId="77777777" w:rsidR="002B087D" w:rsidRPr="006D10EF" w:rsidRDefault="00206FE6" w:rsidP="002B087D">
            <w:pPr>
              <w:rPr>
                <w:rFonts w:asciiTheme="majorHAnsi" w:eastAsia="Cambria" w:hAnsiTheme="majorHAnsi" w:cstheme="majorHAnsi"/>
                <w:bCs/>
                <w:iCs/>
                <w:color w:val="000000" w:themeColor="text1"/>
                <w:sz w:val="22"/>
                <w:szCs w:val="22"/>
              </w:rPr>
            </w:pPr>
            <w:r w:rsidRPr="006D10EF">
              <w:rPr>
                <w:rFonts w:asciiTheme="majorHAnsi" w:eastAsia="Cambria" w:hAnsiTheme="majorHAnsi" w:cstheme="majorHAnsi"/>
                <w:bCs/>
                <w:color w:val="000000" w:themeColor="text1"/>
                <w:sz w:val="22"/>
                <w:szCs w:val="22"/>
              </w:rPr>
              <w:t xml:space="preserve">3. Zinsser, “Bits &amp; Pieces,” </w:t>
            </w:r>
            <w:r w:rsidRPr="006D10EF">
              <w:rPr>
                <w:rFonts w:asciiTheme="majorHAnsi" w:eastAsia="Cambria" w:hAnsiTheme="majorHAnsi" w:cstheme="majorHAnsi"/>
                <w:bCs/>
                <w:i/>
                <w:color w:val="000000" w:themeColor="text1"/>
                <w:sz w:val="22"/>
                <w:szCs w:val="22"/>
              </w:rPr>
              <w:t>On Writing Well.</w:t>
            </w:r>
            <w:r w:rsidR="002B087D" w:rsidRPr="006D10EF">
              <w:rPr>
                <w:rFonts w:asciiTheme="majorHAnsi" w:eastAsia="Cambria" w:hAnsiTheme="majorHAnsi" w:cstheme="majorHAnsi"/>
                <w:bCs/>
                <w:iCs/>
                <w:color w:val="000000" w:themeColor="text1"/>
                <w:sz w:val="22"/>
                <w:szCs w:val="22"/>
              </w:rPr>
              <w:t xml:space="preserve"> </w:t>
            </w:r>
          </w:p>
          <w:p w14:paraId="2D82CC45" w14:textId="2CDD7664" w:rsidR="00CD26DF" w:rsidRPr="006D10EF" w:rsidRDefault="00CD26DF" w:rsidP="002B087D">
            <w:pPr>
              <w:rPr>
                <w:rFonts w:asciiTheme="majorHAnsi" w:eastAsia="Cambria" w:hAnsiTheme="majorHAnsi" w:cstheme="majorHAnsi"/>
                <w:bCs/>
                <w:iCs/>
                <w:color w:val="000000" w:themeColor="text1"/>
                <w:sz w:val="22"/>
                <w:szCs w:val="22"/>
              </w:rPr>
            </w:pPr>
          </w:p>
          <w:p w14:paraId="38051499" w14:textId="2E9AA325" w:rsidR="00CD26DF" w:rsidRPr="006D10EF" w:rsidRDefault="00CD26DF" w:rsidP="00CD26DF">
            <w:pPr>
              <w:pStyle w:val="CRtext12pt"/>
              <w:rPr>
                <w:rFonts w:asciiTheme="majorHAnsi" w:eastAsia="Cambria" w:hAnsiTheme="majorHAnsi" w:cstheme="majorHAnsi"/>
                <w:bCs/>
                <w:color w:val="000000" w:themeColor="text1"/>
                <w:sz w:val="22"/>
                <w:szCs w:val="22"/>
              </w:rPr>
            </w:pPr>
            <w:r w:rsidRPr="006D10EF">
              <w:rPr>
                <w:rFonts w:asciiTheme="majorHAnsi" w:eastAsia="Cambria" w:hAnsiTheme="majorHAnsi" w:cstheme="majorHAnsi"/>
                <w:bCs/>
                <w:color w:val="000000" w:themeColor="text1"/>
                <w:sz w:val="22"/>
                <w:szCs w:val="22"/>
              </w:rPr>
              <w:t xml:space="preserve">White Language Supremacy: </w:t>
            </w:r>
          </w:p>
          <w:p w14:paraId="570F87D4" w14:textId="77777777" w:rsidR="00CD26DF" w:rsidRPr="006D10EF" w:rsidRDefault="00CD26DF" w:rsidP="00CD26DF">
            <w:pPr>
              <w:pStyle w:val="CRtext12pt"/>
              <w:rPr>
                <w:rFonts w:asciiTheme="majorHAnsi" w:eastAsia="Cambria" w:hAnsiTheme="majorHAnsi" w:cstheme="majorHAnsi"/>
                <w:bCs/>
                <w:i/>
                <w:color w:val="000000" w:themeColor="text1"/>
                <w:sz w:val="22"/>
                <w:szCs w:val="22"/>
              </w:rPr>
            </w:pPr>
            <w:r w:rsidRPr="006D10EF">
              <w:rPr>
                <w:rFonts w:asciiTheme="majorHAnsi" w:eastAsia="Cambria" w:hAnsiTheme="majorHAnsi" w:cstheme="majorHAnsi"/>
                <w:bCs/>
                <w:color w:val="000000" w:themeColor="text1"/>
                <w:sz w:val="22"/>
                <w:szCs w:val="22"/>
              </w:rPr>
              <w:t xml:space="preserve">1. Inoue, “Language, Politics, and Habits,” </w:t>
            </w:r>
            <w:r w:rsidRPr="006D10EF">
              <w:rPr>
                <w:rFonts w:asciiTheme="majorHAnsi" w:eastAsia="Cambria" w:hAnsiTheme="majorHAnsi" w:cstheme="majorHAnsi"/>
                <w:bCs/>
                <w:i/>
                <w:color w:val="000000" w:themeColor="text1"/>
                <w:sz w:val="22"/>
                <w:szCs w:val="22"/>
              </w:rPr>
              <w:t>Above the Well: An Antiracists Literacy Argument from a Boy of Color.</w:t>
            </w:r>
          </w:p>
          <w:p w14:paraId="32464BE2" w14:textId="77777777" w:rsidR="000069AA" w:rsidRDefault="005A6751" w:rsidP="00584BA2">
            <w:pPr>
              <w:pStyle w:val="CRtext12pt"/>
              <w:rPr>
                <w:rFonts w:asciiTheme="majorHAnsi" w:eastAsia="Cambria" w:hAnsiTheme="majorHAnsi" w:cstheme="majorHAnsi"/>
                <w:bCs/>
                <w:iCs/>
                <w:color w:val="000000" w:themeColor="text1"/>
                <w:sz w:val="22"/>
                <w:szCs w:val="22"/>
              </w:rPr>
            </w:pPr>
            <w:r w:rsidRPr="006D10EF">
              <w:rPr>
                <w:rFonts w:asciiTheme="majorHAnsi" w:eastAsia="Cambria" w:hAnsiTheme="majorHAnsi" w:cstheme="majorHAnsi"/>
                <w:bCs/>
                <w:iCs/>
                <w:color w:val="000000" w:themeColor="text1"/>
                <w:sz w:val="22"/>
                <w:szCs w:val="22"/>
              </w:rPr>
              <w:t xml:space="preserve">2. </w:t>
            </w:r>
            <w:proofErr w:type="spellStart"/>
            <w:r w:rsidR="00C577ED" w:rsidRPr="006D10EF">
              <w:rPr>
                <w:rFonts w:asciiTheme="majorHAnsi" w:eastAsia="Cambria" w:hAnsiTheme="majorHAnsi" w:cstheme="majorHAnsi"/>
                <w:bCs/>
                <w:iCs/>
                <w:color w:val="000000" w:themeColor="text1"/>
                <w:sz w:val="22"/>
                <w:szCs w:val="22"/>
              </w:rPr>
              <w:t>Lysicott</w:t>
            </w:r>
            <w:proofErr w:type="spellEnd"/>
            <w:r w:rsidR="00C577ED" w:rsidRPr="006D10EF">
              <w:rPr>
                <w:rFonts w:asciiTheme="majorHAnsi" w:eastAsia="Cambria" w:hAnsiTheme="majorHAnsi" w:cstheme="majorHAnsi"/>
                <w:bCs/>
                <w:iCs/>
                <w:color w:val="000000" w:themeColor="text1"/>
                <w:sz w:val="22"/>
                <w:szCs w:val="22"/>
              </w:rPr>
              <w:t>, “</w:t>
            </w:r>
            <w:hyperlink r:id="rId32" w:history="1">
              <w:r w:rsidR="00C577ED" w:rsidRPr="006D10EF">
                <w:rPr>
                  <w:rStyle w:val="Hyperlink"/>
                  <w:rFonts w:asciiTheme="majorHAnsi" w:eastAsia="Cambria" w:hAnsiTheme="majorHAnsi" w:cstheme="majorHAnsi"/>
                  <w:bCs/>
                  <w:iCs/>
                  <w:color w:val="000000" w:themeColor="text1"/>
                  <w:sz w:val="22"/>
                  <w:szCs w:val="22"/>
                </w:rPr>
                <w:t>Three Ways to Speak English</w:t>
              </w:r>
            </w:hyperlink>
            <w:r w:rsidR="00C577ED" w:rsidRPr="006D10EF">
              <w:rPr>
                <w:rFonts w:asciiTheme="majorHAnsi" w:eastAsia="Cambria" w:hAnsiTheme="majorHAnsi" w:cstheme="majorHAnsi"/>
                <w:bCs/>
                <w:iCs/>
                <w:color w:val="000000" w:themeColor="text1"/>
                <w:sz w:val="22"/>
                <w:szCs w:val="22"/>
              </w:rPr>
              <w:t>.”</w:t>
            </w:r>
          </w:p>
          <w:p w14:paraId="3B28CCA6" w14:textId="77777777" w:rsidR="00CC0480" w:rsidRDefault="00CC0480" w:rsidP="00584BA2">
            <w:pPr>
              <w:pStyle w:val="CRtext12pt"/>
              <w:rPr>
                <w:rFonts w:asciiTheme="majorHAnsi" w:eastAsia="Cambria" w:hAnsiTheme="majorHAnsi" w:cstheme="majorHAnsi"/>
                <w:bCs/>
                <w:iCs/>
                <w:color w:val="000000" w:themeColor="text1"/>
                <w:sz w:val="22"/>
                <w:szCs w:val="22"/>
              </w:rPr>
            </w:pPr>
          </w:p>
          <w:p w14:paraId="1DAC781F" w14:textId="6223EEFD" w:rsidR="00CC0480" w:rsidRPr="006D10EF" w:rsidRDefault="00CC0480" w:rsidP="00584BA2">
            <w:pPr>
              <w:pStyle w:val="CRtext12pt"/>
              <w:rPr>
                <w:rFonts w:asciiTheme="majorHAnsi" w:eastAsia="Cambria" w:hAnsiTheme="majorHAnsi" w:cstheme="majorHAnsi"/>
                <w:bCs/>
                <w:iCs/>
                <w:color w:val="000000" w:themeColor="text1"/>
                <w:sz w:val="22"/>
                <w:szCs w:val="22"/>
              </w:rPr>
            </w:pPr>
          </w:p>
        </w:tc>
        <w:tc>
          <w:tcPr>
            <w:tcW w:w="2095" w:type="dxa"/>
            <w:tcBorders>
              <w:top w:val="single" w:sz="4" w:space="0" w:color="auto"/>
              <w:left w:val="single" w:sz="4" w:space="0" w:color="auto"/>
              <w:right w:val="single" w:sz="4" w:space="0" w:color="000000"/>
            </w:tcBorders>
          </w:tcPr>
          <w:p w14:paraId="187BEAC0" w14:textId="77777777" w:rsidR="00A20022" w:rsidRDefault="00A20022" w:rsidP="00B22E4C">
            <w:pPr>
              <w:rPr>
                <w:rFonts w:asciiTheme="majorHAnsi" w:eastAsia="Cambria" w:hAnsiTheme="majorHAnsi" w:cs="Baskerville"/>
                <w:color w:val="000000" w:themeColor="text1"/>
                <w:sz w:val="22"/>
                <w:szCs w:val="22"/>
              </w:rPr>
            </w:pPr>
          </w:p>
          <w:p w14:paraId="66B41DC0" w14:textId="76AAFB69" w:rsidR="005B563E" w:rsidRPr="006D10EF" w:rsidRDefault="00206FE6" w:rsidP="00B22E4C">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 xml:space="preserve">Due: </w:t>
            </w:r>
          </w:p>
          <w:p w14:paraId="3ADDE2D0" w14:textId="27F30C60" w:rsidR="005B563E" w:rsidRPr="006D10EF" w:rsidRDefault="00913B25" w:rsidP="00A61772">
            <w:pPr>
              <w:rPr>
                <w:rFonts w:eastAsia="Cambria"/>
                <w:color w:val="000000" w:themeColor="text1"/>
              </w:rPr>
            </w:pPr>
            <w:r w:rsidRPr="006D10EF">
              <w:rPr>
                <w:rFonts w:asciiTheme="majorHAnsi" w:eastAsia="Cambria" w:hAnsiTheme="majorHAnsi" w:cs="Baskerville"/>
                <w:color w:val="000000" w:themeColor="text1"/>
                <w:sz w:val="22"/>
                <w:szCs w:val="22"/>
              </w:rPr>
              <w:t xml:space="preserve">1. </w:t>
            </w:r>
            <w:r w:rsidR="00206FE6" w:rsidRPr="006D10EF">
              <w:rPr>
                <w:rFonts w:asciiTheme="majorHAnsi" w:eastAsia="Cambria" w:hAnsiTheme="majorHAnsi" w:cs="Baskerville"/>
                <w:color w:val="000000" w:themeColor="text1"/>
                <w:sz w:val="22"/>
                <w:szCs w:val="22"/>
              </w:rPr>
              <w:t xml:space="preserve">Reading </w:t>
            </w:r>
            <w:r w:rsidR="00D60189" w:rsidRPr="006D10EF">
              <w:rPr>
                <w:rFonts w:asciiTheme="majorHAnsi" w:eastAsia="Cambria" w:hAnsiTheme="majorHAnsi" w:cs="Baskerville"/>
                <w:color w:val="000000" w:themeColor="text1"/>
                <w:sz w:val="22"/>
                <w:szCs w:val="22"/>
              </w:rPr>
              <w:t>Integration</w:t>
            </w:r>
            <w:r w:rsidR="00206FE6" w:rsidRPr="006D10EF">
              <w:rPr>
                <w:rFonts w:asciiTheme="majorHAnsi" w:eastAsia="Cambria" w:hAnsiTheme="majorHAnsi" w:cs="Baskerville"/>
                <w:color w:val="000000" w:themeColor="text1"/>
                <w:sz w:val="22"/>
                <w:szCs w:val="22"/>
              </w:rPr>
              <w:t xml:space="preserve"> Paper </w:t>
            </w:r>
            <w:r w:rsidR="005B563E" w:rsidRPr="006D10EF">
              <w:rPr>
                <w:rFonts w:asciiTheme="majorHAnsi" w:eastAsia="Cambria" w:hAnsiTheme="majorHAnsi" w:cs="Baskerville"/>
                <w:color w:val="000000" w:themeColor="text1"/>
                <w:sz w:val="22"/>
                <w:szCs w:val="22"/>
              </w:rPr>
              <w:t xml:space="preserve">on </w:t>
            </w:r>
            <w:r w:rsidR="00A65006" w:rsidRPr="006D10EF">
              <w:rPr>
                <w:rFonts w:asciiTheme="majorHAnsi" w:eastAsia="Cambria" w:hAnsiTheme="majorHAnsi" w:cs="Baskerville"/>
                <w:color w:val="000000" w:themeColor="text1"/>
                <w:sz w:val="22"/>
                <w:szCs w:val="22"/>
              </w:rPr>
              <w:t xml:space="preserve">Professional </w:t>
            </w:r>
            <w:r w:rsidR="00D60189" w:rsidRPr="006D10EF">
              <w:rPr>
                <w:rFonts w:asciiTheme="majorHAnsi" w:eastAsia="Cambria" w:hAnsiTheme="majorHAnsi" w:cs="Baskerville"/>
                <w:color w:val="000000" w:themeColor="text1"/>
                <w:sz w:val="22"/>
                <w:szCs w:val="22"/>
              </w:rPr>
              <w:t>W</w:t>
            </w:r>
            <w:r w:rsidR="005B563E" w:rsidRPr="006D10EF">
              <w:rPr>
                <w:rFonts w:asciiTheme="majorHAnsi" w:eastAsia="Cambria" w:hAnsiTheme="majorHAnsi" w:cs="Baskerville"/>
                <w:color w:val="000000" w:themeColor="text1"/>
                <w:sz w:val="22"/>
                <w:szCs w:val="22"/>
              </w:rPr>
              <w:t>riting</w:t>
            </w:r>
          </w:p>
          <w:p w14:paraId="35D7F36E" w14:textId="77777777" w:rsidR="00993BE2" w:rsidRDefault="00A61772" w:rsidP="00993BE2">
            <w:pPr>
              <w:rPr>
                <w:rFonts w:asciiTheme="majorHAnsi" w:eastAsia="Cambria" w:hAnsiTheme="majorHAnsi" w:cs="Baskerville"/>
                <w:color w:val="000000" w:themeColor="text1"/>
                <w:sz w:val="22"/>
                <w:szCs w:val="22"/>
              </w:rPr>
            </w:pPr>
            <w:r>
              <w:rPr>
                <w:rFonts w:asciiTheme="majorHAnsi" w:eastAsia="Cambria" w:hAnsiTheme="majorHAnsi" w:cs="Baskerville"/>
                <w:color w:val="000000" w:themeColor="text1"/>
                <w:sz w:val="22"/>
                <w:szCs w:val="22"/>
              </w:rPr>
              <w:t>2.</w:t>
            </w:r>
            <w:r w:rsidR="00A65006" w:rsidRPr="006D10EF">
              <w:rPr>
                <w:rFonts w:asciiTheme="majorHAnsi" w:eastAsia="Cambria" w:hAnsiTheme="majorHAnsi" w:cs="Baskerville"/>
                <w:color w:val="000000" w:themeColor="text1"/>
                <w:sz w:val="22"/>
                <w:szCs w:val="22"/>
              </w:rPr>
              <w:t xml:space="preserve"> Reading Integration Paper on White Language Supremacy</w:t>
            </w:r>
            <w:r w:rsidR="00993BE2">
              <w:rPr>
                <w:rFonts w:asciiTheme="majorHAnsi" w:eastAsia="Cambria" w:hAnsiTheme="majorHAnsi" w:cs="Baskerville"/>
                <w:color w:val="000000" w:themeColor="text1"/>
                <w:sz w:val="22"/>
                <w:szCs w:val="22"/>
              </w:rPr>
              <w:t xml:space="preserve"> </w:t>
            </w:r>
          </w:p>
          <w:p w14:paraId="7D2BADD9" w14:textId="098E5ECF" w:rsidR="00993BE2" w:rsidRPr="00993BE2" w:rsidRDefault="00993BE2" w:rsidP="00993BE2">
            <w:pPr>
              <w:rPr>
                <w:rFonts w:asciiTheme="majorHAnsi" w:eastAsia="Cambria" w:hAnsiTheme="majorHAnsi" w:cs="Baskerville"/>
                <w:color w:val="000000" w:themeColor="text1"/>
                <w:sz w:val="22"/>
                <w:szCs w:val="22"/>
              </w:rPr>
            </w:pPr>
            <w:r>
              <w:rPr>
                <w:rFonts w:asciiTheme="majorHAnsi" w:eastAsia="Cambria" w:hAnsiTheme="majorHAnsi" w:cs="Baskerville"/>
                <w:color w:val="000000" w:themeColor="text1"/>
                <w:sz w:val="22"/>
                <w:szCs w:val="22"/>
              </w:rPr>
              <w:t>3. Discussion Board Post: Policy Analysis</w:t>
            </w:r>
          </w:p>
          <w:p w14:paraId="7A5CB14C" w14:textId="35B3FDE0" w:rsidR="00206FE6" w:rsidRPr="006D10EF" w:rsidRDefault="00206FE6" w:rsidP="003F6DF0">
            <w:pPr>
              <w:rPr>
                <w:rFonts w:asciiTheme="majorHAnsi" w:eastAsia="Cambria" w:hAnsiTheme="majorHAnsi" w:cs="Baskerville"/>
                <w:color w:val="000000" w:themeColor="text1"/>
                <w:sz w:val="22"/>
                <w:szCs w:val="22"/>
              </w:rPr>
            </w:pPr>
          </w:p>
        </w:tc>
      </w:tr>
      <w:tr w:rsidR="006D10EF" w:rsidRPr="006D10EF" w14:paraId="582C040F" w14:textId="77777777" w:rsidTr="003D154A">
        <w:trPr>
          <w:trHeight w:val="170"/>
        </w:trPr>
        <w:tc>
          <w:tcPr>
            <w:tcW w:w="1185" w:type="dxa"/>
            <w:tcBorders>
              <w:top w:val="single" w:sz="4" w:space="0" w:color="auto"/>
              <w:left w:val="single" w:sz="4" w:space="0" w:color="000000"/>
              <w:bottom w:val="single" w:sz="4" w:space="0" w:color="auto"/>
              <w:right w:val="single" w:sz="4" w:space="0" w:color="auto"/>
            </w:tcBorders>
            <w:tcMar>
              <w:top w:w="72" w:type="dxa"/>
              <w:left w:w="72" w:type="dxa"/>
              <w:bottom w:w="72" w:type="dxa"/>
              <w:right w:w="72" w:type="dxa"/>
            </w:tcMar>
            <w:vAlign w:val="center"/>
          </w:tcPr>
          <w:p w14:paraId="3CC17E2C" w14:textId="25022FD8" w:rsidR="007F3D2A" w:rsidRPr="006D10EF" w:rsidRDefault="007F3D2A" w:rsidP="007F3D2A">
            <w:pPr>
              <w:jc w:val="center"/>
              <w:rPr>
                <w:rFonts w:asciiTheme="majorHAnsi" w:eastAsia="Cambria" w:hAnsiTheme="majorHAnsi" w:cstheme="majorHAnsi"/>
                <w:color w:val="000000" w:themeColor="text1"/>
                <w:sz w:val="22"/>
                <w:szCs w:val="22"/>
              </w:rPr>
            </w:pPr>
            <w:r w:rsidRPr="006D10EF">
              <w:rPr>
                <w:rFonts w:asciiTheme="majorHAnsi" w:eastAsia="Cambria" w:hAnsiTheme="majorHAnsi" w:cstheme="majorHAnsi"/>
                <w:color w:val="000000" w:themeColor="text1"/>
                <w:sz w:val="22"/>
                <w:szCs w:val="22"/>
              </w:rPr>
              <w:t>Week 7</w:t>
            </w:r>
          </w:p>
          <w:p w14:paraId="79D898F1" w14:textId="3F8303DF" w:rsidR="003D154A" w:rsidRPr="006D10EF" w:rsidRDefault="003D154A" w:rsidP="002F145F">
            <w:pPr>
              <w:jc w:val="center"/>
              <w:rPr>
                <w:rFonts w:asciiTheme="majorHAnsi" w:eastAsia="Cambria" w:hAnsiTheme="majorHAnsi" w:cstheme="majorHAnsi"/>
                <w:color w:val="000000" w:themeColor="text1"/>
                <w:sz w:val="22"/>
                <w:szCs w:val="22"/>
              </w:rPr>
            </w:pPr>
            <w:r w:rsidRPr="006D10EF">
              <w:rPr>
                <w:rFonts w:asciiTheme="majorHAnsi" w:eastAsia="Cambria" w:hAnsiTheme="majorHAnsi" w:cstheme="majorHAnsi"/>
                <w:color w:val="000000" w:themeColor="text1"/>
                <w:sz w:val="22"/>
                <w:szCs w:val="22"/>
              </w:rPr>
              <w:t>Mon 10/23</w:t>
            </w:r>
          </w:p>
          <w:p w14:paraId="7D0E0C63" w14:textId="717A0FA0" w:rsidR="00A65006" w:rsidRPr="006D10EF" w:rsidRDefault="003D154A" w:rsidP="002F145F">
            <w:pPr>
              <w:jc w:val="center"/>
              <w:rPr>
                <w:rFonts w:asciiTheme="majorHAnsi" w:eastAsia="Cambria" w:hAnsiTheme="majorHAnsi" w:cstheme="majorHAnsi"/>
                <w:color w:val="000000" w:themeColor="text1"/>
                <w:sz w:val="22"/>
                <w:szCs w:val="22"/>
              </w:rPr>
            </w:pPr>
            <w:r w:rsidRPr="006D10EF">
              <w:rPr>
                <w:rFonts w:asciiTheme="majorHAnsi" w:eastAsia="Cambria" w:hAnsiTheme="majorHAnsi" w:cstheme="majorHAnsi"/>
                <w:color w:val="000000" w:themeColor="text1"/>
                <w:sz w:val="22"/>
                <w:szCs w:val="22"/>
              </w:rPr>
              <w:t>online</w:t>
            </w:r>
            <w:r w:rsidR="00A92600" w:rsidRPr="006D10EF">
              <w:rPr>
                <w:rFonts w:asciiTheme="majorHAnsi" w:eastAsia="Cambria" w:hAnsiTheme="majorHAnsi" w:cstheme="majorHAnsi"/>
                <w:color w:val="000000" w:themeColor="text1"/>
                <w:sz w:val="22"/>
                <w:szCs w:val="22"/>
              </w:rPr>
              <w:t xml:space="preserve"> </w:t>
            </w:r>
          </w:p>
        </w:tc>
        <w:tc>
          <w:tcPr>
            <w:tcW w:w="2750" w:type="dxa"/>
            <w:tcBorders>
              <w:top w:val="single" w:sz="4" w:space="0" w:color="auto"/>
              <w:left w:val="single" w:sz="4" w:space="0" w:color="auto"/>
              <w:bottom w:val="single" w:sz="4" w:space="0" w:color="auto"/>
              <w:right w:val="single" w:sz="4" w:space="0" w:color="auto"/>
            </w:tcBorders>
            <w:vAlign w:val="center"/>
          </w:tcPr>
          <w:p w14:paraId="0952BC4B" w14:textId="181F6F8E" w:rsidR="00B13404" w:rsidRPr="006D10EF" w:rsidRDefault="00B13404" w:rsidP="00600185">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Writing Process</w:t>
            </w:r>
            <w:r w:rsidR="009B0BA9">
              <w:rPr>
                <w:rFonts w:asciiTheme="majorHAnsi" w:eastAsia="Cambria" w:hAnsiTheme="majorHAnsi" w:cs="Baskerville"/>
                <w:color w:val="000000" w:themeColor="text1"/>
                <w:sz w:val="22"/>
                <w:szCs w:val="22"/>
              </w:rPr>
              <w:t xml:space="preserve"> Reflection</w:t>
            </w:r>
          </w:p>
          <w:p w14:paraId="3EAD423F" w14:textId="77777777" w:rsidR="00B13404" w:rsidRPr="006D10EF" w:rsidRDefault="00B13404" w:rsidP="00600185">
            <w:pPr>
              <w:rPr>
                <w:rFonts w:asciiTheme="majorHAnsi" w:eastAsia="Cambria" w:hAnsiTheme="majorHAnsi" w:cs="Baskerville"/>
                <w:color w:val="000000" w:themeColor="text1"/>
                <w:sz w:val="22"/>
                <w:szCs w:val="22"/>
              </w:rPr>
            </w:pPr>
          </w:p>
          <w:p w14:paraId="6E197A8A" w14:textId="52C12151" w:rsidR="00584BA2" w:rsidRPr="009C03E8" w:rsidRDefault="00584BA2" w:rsidP="009C03E8">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 xml:space="preserve">Liz </w:t>
            </w:r>
            <w:proofErr w:type="spellStart"/>
            <w:r w:rsidRPr="006D10EF">
              <w:rPr>
                <w:rFonts w:asciiTheme="majorHAnsi" w:eastAsia="Cambria" w:hAnsiTheme="majorHAnsi" w:cs="Baskerville"/>
                <w:color w:val="000000" w:themeColor="text1"/>
                <w:sz w:val="22"/>
                <w:szCs w:val="22"/>
              </w:rPr>
              <w:t>Lerman’s</w:t>
            </w:r>
            <w:proofErr w:type="spellEnd"/>
            <w:r w:rsidRPr="006D10EF">
              <w:rPr>
                <w:rFonts w:asciiTheme="majorHAnsi" w:eastAsia="Cambria" w:hAnsiTheme="majorHAnsi" w:cs="Baskerville"/>
                <w:color w:val="000000" w:themeColor="text1"/>
                <w:sz w:val="22"/>
                <w:szCs w:val="22"/>
              </w:rPr>
              <w:t xml:space="preserve"> Critical Response Process</w:t>
            </w:r>
          </w:p>
        </w:tc>
        <w:tc>
          <w:tcPr>
            <w:tcW w:w="4680" w:type="dxa"/>
            <w:gridSpan w:val="2"/>
            <w:tcBorders>
              <w:top w:val="single" w:sz="4" w:space="0" w:color="auto"/>
              <w:left w:val="single" w:sz="4" w:space="0" w:color="auto"/>
              <w:bottom w:val="single" w:sz="4" w:space="0" w:color="auto"/>
              <w:right w:val="single" w:sz="4" w:space="0" w:color="000000"/>
            </w:tcBorders>
            <w:tcMar>
              <w:top w:w="72" w:type="dxa"/>
              <w:left w:w="72" w:type="dxa"/>
              <w:bottom w:w="72" w:type="dxa"/>
              <w:right w:w="72" w:type="dxa"/>
            </w:tcMar>
            <w:vAlign w:val="center"/>
          </w:tcPr>
          <w:p w14:paraId="627EE8F5" w14:textId="0E7AA14C" w:rsidR="00E322D4" w:rsidRPr="006D10EF" w:rsidRDefault="00E322D4" w:rsidP="007C5E79">
            <w:pPr>
              <w:rPr>
                <w:rFonts w:asciiTheme="majorHAnsi" w:eastAsia="Cambria" w:hAnsiTheme="majorHAnsi" w:cs="Baskerville"/>
                <w:iCs/>
                <w:color w:val="000000" w:themeColor="text1"/>
                <w:sz w:val="22"/>
                <w:szCs w:val="22"/>
              </w:rPr>
            </w:pPr>
          </w:p>
        </w:tc>
        <w:tc>
          <w:tcPr>
            <w:tcW w:w="2095" w:type="dxa"/>
            <w:tcBorders>
              <w:top w:val="single" w:sz="4" w:space="0" w:color="auto"/>
              <w:left w:val="single" w:sz="4" w:space="0" w:color="auto"/>
              <w:bottom w:val="single" w:sz="4" w:space="0" w:color="auto"/>
              <w:right w:val="single" w:sz="4" w:space="0" w:color="000000"/>
            </w:tcBorders>
          </w:tcPr>
          <w:p w14:paraId="5B6BC4A5" w14:textId="77777777" w:rsidR="00871A5D" w:rsidRPr="006D10EF" w:rsidRDefault="007F3D2A" w:rsidP="00206FE6">
            <w:pPr>
              <w:pStyle w:val="CRtext12pt"/>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Due: </w:t>
            </w:r>
          </w:p>
          <w:p w14:paraId="7578177F" w14:textId="265C3F3C" w:rsidR="00871A5D" w:rsidRPr="006D10EF" w:rsidRDefault="0075617A" w:rsidP="00206FE6">
            <w:pPr>
              <w:pStyle w:val="CRtext12pt"/>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1. </w:t>
            </w:r>
            <w:r w:rsidR="007F3D2A" w:rsidRPr="006D10EF">
              <w:rPr>
                <w:rFonts w:asciiTheme="majorHAnsi" w:hAnsiTheme="majorHAnsi" w:cs="Baskerville"/>
                <w:color w:val="000000" w:themeColor="text1"/>
                <w:sz w:val="22"/>
                <w:szCs w:val="22"/>
              </w:rPr>
              <w:t>Options Memo</w:t>
            </w:r>
          </w:p>
          <w:p w14:paraId="331217E9" w14:textId="3921D2B4" w:rsidR="00871A5D" w:rsidRPr="006D10EF" w:rsidRDefault="0075617A" w:rsidP="00206FE6">
            <w:pPr>
              <w:pStyle w:val="CRtext12pt"/>
              <w:rPr>
                <w:rFonts w:asciiTheme="majorHAnsi" w:hAnsiTheme="majorHAnsi" w:cs="Baskerville"/>
                <w:b/>
                <w:bCs/>
                <w:color w:val="000000" w:themeColor="text1"/>
                <w:sz w:val="22"/>
                <w:szCs w:val="22"/>
              </w:rPr>
            </w:pPr>
            <w:r w:rsidRPr="006D10EF">
              <w:rPr>
                <w:rFonts w:asciiTheme="majorHAnsi" w:hAnsiTheme="majorHAnsi" w:cs="Baskerville"/>
                <w:color w:val="000000" w:themeColor="text1"/>
                <w:sz w:val="22"/>
                <w:szCs w:val="22"/>
              </w:rPr>
              <w:t xml:space="preserve">2. </w:t>
            </w:r>
            <w:r w:rsidR="00871A5D" w:rsidRPr="006D10EF">
              <w:rPr>
                <w:rFonts w:asciiTheme="majorHAnsi" w:hAnsiTheme="majorHAnsi" w:cs="Baskerville"/>
                <w:color w:val="000000" w:themeColor="text1"/>
                <w:sz w:val="22"/>
                <w:szCs w:val="22"/>
              </w:rPr>
              <w:t>Writer’s Statement</w:t>
            </w:r>
          </w:p>
        </w:tc>
      </w:tr>
      <w:tr w:rsidR="006D10EF" w:rsidRPr="006D10EF" w14:paraId="5293F6ED" w14:textId="77777777" w:rsidTr="00226FF9">
        <w:trPr>
          <w:trHeight w:val="170"/>
        </w:trPr>
        <w:tc>
          <w:tcPr>
            <w:tcW w:w="1185" w:type="dxa"/>
            <w:tcBorders>
              <w:top w:val="single" w:sz="4" w:space="0" w:color="auto"/>
              <w:left w:val="single" w:sz="4" w:space="0" w:color="000000"/>
              <w:bottom w:val="single" w:sz="4" w:space="0" w:color="auto"/>
              <w:right w:val="single" w:sz="4" w:space="0" w:color="auto"/>
            </w:tcBorders>
            <w:tcMar>
              <w:top w:w="72" w:type="dxa"/>
              <w:left w:w="72" w:type="dxa"/>
              <w:bottom w:w="72" w:type="dxa"/>
              <w:right w:w="72" w:type="dxa"/>
            </w:tcMar>
            <w:vAlign w:val="center"/>
          </w:tcPr>
          <w:p w14:paraId="64D3D278" w14:textId="539DA07C" w:rsidR="00584BA2" w:rsidRPr="006D10EF" w:rsidRDefault="00584BA2" w:rsidP="006729A7">
            <w:pPr>
              <w:jc w:val="center"/>
              <w:rPr>
                <w:rFonts w:asciiTheme="majorHAnsi" w:eastAsia="Cambria" w:hAnsiTheme="majorHAnsi" w:cstheme="majorHAnsi"/>
                <w:color w:val="000000" w:themeColor="text1"/>
                <w:sz w:val="22"/>
                <w:szCs w:val="22"/>
              </w:rPr>
            </w:pPr>
            <w:r w:rsidRPr="006D10EF">
              <w:rPr>
                <w:rFonts w:asciiTheme="majorHAnsi" w:eastAsia="Cambria" w:hAnsiTheme="majorHAnsi" w:cstheme="majorHAnsi"/>
                <w:color w:val="000000" w:themeColor="text1"/>
                <w:sz w:val="22"/>
                <w:szCs w:val="22"/>
              </w:rPr>
              <w:t>Sun 10/29 Midnight</w:t>
            </w:r>
          </w:p>
        </w:tc>
        <w:tc>
          <w:tcPr>
            <w:tcW w:w="2750" w:type="dxa"/>
            <w:tcBorders>
              <w:top w:val="single" w:sz="4" w:space="0" w:color="auto"/>
              <w:left w:val="single" w:sz="4" w:space="0" w:color="auto"/>
              <w:bottom w:val="single" w:sz="4" w:space="0" w:color="auto"/>
              <w:right w:val="single" w:sz="4" w:space="0" w:color="auto"/>
            </w:tcBorders>
            <w:vAlign w:val="center"/>
          </w:tcPr>
          <w:p w14:paraId="2D3E395C" w14:textId="77777777" w:rsidR="00584BA2" w:rsidRPr="006D10EF" w:rsidRDefault="00584BA2" w:rsidP="00600185">
            <w:pPr>
              <w:rPr>
                <w:rFonts w:asciiTheme="majorHAnsi" w:eastAsia="Cambria" w:hAnsiTheme="majorHAnsi" w:cs="Baskerville"/>
                <w:color w:val="000000" w:themeColor="text1"/>
                <w:sz w:val="22"/>
                <w:szCs w:val="22"/>
              </w:rPr>
            </w:pPr>
          </w:p>
        </w:tc>
        <w:tc>
          <w:tcPr>
            <w:tcW w:w="6775" w:type="dxa"/>
            <w:gridSpan w:val="3"/>
            <w:tcBorders>
              <w:top w:val="single" w:sz="4" w:space="0" w:color="auto"/>
              <w:left w:val="single" w:sz="4" w:space="0" w:color="auto"/>
              <w:bottom w:val="single" w:sz="4" w:space="0" w:color="auto"/>
              <w:right w:val="single" w:sz="4" w:space="0" w:color="000000"/>
            </w:tcBorders>
            <w:tcMar>
              <w:top w:w="72" w:type="dxa"/>
              <w:left w:w="72" w:type="dxa"/>
              <w:bottom w:w="72" w:type="dxa"/>
              <w:right w:w="72" w:type="dxa"/>
            </w:tcMar>
            <w:vAlign w:val="center"/>
          </w:tcPr>
          <w:p w14:paraId="2FD5C630" w14:textId="77777777" w:rsidR="009B0BA9" w:rsidRDefault="00584BA2" w:rsidP="00206FE6">
            <w:pPr>
              <w:pStyle w:val="CRtext12pt"/>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Due: </w:t>
            </w:r>
          </w:p>
          <w:p w14:paraId="0A198437" w14:textId="77777777" w:rsidR="00584BA2" w:rsidRDefault="00584BA2" w:rsidP="009B0BA9">
            <w:pPr>
              <w:pStyle w:val="CRtext12pt"/>
              <w:numPr>
                <w:ilvl w:val="0"/>
                <w:numId w:val="30"/>
              </w:num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Sign up for your workshop </w:t>
            </w:r>
            <w:proofErr w:type="gramStart"/>
            <w:r w:rsidRPr="006D10EF">
              <w:rPr>
                <w:rFonts w:asciiTheme="majorHAnsi" w:hAnsiTheme="majorHAnsi" w:cs="Baskerville"/>
                <w:color w:val="000000" w:themeColor="text1"/>
                <w:sz w:val="22"/>
                <w:szCs w:val="22"/>
              </w:rPr>
              <w:t>conference</w:t>
            </w:r>
            <w:proofErr w:type="gramEnd"/>
          </w:p>
          <w:p w14:paraId="62CC4C32" w14:textId="6D630BF6" w:rsidR="009B0BA9" w:rsidRPr="006D10EF" w:rsidRDefault="009B0BA9" w:rsidP="009B0BA9">
            <w:pPr>
              <w:pStyle w:val="CRtext12pt"/>
              <w:numPr>
                <w:ilvl w:val="0"/>
                <w:numId w:val="30"/>
              </w:numPr>
              <w:rPr>
                <w:rFonts w:asciiTheme="majorHAnsi" w:hAnsiTheme="majorHAnsi" w:cs="Baskerville"/>
                <w:color w:val="000000" w:themeColor="text1"/>
                <w:sz w:val="22"/>
                <w:szCs w:val="22"/>
              </w:rPr>
            </w:pPr>
            <w:r>
              <w:rPr>
                <w:rFonts w:asciiTheme="majorHAnsi" w:hAnsiTheme="majorHAnsi" w:cs="Baskerville"/>
                <w:color w:val="000000" w:themeColor="text1"/>
                <w:sz w:val="22"/>
                <w:szCs w:val="22"/>
              </w:rPr>
              <w:t>Writer’s Statement for Instructor</w:t>
            </w:r>
          </w:p>
        </w:tc>
      </w:tr>
      <w:tr w:rsidR="006D10EF" w:rsidRPr="006D10EF" w14:paraId="2C34750B" w14:textId="77777777" w:rsidTr="003D154A">
        <w:trPr>
          <w:trHeight w:val="701"/>
        </w:trPr>
        <w:tc>
          <w:tcPr>
            <w:tcW w:w="1185" w:type="dxa"/>
            <w:tcBorders>
              <w:top w:val="single" w:sz="4" w:space="0" w:color="auto"/>
              <w:left w:val="single" w:sz="4" w:space="0" w:color="000000"/>
              <w:bottom w:val="single" w:sz="4" w:space="0" w:color="auto"/>
              <w:right w:val="single" w:sz="4" w:space="0" w:color="auto"/>
            </w:tcBorders>
            <w:tcMar>
              <w:top w:w="72" w:type="dxa"/>
              <w:left w:w="72" w:type="dxa"/>
              <w:bottom w:w="72" w:type="dxa"/>
              <w:right w:w="72" w:type="dxa"/>
            </w:tcMar>
            <w:vAlign w:val="center"/>
          </w:tcPr>
          <w:p w14:paraId="6BDCEC3C" w14:textId="14CE3F68" w:rsidR="007F3D2A" w:rsidRPr="006D10EF" w:rsidRDefault="007F3D2A" w:rsidP="00D731D1">
            <w:pPr>
              <w:jc w:val="cente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Week 8</w:t>
            </w:r>
          </w:p>
          <w:p w14:paraId="2DB08A4A" w14:textId="77777777" w:rsidR="003D154A" w:rsidRPr="006D10EF" w:rsidRDefault="003D154A" w:rsidP="00025BC4">
            <w:pPr>
              <w:jc w:val="cente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Mon 10/30</w:t>
            </w:r>
          </w:p>
          <w:p w14:paraId="0D4A7FEC" w14:textId="683F3310" w:rsidR="008E0EF8" w:rsidRPr="006D10EF" w:rsidRDefault="003D154A" w:rsidP="00025BC4">
            <w:pPr>
              <w:jc w:val="cente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online</w:t>
            </w:r>
            <w:r w:rsidR="00A92600" w:rsidRPr="006D10EF">
              <w:rPr>
                <w:rFonts w:asciiTheme="majorHAnsi" w:eastAsia="Cambria" w:hAnsiTheme="majorHAnsi" w:cs="Baskerville"/>
                <w:color w:val="000000" w:themeColor="text1"/>
                <w:sz w:val="22"/>
                <w:szCs w:val="22"/>
              </w:rPr>
              <w:t xml:space="preserve"> </w:t>
            </w:r>
          </w:p>
        </w:tc>
        <w:tc>
          <w:tcPr>
            <w:tcW w:w="2750" w:type="dxa"/>
            <w:tcBorders>
              <w:top w:val="single" w:sz="4" w:space="0" w:color="auto"/>
              <w:left w:val="single" w:sz="4" w:space="0" w:color="auto"/>
              <w:bottom w:val="single" w:sz="4" w:space="0" w:color="auto"/>
              <w:right w:val="single" w:sz="4" w:space="0" w:color="auto"/>
            </w:tcBorders>
            <w:vAlign w:val="center"/>
          </w:tcPr>
          <w:p w14:paraId="201A7747" w14:textId="77777777" w:rsidR="00971158" w:rsidRDefault="006729A7" w:rsidP="00635A71">
            <w:pPr>
              <w:pStyle w:val="CRtext12pt"/>
              <w:rPr>
                <w:rFonts w:asciiTheme="majorHAnsi" w:eastAsia="Cambria" w:hAnsiTheme="majorHAnsi"/>
                <w:color w:val="000000" w:themeColor="text1"/>
                <w:sz w:val="22"/>
                <w:szCs w:val="22"/>
              </w:rPr>
            </w:pPr>
            <w:r w:rsidRPr="006D10EF">
              <w:rPr>
                <w:rFonts w:asciiTheme="majorHAnsi" w:eastAsia="Cambria" w:hAnsiTheme="majorHAnsi"/>
                <w:color w:val="000000" w:themeColor="text1"/>
                <w:sz w:val="22"/>
                <w:szCs w:val="22"/>
              </w:rPr>
              <w:t>Workshop conferences</w:t>
            </w:r>
            <w:r w:rsidR="007F3D2A" w:rsidRPr="006D10EF">
              <w:rPr>
                <w:rFonts w:asciiTheme="majorHAnsi" w:eastAsia="Cambria" w:hAnsiTheme="majorHAnsi"/>
                <w:color w:val="000000" w:themeColor="text1"/>
                <w:sz w:val="22"/>
                <w:szCs w:val="22"/>
              </w:rPr>
              <w:t xml:space="preserve"> with </w:t>
            </w:r>
            <w:r w:rsidRPr="006D10EF">
              <w:rPr>
                <w:rFonts w:asciiTheme="majorHAnsi" w:eastAsia="Cambria" w:hAnsiTheme="majorHAnsi"/>
                <w:color w:val="000000" w:themeColor="text1"/>
                <w:sz w:val="22"/>
                <w:szCs w:val="22"/>
              </w:rPr>
              <w:t>i</w:t>
            </w:r>
            <w:r w:rsidR="007F3D2A" w:rsidRPr="006D10EF">
              <w:rPr>
                <w:rFonts w:asciiTheme="majorHAnsi" w:eastAsia="Cambria" w:hAnsiTheme="majorHAnsi"/>
                <w:color w:val="000000" w:themeColor="text1"/>
                <w:sz w:val="22"/>
                <w:szCs w:val="22"/>
              </w:rPr>
              <w:t xml:space="preserve">nstructor </w:t>
            </w:r>
          </w:p>
          <w:p w14:paraId="754E627F" w14:textId="77777777" w:rsidR="009B0BA9" w:rsidRDefault="009B0BA9" w:rsidP="00635A71">
            <w:pPr>
              <w:pStyle w:val="CRtext12pt"/>
              <w:rPr>
                <w:rFonts w:asciiTheme="majorHAnsi" w:eastAsia="Cambria" w:hAnsiTheme="majorHAnsi"/>
                <w:color w:val="000000" w:themeColor="text1"/>
                <w:sz w:val="22"/>
                <w:szCs w:val="22"/>
              </w:rPr>
            </w:pPr>
          </w:p>
          <w:p w14:paraId="13A1BED9" w14:textId="77777777" w:rsidR="009B0BA9" w:rsidRDefault="009B0BA9" w:rsidP="00635A71">
            <w:pPr>
              <w:pStyle w:val="CRtext12pt"/>
              <w:rPr>
                <w:rFonts w:asciiTheme="majorHAnsi" w:eastAsia="Cambria" w:hAnsiTheme="majorHAnsi"/>
                <w:color w:val="000000" w:themeColor="text1"/>
                <w:sz w:val="22"/>
                <w:szCs w:val="22"/>
              </w:rPr>
            </w:pPr>
            <w:r>
              <w:rPr>
                <w:rFonts w:asciiTheme="majorHAnsi" w:eastAsia="Cambria" w:hAnsiTheme="majorHAnsi"/>
                <w:color w:val="000000" w:themeColor="text1"/>
                <w:sz w:val="22"/>
                <w:szCs w:val="22"/>
              </w:rPr>
              <w:t>Assign Decision Memo</w:t>
            </w:r>
          </w:p>
          <w:p w14:paraId="458A74D6" w14:textId="77777777" w:rsidR="009B0BA9" w:rsidRDefault="009B0BA9" w:rsidP="00635A71">
            <w:pPr>
              <w:pStyle w:val="CRtext12pt"/>
              <w:rPr>
                <w:rFonts w:asciiTheme="majorHAnsi" w:eastAsia="Cambria" w:hAnsiTheme="majorHAnsi"/>
                <w:color w:val="000000" w:themeColor="text1"/>
                <w:sz w:val="22"/>
                <w:szCs w:val="22"/>
              </w:rPr>
            </w:pPr>
          </w:p>
          <w:p w14:paraId="52D359FC" w14:textId="77777777" w:rsidR="009B0BA9" w:rsidRPr="006D10EF" w:rsidRDefault="009B0BA9" w:rsidP="009B0BA9">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Ethos &amp; Logos</w:t>
            </w:r>
          </w:p>
          <w:p w14:paraId="1130056C" w14:textId="77777777" w:rsidR="009B0BA9" w:rsidRPr="006D10EF" w:rsidRDefault="009B0BA9" w:rsidP="009B0BA9">
            <w:pPr>
              <w:rPr>
                <w:rFonts w:asciiTheme="majorHAnsi" w:eastAsia="Cambria" w:hAnsiTheme="majorHAnsi" w:cs="Baskerville"/>
                <w:color w:val="000000" w:themeColor="text1"/>
                <w:sz w:val="22"/>
                <w:szCs w:val="22"/>
              </w:rPr>
            </w:pPr>
          </w:p>
          <w:p w14:paraId="7A4CB0C9" w14:textId="77777777" w:rsidR="009B0BA9" w:rsidRPr="006D10EF" w:rsidRDefault="009B0BA9" w:rsidP="009B0BA9">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Fallacies</w:t>
            </w:r>
          </w:p>
          <w:p w14:paraId="6B2703D5" w14:textId="77777777" w:rsidR="009B0BA9" w:rsidRPr="006D10EF" w:rsidRDefault="009B0BA9" w:rsidP="009B0BA9">
            <w:pPr>
              <w:pStyle w:val="CRtext12pt"/>
              <w:rPr>
                <w:rFonts w:asciiTheme="majorHAnsi" w:eastAsia="Cambria" w:hAnsiTheme="majorHAnsi"/>
                <w:color w:val="000000" w:themeColor="text1"/>
                <w:sz w:val="22"/>
                <w:szCs w:val="22"/>
              </w:rPr>
            </w:pPr>
          </w:p>
          <w:p w14:paraId="52CAE31C" w14:textId="77777777" w:rsidR="009B0BA9" w:rsidRPr="006D10EF" w:rsidRDefault="009B0BA9" w:rsidP="009B0BA9">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 xml:space="preserve">Case studies: </w:t>
            </w:r>
          </w:p>
          <w:p w14:paraId="7E1A479D" w14:textId="22C9BAA8" w:rsidR="009B0BA9" w:rsidRPr="006D10EF" w:rsidRDefault="009B0BA9" w:rsidP="00635A71">
            <w:pPr>
              <w:pStyle w:val="CRtext12pt"/>
              <w:rPr>
                <w:rFonts w:asciiTheme="majorHAnsi" w:eastAsia="Cambria" w:hAnsiTheme="majorHAnsi"/>
                <w:color w:val="000000" w:themeColor="text1"/>
                <w:sz w:val="22"/>
                <w:szCs w:val="22"/>
              </w:rPr>
            </w:pPr>
            <w:r w:rsidRPr="006D10EF">
              <w:rPr>
                <w:rFonts w:asciiTheme="majorHAnsi" w:eastAsia="Cambria" w:hAnsiTheme="majorHAnsi" w:cs="Baskerville"/>
                <w:color w:val="000000" w:themeColor="text1"/>
                <w:sz w:val="22"/>
                <w:szCs w:val="22"/>
              </w:rPr>
              <w:t xml:space="preserve">- </w:t>
            </w:r>
            <w:r w:rsidRPr="006D10EF">
              <w:rPr>
                <w:rFonts w:asciiTheme="majorHAnsi" w:hAnsiTheme="majorHAnsi" w:cs="Baskerville"/>
                <w:color w:val="000000" w:themeColor="text1"/>
                <w:sz w:val="22"/>
                <w:szCs w:val="22"/>
              </w:rPr>
              <w:t>Barbara Jordan, “Statement on the Articles of Impeachment.”</w:t>
            </w:r>
          </w:p>
        </w:tc>
        <w:tc>
          <w:tcPr>
            <w:tcW w:w="4680" w:type="dxa"/>
            <w:gridSpan w:val="2"/>
            <w:tcBorders>
              <w:top w:val="single" w:sz="4" w:space="0" w:color="auto"/>
              <w:left w:val="single" w:sz="4" w:space="0" w:color="auto"/>
              <w:bottom w:val="single" w:sz="4" w:space="0" w:color="auto"/>
              <w:right w:val="single" w:sz="4" w:space="0" w:color="000000"/>
            </w:tcBorders>
            <w:tcMar>
              <w:top w:w="72" w:type="dxa"/>
              <w:left w:w="72" w:type="dxa"/>
              <w:bottom w:w="72" w:type="dxa"/>
              <w:right w:w="72" w:type="dxa"/>
            </w:tcMar>
            <w:vAlign w:val="center"/>
          </w:tcPr>
          <w:p w14:paraId="21AF7D8F" w14:textId="77777777" w:rsidR="009B0BA9" w:rsidRPr="006D10EF" w:rsidRDefault="009B0BA9" w:rsidP="009B0BA9">
            <w:pPr>
              <w:rPr>
                <w:rFonts w:asciiTheme="majorHAnsi" w:eastAsia="Cambria" w:hAnsiTheme="majorHAnsi" w:cs="Baskerville"/>
                <w:b/>
                <w:color w:val="000000" w:themeColor="text1"/>
                <w:sz w:val="22"/>
                <w:szCs w:val="22"/>
              </w:rPr>
            </w:pPr>
            <w:r w:rsidRPr="006D10EF">
              <w:rPr>
                <w:rFonts w:asciiTheme="majorHAnsi" w:eastAsia="Cambria" w:hAnsiTheme="majorHAnsi" w:cs="Baskerville"/>
                <w:b/>
                <w:color w:val="000000" w:themeColor="text1"/>
                <w:sz w:val="22"/>
                <w:szCs w:val="22"/>
              </w:rPr>
              <w:t>Methods of Persuasion</w:t>
            </w:r>
          </w:p>
          <w:p w14:paraId="64708ED8" w14:textId="77777777" w:rsidR="009B0BA9" w:rsidRPr="006D10EF" w:rsidRDefault="009B0BA9" w:rsidP="009B0BA9">
            <w:pPr>
              <w:rPr>
                <w:rFonts w:asciiTheme="majorHAnsi" w:hAnsiTheme="majorHAnsi" w:cs="Baskerville"/>
                <w:i/>
                <w:color w:val="000000" w:themeColor="text1"/>
                <w:sz w:val="22"/>
                <w:szCs w:val="22"/>
              </w:rPr>
            </w:pPr>
            <w:r w:rsidRPr="006D10EF">
              <w:rPr>
                <w:rFonts w:asciiTheme="majorHAnsi" w:eastAsia="Cambria" w:hAnsiTheme="majorHAnsi" w:cs="Baskerville"/>
                <w:color w:val="000000" w:themeColor="text1"/>
                <w:sz w:val="22"/>
                <w:szCs w:val="22"/>
              </w:rPr>
              <w:t xml:space="preserve">1. </w:t>
            </w:r>
            <w:r w:rsidRPr="006D10EF">
              <w:rPr>
                <w:rFonts w:asciiTheme="majorHAnsi" w:hAnsiTheme="majorHAnsi" w:cs="Baskerville"/>
                <w:color w:val="000000" w:themeColor="text1"/>
                <w:sz w:val="22"/>
                <w:szCs w:val="22"/>
              </w:rPr>
              <w:t xml:space="preserve">Heath &amp; Heath, “Credible,” </w:t>
            </w:r>
            <w:r w:rsidRPr="006D10EF">
              <w:rPr>
                <w:rFonts w:asciiTheme="majorHAnsi" w:hAnsiTheme="majorHAnsi" w:cs="Baskerville"/>
                <w:i/>
                <w:color w:val="000000" w:themeColor="text1"/>
                <w:sz w:val="22"/>
                <w:szCs w:val="22"/>
              </w:rPr>
              <w:t>Made to Stick.</w:t>
            </w:r>
          </w:p>
          <w:p w14:paraId="4D24E1A4" w14:textId="77777777" w:rsidR="009B0BA9" w:rsidRPr="006D10EF" w:rsidRDefault="009B0BA9" w:rsidP="009B0BA9">
            <w:pPr>
              <w:rPr>
                <w:rFonts w:asciiTheme="majorHAnsi"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 xml:space="preserve">2. </w:t>
            </w:r>
            <w:r w:rsidRPr="006D10EF">
              <w:rPr>
                <w:rFonts w:asciiTheme="majorHAnsi" w:hAnsiTheme="majorHAnsi" w:cs="Baskerville"/>
                <w:color w:val="000000" w:themeColor="text1"/>
                <w:sz w:val="22"/>
                <w:szCs w:val="22"/>
              </w:rPr>
              <w:t xml:space="preserve">Whalen, “Making People Believe You: Persuasive Communication.” </w:t>
            </w:r>
          </w:p>
          <w:p w14:paraId="1AF11D02" w14:textId="77777777" w:rsidR="009B0BA9" w:rsidRPr="006D10EF" w:rsidRDefault="009B0BA9" w:rsidP="009B0BA9">
            <w:pPr>
              <w:rPr>
                <w:rFonts w:asciiTheme="majorHAnsi" w:eastAsia="Cambria" w:hAnsiTheme="majorHAnsi" w:cs="Baskerville"/>
                <w:i/>
                <w:color w:val="000000" w:themeColor="text1"/>
                <w:sz w:val="22"/>
                <w:szCs w:val="22"/>
              </w:rPr>
            </w:pPr>
            <w:r w:rsidRPr="006D10EF">
              <w:rPr>
                <w:rFonts w:asciiTheme="majorHAnsi" w:eastAsia="Cambria" w:hAnsiTheme="majorHAnsi" w:cs="Baskerville"/>
                <w:color w:val="000000" w:themeColor="text1"/>
                <w:sz w:val="22"/>
                <w:szCs w:val="22"/>
              </w:rPr>
              <w:t xml:space="preserve">3. Heath &amp; Heath, “Concrete,” </w:t>
            </w:r>
            <w:r w:rsidRPr="006D10EF">
              <w:rPr>
                <w:rFonts w:asciiTheme="majorHAnsi" w:eastAsia="Cambria" w:hAnsiTheme="majorHAnsi" w:cs="Baskerville"/>
                <w:i/>
                <w:color w:val="000000" w:themeColor="text1"/>
                <w:sz w:val="22"/>
                <w:szCs w:val="22"/>
              </w:rPr>
              <w:t>Made to Stick.</w:t>
            </w:r>
          </w:p>
          <w:p w14:paraId="2EF293B2" w14:textId="77777777" w:rsidR="009B0BA9" w:rsidRDefault="009B0BA9" w:rsidP="009B0BA9">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 xml:space="preserve">4. “Why Piling on Facts May Not Help in the Battle Against Fake News,” </w:t>
            </w:r>
            <w:r w:rsidRPr="006D10EF">
              <w:rPr>
                <w:rFonts w:asciiTheme="majorHAnsi" w:eastAsia="Cambria" w:hAnsiTheme="majorHAnsi" w:cs="Baskerville"/>
                <w:i/>
                <w:color w:val="000000" w:themeColor="text1"/>
                <w:sz w:val="22"/>
                <w:szCs w:val="22"/>
              </w:rPr>
              <w:t xml:space="preserve">NPR, </w:t>
            </w:r>
            <w:r w:rsidRPr="006D10EF">
              <w:rPr>
                <w:rFonts w:asciiTheme="majorHAnsi" w:eastAsia="Cambria" w:hAnsiTheme="majorHAnsi" w:cs="Baskerville"/>
                <w:color w:val="000000" w:themeColor="text1"/>
                <w:sz w:val="22"/>
                <w:szCs w:val="22"/>
              </w:rPr>
              <w:t>March 2017.</w:t>
            </w:r>
          </w:p>
          <w:p w14:paraId="578E3509" w14:textId="77777777" w:rsidR="00CC0480" w:rsidRDefault="00CC0480" w:rsidP="00CC0480">
            <w:pPr>
              <w:pStyle w:val="CRtext12pt"/>
              <w:rPr>
                <w:rFonts w:eastAsia="Cambria"/>
              </w:rPr>
            </w:pPr>
          </w:p>
          <w:p w14:paraId="513B0BDA" w14:textId="77777777" w:rsidR="00CC0480" w:rsidRDefault="00CC0480" w:rsidP="00CC0480">
            <w:pPr>
              <w:pStyle w:val="CRtext12pt"/>
              <w:rPr>
                <w:rFonts w:eastAsia="Cambria"/>
              </w:rPr>
            </w:pPr>
          </w:p>
          <w:p w14:paraId="51A4A9DC" w14:textId="77777777" w:rsidR="00CC0480" w:rsidRDefault="00CC0480" w:rsidP="00CC0480">
            <w:pPr>
              <w:pStyle w:val="CRtext12pt"/>
              <w:rPr>
                <w:rFonts w:eastAsia="Cambria"/>
              </w:rPr>
            </w:pPr>
          </w:p>
          <w:p w14:paraId="0CA2E8D5" w14:textId="77777777" w:rsidR="00CC0480" w:rsidRDefault="00CC0480" w:rsidP="00CC0480">
            <w:pPr>
              <w:pStyle w:val="CRtext12pt"/>
              <w:rPr>
                <w:rFonts w:eastAsia="Cambria"/>
              </w:rPr>
            </w:pPr>
          </w:p>
          <w:p w14:paraId="61216716" w14:textId="77777777" w:rsidR="00CC0480" w:rsidRPr="00CC0480" w:rsidRDefault="00CC0480" w:rsidP="00CC0480">
            <w:pPr>
              <w:pStyle w:val="CRtext12pt"/>
              <w:rPr>
                <w:rFonts w:eastAsia="Cambria"/>
              </w:rPr>
            </w:pPr>
          </w:p>
          <w:p w14:paraId="513A4BCB" w14:textId="19351662" w:rsidR="000F1B66" w:rsidRPr="006D10EF" w:rsidRDefault="000F1B66" w:rsidP="006D10EF">
            <w:pPr>
              <w:rPr>
                <w:rFonts w:asciiTheme="majorHAnsi" w:eastAsia="Cambria" w:hAnsiTheme="majorHAnsi" w:cs="Baskerville"/>
                <w:iCs/>
                <w:color w:val="000000" w:themeColor="text1"/>
                <w:sz w:val="22"/>
                <w:szCs w:val="22"/>
              </w:rPr>
            </w:pPr>
          </w:p>
        </w:tc>
        <w:tc>
          <w:tcPr>
            <w:tcW w:w="2095" w:type="dxa"/>
            <w:tcBorders>
              <w:top w:val="single" w:sz="4" w:space="0" w:color="auto"/>
              <w:left w:val="single" w:sz="4" w:space="0" w:color="auto"/>
              <w:bottom w:val="single" w:sz="4" w:space="0" w:color="auto"/>
              <w:right w:val="single" w:sz="4" w:space="0" w:color="000000"/>
            </w:tcBorders>
          </w:tcPr>
          <w:p w14:paraId="392571FE" w14:textId="7A046DCB" w:rsidR="00600185" w:rsidRPr="006D10EF" w:rsidRDefault="005A736D" w:rsidP="008E0EF8">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Due: </w:t>
            </w:r>
          </w:p>
          <w:p w14:paraId="4A0F3FD7" w14:textId="74D19612" w:rsidR="006D10EF" w:rsidRPr="006D10EF" w:rsidRDefault="00600185" w:rsidP="00B13404">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1. </w:t>
            </w:r>
            <w:r w:rsidR="006D10EF" w:rsidRPr="006D10EF">
              <w:rPr>
                <w:rFonts w:asciiTheme="majorHAnsi" w:hAnsiTheme="majorHAnsi" w:cs="Baskerville"/>
                <w:color w:val="000000" w:themeColor="text1"/>
                <w:sz w:val="22"/>
                <w:szCs w:val="22"/>
              </w:rPr>
              <w:t>Watch Video on Decision Memo</w:t>
            </w:r>
          </w:p>
          <w:p w14:paraId="2B19E8D9" w14:textId="77777777" w:rsidR="009B0BA9" w:rsidRDefault="009B0BA9" w:rsidP="009B0BA9">
            <w:pPr>
              <w:rPr>
                <w:rFonts w:asciiTheme="majorHAnsi" w:hAnsiTheme="majorHAnsi" w:cs="Baskerville"/>
                <w:color w:val="000000" w:themeColor="text1"/>
                <w:sz w:val="22"/>
                <w:szCs w:val="22"/>
              </w:rPr>
            </w:pPr>
            <w:r>
              <w:rPr>
                <w:rFonts w:asciiTheme="majorHAnsi" w:hAnsiTheme="majorHAnsi" w:cs="Baskerville"/>
                <w:color w:val="000000" w:themeColor="text1"/>
                <w:sz w:val="22"/>
                <w:szCs w:val="22"/>
              </w:rPr>
              <w:t>2</w:t>
            </w:r>
            <w:r w:rsidR="006D10EF" w:rsidRPr="006D10EF">
              <w:rPr>
                <w:rFonts w:asciiTheme="majorHAnsi" w:hAnsiTheme="majorHAnsi" w:cs="Baskerville"/>
                <w:color w:val="000000" w:themeColor="text1"/>
                <w:sz w:val="22"/>
                <w:szCs w:val="22"/>
              </w:rPr>
              <w:t>.</w:t>
            </w:r>
            <w:r>
              <w:rPr>
                <w:rFonts w:asciiTheme="majorHAnsi" w:hAnsiTheme="majorHAnsi" w:cs="Baskerville"/>
                <w:color w:val="000000" w:themeColor="text1"/>
                <w:sz w:val="22"/>
                <w:szCs w:val="22"/>
              </w:rPr>
              <w:t xml:space="preserve"> Submit p</w:t>
            </w:r>
            <w:r w:rsidR="00B13404" w:rsidRPr="006D10EF">
              <w:rPr>
                <w:rFonts w:asciiTheme="majorHAnsi" w:hAnsiTheme="majorHAnsi" w:cs="Baskerville"/>
                <w:color w:val="000000" w:themeColor="text1"/>
                <w:sz w:val="22"/>
                <w:szCs w:val="22"/>
              </w:rPr>
              <w:t>olicy claim for final assignments</w:t>
            </w:r>
            <w:r>
              <w:rPr>
                <w:rFonts w:asciiTheme="majorHAnsi" w:hAnsiTheme="majorHAnsi" w:cs="Baskerville"/>
                <w:color w:val="000000" w:themeColor="text1"/>
                <w:sz w:val="22"/>
                <w:szCs w:val="22"/>
              </w:rPr>
              <w:t xml:space="preserve"> </w:t>
            </w:r>
          </w:p>
          <w:p w14:paraId="447A8B07" w14:textId="5BBE3591" w:rsidR="009B0BA9" w:rsidRPr="009B0BA9" w:rsidRDefault="009B0BA9" w:rsidP="009B0BA9">
            <w:pPr>
              <w:rPr>
                <w:rFonts w:asciiTheme="majorHAnsi" w:hAnsiTheme="majorHAnsi" w:cs="Baskerville"/>
                <w:color w:val="000000" w:themeColor="text1"/>
                <w:sz w:val="22"/>
                <w:szCs w:val="22"/>
              </w:rPr>
            </w:pPr>
            <w:r>
              <w:rPr>
                <w:rFonts w:asciiTheme="majorHAnsi" w:hAnsiTheme="majorHAnsi" w:cs="Baskerville"/>
                <w:color w:val="000000" w:themeColor="text1"/>
                <w:sz w:val="22"/>
                <w:szCs w:val="22"/>
              </w:rPr>
              <w:t xml:space="preserve">3. </w:t>
            </w:r>
            <w:r w:rsidRPr="006D10EF">
              <w:rPr>
                <w:rFonts w:asciiTheme="majorHAnsi" w:eastAsia="Cambria" w:hAnsiTheme="majorHAnsi" w:cs="Baskerville"/>
                <w:color w:val="000000" w:themeColor="text1"/>
                <w:sz w:val="22"/>
                <w:szCs w:val="22"/>
              </w:rPr>
              <w:t>Reading Integration Paper on Ethos &amp; Logos</w:t>
            </w:r>
          </w:p>
        </w:tc>
      </w:tr>
      <w:tr w:rsidR="006D10EF" w:rsidRPr="006D10EF" w14:paraId="5AC2C3A9" w14:textId="77777777" w:rsidTr="003D154A">
        <w:trPr>
          <w:trHeight w:val="170"/>
        </w:trPr>
        <w:tc>
          <w:tcPr>
            <w:tcW w:w="1185" w:type="dxa"/>
            <w:tcBorders>
              <w:top w:val="single" w:sz="4" w:space="0" w:color="auto"/>
              <w:left w:val="single" w:sz="4" w:space="0" w:color="000000"/>
              <w:bottom w:val="single" w:sz="4" w:space="0" w:color="auto"/>
              <w:right w:val="single" w:sz="4" w:space="0" w:color="auto"/>
            </w:tcBorders>
            <w:tcMar>
              <w:top w:w="72" w:type="dxa"/>
              <w:left w:w="72" w:type="dxa"/>
              <w:bottom w:w="72" w:type="dxa"/>
              <w:right w:w="72" w:type="dxa"/>
            </w:tcMar>
            <w:vAlign w:val="center"/>
          </w:tcPr>
          <w:p w14:paraId="64AE8684" w14:textId="437602AF" w:rsidR="009C6988" w:rsidRPr="006D10EF" w:rsidRDefault="00DB44A1" w:rsidP="009C6988">
            <w:pPr>
              <w:jc w:val="cente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Week 9</w:t>
            </w:r>
            <w:r w:rsidR="009C6988" w:rsidRPr="006D10EF">
              <w:rPr>
                <w:rFonts w:asciiTheme="majorHAnsi" w:eastAsia="Cambria" w:hAnsiTheme="majorHAnsi" w:cs="Baskerville"/>
                <w:color w:val="000000" w:themeColor="text1"/>
                <w:sz w:val="22"/>
                <w:szCs w:val="22"/>
              </w:rPr>
              <w:t xml:space="preserve"> Mon 11/6 online</w:t>
            </w:r>
          </w:p>
          <w:p w14:paraId="682EDAC1" w14:textId="2182D667" w:rsidR="00C6271D" w:rsidRPr="006D10EF" w:rsidRDefault="00C6271D" w:rsidP="00DF2251">
            <w:pPr>
              <w:rPr>
                <w:rFonts w:asciiTheme="majorHAnsi" w:hAnsiTheme="majorHAnsi" w:cs="Baskerville"/>
                <w:color w:val="000000" w:themeColor="text1"/>
                <w:sz w:val="22"/>
                <w:szCs w:val="22"/>
              </w:rPr>
            </w:pPr>
          </w:p>
        </w:tc>
        <w:tc>
          <w:tcPr>
            <w:tcW w:w="2750" w:type="dxa"/>
            <w:tcBorders>
              <w:top w:val="single" w:sz="4" w:space="0" w:color="auto"/>
              <w:left w:val="single" w:sz="4" w:space="0" w:color="auto"/>
              <w:bottom w:val="single" w:sz="4" w:space="0" w:color="auto"/>
              <w:right w:val="single" w:sz="4" w:space="0" w:color="auto"/>
            </w:tcBorders>
            <w:vAlign w:val="center"/>
          </w:tcPr>
          <w:p w14:paraId="03333637" w14:textId="239B6B39" w:rsidR="00DB44A1" w:rsidRDefault="006729A7" w:rsidP="00DB44A1">
            <w:pPr>
              <w:pStyle w:val="CRtext12pt"/>
              <w:rPr>
                <w:rFonts w:asciiTheme="majorHAnsi" w:eastAsia="Cambria" w:hAnsiTheme="majorHAnsi"/>
                <w:color w:val="000000" w:themeColor="text1"/>
                <w:sz w:val="22"/>
                <w:szCs w:val="22"/>
              </w:rPr>
            </w:pPr>
            <w:r w:rsidRPr="006D10EF">
              <w:rPr>
                <w:rFonts w:asciiTheme="majorHAnsi" w:eastAsia="Cambria" w:hAnsiTheme="majorHAnsi"/>
                <w:color w:val="000000" w:themeColor="text1"/>
                <w:sz w:val="22"/>
                <w:szCs w:val="22"/>
              </w:rPr>
              <w:t xml:space="preserve">Workshop conferences with instructor </w:t>
            </w:r>
          </w:p>
          <w:p w14:paraId="44325D4E" w14:textId="77777777" w:rsidR="009B0BA9" w:rsidRDefault="009B0BA9" w:rsidP="00DB44A1">
            <w:pPr>
              <w:pStyle w:val="CRtext12pt"/>
              <w:rPr>
                <w:rFonts w:asciiTheme="majorHAnsi" w:eastAsia="Cambria" w:hAnsiTheme="majorHAnsi"/>
                <w:color w:val="000000" w:themeColor="text1"/>
                <w:sz w:val="22"/>
                <w:szCs w:val="22"/>
              </w:rPr>
            </w:pPr>
          </w:p>
          <w:p w14:paraId="688B159F" w14:textId="64CCE349" w:rsidR="001C36A1" w:rsidRPr="009B0BA9" w:rsidRDefault="009B0BA9" w:rsidP="009B0BA9">
            <w:pPr>
              <w:pStyle w:val="CRtext12pt"/>
              <w:rPr>
                <w:rFonts w:asciiTheme="majorHAnsi" w:eastAsia="Cambria" w:hAnsiTheme="majorHAnsi"/>
                <w:color w:val="000000" w:themeColor="text1"/>
                <w:sz w:val="22"/>
                <w:szCs w:val="22"/>
              </w:rPr>
            </w:pPr>
            <w:r>
              <w:rPr>
                <w:rFonts w:asciiTheme="majorHAnsi" w:eastAsia="Cambria" w:hAnsiTheme="majorHAnsi"/>
                <w:color w:val="000000" w:themeColor="text1"/>
                <w:sz w:val="22"/>
                <w:szCs w:val="22"/>
              </w:rPr>
              <w:t>Framing</w:t>
            </w:r>
            <w:r w:rsidR="004B07DC">
              <w:rPr>
                <w:rFonts w:asciiTheme="majorHAnsi" w:eastAsia="Cambria" w:hAnsiTheme="majorHAnsi"/>
                <w:color w:val="000000" w:themeColor="text1"/>
                <w:sz w:val="22"/>
                <w:szCs w:val="22"/>
              </w:rPr>
              <w:t xml:space="preserve"> and Persuasive </w:t>
            </w:r>
            <w:r w:rsidR="004B07DC">
              <w:rPr>
                <w:rFonts w:asciiTheme="majorHAnsi" w:eastAsia="Cambria" w:hAnsiTheme="majorHAnsi"/>
                <w:color w:val="000000" w:themeColor="text1"/>
                <w:sz w:val="22"/>
                <w:szCs w:val="22"/>
              </w:rPr>
              <w:lastRenderedPageBreak/>
              <w:t xml:space="preserve">Messaging </w:t>
            </w:r>
          </w:p>
        </w:tc>
        <w:tc>
          <w:tcPr>
            <w:tcW w:w="4680" w:type="dxa"/>
            <w:gridSpan w:val="2"/>
            <w:tcBorders>
              <w:top w:val="single" w:sz="4" w:space="0" w:color="auto"/>
              <w:left w:val="single" w:sz="4" w:space="0" w:color="auto"/>
              <w:bottom w:val="single" w:sz="4" w:space="0" w:color="auto"/>
              <w:right w:val="single" w:sz="4" w:space="0" w:color="000000"/>
            </w:tcBorders>
            <w:tcMar>
              <w:top w:w="72" w:type="dxa"/>
              <w:left w:w="72" w:type="dxa"/>
              <w:bottom w:w="72" w:type="dxa"/>
              <w:right w:w="72" w:type="dxa"/>
            </w:tcMar>
            <w:vAlign w:val="center"/>
          </w:tcPr>
          <w:p w14:paraId="464BBE66" w14:textId="4014F810" w:rsidR="00ED38EC" w:rsidRPr="006D10EF" w:rsidRDefault="004B07DC" w:rsidP="00ED38EC">
            <w:pPr>
              <w:pStyle w:val="CRtext12pt"/>
              <w:rPr>
                <w:rFonts w:eastAsia="Cambria"/>
                <w:color w:val="000000" w:themeColor="text1"/>
              </w:rPr>
            </w:pPr>
            <w:proofErr w:type="spellStart"/>
            <w:r>
              <w:rPr>
                <w:rFonts w:asciiTheme="majorHAnsi" w:eastAsia="Cambria" w:hAnsiTheme="majorHAnsi"/>
                <w:color w:val="000000" w:themeColor="text1"/>
                <w:sz w:val="22"/>
                <w:szCs w:val="22"/>
              </w:rPr>
              <w:lastRenderedPageBreak/>
              <w:t>Shenker</w:t>
            </w:r>
            <w:proofErr w:type="spellEnd"/>
            <w:r>
              <w:rPr>
                <w:rFonts w:asciiTheme="majorHAnsi" w:eastAsia="Cambria" w:hAnsiTheme="majorHAnsi"/>
                <w:color w:val="000000" w:themeColor="text1"/>
                <w:sz w:val="22"/>
                <w:szCs w:val="22"/>
              </w:rPr>
              <w:t>-Osorio &amp; Center for Community Change Action, “Messaging This Moment.”</w:t>
            </w:r>
          </w:p>
          <w:p w14:paraId="03A1E369" w14:textId="77777777" w:rsidR="009C03E8" w:rsidRDefault="009C03E8" w:rsidP="009C03E8">
            <w:pPr>
              <w:pStyle w:val="CRtext12pt"/>
              <w:rPr>
                <w:rFonts w:eastAsia="Cambria"/>
              </w:rPr>
            </w:pPr>
          </w:p>
          <w:p w14:paraId="3D2BE419" w14:textId="77777777" w:rsidR="009C03E8" w:rsidRDefault="009C03E8" w:rsidP="009C03E8">
            <w:pPr>
              <w:pStyle w:val="CRtext12pt"/>
              <w:rPr>
                <w:rFonts w:eastAsia="Cambria"/>
              </w:rPr>
            </w:pPr>
          </w:p>
          <w:p w14:paraId="3AC96A1A" w14:textId="3A388E23" w:rsidR="009C03E8" w:rsidRPr="009C03E8" w:rsidRDefault="009C03E8" w:rsidP="009C03E8">
            <w:pPr>
              <w:pStyle w:val="CRtext12pt"/>
              <w:rPr>
                <w:rFonts w:eastAsia="Cambria"/>
              </w:rPr>
            </w:pPr>
          </w:p>
        </w:tc>
        <w:tc>
          <w:tcPr>
            <w:tcW w:w="2095" w:type="dxa"/>
            <w:tcBorders>
              <w:top w:val="single" w:sz="4" w:space="0" w:color="auto"/>
              <w:left w:val="single" w:sz="4" w:space="0" w:color="auto"/>
              <w:bottom w:val="single" w:sz="4" w:space="0" w:color="auto"/>
              <w:right w:val="single" w:sz="4" w:space="0" w:color="000000"/>
            </w:tcBorders>
          </w:tcPr>
          <w:p w14:paraId="1123466B" w14:textId="425C5A97" w:rsidR="00DB44A1" w:rsidRPr="006D10EF" w:rsidRDefault="00DB44A1" w:rsidP="00DB44A1">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lastRenderedPageBreak/>
              <w:t xml:space="preserve">Due: </w:t>
            </w:r>
          </w:p>
          <w:p w14:paraId="5BF82C27" w14:textId="6F6693A8" w:rsidR="00ED38EC" w:rsidRPr="006D10EF" w:rsidRDefault="001A0671" w:rsidP="00ED38EC">
            <w:pPr>
              <w:pStyle w:val="CRtext12pt"/>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-Reading Integration Paper on Framing</w:t>
            </w:r>
          </w:p>
        </w:tc>
      </w:tr>
      <w:tr w:rsidR="006D10EF" w:rsidRPr="006D10EF" w14:paraId="3AC27DF8" w14:textId="77777777" w:rsidTr="009C03E8">
        <w:trPr>
          <w:trHeight w:val="1304"/>
        </w:trPr>
        <w:tc>
          <w:tcPr>
            <w:tcW w:w="1185" w:type="dxa"/>
            <w:tcBorders>
              <w:top w:val="single" w:sz="4" w:space="0" w:color="auto"/>
              <w:left w:val="single" w:sz="4" w:space="0" w:color="000000"/>
              <w:right w:val="single" w:sz="4" w:space="0" w:color="auto"/>
            </w:tcBorders>
            <w:tcMar>
              <w:top w:w="72" w:type="dxa"/>
              <w:left w:w="72" w:type="dxa"/>
              <w:bottom w:w="72" w:type="dxa"/>
              <w:right w:w="72" w:type="dxa"/>
            </w:tcMar>
            <w:vAlign w:val="center"/>
          </w:tcPr>
          <w:p w14:paraId="708722EC" w14:textId="39B79785" w:rsidR="00D041E2" w:rsidRPr="006D10EF" w:rsidRDefault="00DF2251" w:rsidP="00DF2251">
            <w:pPr>
              <w:jc w:val="center"/>
              <w:rPr>
                <w:rFonts w:asciiTheme="majorHAnsi" w:eastAsia="Cambria" w:hAnsiTheme="majorHAnsi" w:cstheme="majorHAnsi"/>
                <w:color w:val="000000" w:themeColor="text1"/>
                <w:sz w:val="22"/>
                <w:szCs w:val="22"/>
              </w:rPr>
            </w:pPr>
            <w:r w:rsidRPr="006D10EF">
              <w:rPr>
                <w:rFonts w:asciiTheme="majorHAnsi" w:eastAsia="Cambria" w:hAnsiTheme="majorHAnsi" w:cstheme="majorHAnsi"/>
                <w:color w:val="000000" w:themeColor="text1"/>
                <w:sz w:val="22"/>
                <w:szCs w:val="22"/>
              </w:rPr>
              <w:t>Week 1</w:t>
            </w:r>
            <w:r w:rsidR="00681E2F" w:rsidRPr="006D10EF">
              <w:rPr>
                <w:rFonts w:asciiTheme="majorHAnsi" w:eastAsia="Cambria" w:hAnsiTheme="majorHAnsi" w:cstheme="majorHAnsi"/>
                <w:color w:val="000000" w:themeColor="text1"/>
                <w:sz w:val="22"/>
                <w:szCs w:val="22"/>
              </w:rPr>
              <w:t>0</w:t>
            </w:r>
            <w:r w:rsidR="009C6988" w:rsidRPr="006D10EF">
              <w:rPr>
                <w:rFonts w:asciiTheme="majorHAnsi" w:eastAsia="Cambria" w:hAnsiTheme="majorHAnsi" w:cstheme="majorHAnsi"/>
                <w:color w:val="000000" w:themeColor="text1"/>
                <w:sz w:val="22"/>
                <w:szCs w:val="22"/>
              </w:rPr>
              <w:t xml:space="preserve"> Mon 11/13</w:t>
            </w:r>
            <w:r w:rsidR="004A6CF3" w:rsidRPr="006D10EF">
              <w:rPr>
                <w:rFonts w:asciiTheme="majorHAnsi" w:eastAsia="Cambria" w:hAnsiTheme="majorHAnsi" w:cstheme="majorHAnsi"/>
                <w:color w:val="000000" w:themeColor="text1"/>
                <w:sz w:val="22"/>
                <w:szCs w:val="22"/>
              </w:rPr>
              <w:t xml:space="preserve"> </w:t>
            </w:r>
          </w:p>
          <w:p w14:paraId="74CC23BD" w14:textId="67ACF02F" w:rsidR="00DF2251" w:rsidRPr="006D10EF" w:rsidRDefault="004A6CF3" w:rsidP="00DF2251">
            <w:pPr>
              <w:jc w:val="center"/>
              <w:rPr>
                <w:rFonts w:asciiTheme="majorHAnsi" w:eastAsia="Cambria" w:hAnsiTheme="majorHAnsi" w:cstheme="majorHAnsi"/>
                <w:color w:val="000000" w:themeColor="text1"/>
                <w:sz w:val="22"/>
                <w:szCs w:val="22"/>
              </w:rPr>
            </w:pPr>
            <w:r w:rsidRPr="006D10EF">
              <w:rPr>
                <w:rFonts w:asciiTheme="majorHAnsi" w:eastAsia="Cambria" w:hAnsiTheme="majorHAnsi" w:cstheme="majorHAnsi"/>
                <w:color w:val="000000" w:themeColor="text1"/>
                <w:sz w:val="22"/>
                <w:szCs w:val="22"/>
              </w:rPr>
              <w:t>in person</w:t>
            </w:r>
          </w:p>
          <w:p w14:paraId="55147AAA" w14:textId="3FFE800A" w:rsidR="00DF2251" w:rsidRPr="006D10EF" w:rsidRDefault="00DF2251" w:rsidP="00DF2251">
            <w:pPr>
              <w:jc w:val="center"/>
              <w:rPr>
                <w:rFonts w:asciiTheme="majorHAnsi" w:eastAsia="Cambria" w:hAnsiTheme="majorHAnsi" w:cs="Baskerville"/>
                <w:color w:val="000000" w:themeColor="text1"/>
                <w:sz w:val="22"/>
                <w:szCs w:val="22"/>
              </w:rPr>
            </w:pPr>
          </w:p>
        </w:tc>
        <w:tc>
          <w:tcPr>
            <w:tcW w:w="2750" w:type="dxa"/>
            <w:tcBorders>
              <w:top w:val="single" w:sz="4" w:space="0" w:color="auto"/>
              <w:left w:val="single" w:sz="4" w:space="0" w:color="auto"/>
              <w:right w:val="single" w:sz="4" w:space="0" w:color="auto"/>
            </w:tcBorders>
            <w:vAlign w:val="center"/>
          </w:tcPr>
          <w:p w14:paraId="0BBED50C" w14:textId="53A7076E" w:rsidR="008770AF" w:rsidRPr="006D10EF" w:rsidRDefault="00EC3538" w:rsidP="008770AF">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Audiences and Publics</w:t>
            </w:r>
          </w:p>
          <w:p w14:paraId="20919EB0" w14:textId="77777777" w:rsidR="008770AF" w:rsidRPr="006D10EF" w:rsidRDefault="008770AF" w:rsidP="000F1B66">
            <w:pPr>
              <w:rPr>
                <w:rFonts w:asciiTheme="majorHAnsi" w:hAnsiTheme="majorHAnsi" w:cs="Baskerville"/>
                <w:color w:val="000000" w:themeColor="text1"/>
                <w:sz w:val="22"/>
                <w:szCs w:val="22"/>
              </w:rPr>
            </w:pPr>
          </w:p>
          <w:p w14:paraId="610DB4A0" w14:textId="32FFF61E" w:rsidR="000F1B66" w:rsidRPr="006D10EF" w:rsidRDefault="000F1B66" w:rsidP="000F1B66">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Assign Policy Advocacy Speech </w:t>
            </w:r>
          </w:p>
          <w:p w14:paraId="0C5152FE" w14:textId="77777777" w:rsidR="000F1B66" w:rsidRPr="006D10EF" w:rsidRDefault="000F1B66" w:rsidP="00DF2251">
            <w:pPr>
              <w:rPr>
                <w:rFonts w:asciiTheme="majorHAnsi" w:hAnsiTheme="majorHAnsi" w:cs="Baskerville"/>
                <w:color w:val="000000" w:themeColor="text1"/>
                <w:sz w:val="22"/>
                <w:szCs w:val="22"/>
              </w:rPr>
            </w:pPr>
          </w:p>
          <w:p w14:paraId="5FEBA6B2" w14:textId="26E992FF" w:rsidR="00DF2251" w:rsidRPr="006D10EF" w:rsidRDefault="00DF2251" w:rsidP="00DF2251">
            <w:pP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xml:space="preserve">Speechwriting, Structure, Outlines </w:t>
            </w:r>
          </w:p>
          <w:p w14:paraId="6E66E044" w14:textId="77777777" w:rsidR="00DF2251" w:rsidRPr="006D10EF" w:rsidRDefault="00DF2251" w:rsidP="00DF2251">
            <w:pPr>
              <w:rPr>
                <w:rFonts w:asciiTheme="majorHAnsi" w:eastAsia="Cambria" w:hAnsiTheme="majorHAnsi" w:cs="Baskerville"/>
                <w:color w:val="000000" w:themeColor="text1"/>
                <w:sz w:val="22"/>
                <w:szCs w:val="22"/>
              </w:rPr>
            </w:pPr>
          </w:p>
          <w:p w14:paraId="7BB6763A" w14:textId="5FEB960F" w:rsidR="00DF2251" w:rsidRPr="006D10EF" w:rsidRDefault="00DF2251" w:rsidP="00DF2251">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Case stud</w:t>
            </w:r>
            <w:r w:rsidR="001C36A1" w:rsidRPr="006D10EF">
              <w:rPr>
                <w:rFonts w:asciiTheme="majorHAnsi" w:eastAsia="Cambria" w:hAnsiTheme="majorHAnsi" w:cs="Baskerville"/>
                <w:color w:val="000000" w:themeColor="text1"/>
                <w:sz w:val="22"/>
                <w:szCs w:val="22"/>
              </w:rPr>
              <w:t>y</w:t>
            </w:r>
            <w:r w:rsidRPr="006D10EF">
              <w:rPr>
                <w:rFonts w:asciiTheme="majorHAnsi" w:eastAsia="Cambria" w:hAnsiTheme="majorHAnsi" w:cs="Baskerville"/>
                <w:color w:val="000000" w:themeColor="text1"/>
                <w:sz w:val="22"/>
                <w:szCs w:val="22"/>
              </w:rPr>
              <w:t xml:space="preserve">: </w:t>
            </w:r>
          </w:p>
          <w:p w14:paraId="3394BEE6" w14:textId="77777777" w:rsidR="00584BA2" w:rsidRPr="006D10EF" w:rsidRDefault="00584BA2" w:rsidP="00DF2251">
            <w:pPr>
              <w:pStyle w:val="CRtext12pt"/>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 xml:space="preserve">-  Ted Kennedy, </w:t>
            </w:r>
            <w:hyperlink r:id="rId33" w:history="1">
              <w:r w:rsidRPr="006D10EF">
                <w:rPr>
                  <w:rFonts w:asciiTheme="majorHAnsi" w:eastAsia="Cambria" w:hAnsiTheme="majorHAnsi" w:cs="Baskerville"/>
                  <w:color w:val="000000" w:themeColor="text1"/>
                  <w:sz w:val="22"/>
                  <w:szCs w:val="22"/>
                  <w:u w:val="single"/>
                </w:rPr>
                <w:t>“Truth and Tolerance in America,”</w:t>
              </w:r>
            </w:hyperlink>
            <w:r w:rsidRPr="006D10EF">
              <w:rPr>
                <w:rFonts w:asciiTheme="majorHAnsi" w:eastAsia="Cambria" w:hAnsiTheme="majorHAnsi" w:cs="Baskerville"/>
                <w:color w:val="000000" w:themeColor="text1"/>
                <w:sz w:val="22"/>
                <w:szCs w:val="22"/>
              </w:rPr>
              <w:t xml:space="preserve"> 1983.</w:t>
            </w:r>
          </w:p>
          <w:p w14:paraId="095511B6" w14:textId="17B91CDB" w:rsidR="00DF2251" w:rsidRPr="006D10EF" w:rsidRDefault="00DF2251" w:rsidP="00DF2251">
            <w:pPr>
              <w:pStyle w:val="CRtext12pt"/>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  Lyndon Johnson’s “</w:t>
            </w:r>
            <w:r w:rsidRPr="006D10EF">
              <w:rPr>
                <w:rFonts w:asciiTheme="majorHAnsi" w:hAnsiTheme="majorHAnsi" w:cs="Baskerville"/>
                <w:color w:val="000000" w:themeColor="text1"/>
                <w:sz w:val="22"/>
                <w:szCs w:val="22"/>
                <w:u w:val="single"/>
              </w:rPr>
              <w:t xml:space="preserve">We Shall </w:t>
            </w:r>
            <w:proofErr w:type="gramStart"/>
            <w:r w:rsidRPr="006D10EF">
              <w:rPr>
                <w:rFonts w:asciiTheme="majorHAnsi" w:hAnsiTheme="majorHAnsi" w:cs="Baskerville"/>
                <w:color w:val="000000" w:themeColor="text1"/>
                <w:sz w:val="22"/>
                <w:szCs w:val="22"/>
                <w:u w:val="single"/>
              </w:rPr>
              <w:t>Overcome</w:t>
            </w:r>
            <w:proofErr w:type="gramEnd"/>
            <w:r w:rsidRPr="006D10EF">
              <w:rPr>
                <w:rFonts w:asciiTheme="majorHAnsi" w:hAnsiTheme="majorHAnsi" w:cs="Baskerville"/>
                <w:color w:val="000000" w:themeColor="text1"/>
                <w:sz w:val="22"/>
                <w:szCs w:val="22"/>
              </w:rPr>
              <w:t>”</w:t>
            </w:r>
          </w:p>
          <w:p w14:paraId="1F952ED6" w14:textId="77777777" w:rsidR="00DF2251" w:rsidRPr="006D10EF" w:rsidRDefault="00DF2251" w:rsidP="00DF2251">
            <w:pPr>
              <w:pStyle w:val="CRtext12pt"/>
              <w:rPr>
                <w:rFonts w:asciiTheme="majorHAnsi" w:hAnsiTheme="majorHAnsi" w:cs="Baskerville"/>
                <w:color w:val="000000" w:themeColor="text1"/>
                <w:sz w:val="22"/>
                <w:szCs w:val="22"/>
              </w:rPr>
            </w:pPr>
          </w:p>
          <w:p w14:paraId="644FE384" w14:textId="77777777" w:rsidR="001C36A1" w:rsidRPr="006D10EF" w:rsidRDefault="001C36A1" w:rsidP="00DF2251">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 xml:space="preserve">Delivery </w:t>
            </w:r>
          </w:p>
          <w:p w14:paraId="696F8794" w14:textId="77777777" w:rsidR="001C36A1" w:rsidRPr="006D10EF" w:rsidRDefault="001C36A1" w:rsidP="00DF2251">
            <w:pPr>
              <w:rPr>
                <w:rFonts w:asciiTheme="majorHAnsi" w:eastAsia="Cambria" w:hAnsiTheme="majorHAnsi" w:cs="Baskerville"/>
                <w:color w:val="000000" w:themeColor="text1"/>
                <w:sz w:val="22"/>
                <w:szCs w:val="22"/>
              </w:rPr>
            </w:pPr>
          </w:p>
          <w:p w14:paraId="0DB2A500" w14:textId="67D820CF" w:rsidR="00DF2251" w:rsidRPr="006D10EF" w:rsidRDefault="00DF2251" w:rsidP="00DF2251">
            <w:pPr>
              <w:rPr>
                <w:rFonts w:asciiTheme="majorHAnsi"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Visuals and PowerPoint</w:t>
            </w:r>
          </w:p>
        </w:tc>
        <w:tc>
          <w:tcPr>
            <w:tcW w:w="4680" w:type="dxa"/>
            <w:gridSpan w:val="2"/>
            <w:tcBorders>
              <w:top w:val="single" w:sz="4" w:space="0" w:color="auto"/>
              <w:left w:val="single" w:sz="4" w:space="0" w:color="auto"/>
              <w:right w:val="single" w:sz="4" w:space="0" w:color="000000"/>
            </w:tcBorders>
            <w:tcMar>
              <w:top w:w="72" w:type="dxa"/>
              <w:left w:w="72" w:type="dxa"/>
              <w:bottom w:w="72" w:type="dxa"/>
              <w:right w:w="72" w:type="dxa"/>
            </w:tcMar>
            <w:vAlign w:val="center"/>
          </w:tcPr>
          <w:p w14:paraId="77571231" w14:textId="77777777" w:rsidR="008770AF" w:rsidRPr="009C03E8" w:rsidRDefault="008770AF" w:rsidP="008770AF">
            <w:pPr>
              <w:rPr>
                <w:rFonts w:asciiTheme="majorHAnsi" w:eastAsia="Cambria" w:hAnsiTheme="majorHAnsi" w:cs="Baskerville"/>
                <w:bCs/>
                <w:color w:val="000000" w:themeColor="text1"/>
                <w:sz w:val="22"/>
                <w:szCs w:val="22"/>
              </w:rPr>
            </w:pPr>
            <w:r w:rsidRPr="009C03E8">
              <w:rPr>
                <w:rFonts w:asciiTheme="majorHAnsi" w:eastAsia="Cambria" w:hAnsiTheme="majorHAnsi" w:cs="Baskerville"/>
                <w:bCs/>
                <w:color w:val="000000" w:themeColor="text1"/>
                <w:sz w:val="22"/>
                <w:szCs w:val="22"/>
              </w:rPr>
              <w:t>Audiences</w:t>
            </w:r>
          </w:p>
          <w:p w14:paraId="6261D364" w14:textId="14368F6E" w:rsidR="008770AF" w:rsidRPr="009C03E8" w:rsidRDefault="008770AF" w:rsidP="008770AF">
            <w:pPr>
              <w:rPr>
                <w:rFonts w:asciiTheme="majorHAnsi" w:eastAsia="Cambria" w:hAnsiTheme="majorHAnsi" w:cs="Baskerville"/>
                <w:bCs/>
                <w:i/>
                <w:color w:val="000000" w:themeColor="text1"/>
                <w:sz w:val="22"/>
                <w:szCs w:val="22"/>
              </w:rPr>
            </w:pPr>
            <w:r w:rsidRPr="009C03E8">
              <w:rPr>
                <w:rFonts w:asciiTheme="majorHAnsi" w:eastAsia="Cambria" w:hAnsiTheme="majorHAnsi" w:cs="Baskerville"/>
                <w:bCs/>
                <w:color w:val="000000" w:themeColor="text1"/>
                <w:sz w:val="22"/>
                <w:szCs w:val="22"/>
              </w:rPr>
              <w:t>1. Lehrman, “Audiences</w:t>
            </w:r>
            <w:r w:rsidRPr="009C03E8">
              <w:rPr>
                <w:rFonts w:asciiTheme="majorHAnsi" w:eastAsia="Cambria" w:hAnsiTheme="majorHAnsi" w:cs="Baskerville"/>
                <w:bCs/>
                <w:i/>
                <w:color w:val="000000" w:themeColor="text1"/>
                <w:sz w:val="22"/>
                <w:szCs w:val="22"/>
              </w:rPr>
              <w:t>.</w:t>
            </w:r>
            <w:r w:rsidR="00584BA2" w:rsidRPr="009C03E8">
              <w:rPr>
                <w:rFonts w:asciiTheme="majorHAnsi" w:eastAsia="Cambria" w:hAnsiTheme="majorHAnsi" w:cs="Baskerville"/>
                <w:bCs/>
                <w:i/>
                <w:color w:val="000000" w:themeColor="text1"/>
                <w:sz w:val="22"/>
                <w:szCs w:val="22"/>
              </w:rPr>
              <w:t>”</w:t>
            </w:r>
          </w:p>
          <w:p w14:paraId="5DF78B41" w14:textId="6FD30297" w:rsidR="008770AF" w:rsidRPr="009C03E8" w:rsidRDefault="008770AF" w:rsidP="008770AF">
            <w:pPr>
              <w:rPr>
                <w:rFonts w:asciiTheme="majorHAnsi" w:eastAsia="Cambria" w:hAnsiTheme="majorHAnsi" w:cs="Baskerville"/>
                <w:bCs/>
                <w:i/>
                <w:color w:val="000000" w:themeColor="text1"/>
                <w:sz w:val="22"/>
                <w:szCs w:val="22"/>
              </w:rPr>
            </w:pPr>
            <w:r w:rsidRPr="009C03E8">
              <w:rPr>
                <w:rFonts w:asciiTheme="majorHAnsi" w:eastAsia="Cambria" w:hAnsiTheme="majorHAnsi" w:cs="Baskerville"/>
                <w:bCs/>
                <w:color w:val="000000" w:themeColor="text1"/>
                <w:sz w:val="22"/>
                <w:szCs w:val="22"/>
              </w:rPr>
              <w:t>2. Garfinkle, “How to Win Arguments</w:t>
            </w:r>
            <w:r w:rsidRPr="009C03E8">
              <w:rPr>
                <w:rFonts w:asciiTheme="majorHAnsi" w:eastAsia="Cambria" w:hAnsiTheme="majorHAnsi" w:cs="Baskerville"/>
                <w:bCs/>
                <w:i/>
                <w:color w:val="000000" w:themeColor="text1"/>
                <w:sz w:val="22"/>
                <w:szCs w:val="22"/>
              </w:rPr>
              <w:t>.</w:t>
            </w:r>
            <w:r w:rsidR="00584BA2" w:rsidRPr="009C03E8">
              <w:rPr>
                <w:rFonts w:asciiTheme="majorHAnsi" w:eastAsia="Cambria" w:hAnsiTheme="majorHAnsi" w:cs="Baskerville"/>
                <w:bCs/>
                <w:i/>
                <w:color w:val="000000" w:themeColor="text1"/>
                <w:sz w:val="22"/>
                <w:szCs w:val="22"/>
              </w:rPr>
              <w:t>”</w:t>
            </w:r>
          </w:p>
          <w:p w14:paraId="0A595615" w14:textId="77777777" w:rsidR="008770AF" w:rsidRPr="009C03E8" w:rsidRDefault="008770AF" w:rsidP="005F0E6D">
            <w:pPr>
              <w:rPr>
                <w:rFonts w:asciiTheme="majorHAnsi" w:hAnsiTheme="majorHAnsi" w:cs="Baskerville"/>
                <w:bCs/>
                <w:color w:val="000000" w:themeColor="text1"/>
                <w:sz w:val="22"/>
                <w:szCs w:val="22"/>
              </w:rPr>
            </w:pPr>
          </w:p>
          <w:p w14:paraId="5A1C8CB8" w14:textId="7CA613FA" w:rsidR="005F0E6D" w:rsidRPr="009C03E8" w:rsidRDefault="005F0E6D" w:rsidP="005F0E6D">
            <w:pPr>
              <w:rPr>
                <w:rFonts w:asciiTheme="majorHAnsi" w:hAnsiTheme="majorHAnsi" w:cs="Baskerville"/>
                <w:bCs/>
                <w:color w:val="000000" w:themeColor="text1"/>
                <w:sz w:val="22"/>
                <w:szCs w:val="22"/>
              </w:rPr>
            </w:pPr>
            <w:r w:rsidRPr="009C03E8">
              <w:rPr>
                <w:rFonts w:asciiTheme="majorHAnsi" w:hAnsiTheme="majorHAnsi" w:cs="Baskerville"/>
                <w:bCs/>
                <w:color w:val="000000" w:themeColor="text1"/>
                <w:sz w:val="22"/>
                <w:szCs w:val="22"/>
              </w:rPr>
              <w:t>Speechwriting:</w:t>
            </w:r>
          </w:p>
          <w:p w14:paraId="144F60AA" w14:textId="77777777" w:rsidR="005F0E6D" w:rsidRPr="009C03E8" w:rsidRDefault="005F0E6D" w:rsidP="005F0E6D">
            <w:pPr>
              <w:rPr>
                <w:rFonts w:asciiTheme="majorHAnsi" w:eastAsia="Cambria" w:hAnsiTheme="majorHAnsi" w:cs="Baskerville"/>
                <w:bCs/>
                <w:i/>
                <w:color w:val="000000" w:themeColor="text1"/>
                <w:sz w:val="22"/>
                <w:szCs w:val="22"/>
              </w:rPr>
            </w:pPr>
            <w:r w:rsidRPr="009C03E8">
              <w:rPr>
                <w:rFonts w:asciiTheme="majorHAnsi" w:hAnsiTheme="majorHAnsi" w:cs="Baskerville"/>
                <w:bCs/>
                <w:color w:val="000000" w:themeColor="text1"/>
                <w:sz w:val="22"/>
                <w:szCs w:val="22"/>
              </w:rPr>
              <w:t xml:space="preserve">1. </w:t>
            </w:r>
            <w:r w:rsidRPr="009C03E8">
              <w:rPr>
                <w:rFonts w:asciiTheme="majorHAnsi" w:eastAsia="Cambria" w:hAnsiTheme="majorHAnsi" w:cs="Baskerville"/>
                <w:bCs/>
                <w:color w:val="000000" w:themeColor="text1"/>
                <w:sz w:val="22"/>
                <w:szCs w:val="22"/>
              </w:rPr>
              <w:t xml:space="preserve">Garfinkle, “Speechwriting,” </w:t>
            </w:r>
            <w:r w:rsidRPr="009C03E8">
              <w:rPr>
                <w:rFonts w:asciiTheme="majorHAnsi" w:eastAsia="Cambria" w:hAnsiTheme="majorHAnsi" w:cs="Baskerville"/>
                <w:bCs/>
                <w:i/>
                <w:color w:val="000000" w:themeColor="text1"/>
                <w:sz w:val="22"/>
                <w:szCs w:val="22"/>
              </w:rPr>
              <w:t xml:space="preserve">Political Writing.   </w:t>
            </w:r>
          </w:p>
          <w:p w14:paraId="4E532E4A" w14:textId="597C964D" w:rsidR="005F0E6D" w:rsidRPr="009C03E8" w:rsidRDefault="005F0E6D" w:rsidP="005F0E6D">
            <w:pPr>
              <w:rPr>
                <w:rFonts w:asciiTheme="majorHAnsi" w:hAnsiTheme="majorHAnsi" w:cs="Baskerville"/>
                <w:bCs/>
                <w:i/>
                <w:color w:val="000000" w:themeColor="text1"/>
                <w:sz w:val="22"/>
                <w:szCs w:val="22"/>
              </w:rPr>
            </w:pPr>
            <w:r w:rsidRPr="009C03E8">
              <w:rPr>
                <w:rFonts w:asciiTheme="majorHAnsi" w:eastAsia="Cambria" w:hAnsiTheme="majorHAnsi" w:cs="Baskerville"/>
                <w:bCs/>
                <w:color w:val="000000" w:themeColor="text1"/>
                <w:sz w:val="22"/>
                <w:szCs w:val="22"/>
              </w:rPr>
              <w:t>2</w:t>
            </w:r>
            <w:r w:rsidRPr="009C03E8">
              <w:rPr>
                <w:rFonts w:asciiTheme="majorHAnsi" w:eastAsia="Cambria" w:hAnsiTheme="majorHAnsi" w:cs="Baskerville"/>
                <w:bCs/>
                <w:i/>
                <w:color w:val="000000" w:themeColor="text1"/>
                <w:sz w:val="22"/>
                <w:szCs w:val="22"/>
              </w:rPr>
              <w:t xml:space="preserve">. </w:t>
            </w:r>
            <w:r w:rsidRPr="009C03E8">
              <w:rPr>
                <w:rFonts w:asciiTheme="majorHAnsi" w:hAnsiTheme="majorHAnsi" w:cs="Baskerville"/>
                <w:bCs/>
                <w:color w:val="000000" w:themeColor="text1"/>
                <w:sz w:val="22"/>
                <w:szCs w:val="22"/>
              </w:rPr>
              <w:t>Lehrman, “</w:t>
            </w:r>
            <w:proofErr w:type="gramStart"/>
            <w:r w:rsidRPr="009C03E8">
              <w:rPr>
                <w:rFonts w:asciiTheme="majorHAnsi" w:hAnsiTheme="majorHAnsi" w:cs="Baskerville"/>
                <w:bCs/>
                <w:color w:val="000000" w:themeColor="text1"/>
                <w:sz w:val="22"/>
                <w:szCs w:val="22"/>
              </w:rPr>
              <w:t>Structure</w:t>
            </w:r>
            <w:r w:rsidR="00584BA2" w:rsidRPr="009C03E8">
              <w:rPr>
                <w:rFonts w:asciiTheme="majorHAnsi" w:hAnsiTheme="majorHAnsi" w:cs="Baskerville"/>
                <w:bCs/>
                <w:color w:val="000000" w:themeColor="text1"/>
                <w:sz w:val="22"/>
                <w:szCs w:val="22"/>
              </w:rPr>
              <w:t>,“</w:t>
            </w:r>
            <w:proofErr w:type="gramEnd"/>
            <w:r w:rsidR="00584BA2" w:rsidRPr="009C03E8">
              <w:rPr>
                <w:rFonts w:asciiTheme="majorHAnsi" w:hAnsiTheme="majorHAnsi" w:cs="Baskerville"/>
                <w:bCs/>
                <w:color w:val="000000" w:themeColor="text1"/>
                <w:sz w:val="22"/>
                <w:szCs w:val="22"/>
              </w:rPr>
              <w:t xml:space="preserve"> </w:t>
            </w:r>
            <w:r w:rsidRPr="009C03E8">
              <w:rPr>
                <w:rFonts w:asciiTheme="majorHAnsi" w:hAnsiTheme="majorHAnsi" w:cs="Baskerville"/>
                <w:bCs/>
                <w:color w:val="000000" w:themeColor="text1"/>
                <w:sz w:val="22"/>
                <w:szCs w:val="22"/>
              </w:rPr>
              <w:t>“Beginnings</w:t>
            </w:r>
            <w:r w:rsidR="004B07DC">
              <w:rPr>
                <w:rFonts w:asciiTheme="majorHAnsi" w:hAnsiTheme="majorHAnsi" w:cs="Baskerville"/>
                <w:bCs/>
                <w:color w:val="000000" w:themeColor="text1"/>
                <w:sz w:val="22"/>
                <w:szCs w:val="22"/>
              </w:rPr>
              <w:t>,</w:t>
            </w:r>
            <w:r w:rsidRPr="009C03E8">
              <w:rPr>
                <w:rFonts w:asciiTheme="majorHAnsi" w:hAnsiTheme="majorHAnsi" w:cs="Baskerville"/>
                <w:bCs/>
                <w:color w:val="000000" w:themeColor="text1"/>
                <w:sz w:val="22"/>
                <w:szCs w:val="22"/>
              </w:rPr>
              <w:t xml:space="preserve">” and “Conclusions.” </w:t>
            </w:r>
          </w:p>
          <w:p w14:paraId="68239FE7" w14:textId="77777777" w:rsidR="005F0E6D" w:rsidRPr="009C03E8" w:rsidRDefault="005F0E6D" w:rsidP="005F0E6D">
            <w:pPr>
              <w:rPr>
                <w:rFonts w:asciiTheme="majorHAnsi" w:hAnsiTheme="majorHAnsi" w:cs="Baskerville"/>
                <w:bCs/>
                <w:color w:val="000000" w:themeColor="text1"/>
                <w:sz w:val="22"/>
                <w:szCs w:val="22"/>
              </w:rPr>
            </w:pPr>
            <w:r w:rsidRPr="009C03E8">
              <w:rPr>
                <w:rFonts w:asciiTheme="majorHAnsi" w:hAnsiTheme="majorHAnsi" w:cs="Baskerville"/>
                <w:bCs/>
                <w:color w:val="000000" w:themeColor="text1"/>
                <w:sz w:val="22"/>
                <w:szCs w:val="22"/>
              </w:rPr>
              <w:t>4. Whalen, “Message Packaging.”</w:t>
            </w:r>
          </w:p>
          <w:p w14:paraId="39BA44A6" w14:textId="77777777" w:rsidR="005F0E6D" w:rsidRPr="009C03E8" w:rsidRDefault="005F0E6D" w:rsidP="005F0E6D">
            <w:pPr>
              <w:rPr>
                <w:rFonts w:asciiTheme="majorHAnsi" w:hAnsiTheme="majorHAnsi" w:cs="Baskerville"/>
                <w:bCs/>
                <w:color w:val="000000" w:themeColor="text1"/>
                <w:sz w:val="22"/>
                <w:szCs w:val="22"/>
              </w:rPr>
            </w:pPr>
            <w:r w:rsidRPr="009C03E8">
              <w:rPr>
                <w:rFonts w:asciiTheme="majorHAnsi" w:hAnsiTheme="majorHAnsi" w:cs="Baskerville"/>
                <w:bCs/>
                <w:color w:val="000000" w:themeColor="text1"/>
                <w:sz w:val="22"/>
                <w:szCs w:val="22"/>
              </w:rPr>
              <w:t>5. Example Outlines</w:t>
            </w:r>
          </w:p>
          <w:p w14:paraId="39E86514" w14:textId="77777777" w:rsidR="005F0E6D" w:rsidRPr="009C03E8" w:rsidRDefault="005F0E6D" w:rsidP="005F0E6D">
            <w:pPr>
              <w:rPr>
                <w:rFonts w:asciiTheme="majorHAnsi" w:eastAsia="Cambria" w:hAnsiTheme="majorHAnsi" w:cs="Baskerville"/>
                <w:bCs/>
                <w:color w:val="000000" w:themeColor="text1"/>
                <w:sz w:val="22"/>
                <w:szCs w:val="22"/>
              </w:rPr>
            </w:pPr>
          </w:p>
          <w:p w14:paraId="237A82C4" w14:textId="77777777" w:rsidR="005F0E6D" w:rsidRPr="009C03E8" w:rsidRDefault="005F0E6D" w:rsidP="005F0E6D">
            <w:pPr>
              <w:rPr>
                <w:rFonts w:asciiTheme="majorHAnsi" w:eastAsia="Cambria" w:hAnsiTheme="majorHAnsi" w:cs="Baskerville"/>
                <w:bCs/>
                <w:i/>
                <w:color w:val="000000" w:themeColor="text1"/>
                <w:sz w:val="22"/>
                <w:szCs w:val="22"/>
              </w:rPr>
            </w:pPr>
            <w:r w:rsidRPr="009C03E8">
              <w:rPr>
                <w:rFonts w:asciiTheme="majorHAnsi" w:eastAsia="Cambria" w:hAnsiTheme="majorHAnsi" w:cs="Baskerville"/>
                <w:bCs/>
                <w:color w:val="000000" w:themeColor="text1"/>
                <w:sz w:val="22"/>
                <w:szCs w:val="22"/>
              </w:rPr>
              <w:t>Visual Aids and PowerPoint:</w:t>
            </w:r>
          </w:p>
          <w:p w14:paraId="2DF74C28" w14:textId="77777777" w:rsidR="005F0E6D" w:rsidRPr="009C03E8" w:rsidRDefault="005F0E6D" w:rsidP="005F0E6D">
            <w:pPr>
              <w:rPr>
                <w:rFonts w:asciiTheme="majorHAnsi" w:eastAsia="Cambria" w:hAnsiTheme="majorHAnsi" w:cs="Baskerville"/>
                <w:bCs/>
                <w:color w:val="000000" w:themeColor="text1"/>
                <w:sz w:val="22"/>
                <w:szCs w:val="22"/>
              </w:rPr>
            </w:pPr>
            <w:r w:rsidRPr="009C03E8">
              <w:rPr>
                <w:rFonts w:asciiTheme="majorHAnsi" w:eastAsia="Cambria" w:hAnsiTheme="majorHAnsi" w:cs="Baskerville"/>
                <w:bCs/>
                <w:color w:val="000000" w:themeColor="text1"/>
                <w:sz w:val="22"/>
                <w:szCs w:val="22"/>
              </w:rPr>
              <w:t>1. Gallo, “Paint a Mental Picture.”</w:t>
            </w:r>
          </w:p>
          <w:p w14:paraId="033161CB" w14:textId="77777777" w:rsidR="005F0E6D" w:rsidRPr="009C03E8" w:rsidRDefault="005F0E6D" w:rsidP="005F0E6D">
            <w:pPr>
              <w:rPr>
                <w:rFonts w:asciiTheme="majorHAnsi" w:eastAsia="Cambria" w:hAnsiTheme="majorHAnsi" w:cs="Baskerville"/>
                <w:bCs/>
                <w:color w:val="000000" w:themeColor="text1"/>
                <w:sz w:val="22"/>
                <w:szCs w:val="22"/>
              </w:rPr>
            </w:pPr>
            <w:r w:rsidRPr="009C03E8">
              <w:rPr>
                <w:rFonts w:asciiTheme="majorHAnsi" w:eastAsia="Cambria" w:hAnsiTheme="majorHAnsi" w:cs="Baskerville"/>
                <w:bCs/>
                <w:color w:val="000000" w:themeColor="text1"/>
                <w:sz w:val="22"/>
                <w:szCs w:val="22"/>
              </w:rPr>
              <w:t>2. Whalen, “Maximum PowerPoint.”</w:t>
            </w:r>
          </w:p>
          <w:p w14:paraId="44D23390" w14:textId="77777777" w:rsidR="001C36A1" w:rsidRPr="009C03E8" w:rsidRDefault="001C36A1" w:rsidP="00DF2251">
            <w:pPr>
              <w:pStyle w:val="CRtext12pt"/>
              <w:rPr>
                <w:rFonts w:asciiTheme="majorHAnsi" w:eastAsia="Cambria" w:hAnsiTheme="majorHAnsi" w:cs="Baskerville"/>
                <w:bCs/>
                <w:color w:val="000000" w:themeColor="text1"/>
                <w:sz w:val="22"/>
                <w:szCs w:val="22"/>
              </w:rPr>
            </w:pPr>
          </w:p>
          <w:p w14:paraId="4F10E9C3" w14:textId="70AF4473" w:rsidR="001C36A1" w:rsidRPr="009C03E8" w:rsidRDefault="001C36A1" w:rsidP="001C36A1">
            <w:pPr>
              <w:rPr>
                <w:rFonts w:asciiTheme="majorHAnsi" w:hAnsiTheme="majorHAnsi" w:cs="Baskerville"/>
                <w:bCs/>
                <w:color w:val="000000" w:themeColor="text1"/>
                <w:sz w:val="22"/>
                <w:szCs w:val="22"/>
              </w:rPr>
            </w:pPr>
            <w:r w:rsidRPr="009C03E8">
              <w:rPr>
                <w:rFonts w:asciiTheme="majorHAnsi" w:eastAsia="Cambria" w:hAnsiTheme="majorHAnsi" w:cs="Baskerville"/>
                <w:bCs/>
                <w:color w:val="000000" w:themeColor="text1"/>
                <w:sz w:val="22"/>
                <w:szCs w:val="22"/>
              </w:rPr>
              <w:t>Delivery:</w:t>
            </w:r>
          </w:p>
          <w:p w14:paraId="56E4BE7F" w14:textId="77777777" w:rsidR="001C36A1" w:rsidRPr="006D10EF" w:rsidRDefault="001C36A1" w:rsidP="001C36A1">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1. Gallo, “Have a Conversation.”</w:t>
            </w:r>
          </w:p>
          <w:p w14:paraId="1970B14B" w14:textId="339E9E6E" w:rsidR="001C36A1" w:rsidRPr="006D10EF" w:rsidRDefault="001C36A1" w:rsidP="009C03E8">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 xml:space="preserve">2. Whalen, “Message Strategies—What to Speak &amp; What to Write.” </w:t>
            </w:r>
          </w:p>
        </w:tc>
        <w:tc>
          <w:tcPr>
            <w:tcW w:w="2095" w:type="dxa"/>
            <w:tcBorders>
              <w:top w:val="single" w:sz="4" w:space="0" w:color="auto"/>
              <w:left w:val="single" w:sz="4" w:space="0" w:color="auto"/>
              <w:right w:val="single" w:sz="4" w:space="0" w:color="000000"/>
            </w:tcBorders>
          </w:tcPr>
          <w:p w14:paraId="1CBD3FFB" w14:textId="77777777" w:rsidR="009C03E8" w:rsidRDefault="009C03E8" w:rsidP="00DF2251">
            <w:pPr>
              <w:rPr>
                <w:rFonts w:asciiTheme="majorHAnsi" w:eastAsia="Cambria" w:hAnsiTheme="majorHAnsi" w:cs="Baskerville"/>
                <w:bCs/>
                <w:color w:val="000000" w:themeColor="text1"/>
                <w:sz w:val="22"/>
                <w:szCs w:val="22"/>
              </w:rPr>
            </w:pPr>
            <w:r>
              <w:rPr>
                <w:rFonts w:asciiTheme="majorHAnsi" w:eastAsia="Cambria" w:hAnsiTheme="majorHAnsi" w:cs="Baskerville"/>
                <w:bCs/>
                <w:color w:val="000000" w:themeColor="text1"/>
                <w:sz w:val="22"/>
                <w:szCs w:val="22"/>
              </w:rPr>
              <w:t xml:space="preserve">Due: </w:t>
            </w:r>
          </w:p>
          <w:p w14:paraId="134E37E1" w14:textId="234C5142" w:rsidR="00DF2251" w:rsidRPr="006D10EF" w:rsidRDefault="009C03E8" w:rsidP="00DF2251">
            <w:pPr>
              <w:rPr>
                <w:rFonts w:asciiTheme="majorHAnsi" w:hAnsiTheme="majorHAnsi" w:cs="Baskerville"/>
                <w:bCs/>
                <w:color w:val="000000" w:themeColor="text1"/>
                <w:sz w:val="22"/>
                <w:szCs w:val="22"/>
              </w:rPr>
            </w:pPr>
            <w:r>
              <w:rPr>
                <w:rFonts w:asciiTheme="majorHAnsi" w:eastAsia="Cambria" w:hAnsiTheme="majorHAnsi" w:cs="Baskerville"/>
                <w:bCs/>
                <w:color w:val="000000" w:themeColor="text1"/>
                <w:sz w:val="22"/>
                <w:szCs w:val="22"/>
              </w:rPr>
              <w:t>-</w:t>
            </w:r>
            <w:r w:rsidR="00ED38EC" w:rsidRPr="006D10EF">
              <w:rPr>
                <w:rFonts w:asciiTheme="majorHAnsi" w:eastAsia="Cambria" w:hAnsiTheme="majorHAnsi" w:cs="Baskerville"/>
                <w:bCs/>
                <w:color w:val="000000" w:themeColor="text1"/>
                <w:sz w:val="22"/>
                <w:szCs w:val="22"/>
              </w:rPr>
              <w:t xml:space="preserve">Decision Memo </w:t>
            </w:r>
          </w:p>
        </w:tc>
      </w:tr>
      <w:tr w:rsidR="006D10EF" w:rsidRPr="006D10EF" w14:paraId="2E7EB981" w14:textId="77777777" w:rsidTr="003D154A">
        <w:trPr>
          <w:trHeight w:val="746"/>
        </w:trPr>
        <w:tc>
          <w:tcPr>
            <w:tcW w:w="1185" w:type="dxa"/>
            <w:tcBorders>
              <w:top w:val="single" w:sz="4" w:space="0" w:color="auto"/>
              <w:left w:val="single" w:sz="4" w:space="0" w:color="000000"/>
              <w:bottom w:val="single" w:sz="4" w:space="0" w:color="000000"/>
              <w:right w:val="single" w:sz="4" w:space="0" w:color="auto"/>
            </w:tcBorders>
            <w:tcMar>
              <w:top w:w="72" w:type="dxa"/>
              <w:left w:w="72" w:type="dxa"/>
              <w:bottom w:w="72" w:type="dxa"/>
              <w:right w:w="72" w:type="dxa"/>
            </w:tcMar>
            <w:vAlign w:val="center"/>
          </w:tcPr>
          <w:p w14:paraId="31F42F9C" w14:textId="42ACAF7D" w:rsidR="00681E2F" w:rsidRPr="006D10EF" w:rsidRDefault="00681E2F" w:rsidP="001C36A1">
            <w:pPr>
              <w:jc w:val="cente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Week 11</w:t>
            </w:r>
            <w:r w:rsidR="004A6CF3" w:rsidRPr="006D10EF">
              <w:rPr>
                <w:rFonts w:asciiTheme="majorHAnsi" w:hAnsiTheme="majorHAnsi" w:cs="Baskerville"/>
                <w:color w:val="000000" w:themeColor="text1"/>
                <w:sz w:val="22"/>
                <w:szCs w:val="22"/>
              </w:rPr>
              <w:t xml:space="preserve"> </w:t>
            </w:r>
            <w:r w:rsidR="009C6988" w:rsidRPr="006D10EF">
              <w:rPr>
                <w:rFonts w:asciiTheme="majorHAnsi" w:hAnsiTheme="majorHAnsi" w:cs="Baskerville"/>
                <w:color w:val="000000" w:themeColor="text1"/>
                <w:sz w:val="22"/>
                <w:szCs w:val="22"/>
              </w:rPr>
              <w:t xml:space="preserve">Mon 11/20 </w:t>
            </w:r>
            <w:r w:rsidR="004A6CF3" w:rsidRPr="006D10EF">
              <w:rPr>
                <w:rFonts w:asciiTheme="majorHAnsi" w:hAnsiTheme="majorHAnsi" w:cs="Baskerville"/>
                <w:color w:val="000000" w:themeColor="text1"/>
                <w:sz w:val="22"/>
                <w:szCs w:val="22"/>
              </w:rPr>
              <w:t>online</w:t>
            </w:r>
          </w:p>
        </w:tc>
        <w:tc>
          <w:tcPr>
            <w:tcW w:w="2750" w:type="dxa"/>
            <w:tcBorders>
              <w:top w:val="single" w:sz="4" w:space="0" w:color="000000"/>
              <w:left w:val="single" w:sz="4" w:space="0" w:color="auto"/>
              <w:bottom w:val="single" w:sz="4" w:space="0" w:color="000000"/>
              <w:right w:val="single" w:sz="4" w:space="0" w:color="auto"/>
            </w:tcBorders>
            <w:vAlign w:val="center"/>
          </w:tcPr>
          <w:p w14:paraId="7FD346EA" w14:textId="4C307250" w:rsidR="00681E2F" w:rsidRPr="006D10EF" w:rsidRDefault="00681E2F" w:rsidP="00681E2F">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Peer Review of Speech Outlines</w:t>
            </w:r>
          </w:p>
        </w:tc>
        <w:tc>
          <w:tcPr>
            <w:tcW w:w="6775" w:type="dxa"/>
            <w:gridSpan w:val="3"/>
            <w:tcBorders>
              <w:top w:val="single" w:sz="4" w:space="0" w:color="000000"/>
              <w:left w:val="single" w:sz="4" w:space="0" w:color="auto"/>
              <w:bottom w:val="single" w:sz="4" w:space="0" w:color="000000"/>
              <w:right w:val="single" w:sz="4" w:space="0" w:color="000000"/>
            </w:tcBorders>
            <w:tcMar>
              <w:top w:w="72" w:type="dxa"/>
              <w:left w:w="72" w:type="dxa"/>
              <w:bottom w:w="72" w:type="dxa"/>
              <w:right w:w="72" w:type="dxa"/>
            </w:tcMar>
            <w:vAlign w:val="center"/>
          </w:tcPr>
          <w:p w14:paraId="675477A4" w14:textId="20A80387" w:rsidR="00194E21" w:rsidRPr="006D10EF" w:rsidRDefault="00681E2F" w:rsidP="00B13404">
            <w:pPr>
              <w:rPr>
                <w:rFonts w:asciiTheme="majorHAnsi" w:eastAsia="Cambria" w:hAnsiTheme="majorHAnsi" w:cstheme="majorHAnsi"/>
                <w:color w:val="000000" w:themeColor="text1"/>
                <w:sz w:val="22"/>
                <w:szCs w:val="22"/>
              </w:rPr>
            </w:pPr>
            <w:r w:rsidRPr="006D10EF">
              <w:rPr>
                <w:rFonts w:asciiTheme="majorHAnsi" w:eastAsia="Cambria" w:hAnsiTheme="majorHAnsi" w:cstheme="majorHAnsi"/>
                <w:b/>
                <w:color w:val="000000" w:themeColor="text1"/>
                <w:sz w:val="22"/>
                <w:szCs w:val="22"/>
              </w:rPr>
              <w:t xml:space="preserve">Due: </w:t>
            </w:r>
            <w:r w:rsidRPr="006D10EF">
              <w:rPr>
                <w:rFonts w:asciiTheme="majorHAnsi" w:eastAsia="Cambria" w:hAnsiTheme="majorHAnsi" w:cstheme="majorHAnsi"/>
                <w:color w:val="000000" w:themeColor="text1"/>
                <w:sz w:val="22"/>
                <w:szCs w:val="22"/>
              </w:rPr>
              <w:t xml:space="preserve">Speech Outlines due at noon </w:t>
            </w:r>
          </w:p>
        </w:tc>
      </w:tr>
      <w:tr w:rsidR="006D10EF" w:rsidRPr="006D10EF" w14:paraId="04035015" w14:textId="77777777" w:rsidTr="003D154A">
        <w:trPr>
          <w:trHeight w:val="707"/>
        </w:trPr>
        <w:tc>
          <w:tcPr>
            <w:tcW w:w="1185" w:type="dxa"/>
            <w:tcBorders>
              <w:top w:val="single" w:sz="4" w:space="0" w:color="000000"/>
              <w:left w:val="single" w:sz="4" w:space="0" w:color="000000"/>
              <w:bottom w:val="single" w:sz="4" w:space="0" w:color="000000"/>
              <w:right w:val="single" w:sz="4" w:space="0" w:color="auto"/>
            </w:tcBorders>
            <w:tcMar>
              <w:top w:w="72" w:type="dxa"/>
              <w:left w:w="72" w:type="dxa"/>
              <w:bottom w:w="72" w:type="dxa"/>
              <w:right w:w="72" w:type="dxa"/>
            </w:tcMar>
            <w:vAlign w:val="center"/>
          </w:tcPr>
          <w:p w14:paraId="2F72677B" w14:textId="0F416F86" w:rsidR="004A6CF3" w:rsidRPr="006D10EF" w:rsidRDefault="00681E2F" w:rsidP="00DF2251">
            <w:pPr>
              <w:jc w:val="cente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Week 12</w:t>
            </w:r>
            <w:r w:rsidR="009C6988" w:rsidRPr="006D10EF">
              <w:rPr>
                <w:rFonts w:asciiTheme="majorHAnsi" w:hAnsiTheme="majorHAnsi" w:cs="Baskerville"/>
                <w:color w:val="000000" w:themeColor="text1"/>
                <w:sz w:val="22"/>
                <w:szCs w:val="22"/>
              </w:rPr>
              <w:t xml:space="preserve"> Mon 11/27</w:t>
            </w:r>
            <w:r w:rsidR="004A6CF3" w:rsidRPr="006D10EF">
              <w:rPr>
                <w:rFonts w:asciiTheme="majorHAnsi" w:hAnsiTheme="majorHAnsi" w:cs="Baskerville"/>
                <w:color w:val="000000" w:themeColor="text1"/>
                <w:sz w:val="22"/>
                <w:szCs w:val="22"/>
              </w:rPr>
              <w:t xml:space="preserve"> </w:t>
            </w:r>
          </w:p>
          <w:p w14:paraId="196340F3" w14:textId="652DF73A" w:rsidR="00DF2251" w:rsidRPr="006D10EF" w:rsidRDefault="004A6CF3" w:rsidP="00DF2251">
            <w:pPr>
              <w:jc w:val="cente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in person</w:t>
            </w:r>
          </w:p>
        </w:tc>
        <w:tc>
          <w:tcPr>
            <w:tcW w:w="2750" w:type="dxa"/>
            <w:tcBorders>
              <w:top w:val="single" w:sz="4" w:space="0" w:color="000000"/>
              <w:left w:val="single" w:sz="4" w:space="0" w:color="auto"/>
              <w:bottom w:val="single" w:sz="4" w:space="0" w:color="000000"/>
              <w:right w:val="single" w:sz="4" w:space="0" w:color="auto"/>
            </w:tcBorders>
            <w:vAlign w:val="center"/>
          </w:tcPr>
          <w:p w14:paraId="67F18E5A" w14:textId="77777777" w:rsidR="00681E2F" w:rsidRPr="006D10EF" w:rsidRDefault="00681E2F" w:rsidP="00681E2F">
            <w:pPr>
              <w:keepNext/>
              <w:keepLines/>
              <w:spacing w:before="200"/>
              <w:outlineLvl w:val="8"/>
              <w:rPr>
                <w:rFonts w:asciiTheme="majorHAnsi" w:eastAsia="Cambria" w:hAnsiTheme="majorHAnsi" w:cs="Baskerville"/>
                <w:bCs/>
                <w:color w:val="000000" w:themeColor="text1"/>
                <w:sz w:val="22"/>
                <w:szCs w:val="22"/>
              </w:rPr>
            </w:pPr>
            <w:r w:rsidRPr="006D10EF">
              <w:rPr>
                <w:rFonts w:asciiTheme="majorHAnsi" w:eastAsia="Cambria" w:hAnsiTheme="majorHAnsi" w:cs="Baskerville"/>
                <w:bCs/>
                <w:color w:val="000000" w:themeColor="text1"/>
                <w:sz w:val="22"/>
                <w:szCs w:val="22"/>
              </w:rPr>
              <w:t>Policy Speech Day</w:t>
            </w:r>
          </w:p>
          <w:p w14:paraId="0FBF7223" w14:textId="77777777" w:rsidR="00DF2251" w:rsidRPr="006D10EF" w:rsidRDefault="00DF2251" w:rsidP="00DF2251">
            <w:pPr>
              <w:pStyle w:val="CRtext12pt"/>
              <w:rPr>
                <w:rFonts w:asciiTheme="majorHAnsi" w:eastAsia="Cambria" w:hAnsiTheme="majorHAnsi"/>
                <w:bCs/>
                <w:color w:val="000000" w:themeColor="text1"/>
                <w:sz w:val="22"/>
                <w:szCs w:val="22"/>
              </w:rPr>
            </w:pPr>
          </w:p>
        </w:tc>
        <w:tc>
          <w:tcPr>
            <w:tcW w:w="2637" w:type="dxa"/>
            <w:tcBorders>
              <w:top w:val="single" w:sz="4" w:space="0" w:color="000000"/>
              <w:left w:val="single" w:sz="4" w:space="0" w:color="auto"/>
              <w:bottom w:val="single" w:sz="4" w:space="0" w:color="000000"/>
              <w:right w:val="single" w:sz="4" w:space="0" w:color="000000"/>
            </w:tcBorders>
            <w:tcMar>
              <w:top w:w="72" w:type="dxa"/>
              <w:left w:w="72" w:type="dxa"/>
              <w:bottom w:w="72" w:type="dxa"/>
              <w:right w:w="72" w:type="dxa"/>
            </w:tcMar>
            <w:vAlign w:val="center"/>
          </w:tcPr>
          <w:p w14:paraId="3E8A639C" w14:textId="77777777" w:rsidR="00DF2251" w:rsidRPr="006D10EF" w:rsidRDefault="00DF2251" w:rsidP="00DF2251">
            <w:pPr>
              <w:jc w:val="cente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Group #1</w:t>
            </w:r>
          </w:p>
        </w:tc>
        <w:tc>
          <w:tcPr>
            <w:tcW w:w="2043" w:type="dxa"/>
            <w:vMerge w:val="restart"/>
            <w:tcBorders>
              <w:top w:val="single" w:sz="4" w:space="0" w:color="000000"/>
              <w:left w:val="single" w:sz="4" w:space="0" w:color="auto"/>
              <w:right w:val="single" w:sz="4" w:space="0" w:color="000000"/>
            </w:tcBorders>
          </w:tcPr>
          <w:p w14:paraId="79510F85" w14:textId="77777777" w:rsidR="00DF2251" w:rsidRPr="006D10EF" w:rsidRDefault="00DF2251" w:rsidP="00DF2251">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On your speech day, turn in:</w:t>
            </w:r>
          </w:p>
          <w:p w14:paraId="35CD54A2" w14:textId="77777777" w:rsidR="00DF2251" w:rsidRPr="006D10EF" w:rsidRDefault="00DF2251" w:rsidP="00DF2251">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1. Your final/revised preparation outline</w:t>
            </w:r>
          </w:p>
          <w:p w14:paraId="790409F9" w14:textId="4C3EC9FE" w:rsidR="00DF2251" w:rsidRPr="006D10EF" w:rsidRDefault="00DF2251" w:rsidP="00DF2251">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2. Speaking notes</w:t>
            </w:r>
          </w:p>
        </w:tc>
        <w:tc>
          <w:tcPr>
            <w:tcW w:w="2095" w:type="dxa"/>
            <w:vMerge w:val="restart"/>
            <w:tcBorders>
              <w:top w:val="single" w:sz="4" w:space="0" w:color="000000"/>
              <w:left w:val="single" w:sz="4" w:space="0" w:color="auto"/>
              <w:right w:val="single" w:sz="4" w:space="0" w:color="000000"/>
            </w:tcBorders>
          </w:tcPr>
          <w:p w14:paraId="2AFF9237" w14:textId="75262537" w:rsidR="00DF2251" w:rsidRPr="006D10EF" w:rsidRDefault="00DF2251" w:rsidP="00DF2251">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 xml:space="preserve">On </w:t>
            </w:r>
            <w:r w:rsidR="00584BA2" w:rsidRPr="006D10EF">
              <w:rPr>
                <w:rFonts w:asciiTheme="majorHAnsi" w:eastAsia="Cambria" w:hAnsiTheme="majorHAnsi" w:cs="Baskerville"/>
                <w:color w:val="000000" w:themeColor="text1"/>
                <w:sz w:val="22"/>
                <w:szCs w:val="22"/>
              </w:rPr>
              <w:t>your listening day</w:t>
            </w:r>
            <w:r w:rsidRPr="006D10EF">
              <w:rPr>
                <w:rFonts w:asciiTheme="majorHAnsi" w:eastAsia="Cambria" w:hAnsiTheme="majorHAnsi" w:cs="Baskerville"/>
                <w:color w:val="000000" w:themeColor="text1"/>
                <w:sz w:val="22"/>
                <w:szCs w:val="22"/>
              </w:rPr>
              <w:t>, you will:</w:t>
            </w:r>
          </w:p>
          <w:p w14:paraId="29990C18" w14:textId="3999A48B" w:rsidR="00DF2251" w:rsidRPr="006D10EF" w:rsidRDefault="00B13404" w:rsidP="00DF2251">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 xml:space="preserve">1. </w:t>
            </w:r>
            <w:r w:rsidR="00DF2251" w:rsidRPr="006D10EF">
              <w:rPr>
                <w:rFonts w:asciiTheme="majorHAnsi" w:eastAsia="Cambria" w:hAnsiTheme="majorHAnsi" w:cs="Baskerville"/>
                <w:color w:val="000000" w:themeColor="text1"/>
                <w:sz w:val="22"/>
                <w:szCs w:val="22"/>
              </w:rPr>
              <w:t xml:space="preserve">Actively listen to </w:t>
            </w:r>
            <w:r w:rsidR="00584BA2" w:rsidRPr="006D10EF">
              <w:rPr>
                <w:rFonts w:asciiTheme="majorHAnsi" w:eastAsia="Cambria" w:hAnsiTheme="majorHAnsi" w:cs="Baskerville"/>
                <w:color w:val="000000" w:themeColor="text1"/>
                <w:sz w:val="22"/>
                <w:szCs w:val="22"/>
              </w:rPr>
              <w:t>classmate</w:t>
            </w:r>
            <w:r w:rsidR="00DF2251" w:rsidRPr="006D10EF">
              <w:rPr>
                <w:rFonts w:asciiTheme="majorHAnsi" w:eastAsia="Cambria" w:hAnsiTheme="majorHAnsi" w:cs="Baskerville"/>
                <w:color w:val="000000" w:themeColor="text1"/>
                <w:sz w:val="22"/>
                <w:szCs w:val="22"/>
              </w:rPr>
              <w:t>s’ speeches</w:t>
            </w:r>
          </w:p>
          <w:p w14:paraId="76F23076" w14:textId="189EF834" w:rsidR="00DF2251" w:rsidRPr="006D10EF" w:rsidRDefault="00B13404" w:rsidP="00DF2251">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2.</w:t>
            </w:r>
            <w:r w:rsidR="00DF2251" w:rsidRPr="006D10EF">
              <w:rPr>
                <w:rFonts w:asciiTheme="majorHAnsi" w:eastAsia="Cambria" w:hAnsiTheme="majorHAnsi" w:cs="Baskerville"/>
                <w:color w:val="000000" w:themeColor="text1"/>
                <w:sz w:val="22"/>
                <w:szCs w:val="22"/>
              </w:rPr>
              <w:t xml:space="preserve"> Ask questions</w:t>
            </w:r>
          </w:p>
          <w:p w14:paraId="443A19F9" w14:textId="6EA807C8" w:rsidR="00DF2251" w:rsidRPr="006D10EF" w:rsidRDefault="00DF2251" w:rsidP="00DF2251">
            <w:pP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3. Complete peer feedback</w:t>
            </w:r>
          </w:p>
        </w:tc>
      </w:tr>
      <w:tr w:rsidR="006D10EF" w:rsidRPr="006D10EF" w14:paraId="49C8EE0C" w14:textId="77777777" w:rsidTr="003D154A">
        <w:trPr>
          <w:trHeight w:val="707"/>
        </w:trPr>
        <w:tc>
          <w:tcPr>
            <w:tcW w:w="1185" w:type="dxa"/>
            <w:tcBorders>
              <w:top w:val="single" w:sz="4" w:space="0" w:color="000000"/>
              <w:left w:val="single" w:sz="4" w:space="0" w:color="000000"/>
              <w:bottom w:val="single" w:sz="4" w:space="0" w:color="000000"/>
              <w:right w:val="single" w:sz="4" w:space="0" w:color="auto"/>
            </w:tcBorders>
            <w:tcMar>
              <w:top w:w="72" w:type="dxa"/>
              <w:left w:w="72" w:type="dxa"/>
              <w:bottom w:w="72" w:type="dxa"/>
              <w:right w:w="72" w:type="dxa"/>
            </w:tcMar>
            <w:vAlign w:val="center"/>
          </w:tcPr>
          <w:p w14:paraId="3C69F692" w14:textId="13C6831F" w:rsidR="004A6CF3" w:rsidRPr="006D10EF" w:rsidRDefault="00681E2F" w:rsidP="00681E2F">
            <w:pPr>
              <w:jc w:val="cente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Week 13</w:t>
            </w:r>
            <w:r w:rsidR="009C6988" w:rsidRPr="006D10EF">
              <w:rPr>
                <w:rFonts w:asciiTheme="majorHAnsi" w:hAnsiTheme="majorHAnsi" w:cs="Baskerville"/>
                <w:color w:val="000000" w:themeColor="text1"/>
                <w:sz w:val="22"/>
                <w:szCs w:val="22"/>
              </w:rPr>
              <w:t xml:space="preserve"> Mon 12/4</w:t>
            </w:r>
            <w:r w:rsidR="004A6CF3" w:rsidRPr="006D10EF">
              <w:rPr>
                <w:rFonts w:asciiTheme="majorHAnsi" w:hAnsiTheme="majorHAnsi" w:cs="Baskerville"/>
                <w:color w:val="000000" w:themeColor="text1"/>
                <w:sz w:val="22"/>
                <w:szCs w:val="22"/>
              </w:rPr>
              <w:t xml:space="preserve"> </w:t>
            </w:r>
          </w:p>
          <w:p w14:paraId="6C1AF68F" w14:textId="31889BF1" w:rsidR="00681E2F" w:rsidRPr="006D10EF" w:rsidRDefault="004A6CF3" w:rsidP="00584BA2">
            <w:pPr>
              <w:jc w:val="cente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in person</w:t>
            </w:r>
          </w:p>
        </w:tc>
        <w:tc>
          <w:tcPr>
            <w:tcW w:w="2750" w:type="dxa"/>
            <w:tcBorders>
              <w:top w:val="single" w:sz="4" w:space="0" w:color="000000"/>
              <w:left w:val="single" w:sz="4" w:space="0" w:color="auto"/>
              <w:bottom w:val="single" w:sz="4" w:space="0" w:color="000000"/>
              <w:right w:val="single" w:sz="4" w:space="0" w:color="auto"/>
            </w:tcBorders>
            <w:vAlign w:val="center"/>
          </w:tcPr>
          <w:p w14:paraId="6171AF61" w14:textId="6E82F89D" w:rsidR="00681E2F" w:rsidRPr="006D10EF" w:rsidRDefault="00681E2F" w:rsidP="00681E2F">
            <w:pPr>
              <w:keepNext/>
              <w:keepLines/>
              <w:spacing w:before="200"/>
              <w:outlineLvl w:val="8"/>
              <w:rPr>
                <w:rFonts w:asciiTheme="majorHAnsi" w:eastAsia="Cambria" w:hAnsiTheme="majorHAnsi" w:cs="Baskerville"/>
                <w:bCs/>
                <w:color w:val="000000" w:themeColor="text1"/>
                <w:sz w:val="22"/>
                <w:szCs w:val="22"/>
              </w:rPr>
            </w:pPr>
            <w:r w:rsidRPr="006D10EF">
              <w:rPr>
                <w:rFonts w:asciiTheme="majorHAnsi" w:eastAsia="Cambria" w:hAnsiTheme="majorHAnsi" w:cs="Baskerville"/>
                <w:bCs/>
                <w:color w:val="000000" w:themeColor="text1"/>
                <w:sz w:val="22"/>
                <w:szCs w:val="22"/>
              </w:rPr>
              <w:t>Policy Speech Day</w:t>
            </w:r>
          </w:p>
        </w:tc>
        <w:tc>
          <w:tcPr>
            <w:tcW w:w="2637" w:type="dxa"/>
            <w:tcBorders>
              <w:top w:val="single" w:sz="4" w:space="0" w:color="000000"/>
              <w:left w:val="single" w:sz="4" w:space="0" w:color="auto"/>
              <w:bottom w:val="single" w:sz="4" w:space="0" w:color="000000"/>
              <w:right w:val="single" w:sz="4" w:space="0" w:color="000000"/>
            </w:tcBorders>
            <w:tcMar>
              <w:top w:w="72" w:type="dxa"/>
              <w:left w:w="72" w:type="dxa"/>
              <w:bottom w:w="72" w:type="dxa"/>
              <w:right w:w="72" w:type="dxa"/>
            </w:tcMar>
            <w:vAlign w:val="center"/>
          </w:tcPr>
          <w:p w14:paraId="6161F793" w14:textId="5B38842C" w:rsidR="00681E2F" w:rsidRPr="006D10EF" w:rsidRDefault="00681E2F" w:rsidP="00681E2F">
            <w:pPr>
              <w:jc w:val="center"/>
              <w:rPr>
                <w:rFonts w:asciiTheme="majorHAnsi" w:eastAsia="Cambria" w:hAnsiTheme="majorHAnsi" w:cs="Baskerville"/>
                <w:color w:val="000000" w:themeColor="text1"/>
                <w:sz w:val="22"/>
                <w:szCs w:val="22"/>
              </w:rPr>
            </w:pPr>
            <w:r w:rsidRPr="006D10EF">
              <w:rPr>
                <w:rFonts w:asciiTheme="majorHAnsi" w:eastAsia="Cambria" w:hAnsiTheme="majorHAnsi" w:cs="Baskerville"/>
                <w:color w:val="000000" w:themeColor="text1"/>
                <w:sz w:val="22"/>
                <w:szCs w:val="22"/>
              </w:rPr>
              <w:t>Group #2</w:t>
            </w:r>
          </w:p>
        </w:tc>
        <w:tc>
          <w:tcPr>
            <w:tcW w:w="2043" w:type="dxa"/>
            <w:vMerge/>
            <w:tcBorders>
              <w:left w:val="single" w:sz="4" w:space="0" w:color="auto"/>
              <w:right w:val="single" w:sz="4" w:space="0" w:color="000000"/>
            </w:tcBorders>
          </w:tcPr>
          <w:p w14:paraId="0663AC5B" w14:textId="77777777" w:rsidR="00681E2F" w:rsidRPr="006D10EF" w:rsidRDefault="00681E2F" w:rsidP="00681E2F">
            <w:pPr>
              <w:rPr>
                <w:rFonts w:asciiTheme="majorHAnsi" w:eastAsia="Cambria" w:hAnsiTheme="majorHAnsi" w:cs="Baskerville"/>
                <w:color w:val="000000" w:themeColor="text1"/>
                <w:sz w:val="22"/>
                <w:szCs w:val="22"/>
              </w:rPr>
            </w:pPr>
          </w:p>
        </w:tc>
        <w:tc>
          <w:tcPr>
            <w:tcW w:w="2095" w:type="dxa"/>
            <w:vMerge/>
            <w:tcBorders>
              <w:left w:val="single" w:sz="4" w:space="0" w:color="auto"/>
              <w:right w:val="single" w:sz="4" w:space="0" w:color="000000"/>
            </w:tcBorders>
          </w:tcPr>
          <w:p w14:paraId="38D7CC64" w14:textId="77777777" w:rsidR="00681E2F" w:rsidRPr="006D10EF" w:rsidRDefault="00681E2F" w:rsidP="00681E2F">
            <w:pPr>
              <w:rPr>
                <w:rFonts w:asciiTheme="majorHAnsi" w:eastAsia="Cambria" w:hAnsiTheme="majorHAnsi" w:cs="Baskerville"/>
                <w:color w:val="000000" w:themeColor="text1"/>
              </w:rPr>
            </w:pPr>
          </w:p>
        </w:tc>
      </w:tr>
      <w:tr w:rsidR="006D10EF" w:rsidRPr="006D10EF" w14:paraId="5B956F47" w14:textId="77777777" w:rsidTr="003D154A">
        <w:trPr>
          <w:trHeight w:val="728"/>
        </w:trPr>
        <w:tc>
          <w:tcPr>
            <w:tcW w:w="1185" w:type="dxa"/>
            <w:tcBorders>
              <w:top w:val="single" w:sz="4" w:space="0" w:color="000000"/>
              <w:left w:val="single" w:sz="4" w:space="0" w:color="000000"/>
              <w:bottom w:val="single" w:sz="4" w:space="0" w:color="000000"/>
              <w:right w:val="single" w:sz="4" w:space="0" w:color="auto"/>
            </w:tcBorders>
            <w:tcMar>
              <w:top w:w="72" w:type="dxa"/>
              <w:left w:w="72" w:type="dxa"/>
              <w:bottom w:w="72" w:type="dxa"/>
              <w:right w:w="72" w:type="dxa"/>
            </w:tcMar>
          </w:tcPr>
          <w:p w14:paraId="759052EB" w14:textId="47A5E314" w:rsidR="004A6CF3" w:rsidRPr="006D10EF" w:rsidRDefault="004A6CF3" w:rsidP="00DF2251">
            <w:pPr>
              <w:jc w:val="cente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Week 14</w:t>
            </w:r>
            <w:r w:rsidR="009C6988" w:rsidRPr="006D10EF">
              <w:rPr>
                <w:rFonts w:asciiTheme="majorHAnsi" w:hAnsiTheme="majorHAnsi" w:cs="Baskerville"/>
                <w:color w:val="000000" w:themeColor="text1"/>
                <w:sz w:val="22"/>
                <w:szCs w:val="22"/>
              </w:rPr>
              <w:t xml:space="preserve"> Mon 12/11</w:t>
            </w:r>
            <w:r w:rsidRPr="006D10EF">
              <w:rPr>
                <w:rFonts w:asciiTheme="majorHAnsi" w:hAnsiTheme="majorHAnsi" w:cs="Baskerville"/>
                <w:color w:val="000000" w:themeColor="text1"/>
                <w:sz w:val="22"/>
                <w:szCs w:val="22"/>
              </w:rPr>
              <w:t xml:space="preserve"> </w:t>
            </w:r>
          </w:p>
          <w:p w14:paraId="4FA10BAE" w14:textId="1B5F2B85" w:rsidR="004A6CF3" w:rsidRPr="006D10EF" w:rsidRDefault="004A6CF3" w:rsidP="00584BA2">
            <w:pPr>
              <w:jc w:val="center"/>
              <w:rPr>
                <w:rFonts w:asciiTheme="majorHAnsi" w:hAnsiTheme="majorHAnsi" w:cs="Baskerville"/>
                <w:color w:val="000000" w:themeColor="text1"/>
                <w:sz w:val="22"/>
                <w:szCs w:val="22"/>
              </w:rPr>
            </w:pPr>
            <w:r w:rsidRPr="006D10EF">
              <w:rPr>
                <w:rFonts w:asciiTheme="majorHAnsi" w:hAnsiTheme="majorHAnsi" w:cs="Baskerville"/>
                <w:color w:val="000000" w:themeColor="text1"/>
                <w:sz w:val="22"/>
                <w:szCs w:val="22"/>
              </w:rPr>
              <w:t>in person</w:t>
            </w:r>
          </w:p>
        </w:tc>
        <w:tc>
          <w:tcPr>
            <w:tcW w:w="9525" w:type="dxa"/>
            <w:gridSpan w:val="4"/>
            <w:tcBorders>
              <w:top w:val="single" w:sz="4" w:space="0" w:color="000000"/>
              <w:left w:val="single" w:sz="4" w:space="0" w:color="auto"/>
              <w:bottom w:val="single" w:sz="4" w:space="0" w:color="000000"/>
              <w:right w:val="single" w:sz="4" w:space="0" w:color="000000"/>
            </w:tcBorders>
            <w:vAlign w:val="center"/>
          </w:tcPr>
          <w:p w14:paraId="767A6B85" w14:textId="33608231" w:rsidR="004A6CF3" w:rsidRPr="006D10EF" w:rsidRDefault="009C6988" w:rsidP="00B715D4">
            <w:pPr>
              <w:rPr>
                <w:rFonts w:asciiTheme="majorHAnsi" w:eastAsia="Cambria" w:hAnsiTheme="majorHAnsi" w:cs="Baskerville"/>
                <w:bCs/>
                <w:color w:val="000000" w:themeColor="text1"/>
                <w:sz w:val="22"/>
                <w:szCs w:val="22"/>
              </w:rPr>
            </w:pPr>
            <w:r w:rsidRPr="006D10EF">
              <w:rPr>
                <w:rFonts w:asciiTheme="majorHAnsi" w:eastAsia="Cambria" w:hAnsiTheme="majorHAnsi" w:cs="Baskerville"/>
                <w:bCs/>
                <w:color w:val="000000" w:themeColor="text1"/>
                <w:sz w:val="22"/>
                <w:szCs w:val="22"/>
              </w:rPr>
              <w:t>Final Class Wrap-Up</w:t>
            </w:r>
          </w:p>
          <w:p w14:paraId="62867723" w14:textId="2FAFBBC0" w:rsidR="00F20BD1" w:rsidRPr="006D10EF" w:rsidRDefault="00F20BD1" w:rsidP="00B715D4">
            <w:pPr>
              <w:rPr>
                <w:rFonts w:asciiTheme="majorHAnsi" w:eastAsia="Cambria" w:hAnsiTheme="majorHAnsi" w:cs="Baskerville"/>
                <w:bCs/>
                <w:color w:val="000000" w:themeColor="text1"/>
                <w:sz w:val="22"/>
                <w:szCs w:val="22"/>
              </w:rPr>
            </w:pPr>
            <w:r w:rsidRPr="006D10EF">
              <w:rPr>
                <w:rFonts w:asciiTheme="majorHAnsi" w:eastAsia="Cambria" w:hAnsiTheme="majorHAnsi" w:cs="Baskerville"/>
                <w:bCs/>
                <w:color w:val="000000" w:themeColor="text1"/>
                <w:sz w:val="22"/>
                <w:szCs w:val="22"/>
              </w:rPr>
              <w:t>Due: End-of-Semester Reflection</w:t>
            </w:r>
            <w:r w:rsidR="00B13404" w:rsidRPr="006D10EF">
              <w:rPr>
                <w:rFonts w:asciiTheme="majorHAnsi" w:eastAsia="Cambria" w:hAnsiTheme="majorHAnsi" w:cs="Baskerville"/>
                <w:bCs/>
                <w:color w:val="000000" w:themeColor="text1"/>
                <w:sz w:val="22"/>
                <w:szCs w:val="22"/>
              </w:rPr>
              <w:t xml:space="preserve"> and </w:t>
            </w:r>
            <w:r w:rsidR="00E242EC" w:rsidRPr="006D10EF">
              <w:rPr>
                <w:rFonts w:asciiTheme="majorHAnsi" w:eastAsia="Cambria" w:hAnsiTheme="majorHAnsi" w:cs="Baskerville"/>
                <w:bCs/>
                <w:color w:val="000000" w:themeColor="text1"/>
                <w:sz w:val="22"/>
                <w:szCs w:val="22"/>
              </w:rPr>
              <w:t>all Grade Declaration Surveys</w:t>
            </w:r>
          </w:p>
        </w:tc>
      </w:tr>
    </w:tbl>
    <w:p w14:paraId="4521BEDF" w14:textId="569D0EF9" w:rsidR="0094066B" w:rsidRPr="006D10EF" w:rsidRDefault="0094066B">
      <w:pPr>
        <w:rPr>
          <w:rFonts w:asciiTheme="majorHAnsi" w:hAnsiTheme="majorHAnsi" w:cs="Arial"/>
          <w:b/>
          <w:color w:val="000000" w:themeColor="text1"/>
          <w:u w:val="single"/>
        </w:rPr>
      </w:pPr>
    </w:p>
    <w:sectPr w:rsidR="0094066B" w:rsidRPr="006D10EF" w:rsidSect="00ED68CD">
      <w:headerReference w:type="default" r:id="rId34"/>
      <w:footerReference w:type="even" r:id="rId35"/>
      <w:footerReference w:type="default" r:id="rId3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866A" w14:textId="77777777" w:rsidR="006B75BF" w:rsidRDefault="006B75BF" w:rsidP="00AF68AB">
      <w:r>
        <w:separator/>
      </w:r>
    </w:p>
    <w:p w14:paraId="22804197" w14:textId="77777777" w:rsidR="006B75BF" w:rsidRDefault="006B75BF" w:rsidP="00AF68AB"/>
    <w:p w14:paraId="2D60F05C" w14:textId="77777777" w:rsidR="006B75BF" w:rsidRDefault="006B75BF" w:rsidP="00AF68AB"/>
    <w:p w14:paraId="7AF1BD3B" w14:textId="77777777" w:rsidR="006B75BF" w:rsidRDefault="006B75BF" w:rsidP="00AF68AB"/>
    <w:p w14:paraId="26F56909" w14:textId="77777777" w:rsidR="006B75BF" w:rsidRDefault="006B75BF" w:rsidP="00AF68AB"/>
    <w:p w14:paraId="2FCB47A0" w14:textId="77777777" w:rsidR="006B75BF" w:rsidRDefault="006B75BF" w:rsidP="00AF68AB"/>
    <w:p w14:paraId="2487984C" w14:textId="77777777" w:rsidR="006B75BF" w:rsidRDefault="006B75BF" w:rsidP="00AF68AB"/>
    <w:p w14:paraId="00EA66EB" w14:textId="77777777" w:rsidR="006B75BF" w:rsidRDefault="006B75BF" w:rsidP="00AF68AB"/>
    <w:p w14:paraId="3B7AE78A" w14:textId="77777777" w:rsidR="006B75BF" w:rsidRDefault="006B75BF" w:rsidP="00AF68AB"/>
    <w:p w14:paraId="75116C60" w14:textId="77777777" w:rsidR="006B75BF" w:rsidRDefault="006B75BF" w:rsidP="00AF68AB"/>
  </w:endnote>
  <w:endnote w:type="continuationSeparator" w:id="0">
    <w:p w14:paraId="60B40D49" w14:textId="77777777" w:rsidR="006B75BF" w:rsidRDefault="006B75BF" w:rsidP="00AF68AB">
      <w:r>
        <w:continuationSeparator/>
      </w:r>
    </w:p>
    <w:p w14:paraId="766E99C2" w14:textId="77777777" w:rsidR="006B75BF" w:rsidRDefault="006B75BF" w:rsidP="00AF68AB"/>
    <w:p w14:paraId="0C0DAB6E" w14:textId="77777777" w:rsidR="006B75BF" w:rsidRDefault="006B75BF" w:rsidP="00AF68AB"/>
    <w:p w14:paraId="0376497F" w14:textId="77777777" w:rsidR="006B75BF" w:rsidRDefault="006B75BF" w:rsidP="00AF68AB"/>
    <w:p w14:paraId="6BEE38E4" w14:textId="77777777" w:rsidR="006B75BF" w:rsidRDefault="006B75BF" w:rsidP="00AF68AB"/>
    <w:p w14:paraId="2D098607" w14:textId="77777777" w:rsidR="006B75BF" w:rsidRDefault="006B75BF" w:rsidP="00AF68AB"/>
    <w:p w14:paraId="6167967A" w14:textId="77777777" w:rsidR="006B75BF" w:rsidRDefault="006B75BF" w:rsidP="00AF68AB"/>
    <w:p w14:paraId="5E04C1A7" w14:textId="77777777" w:rsidR="006B75BF" w:rsidRDefault="006B75BF" w:rsidP="00AF68AB"/>
    <w:p w14:paraId="7785FCC1" w14:textId="77777777" w:rsidR="006B75BF" w:rsidRDefault="006B75BF" w:rsidP="00AF68AB"/>
    <w:p w14:paraId="6A3E7730" w14:textId="77777777" w:rsidR="006B75BF" w:rsidRDefault="006B75BF" w:rsidP="00AF6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9038500"/>
      <w:docPartObj>
        <w:docPartGallery w:val="Page Numbers (Bottom of Page)"/>
        <w:docPartUnique/>
      </w:docPartObj>
    </w:sdtPr>
    <w:sdtContent>
      <w:p w14:paraId="4C8AA4B2" w14:textId="24A80B8C" w:rsidR="00B22E4C" w:rsidRDefault="00B22E4C" w:rsidP="00F10F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A6C723" w14:textId="08C36F1F" w:rsidR="00B22E4C" w:rsidRDefault="00B22E4C" w:rsidP="004773EF">
    <w:pPr>
      <w:pStyle w:val="Footer"/>
      <w:ind w:right="360"/>
      <w:rPr>
        <w:rStyle w:val="PageNumber"/>
      </w:rPr>
    </w:pPr>
  </w:p>
  <w:p w14:paraId="5B3240DC" w14:textId="77777777" w:rsidR="00B22E4C" w:rsidRDefault="00B22E4C" w:rsidP="00AF68AB">
    <w:pPr>
      <w:pStyle w:val="Footer"/>
    </w:pPr>
  </w:p>
  <w:p w14:paraId="31EF2C23" w14:textId="77777777" w:rsidR="00B22E4C" w:rsidRDefault="00B22E4C" w:rsidP="00AF68AB"/>
  <w:p w14:paraId="3F7D09FD" w14:textId="77777777" w:rsidR="00B22E4C" w:rsidRDefault="00B22E4C" w:rsidP="00AF68AB"/>
  <w:p w14:paraId="3AF50F7E" w14:textId="77777777" w:rsidR="00B22E4C" w:rsidRDefault="00B22E4C" w:rsidP="00AF68AB"/>
  <w:p w14:paraId="666033C8" w14:textId="77777777" w:rsidR="00B22E4C" w:rsidRDefault="00B22E4C" w:rsidP="00AF68AB"/>
  <w:p w14:paraId="13AF65C9" w14:textId="77777777" w:rsidR="00B22E4C" w:rsidRDefault="00B22E4C" w:rsidP="00AF68AB"/>
  <w:p w14:paraId="4AE09999" w14:textId="77777777" w:rsidR="00B22E4C" w:rsidRDefault="00B22E4C" w:rsidP="00AF68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946462"/>
      <w:docPartObj>
        <w:docPartGallery w:val="Page Numbers (Bottom of Page)"/>
        <w:docPartUnique/>
      </w:docPartObj>
    </w:sdtPr>
    <w:sdtEndPr>
      <w:rPr>
        <w:noProof/>
      </w:rPr>
    </w:sdtEndPr>
    <w:sdtContent>
      <w:p w14:paraId="21379DC7" w14:textId="3C23B312" w:rsidR="00B22E4C" w:rsidRDefault="00B22E4C">
        <w:pPr>
          <w:pStyle w:val="Footer"/>
          <w:jc w:val="right"/>
        </w:pPr>
        <w:r>
          <w:fldChar w:fldCharType="begin"/>
        </w:r>
        <w:r>
          <w:instrText xml:space="preserve"> PAGE   \* MERGEFORMAT </w:instrText>
        </w:r>
        <w:r>
          <w:fldChar w:fldCharType="separate"/>
        </w:r>
        <w:r w:rsidR="00260195">
          <w:rPr>
            <w:noProof/>
          </w:rPr>
          <w:t>6</w:t>
        </w:r>
        <w:r>
          <w:rPr>
            <w:noProof/>
          </w:rPr>
          <w:fldChar w:fldCharType="end"/>
        </w:r>
      </w:p>
    </w:sdtContent>
  </w:sdt>
  <w:p w14:paraId="0EF65146" w14:textId="4F536297" w:rsidR="00B22E4C" w:rsidRPr="003F697C" w:rsidRDefault="00B22E4C" w:rsidP="004773EF">
    <w:pPr>
      <w:pStyle w:val="Footer"/>
      <w:ind w:right="360"/>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2A646" w14:textId="77777777" w:rsidR="006B75BF" w:rsidRDefault="006B75BF" w:rsidP="00AF68AB">
      <w:r>
        <w:separator/>
      </w:r>
    </w:p>
  </w:footnote>
  <w:footnote w:type="continuationSeparator" w:id="0">
    <w:p w14:paraId="59D53590" w14:textId="77777777" w:rsidR="006B75BF" w:rsidRDefault="006B75BF" w:rsidP="00AF6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72F1" w14:textId="62F5F8C7" w:rsidR="00B22E4C" w:rsidRDefault="00B22E4C" w:rsidP="00600185">
    <w:pPr>
      <w:pStyle w:val="Header"/>
      <w:jc w:val="right"/>
    </w:pPr>
    <w:r w:rsidRPr="00D73FE1">
      <w:rPr>
        <w:noProof/>
      </w:rPr>
      <w:drawing>
        <wp:anchor distT="0" distB="0" distL="114300" distR="114300" simplePos="0" relativeHeight="251658240" behindDoc="0" locked="0" layoutInCell="1" allowOverlap="1" wp14:anchorId="0611E305" wp14:editId="253A8927">
          <wp:simplePos x="0" y="0"/>
          <wp:positionH relativeFrom="column">
            <wp:posOffset>-267335</wp:posOffset>
          </wp:positionH>
          <wp:positionV relativeFrom="paragraph">
            <wp:posOffset>-217987</wp:posOffset>
          </wp:positionV>
          <wp:extent cx="2272937" cy="548640"/>
          <wp:effectExtent l="0" t="0" r="635" b="0"/>
          <wp:wrapNone/>
          <wp:docPr id="2" name="Picture 2" descr="C:\Users\msultana\AppData\Local\Microsoft\Windows\INetCache\Content.Outlook\E5G0BYS9\marxe-lockup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ultana\AppData\Local\Microsoft\Windows\INetCache\Content.Outlook\E5G0BYS9\marxe-lockup (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2937" cy="54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BC4323">
      <w:tab/>
    </w:r>
  </w:p>
  <w:p w14:paraId="0C33095C" w14:textId="39F77B1D" w:rsidR="00B22E4C" w:rsidRDefault="00B22E4C" w:rsidP="0060018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CFA4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3C7C93"/>
    <w:multiLevelType w:val="hybridMultilevel"/>
    <w:tmpl w:val="BA8A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B7FA9"/>
    <w:multiLevelType w:val="hybridMultilevel"/>
    <w:tmpl w:val="ACC2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954E6"/>
    <w:multiLevelType w:val="hybridMultilevel"/>
    <w:tmpl w:val="6930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C1811"/>
    <w:multiLevelType w:val="hybridMultilevel"/>
    <w:tmpl w:val="A6488BCA"/>
    <w:lvl w:ilvl="0" w:tplc="FFFFFFFF">
      <w:start w:val="1"/>
      <w:numFmt w:val="decimal"/>
      <w:lvlText w:val="%1."/>
      <w:lvlJc w:val="left"/>
      <w:pPr>
        <w:ind w:left="720" w:hanging="360"/>
      </w:pPr>
      <w:rPr>
        <w:rFonts w:asciiTheme="majorHAnsi" w:eastAsia="Times New Roman" w:hAnsiTheme="majorHAnsi" w:cs="Baskerville"/>
        <w:i w:val="0"/>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DB4543"/>
    <w:multiLevelType w:val="hybridMultilevel"/>
    <w:tmpl w:val="A4B4F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64840"/>
    <w:multiLevelType w:val="hybridMultilevel"/>
    <w:tmpl w:val="1320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E3CBF"/>
    <w:multiLevelType w:val="hybridMultilevel"/>
    <w:tmpl w:val="68668D0C"/>
    <w:lvl w:ilvl="0" w:tplc="48569336">
      <w:numFmt w:val="bullet"/>
      <w:lvlText w:val="•"/>
      <w:lvlJc w:val="left"/>
      <w:pPr>
        <w:ind w:left="360" w:hanging="360"/>
      </w:pPr>
      <w:rPr>
        <w:rFonts w:ascii="Arial" w:eastAsia="Arial" w:hAnsi="Arial" w:cs="Arial" w:hint="default"/>
        <w:spacing w:val="-4"/>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92F12"/>
    <w:multiLevelType w:val="hybridMultilevel"/>
    <w:tmpl w:val="0B5AFC70"/>
    <w:lvl w:ilvl="0" w:tplc="48569336">
      <w:numFmt w:val="bullet"/>
      <w:lvlText w:val="•"/>
      <w:lvlJc w:val="left"/>
      <w:pPr>
        <w:ind w:left="360" w:hanging="360"/>
      </w:pPr>
      <w:rPr>
        <w:rFonts w:ascii="Arial" w:eastAsia="Arial" w:hAnsi="Arial" w:cs="Arial" w:hint="default"/>
        <w:spacing w:val="-4"/>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B39B6"/>
    <w:multiLevelType w:val="multilevel"/>
    <w:tmpl w:val="608E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A4A8E"/>
    <w:multiLevelType w:val="hybridMultilevel"/>
    <w:tmpl w:val="70A4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4F56C7"/>
    <w:multiLevelType w:val="hybridMultilevel"/>
    <w:tmpl w:val="8BB87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982AFB"/>
    <w:multiLevelType w:val="hybridMultilevel"/>
    <w:tmpl w:val="473E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456142"/>
    <w:multiLevelType w:val="hybridMultilevel"/>
    <w:tmpl w:val="F120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F0AFA"/>
    <w:multiLevelType w:val="hybridMultilevel"/>
    <w:tmpl w:val="F62C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01C8C"/>
    <w:multiLevelType w:val="hybridMultilevel"/>
    <w:tmpl w:val="A982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A1157"/>
    <w:multiLevelType w:val="hybridMultilevel"/>
    <w:tmpl w:val="6FD6D688"/>
    <w:lvl w:ilvl="0" w:tplc="7E2CEEFA">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EF1B95"/>
    <w:multiLevelType w:val="hybridMultilevel"/>
    <w:tmpl w:val="ADF6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C1F84"/>
    <w:multiLevelType w:val="hybridMultilevel"/>
    <w:tmpl w:val="7874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DD0CB0"/>
    <w:multiLevelType w:val="hybridMultilevel"/>
    <w:tmpl w:val="5BF652CE"/>
    <w:lvl w:ilvl="0" w:tplc="0644BF60">
      <w:start w:val="6"/>
      <w:numFmt w:val="bullet"/>
      <w:lvlText w:val="-"/>
      <w:lvlJc w:val="left"/>
      <w:pPr>
        <w:ind w:left="720" w:hanging="360"/>
      </w:pPr>
      <w:rPr>
        <w:rFonts w:ascii="Baskerville" w:eastAsiaTheme="minorHAnsi" w:hAnsi="Baskerville" w:cs="Baskervil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4F0B"/>
    <w:multiLevelType w:val="hybridMultilevel"/>
    <w:tmpl w:val="F332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160B"/>
    <w:multiLevelType w:val="hybridMultilevel"/>
    <w:tmpl w:val="D87C8F40"/>
    <w:lvl w:ilvl="0" w:tplc="F53A390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361C6"/>
    <w:multiLevelType w:val="hybridMultilevel"/>
    <w:tmpl w:val="4F1E9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A1E38"/>
    <w:multiLevelType w:val="hybridMultilevel"/>
    <w:tmpl w:val="E562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100873"/>
    <w:multiLevelType w:val="hybridMultilevel"/>
    <w:tmpl w:val="6FD2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96691"/>
    <w:multiLevelType w:val="hybridMultilevel"/>
    <w:tmpl w:val="E73E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9D622D"/>
    <w:multiLevelType w:val="hybridMultilevel"/>
    <w:tmpl w:val="60E2556A"/>
    <w:lvl w:ilvl="0" w:tplc="15104B26">
      <w:start w:val="1"/>
      <w:numFmt w:val="decimal"/>
      <w:lvlText w:val="%1."/>
      <w:lvlJc w:val="left"/>
      <w:pPr>
        <w:ind w:left="720" w:hanging="360"/>
      </w:pPr>
      <w:rPr>
        <w:rFonts w:eastAsia="Cambria"/>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F5613D"/>
    <w:multiLevelType w:val="hybridMultilevel"/>
    <w:tmpl w:val="B7A25DFE"/>
    <w:lvl w:ilvl="0" w:tplc="AB321018">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9" w15:restartNumberingAfterBreak="0">
    <w:nsid w:val="78FC1E82"/>
    <w:multiLevelType w:val="hybridMultilevel"/>
    <w:tmpl w:val="B4408AF0"/>
    <w:lvl w:ilvl="0" w:tplc="48569336">
      <w:numFmt w:val="bullet"/>
      <w:lvlText w:val="•"/>
      <w:lvlJc w:val="left"/>
      <w:pPr>
        <w:ind w:left="360" w:hanging="360"/>
      </w:pPr>
      <w:rPr>
        <w:rFonts w:ascii="Arial" w:eastAsia="Arial" w:hAnsi="Arial" w:cs="Arial" w:hint="default"/>
        <w:spacing w:val="-4"/>
        <w:w w:val="10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42715132">
    <w:abstractNumId w:val="0"/>
  </w:num>
  <w:num w:numId="2" w16cid:durableId="780882080">
    <w:abstractNumId w:val="14"/>
  </w:num>
  <w:num w:numId="3" w16cid:durableId="327100800">
    <w:abstractNumId w:val="29"/>
  </w:num>
  <w:num w:numId="4" w16cid:durableId="449201983">
    <w:abstractNumId w:val="16"/>
  </w:num>
  <w:num w:numId="5" w16cid:durableId="425856252">
    <w:abstractNumId w:val="2"/>
  </w:num>
  <w:num w:numId="6" w16cid:durableId="1452895105">
    <w:abstractNumId w:val="18"/>
  </w:num>
  <w:num w:numId="7" w16cid:durableId="1856842131">
    <w:abstractNumId w:val="3"/>
  </w:num>
  <w:num w:numId="8" w16cid:durableId="135421479">
    <w:abstractNumId w:val="4"/>
  </w:num>
  <w:num w:numId="9" w16cid:durableId="1184782510">
    <w:abstractNumId w:val="25"/>
  </w:num>
  <w:num w:numId="10" w16cid:durableId="1828353742">
    <w:abstractNumId w:val="9"/>
  </w:num>
  <w:num w:numId="11" w16cid:durableId="1771465826">
    <w:abstractNumId w:val="12"/>
  </w:num>
  <w:num w:numId="12" w16cid:durableId="713702922">
    <w:abstractNumId w:val="8"/>
  </w:num>
  <w:num w:numId="13" w16cid:durableId="2072654374">
    <w:abstractNumId w:val="23"/>
  </w:num>
  <w:num w:numId="14" w16cid:durableId="456797960">
    <w:abstractNumId w:val="7"/>
  </w:num>
  <w:num w:numId="15" w16cid:durableId="1694502899">
    <w:abstractNumId w:val="20"/>
  </w:num>
  <w:num w:numId="16" w16cid:durableId="1360349734">
    <w:abstractNumId w:val="19"/>
  </w:num>
  <w:num w:numId="17" w16cid:durableId="2058122780">
    <w:abstractNumId w:val="11"/>
  </w:num>
  <w:num w:numId="18" w16cid:durableId="1041248531">
    <w:abstractNumId w:val="1"/>
  </w:num>
  <w:num w:numId="19" w16cid:durableId="1556745304">
    <w:abstractNumId w:val="13"/>
  </w:num>
  <w:num w:numId="20" w16cid:durableId="842623066">
    <w:abstractNumId w:val="17"/>
  </w:num>
  <w:num w:numId="21" w16cid:durableId="674501645">
    <w:abstractNumId w:val="26"/>
  </w:num>
  <w:num w:numId="22" w16cid:durableId="1368527407">
    <w:abstractNumId w:val="28"/>
  </w:num>
  <w:num w:numId="23" w16cid:durableId="2024819379">
    <w:abstractNumId w:val="22"/>
  </w:num>
  <w:num w:numId="24" w16cid:durableId="241915195">
    <w:abstractNumId w:val="24"/>
  </w:num>
  <w:num w:numId="25" w16cid:durableId="1148473979">
    <w:abstractNumId w:val="21"/>
  </w:num>
  <w:num w:numId="26" w16cid:durableId="263851710">
    <w:abstractNumId w:val="6"/>
  </w:num>
  <w:num w:numId="27" w16cid:durableId="940840329">
    <w:abstractNumId w:val="27"/>
  </w:num>
  <w:num w:numId="28" w16cid:durableId="186529092">
    <w:abstractNumId w:val="5"/>
  </w:num>
  <w:num w:numId="29" w16cid:durableId="1478305923">
    <w:abstractNumId w:val="10"/>
  </w:num>
  <w:num w:numId="30" w16cid:durableId="151441392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AE9"/>
    <w:rsid w:val="00002408"/>
    <w:rsid w:val="00003E07"/>
    <w:rsid w:val="000043E0"/>
    <w:rsid w:val="000069AA"/>
    <w:rsid w:val="00014356"/>
    <w:rsid w:val="00015CE8"/>
    <w:rsid w:val="00015DDE"/>
    <w:rsid w:val="00016524"/>
    <w:rsid w:val="00017FE7"/>
    <w:rsid w:val="00023BC7"/>
    <w:rsid w:val="00025B1D"/>
    <w:rsid w:val="00025BC4"/>
    <w:rsid w:val="0002628B"/>
    <w:rsid w:val="000366AE"/>
    <w:rsid w:val="000371F8"/>
    <w:rsid w:val="000520DB"/>
    <w:rsid w:val="0005236E"/>
    <w:rsid w:val="00052AA2"/>
    <w:rsid w:val="00053220"/>
    <w:rsid w:val="00053DE0"/>
    <w:rsid w:val="000542ED"/>
    <w:rsid w:val="00057BB8"/>
    <w:rsid w:val="0006034A"/>
    <w:rsid w:val="00061812"/>
    <w:rsid w:val="00063BE8"/>
    <w:rsid w:val="00063E3B"/>
    <w:rsid w:val="00063F61"/>
    <w:rsid w:val="00064BF8"/>
    <w:rsid w:val="00064DD3"/>
    <w:rsid w:val="00067A8C"/>
    <w:rsid w:val="00070733"/>
    <w:rsid w:val="00070AB9"/>
    <w:rsid w:val="00070ACC"/>
    <w:rsid w:val="00070ADB"/>
    <w:rsid w:val="00072413"/>
    <w:rsid w:val="00072C05"/>
    <w:rsid w:val="000806F2"/>
    <w:rsid w:val="00087C22"/>
    <w:rsid w:val="00091E70"/>
    <w:rsid w:val="00092F48"/>
    <w:rsid w:val="00094B33"/>
    <w:rsid w:val="0009509B"/>
    <w:rsid w:val="00095741"/>
    <w:rsid w:val="00097FDC"/>
    <w:rsid w:val="000A0019"/>
    <w:rsid w:val="000A0E2C"/>
    <w:rsid w:val="000A29C9"/>
    <w:rsid w:val="000A3364"/>
    <w:rsid w:val="000A64E0"/>
    <w:rsid w:val="000A6BDF"/>
    <w:rsid w:val="000B1044"/>
    <w:rsid w:val="000B257E"/>
    <w:rsid w:val="000B4FB3"/>
    <w:rsid w:val="000B585A"/>
    <w:rsid w:val="000B5B3B"/>
    <w:rsid w:val="000B5CB8"/>
    <w:rsid w:val="000B7664"/>
    <w:rsid w:val="000B7720"/>
    <w:rsid w:val="000C0BD5"/>
    <w:rsid w:val="000C6B9A"/>
    <w:rsid w:val="000D0783"/>
    <w:rsid w:val="000D1F4F"/>
    <w:rsid w:val="000D291B"/>
    <w:rsid w:val="000D44B8"/>
    <w:rsid w:val="000E08CD"/>
    <w:rsid w:val="000E1E97"/>
    <w:rsid w:val="000F1B66"/>
    <w:rsid w:val="000F1E68"/>
    <w:rsid w:val="000F46B8"/>
    <w:rsid w:val="000F644D"/>
    <w:rsid w:val="000F68AD"/>
    <w:rsid w:val="00102D25"/>
    <w:rsid w:val="001073FF"/>
    <w:rsid w:val="00107CA8"/>
    <w:rsid w:val="00110790"/>
    <w:rsid w:val="00112CD5"/>
    <w:rsid w:val="00115A47"/>
    <w:rsid w:val="001200BE"/>
    <w:rsid w:val="0012297F"/>
    <w:rsid w:val="00123297"/>
    <w:rsid w:val="00126D3D"/>
    <w:rsid w:val="001273C2"/>
    <w:rsid w:val="001277E1"/>
    <w:rsid w:val="00131544"/>
    <w:rsid w:val="001317B1"/>
    <w:rsid w:val="001320F5"/>
    <w:rsid w:val="0013676D"/>
    <w:rsid w:val="00137131"/>
    <w:rsid w:val="00137D8C"/>
    <w:rsid w:val="00140F0E"/>
    <w:rsid w:val="0014200B"/>
    <w:rsid w:val="001436BD"/>
    <w:rsid w:val="0014377B"/>
    <w:rsid w:val="00145AA0"/>
    <w:rsid w:val="00146886"/>
    <w:rsid w:val="00152D94"/>
    <w:rsid w:val="00154430"/>
    <w:rsid w:val="001544EF"/>
    <w:rsid w:val="001550BD"/>
    <w:rsid w:val="0015552B"/>
    <w:rsid w:val="00160095"/>
    <w:rsid w:val="0016138A"/>
    <w:rsid w:val="00163CED"/>
    <w:rsid w:val="00164D9A"/>
    <w:rsid w:val="00164F57"/>
    <w:rsid w:val="001663BD"/>
    <w:rsid w:val="001673ED"/>
    <w:rsid w:val="00167DAB"/>
    <w:rsid w:val="0017207B"/>
    <w:rsid w:val="00172633"/>
    <w:rsid w:val="00173794"/>
    <w:rsid w:val="001746D9"/>
    <w:rsid w:val="001845A2"/>
    <w:rsid w:val="00185D49"/>
    <w:rsid w:val="00187F24"/>
    <w:rsid w:val="001928D2"/>
    <w:rsid w:val="00192F4F"/>
    <w:rsid w:val="00193222"/>
    <w:rsid w:val="00194E21"/>
    <w:rsid w:val="001950F9"/>
    <w:rsid w:val="001956DA"/>
    <w:rsid w:val="00196DDC"/>
    <w:rsid w:val="001A0671"/>
    <w:rsid w:val="001A087A"/>
    <w:rsid w:val="001A77A6"/>
    <w:rsid w:val="001B09B1"/>
    <w:rsid w:val="001B0A2A"/>
    <w:rsid w:val="001B0EFB"/>
    <w:rsid w:val="001B184C"/>
    <w:rsid w:val="001B2815"/>
    <w:rsid w:val="001B46DF"/>
    <w:rsid w:val="001C36A1"/>
    <w:rsid w:val="001D21B3"/>
    <w:rsid w:val="001D31B7"/>
    <w:rsid w:val="001D5CE9"/>
    <w:rsid w:val="001E181B"/>
    <w:rsid w:val="001E3799"/>
    <w:rsid w:val="001E4EFE"/>
    <w:rsid w:val="001E6E65"/>
    <w:rsid w:val="001F2AAC"/>
    <w:rsid w:val="001F2BDC"/>
    <w:rsid w:val="001F30BF"/>
    <w:rsid w:val="001F31E7"/>
    <w:rsid w:val="001F3EA6"/>
    <w:rsid w:val="001F4973"/>
    <w:rsid w:val="001F5387"/>
    <w:rsid w:val="00203FCD"/>
    <w:rsid w:val="00204E4A"/>
    <w:rsid w:val="00205030"/>
    <w:rsid w:val="00206793"/>
    <w:rsid w:val="00206FE6"/>
    <w:rsid w:val="00214810"/>
    <w:rsid w:val="00216244"/>
    <w:rsid w:val="00217E16"/>
    <w:rsid w:val="00231367"/>
    <w:rsid w:val="0023315F"/>
    <w:rsid w:val="00243959"/>
    <w:rsid w:val="002439F0"/>
    <w:rsid w:val="00246953"/>
    <w:rsid w:val="00247546"/>
    <w:rsid w:val="002477EE"/>
    <w:rsid w:val="00250F05"/>
    <w:rsid w:val="002522CF"/>
    <w:rsid w:val="00254D77"/>
    <w:rsid w:val="00257E74"/>
    <w:rsid w:val="00260195"/>
    <w:rsid w:val="00260BED"/>
    <w:rsid w:val="0026121D"/>
    <w:rsid w:val="00262253"/>
    <w:rsid w:val="0026324E"/>
    <w:rsid w:val="00263A4F"/>
    <w:rsid w:val="00267047"/>
    <w:rsid w:val="00267FFB"/>
    <w:rsid w:val="00272DC3"/>
    <w:rsid w:val="00274740"/>
    <w:rsid w:val="00276C8D"/>
    <w:rsid w:val="002807C1"/>
    <w:rsid w:val="00284AED"/>
    <w:rsid w:val="002856FD"/>
    <w:rsid w:val="00286AC8"/>
    <w:rsid w:val="0029240D"/>
    <w:rsid w:val="00293EF5"/>
    <w:rsid w:val="002948E9"/>
    <w:rsid w:val="002963CD"/>
    <w:rsid w:val="002A0C9C"/>
    <w:rsid w:val="002A36A7"/>
    <w:rsid w:val="002A3D0C"/>
    <w:rsid w:val="002A4D23"/>
    <w:rsid w:val="002A5972"/>
    <w:rsid w:val="002A620D"/>
    <w:rsid w:val="002A6212"/>
    <w:rsid w:val="002A6BDD"/>
    <w:rsid w:val="002A70AB"/>
    <w:rsid w:val="002B087D"/>
    <w:rsid w:val="002B12B2"/>
    <w:rsid w:val="002B2347"/>
    <w:rsid w:val="002B59E8"/>
    <w:rsid w:val="002B6DFA"/>
    <w:rsid w:val="002B6E31"/>
    <w:rsid w:val="002C05AE"/>
    <w:rsid w:val="002C12E8"/>
    <w:rsid w:val="002C2984"/>
    <w:rsid w:val="002C4A57"/>
    <w:rsid w:val="002D1727"/>
    <w:rsid w:val="002D1783"/>
    <w:rsid w:val="002D2532"/>
    <w:rsid w:val="002D7CB6"/>
    <w:rsid w:val="002E0157"/>
    <w:rsid w:val="002E02DA"/>
    <w:rsid w:val="002E0F2B"/>
    <w:rsid w:val="002E5494"/>
    <w:rsid w:val="002E5860"/>
    <w:rsid w:val="002E60AE"/>
    <w:rsid w:val="002E7568"/>
    <w:rsid w:val="002F0C45"/>
    <w:rsid w:val="002F0F17"/>
    <w:rsid w:val="002F145F"/>
    <w:rsid w:val="002F38BB"/>
    <w:rsid w:val="002F43FF"/>
    <w:rsid w:val="002F4B52"/>
    <w:rsid w:val="002F6918"/>
    <w:rsid w:val="003039AF"/>
    <w:rsid w:val="00310BEA"/>
    <w:rsid w:val="00311731"/>
    <w:rsid w:val="00311A36"/>
    <w:rsid w:val="00311E9F"/>
    <w:rsid w:val="003149DF"/>
    <w:rsid w:val="00317480"/>
    <w:rsid w:val="00321717"/>
    <w:rsid w:val="00322917"/>
    <w:rsid w:val="00323D99"/>
    <w:rsid w:val="00325C13"/>
    <w:rsid w:val="00330177"/>
    <w:rsid w:val="0033187D"/>
    <w:rsid w:val="003327B5"/>
    <w:rsid w:val="00340148"/>
    <w:rsid w:val="00342571"/>
    <w:rsid w:val="00343530"/>
    <w:rsid w:val="00343BCD"/>
    <w:rsid w:val="0034560C"/>
    <w:rsid w:val="00345AFF"/>
    <w:rsid w:val="0034730A"/>
    <w:rsid w:val="00351170"/>
    <w:rsid w:val="003561DE"/>
    <w:rsid w:val="00356552"/>
    <w:rsid w:val="00356BF5"/>
    <w:rsid w:val="00363905"/>
    <w:rsid w:val="003646DA"/>
    <w:rsid w:val="0036531A"/>
    <w:rsid w:val="00365383"/>
    <w:rsid w:val="00376867"/>
    <w:rsid w:val="003773CF"/>
    <w:rsid w:val="003835B9"/>
    <w:rsid w:val="003844AD"/>
    <w:rsid w:val="00386E26"/>
    <w:rsid w:val="00390567"/>
    <w:rsid w:val="003907D4"/>
    <w:rsid w:val="00391100"/>
    <w:rsid w:val="003A113E"/>
    <w:rsid w:val="003A14FE"/>
    <w:rsid w:val="003A3F86"/>
    <w:rsid w:val="003A6182"/>
    <w:rsid w:val="003B05ED"/>
    <w:rsid w:val="003B0966"/>
    <w:rsid w:val="003B668C"/>
    <w:rsid w:val="003B706A"/>
    <w:rsid w:val="003C0107"/>
    <w:rsid w:val="003C0472"/>
    <w:rsid w:val="003C3E5E"/>
    <w:rsid w:val="003C57C7"/>
    <w:rsid w:val="003D11D9"/>
    <w:rsid w:val="003D154A"/>
    <w:rsid w:val="003D3B3A"/>
    <w:rsid w:val="003D4864"/>
    <w:rsid w:val="003D5870"/>
    <w:rsid w:val="003D7C79"/>
    <w:rsid w:val="003E0444"/>
    <w:rsid w:val="003E0B9B"/>
    <w:rsid w:val="003E1293"/>
    <w:rsid w:val="003E348F"/>
    <w:rsid w:val="003E3B83"/>
    <w:rsid w:val="003E5451"/>
    <w:rsid w:val="003E6BF5"/>
    <w:rsid w:val="003E778D"/>
    <w:rsid w:val="003F209E"/>
    <w:rsid w:val="003F2351"/>
    <w:rsid w:val="003F5849"/>
    <w:rsid w:val="003F697C"/>
    <w:rsid w:val="003F6DF0"/>
    <w:rsid w:val="003F6E92"/>
    <w:rsid w:val="004052E9"/>
    <w:rsid w:val="00407153"/>
    <w:rsid w:val="00410883"/>
    <w:rsid w:val="00422279"/>
    <w:rsid w:val="004231AB"/>
    <w:rsid w:val="0042602A"/>
    <w:rsid w:val="00426397"/>
    <w:rsid w:val="00427F74"/>
    <w:rsid w:val="004313EF"/>
    <w:rsid w:val="00434037"/>
    <w:rsid w:val="00436B4C"/>
    <w:rsid w:val="00437B49"/>
    <w:rsid w:val="004407CF"/>
    <w:rsid w:val="0044234E"/>
    <w:rsid w:val="0044473B"/>
    <w:rsid w:val="00446348"/>
    <w:rsid w:val="00450905"/>
    <w:rsid w:val="00450AF8"/>
    <w:rsid w:val="00450F0E"/>
    <w:rsid w:val="0045326D"/>
    <w:rsid w:val="004543F1"/>
    <w:rsid w:val="00455E6C"/>
    <w:rsid w:val="0045626E"/>
    <w:rsid w:val="00457FE5"/>
    <w:rsid w:val="004613C3"/>
    <w:rsid w:val="00464BF3"/>
    <w:rsid w:val="00471EEC"/>
    <w:rsid w:val="004773EF"/>
    <w:rsid w:val="00477D79"/>
    <w:rsid w:val="004810AA"/>
    <w:rsid w:val="00482CC9"/>
    <w:rsid w:val="0048798D"/>
    <w:rsid w:val="00490CEC"/>
    <w:rsid w:val="004915B2"/>
    <w:rsid w:val="0049224A"/>
    <w:rsid w:val="0049470A"/>
    <w:rsid w:val="004A0840"/>
    <w:rsid w:val="004A2BAB"/>
    <w:rsid w:val="004A40CE"/>
    <w:rsid w:val="004A40E8"/>
    <w:rsid w:val="004A4F3B"/>
    <w:rsid w:val="004A5C9C"/>
    <w:rsid w:val="004A6A34"/>
    <w:rsid w:val="004A6CF3"/>
    <w:rsid w:val="004B071F"/>
    <w:rsid w:val="004B07DC"/>
    <w:rsid w:val="004B09BC"/>
    <w:rsid w:val="004B276B"/>
    <w:rsid w:val="004B2A0B"/>
    <w:rsid w:val="004B3AF2"/>
    <w:rsid w:val="004B5D0C"/>
    <w:rsid w:val="004B6222"/>
    <w:rsid w:val="004B6FF9"/>
    <w:rsid w:val="004B7135"/>
    <w:rsid w:val="004C0A1B"/>
    <w:rsid w:val="004C27C3"/>
    <w:rsid w:val="004C58B1"/>
    <w:rsid w:val="004C5A96"/>
    <w:rsid w:val="004C67EA"/>
    <w:rsid w:val="004C78DE"/>
    <w:rsid w:val="004D0566"/>
    <w:rsid w:val="004D1A7E"/>
    <w:rsid w:val="004D59A8"/>
    <w:rsid w:val="004D6F97"/>
    <w:rsid w:val="004D7DC9"/>
    <w:rsid w:val="004E0403"/>
    <w:rsid w:val="004E2152"/>
    <w:rsid w:val="004E2678"/>
    <w:rsid w:val="004E572A"/>
    <w:rsid w:val="004E6B47"/>
    <w:rsid w:val="004F1840"/>
    <w:rsid w:val="004F49B4"/>
    <w:rsid w:val="004F4BC0"/>
    <w:rsid w:val="004F67F7"/>
    <w:rsid w:val="005044A9"/>
    <w:rsid w:val="00507D75"/>
    <w:rsid w:val="00507FF8"/>
    <w:rsid w:val="00510802"/>
    <w:rsid w:val="00510B9F"/>
    <w:rsid w:val="005133F6"/>
    <w:rsid w:val="00515A4C"/>
    <w:rsid w:val="00515C93"/>
    <w:rsid w:val="00520BB9"/>
    <w:rsid w:val="00523001"/>
    <w:rsid w:val="00524975"/>
    <w:rsid w:val="005266F9"/>
    <w:rsid w:val="0052672C"/>
    <w:rsid w:val="00527AEC"/>
    <w:rsid w:val="00535F90"/>
    <w:rsid w:val="00537FD5"/>
    <w:rsid w:val="005404FE"/>
    <w:rsid w:val="005425FD"/>
    <w:rsid w:val="0054301A"/>
    <w:rsid w:val="00546015"/>
    <w:rsid w:val="00547FD2"/>
    <w:rsid w:val="005511BA"/>
    <w:rsid w:val="00551D11"/>
    <w:rsid w:val="00553726"/>
    <w:rsid w:val="00555536"/>
    <w:rsid w:val="005568D2"/>
    <w:rsid w:val="005571AC"/>
    <w:rsid w:val="00557E88"/>
    <w:rsid w:val="00560A92"/>
    <w:rsid w:val="00562473"/>
    <w:rsid w:val="00565991"/>
    <w:rsid w:val="00565B54"/>
    <w:rsid w:val="005730E2"/>
    <w:rsid w:val="0057444D"/>
    <w:rsid w:val="00574B61"/>
    <w:rsid w:val="005779AB"/>
    <w:rsid w:val="00581418"/>
    <w:rsid w:val="00583058"/>
    <w:rsid w:val="00583D47"/>
    <w:rsid w:val="00584201"/>
    <w:rsid w:val="00584BA2"/>
    <w:rsid w:val="005858DC"/>
    <w:rsid w:val="00590439"/>
    <w:rsid w:val="0059060B"/>
    <w:rsid w:val="00591C58"/>
    <w:rsid w:val="00592AF6"/>
    <w:rsid w:val="0059655D"/>
    <w:rsid w:val="005A1023"/>
    <w:rsid w:val="005A18A0"/>
    <w:rsid w:val="005A217D"/>
    <w:rsid w:val="005A2468"/>
    <w:rsid w:val="005A4BBF"/>
    <w:rsid w:val="005A6751"/>
    <w:rsid w:val="005A736D"/>
    <w:rsid w:val="005B0E40"/>
    <w:rsid w:val="005B187B"/>
    <w:rsid w:val="005B2624"/>
    <w:rsid w:val="005B33FD"/>
    <w:rsid w:val="005B3716"/>
    <w:rsid w:val="005B47AF"/>
    <w:rsid w:val="005B563E"/>
    <w:rsid w:val="005B7ECC"/>
    <w:rsid w:val="005C01B3"/>
    <w:rsid w:val="005C2F01"/>
    <w:rsid w:val="005C5F4D"/>
    <w:rsid w:val="005C7881"/>
    <w:rsid w:val="005D1528"/>
    <w:rsid w:val="005D1A84"/>
    <w:rsid w:val="005D1C1C"/>
    <w:rsid w:val="005D6A62"/>
    <w:rsid w:val="005E1CCA"/>
    <w:rsid w:val="005E21BE"/>
    <w:rsid w:val="005E33DC"/>
    <w:rsid w:val="005E4584"/>
    <w:rsid w:val="005E7FE4"/>
    <w:rsid w:val="005F0E6D"/>
    <w:rsid w:val="005F61A0"/>
    <w:rsid w:val="00600185"/>
    <w:rsid w:val="0060049A"/>
    <w:rsid w:val="00603929"/>
    <w:rsid w:val="00605213"/>
    <w:rsid w:val="00606D43"/>
    <w:rsid w:val="0060776B"/>
    <w:rsid w:val="00610987"/>
    <w:rsid w:val="00622F71"/>
    <w:rsid w:val="0062369D"/>
    <w:rsid w:val="00623A7B"/>
    <w:rsid w:val="0062798D"/>
    <w:rsid w:val="00627EC1"/>
    <w:rsid w:val="00630FE2"/>
    <w:rsid w:val="00635A71"/>
    <w:rsid w:val="006366B0"/>
    <w:rsid w:val="006373D3"/>
    <w:rsid w:val="00637EA7"/>
    <w:rsid w:val="006402D2"/>
    <w:rsid w:val="006418A3"/>
    <w:rsid w:val="00642820"/>
    <w:rsid w:val="006437AF"/>
    <w:rsid w:val="00647314"/>
    <w:rsid w:val="006475B2"/>
    <w:rsid w:val="00650450"/>
    <w:rsid w:val="006524BA"/>
    <w:rsid w:val="00652796"/>
    <w:rsid w:val="00657A43"/>
    <w:rsid w:val="006610EF"/>
    <w:rsid w:val="0066206C"/>
    <w:rsid w:val="00663BA0"/>
    <w:rsid w:val="006641E7"/>
    <w:rsid w:val="00664CE5"/>
    <w:rsid w:val="006655ED"/>
    <w:rsid w:val="00665AB9"/>
    <w:rsid w:val="006707D7"/>
    <w:rsid w:val="00670D26"/>
    <w:rsid w:val="00671AFC"/>
    <w:rsid w:val="00671DD7"/>
    <w:rsid w:val="00672837"/>
    <w:rsid w:val="006729A7"/>
    <w:rsid w:val="00675188"/>
    <w:rsid w:val="00676F79"/>
    <w:rsid w:val="0067743D"/>
    <w:rsid w:val="00680D2E"/>
    <w:rsid w:val="00681645"/>
    <w:rsid w:val="00681E2F"/>
    <w:rsid w:val="006823BF"/>
    <w:rsid w:val="00683CFB"/>
    <w:rsid w:val="00683E4A"/>
    <w:rsid w:val="006873B7"/>
    <w:rsid w:val="00693013"/>
    <w:rsid w:val="006A3CCF"/>
    <w:rsid w:val="006A62FD"/>
    <w:rsid w:val="006A7344"/>
    <w:rsid w:val="006B25D7"/>
    <w:rsid w:val="006B411E"/>
    <w:rsid w:val="006B6712"/>
    <w:rsid w:val="006B70A9"/>
    <w:rsid w:val="006B75BF"/>
    <w:rsid w:val="006C15B1"/>
    <w:rsid w:val="006C1903"/>
    <w:rsid w:val="006C2BEA"/>
    <w:rsid w:val="006C2EFD"/>
    <w:rsid w:val="006C3609"/>
    <w:rsid w:val="006C3BDE"/>
    <w:rsid w:val="006D10EF"/>
    <w:rsid w:val="006D5E10"/>
    <w:rsid w:val="006D6393"/>
    <w:rsid w:val="006E4CF4"/>
    <w:rsid w:val="006E6734"/>
    <w:rsid w:val="006E738C"/>
    <w:rsid w:val="006F47FE"/>
    <w:rsid w:val="006F53A8"/>
    <w:rsid w:val="006F549E"/>
    <w:rsid w:val="006F5FCC"/>
    <w:rsid w:val="006F6071"/>
    <w:rsid w:val="006F7148"/>
    <w:rsid w:val="006F779E"/>
    <w:rsid w:val="00700B39"/>
    <w:rsid w:val="00700BC7"/>
    <w:rsid w:val="00701AAD"/>
    <w:rsid w:val="007044C4"/>
    <w:rsid w:val="0070645B"/>
    <w:rsid w:val="00706EC0"/>
    <w:rsid w:val="00706F0E"/>
    <w:rsid w:val="0071165C"/>
    <w:rsid w:val="00712B63"/>
    <w:rsid w:val="00714A22"/>
    <w:rsid w:val="00715527"/>
    <w:rsid w:val="00715911"/>
    <w:rsid w:val="00715E25"/>
    <w:rsid w:val="0071703D"/>
    <w:rsid w:val="00720C45"/>
    <w:rsid w:val="00721A3C"/>
    <w:rsid w:val="00724E23"/>
    <w:rsid w:val="0072539C"/>
    <w:rsid w:val="007324AD"/>
    <w:rsid w:val="00733694"/>
    <w:rsid w:val="007402D1"/>
    <w:rsid w:val="00741AE8"/>
    <w:rsid w:val="00742494"/>
    <w:rsid w:val="00742E63"/>
    <w:rsid w:val="00744026"/>
    <w:rsid w:val="00744A45"/>
    <w:rsid w:val="00747CA5"/>
    <w:rsid w:val="00750A5B"/>
    <w:rsid w:val="00752FCD"/>
    <w:rsid w:val="007556C8"/>
    <w:rsid w:val="00755AD6"/>
    <w:rsid w:val="0075617A"/>
    <w:rsid w:val="00761747"/>
    <w:rsid w:val="00763CE6"/>
    <w:rsid w:val="0076572E"/>
    <w:rsid w:val="0076641D"/>
    <w:rsid w:val="00767B15"/>
    <w:rsid w:val="00771BE3"/>
    <w:rsid w:val="00780508"/>
    <w:rsid w:val="0078111B"/>
    <w:rsid w:val="00785416"/>
    <w:rsid w:val="007902C0"/>
    <w:rsid w:val="007925E2"/>
    <w:rsid w:val="00793662"/>
    <w:rsid w:val="00794D75"/>
    <w:rsid w:val="007A0858"/>
    <w:rsid w:val="007A29F5"/>
    <w:rsid w:val="007A43A2"/>
    <w:rsid w:val="007A502C"/>
    <w:rsid w:val="007A62A8"/>
    <w:rsid w:val="007A7DAD"/>
    <w:rsid w:val="007B16AE"/>
    <w:rsid w:val="007B5052"/>
    <w:rsid w:val="007C3DD3"/>
    <w:rsid w:val="007C47BB"/>
    <w:rsid w:val="007C5E79"/>
    <w:rsid w:val="007D09C5"/>
    <w:rsid w:val="007D1725"/>
    <w:rsid w:val="007D3636"/>
    <w:rsid w:val="007D5F2B"/>
    <w:rsid w:val="007D64E6"/>
    <w:rsid w:val="007D665F"/>
    <w:rsid w:val="007D6D79"/>
    <w:rsid w:val="007D7C93"/>
    <w:rsid w:val="007E0E11"/>
    <w:rsid w:val="007E2D30"/>
    <w:rsid w:val="007E3EAF"/>
    <w:rsid w:val="007E4AF2"/>
    <w:rsid w:val="007E7458"/>
    <w:rsid w:val="007F18E1"/>
    <w:rsid w:val="007F3D2A"/>
    <w:rsid w:val="007F574F"/>
    <w:rsid w:val="007F6045"/>
    <w:rsid w:val="0080022B"/>
    <w:rsid w:val="00804523"/>
    <w:rsid w:val="0080467A"/>
    <w:rsid w:val="00806110"/>
    <w:rsid w:val="0081010F"/>
    <w:rsid w:val="00811156"/>
    <w:rsid w:val="00811B27"/>
    <w:rsid w:val="00814238"/>
    <w:rsid w:val="00816D46"/>
    <w:rsid w:val="00816EDF"/>
    <w:rsid w:val="00817415"/>
    <w:rsid w:val="008200F7"/>
    <w:rsid w:val="00820979"/>
    <w:rsid w:val="008246E2"/>
    <w:rsid w:val="00826475"/>
    <w:rsid w:val="0083142E"/>
    <w:rsid w:val="00831E87"/>
    <w:rsid w:val="00833D95"/>
    <w:rsid w:val="00833E88"/>
    <w:rsid w:val="00836910"/>
    <w:rsid w:val="008453F3"/>
    <w:rsid w:val="00850B5E"/>
    <w:rsid w:val="00850D1C"/>
    <w:rsid w:val="00851CDE"/>
    <w:rsid w:val="0085678F"/>
    <w:rsid w:val="008611DB"/>
    <w:rsid w:val="00861FE1"/>
    <w:rsid w:val="0086223C"/>
    <w:rsid w:val="00862B0C"/>
    <w:rsid w:val="0086339A"/>
    <w:rsid w:val="00866F8D"/>
    <w:rsid w:val="00870865"/>
    <w:rsid w:val="00871A5D"/>
    <w:rsid w:val="008727B3"/>
    <w:rsid w:val="00873F84"/>
    <w:rsid w:val="00875C07"/>
    <w:rsid w:val="008770AF"/>
    <w:rsid w:val="0088015F"/>
    <w:rsid w:val="008806F3"/>
    <w:rsid w:val="008827A5"/>
    <w:rsid w:val="00883A40"/>
    <w:rsid w:val="0088466C"/>
    <w:rsid w:val="00885EB9"/>
    <w:rsid w:val="00886195"/>
    <w:rsid w:val="00892012"/>
    <w:rsid w:val="0089280F"/>
    <w:rsid w:val="00893581"/>
    <w:rsid w:val="00896EA4"/>
    <w:rsid w:val="00897BC6"/>
    <w:rsid w:val="008A02B9"/>
    <w:rsid w:val="008A0340"/>
    <w:rsid w:val="008A18EF"/>
    <w:rsid w:val="008A25B1"/>
    <w:rsid w:val="008A36F9"/>
    <w:rsid w:val="008A47F4"/>
    <w:rsid w:val="008B2A12"/>
    <w:rsid w:val="008B4189"/>
    <w:rsid w:val="008C0C37"/>
    <w:rsid w:val="008C1C39"/>
    <w:rsid w:val="008C2CE9"/>
    <w:rsid w:val="008C2E95"/>
    <w:rsid w:val="008C32AB"/>
    <w:rsid w:val="008C569B"/>
    <w:rsid w:val="008D137A"/>
    <w:rsid w:val="008D14CD"/>
    <w:rsid w:val="008D443D"/>
    <w:rsid w:val="008D55F3"/>
    <w:rsid w:val="008D641A"/>
    <w:rsid w:val="008E0EF8"/>
    <w:rsid w:val="008E14F0"/>
    <w:rsid w:val="008E168A"/>
    <w:rsid w:val="008E3C46"/>
    <w:rsid w:val="008F35FF"/>
    <w:rsid w:val="008F3ABA"/>
    <w:rsid w:val="008F5015"/>
    <w:rsid w:val="008F6F35"/>
    <w:rsid w:val="009004C7"/>
    <w:rsid w:val="00902288"/>
    <w:rsid w:val="00903F1F"/>
    <w:rsid w:val="009068D0"/>
    <w:rsid w:val="00907059"/>
    <w:rsid w:val="0091242A"/>
    <w:rsid w:val="00913B25"/>
    <w:rsid w:val="00914664"/>
    <w:rsid w:val="00915730"/>
    <w:rsid w:val="00921CD2"/>
    <w:rsid w:val="00923E67"/>
    <w:rsid w:val="0092447A"/>
    <w:rsid w:val="00924BCE"/>
    <w:rsid w:val="00924CAB"/>
    <w:rsid w:val="0092662E"/>
    <w:rsid w:val="00927E79"/>
    <w:rsid w:val="0093020A"/>
    <w:rsid w:val="00933B25"/>
    <w:rsid w:val="009344E2"/>
    <w:rsid w:val="0093506F"/>
    <w:rsid w:val="0093789C"/>
    <w:rsid w:val="00940322"/>
    <w:rsid w:val="0094066B"/>
    <w:rsid w:val="0094603D"/>
    <w:rsid w:val="00950187"/>
    <w:rsid w:val="00950AE9"/>
    <w:rsid w:val="009514CE"/>
    <w:rsid w:val="009521D9"/>
    <w:rsid w:val="00952205"/>
    <w:rsid w:val="00952693"/>
    <w:rsid w:val="009535EE"/>
    <w:rsid w:val="00954F2E"/>
    <w:rsid w:val="00955827"/>
    <w:rsid w:val="00955E78"/>
    <w:rsid w:val="009634DE"/>
    <w:rsid w:val="009651FE"/>
    <w:rsid w:val="00965660"/>
    <w:rsid w:val="00965ED9"/>
    <w:rsid w:val="0096614D"/>
    <w:rsid w:val="00971158"/>
    <w:rsid w:val="00973E38"/>
    <w:rsid w:val="00977C8B"/>
    <w:rsid w:val="00982EDA"/>
    <w:rsid w:val="00983310"/>
    <w:rsid w:val="00983D61"/>
    <w:rsid w:val="00985D5A"/>
    <w:rsid w:val="00987D21"/>
    <w:rsid w:val="00993BE2"/>
    <w:rsid w:val="00993ECC"/>
    <w:rsid w:val="00996D97"/>
    <w:rsid w:val="009A1F3E"/>
    <w:rsid w:val="009A1F85"/>
    <w:rsid w:val="009A20E5"/>
    <w:rsid w:val="009A40AA"/>
    <w:rsid w:val="009A4A78"/>
    <w:rsid w:val="009A6486"/>
    <w:rsid w:val="009A6819"/>
    <w:rsid w:val="009A79DB"/>
    <w:rsid w:val="009B0BA9"/>
    <w:rsid w:val="009B5535"/>
    <w:rsid w:val="009C03E8"/>
    <w:rsid w:val="009C063B"/>
    <w:rsid w:val="009C0661"/>
    <w:rsid w:val="009C0666"/>
    <w:rsid w:val="009C49BA"/>
    <w:rsid w:val="009C5A3F"/>
    <w:rsid w:val="009C6988"/>
    <w:rsid w:val="009C7EEA"/>
    <w:rsid w:val="009D77E7"/>
    <w:rsid w:val="009E05A4"/>
    <w:rsid w:val="009E0F16"/>
    <w:rsid w:val="009E208D"/>
    <w:rsid w:val="009E2186"/>
    <w:rsid w:val="009E2253"/>
    <w:rsid w:val="009E3293"/>
    <w:rsid w:val="009E483F"/>
    <w:rsid w:val="009E56A6"/>
    <w:rsid w:val="009E6A50"/>
    <w:rsid w:val="009E7021"/>
    <w:rsid w:val="009F1FE9"/>
    <w:rsid w:val="009F3792"/>
    <w:rsid w:val="009F4FD4"/>
    <w:rsid w:val="009F5230"/>
    <w:rsid w:val="009F58B1"/>
    <w:rsid w:val="00A02667"/>
    <w:rsid w:val="00A03A1B"/>
    <w:rsid w:val="00A05849"/>
    <w:rsid w:val="00A05FF2"/>
    <w:rsid w:val="00A06B04"/>
    <w:rsid w:val="00A10396"/>
    <w:rsid w:val="00A11929"/>
    <w:rsid w:val="00A13659"/>
    <w:rsid w:val="00A1792B"/>
    <w:rsid w:val="00A20022"/>
    <w:rsid w:val="00A20904"/>
    <w:rsid w:val="00A210D1"/>
    <w:rsid w:val="00A2193A"/>
    <w:rsid w:val="00A230F7"/>
    <w:rsid w:val="00A23650"/>
    <w:rsid w:val="00A2658E"/>
    <w:rsid w:val="00A355AA"/>
    <w:rsid w:val="00A3657F"/>
    <w:rsid w:val="00A423BB"/>
    <w:rsid w:val="00A43DD8"/>
    <w:rsid w:val="00A473CE"/>
    <w:rsid w:val="00A47CB7"/>
    <w:rsid w:val="00A47E59"/>
    <w:rsid w:val="00A527E5"/>
    <w:rsid w:val="00A5651D"/>
    <w:rsid w:val="00A56BE3"/>
    <w:rsid w:val="00A602AB"/>
    <w:rsid w:val="00A60408"/>
    <w:rsid w:val="00A61772"/>
    <w:rsid w:val="00A61E06"/>
    <w:rsid w:val="00A65006"/>
    <w:rsid w:val="00A67082"/>
    <w:rsid w:val="00A71357"/>
    <w:rsid w:val="00A71CBC"/>
    <w:rsid w:val="00A75194"/>
    <w:rsid w:val="00A75378"/>
    <w:rsid w:val="00A761D3"/>
    <w:rsid w:val="00A8054B"/>
    <w:rsid w:val="00A80E07"/>
    <w:rsid w:val="00A81C32"/>
    <w:rsid w:val="00A81DA0"/>
    <w:rsid w:val="00A833B4"/>
    <w:rsid w:val="00A83968"/>
    <w:rsid w:val="00A85318"/>
    <w:rsid w:val="00A858B6"/>
    <w:rsid w:val="00A87FB9"/>
    <w:rsid w:val="00A92600"/>
    <w:rsid w:val="00A96416"/>
    <w:rsid w:val="00A96570"/>
    <w:rsid w:val="00AA4228"/>
    <w:rsid w:val="00AA4ADD"/>
    <w:rsid w:val="00AA6ED5"/>
    <w:rsid w:val="00AA71E7"/>
    <w:rsid w:val="00AB3C05"/>
    <w:rsid w:val="00AB4856"/>
    <w:rsid w:val="00AB6622"/>
    <w:rsid w:val="00AB6A88"/>
    <w:rsid w:val="00AC1495"/>
    <w:rsid w:val="00AC16FE"/>
    <w:rsid w:val="00AC461B"/>
    <w:rsid w:val="00AC4E65"/>
    <w:rsid w:val="00AC70AB"/>
    <w:rsid w:val="00AD1812"/>
    <w:rsid w:val="00AD24D2"/>
    <w:rsid w:val="00AD3D75"/>
    <w:rsid w:val="00AD3E20"/>
    <w:rsid w:val="00AD4ED6"/>
    <w:rsid w:val="00AD65AB"/>
    <w:rsid w:val="00AD6C26"/>
    <w:rsid w:val="00AE0579"/>
    <w:rsid w:val="00AE6E83"/>
    <w:rsid w:val="00AE71E3"/>
    <w:rsid w:val="00AE7286"/>
    <w:rsid w:val="00AE7A90"/>
    <w:rsid w:val="00AF1ABC"/>
    <w:rsid w:val="00AF2FF3"/>
    <w:rsid w:val="00AF464A"/>
    <w:rsid w:val="00AF68AB"/>
    <w:rsid w:val="00B01DE5"/>
    <w:rsid w:val="00B04071"/>
    <w:rsid w:val="00B05298"/>
    <w:rsid w:val="00B055E2"/>
    <w:rsid w:val="00B0569F"/>
    <w:rsid w:val="00B12CBE"/>
    <w:rsid w:val="00B13404"/>
    <w:rsid w:val="00B15F63"/>
    <w:rsid w:val="00B17286"/>
    <w:rsid w:val="00B201AE"/>
    <w:rsid w:val="00B22E4C"/>
    <w:rsid w:val="00B24F4F"/>
    <w:rsid w:val="00B314CC"/>
    <w:rsid w:val="00B332EC"/>
    <w:rsid w:val="00B37FE4"/>
    <w:rsid w:val="00B42389"/>
    <w:rsid w:val="00B45099"/>
    <w:rsid w:val="00B51B6B"/>
    <w:rsid w:val="00B5256B"/>
    <w:rsid w:val="00B52677"/>
    <w:rsid w:val="00B52D7D"/>
    <w:rsid w:val="00B52E47"/>
    <w:rsid w:val="00B52F01"/>
    <w:rsid w:val="00B53A65"/>
    <w:rsid w:val="00B547DE"/>
    <w:rsid w:val="00B54E89"/>
    <w:rsid w:val="00B56052"/>
    <w:rsid w:val="00B57702"/>
    <w:rsid w:val="00B603D1"/>
    <w:rsid w:val="00B6076F"/>
    <w:rsid w:val="00B634D2"/>
    <w:rsid w:val="00B65D9A"/>
    <w:rsid w:val="00B715D4"/>
    <w:rsid w:val="00B75225"/>
    <w:rsid w:val="00B75289"/>
    <w:rsid w:val="00B759E6"/>
    <w:rsid w:val="00B863B3"/>
    <w:rsid w:val="00B87607"/>
    <w:rsid w:val="00B90D5C"/>
    <w:rsid w:val="00B920E5"/>
    <w:rsid w:val="00B96EAD"/>
    <w:rsid w:val="00BA1488"/>
    <w:rsid w:val="00BA24FC"/>
    <w:rsid w:val="00BA384B"/>
    <w:rsid w:val="00BA47C2"/>
    <w:rsid w:val="00BA6F5D"/>
    <w:rsid w:val="00BB1D1C"/>
    <w:rsid w:val="00BB3900"/>
    <w:rsid w:val="00BB4A41"/>
    <w:rsid w:val="00BB6EC6"/>
    <w:rsid w:val="00BC05C1"/>
    <w:rsid w:val="00BC067A"/>
    <w:rsid w:val="00BC1A89"/>
    <w:rsid w:val="00BC1AE7"/>
    <w:rsid w:val="00BC3642"/>
    <w:rsid w:val="00BC3F40"/>
    <w:rsid w:val="00BC4323"/>
    <w:rsid w:val="00BD0A1E"/>
    <w:rsid w:val="00BD0DF6"/>
    <w:rsid w:val="00BD1998"/>
    <w:rsid w:val="00BD5AAF"/>
    <w:rsid w:val="00BE4F02"/>
    <w:rsid w:val="00BE693A"/>
    <w:rsid w:val="00BF05B1"/>
    <w:rsid w:val="00BF061B"/>
    <w:rsid w:val="00BF0E58"/>
    <w:rsid w:val="00BF15A2"/>
    <w:rsid w:val="00BF1F25"/>
    <w:rsid w:val="00BF2394"/>
    <w:rsid w:val="00BF3E42"/>
    <w:rsid w:val="00BF436A"/>
    <w:rsid w:val="00BF5750"/>
    <w:rsid w:val="00C00BE0"/>
    <w:rsid w:val="00C02416"/>
    <w:rsid w:val="00C03854"/>
    <w:rsid w:val="00C04EA7"/>
    <w:rsid w:val="00C0759F"/>
    <w:rsid w:val="00C11090"/>
    <w:rsid w:val="00C14B7F"/>
    <w:rsid w:val="00C20EF7"/>
    <w:rsid w:val="00C21FA7"/>
    <w:rsid w:val="00C22B3E"/>
    <w:rsid w:val="00C22B8E"/>
    <w:rsid w:val="00C236A6"/>
    <w:rsid w:val="00C264D8"/>
    <w:rsid w:val="00C3038A"/>
    <w:rsid w:val="00C308AD"/>
    <w:rsid w:val="00C326A4"/>
    <w:rsid w:val="00C41297"/>
    <w:rsid w:val="00C4131F"/>
    <w:rsid w:val="00C41825"/>
    <w:rsid w:val="00C4427F"/>
    <w:rsid w:val="00C45811"/>
    <w:rsid w:val="00C51CC8"/>
    <w:rsid w:val="00C53C5F"/>
    <w:rsid w:val="00C577ED"/>
    <w:rsid w:val="00C57924"/>
    <w:rsid w:val="00C6271D"/>
    <w:rsid w:val="00C63651"/>
    <w:rsid w:val="00C6708F"/>
    <w:rsid w:val="00C70542"/>
    <w:rsid w:val="00C74299"/>
    <w:rsid w:val="00C75D9C"/>
    <w:rsid w:val="00C75DE7"/>
    <w:rsid w:val="00C7687F"/>
    <w:rsid w:val="00C76A28"/>
    <w:rsid w:val="00C801C5"/>
    <w:rsid w:val="00C808F8"/>
    <w:rsid w:val="00C8149A"/>
    <w:rsid w:val="00C82797"/>
    <w:rsid w:val="00C82EA9"/>
    <w:rsid w:val="00C83AEE"/>
    <w:rsid w:val="00C83D2E"/>
    <w:rsid w:val="00C90D7C"/>
    <w:rsid w:val="00C9370D"/>
    <w:rsid w:val="00C93E88"/>
    <w:rsid w:val="00C95859"/>
    <w:rsid w:val="00CA1D4D"/>
    <w:rsid w:val="00CA277D"/>
    <w:rsid w:val="00CA4BEF"/>
    <w:rsid w:val="00CA5A60"/>
    <w:rsid w:val="00CA7AFB"/>
    <w:rsid w:val="00CB038B"/>
    <w:rsid w:val="00CB14F0"/>
    <w:rsid w:val="00CB2503"/>
    <w:rsid w:val="00CB3CBE"/>
    <w:rsid w:val="00CC0480"/>
    <w:rsid w:val="00CC0873"/>
    <w:rsid w:val="00CC0E1F"/>
    <w:rsid w:val="00CC28E5"/>
    <w:rsid w:val="00CC2B50"/>
    <w:rsid w:val="00CD0016"/>
    <w:rsid w:val="00CD0B2E"/>
    <w:rsid w:val="00CD26DF"/>
    <w:rsid w:val="00CD45D9"/>
    <w:rsid w:val="00CD5A74"/>
    <w:rsid w:val="00CD61BD"/>
    <w:rsid w:val="00CE07E8"/>
    <w:rsid w:val="00CE26C8"/>
    <w:rsid w:val="00CE3125"/>
    <w:rsid w:val="00CE47A8"/>
    <w:rsid w:val="00CE5180"/>
    <w:rsid w:val="00CF168A"/>
    <w:rsid w:val="00CF3941"/>
    <w:rsid w:val="00CF5A62"/>
    <w:rsid w:val="00CF5F95"/>
    <w:rsid w:val="00D00F0E"/>
    <w:rsid w:val="00D03E5B"/>
    <w:rsid w:val="00D041E2"/>
    <w:rsid w:val="00D13E5D"/>
    <w:rsid w:val="00D16B93"/>
    <w:rsid w:val="00D16F0B"/>
    <w:rsid w:val="00D20B71"/>
    <w:rsid w:val="00D21A1A"/>
    <w:rsid w:val="00D22AE3"/>
    <w:rsid w:val="00D23BD1"/>
    <w:rsid w:val="00D2486A"/>
    <w:rsid w:val="00D3021C"/>
    <w:rsid w:val="00D30732"/>
    <w:rsid w:val="00D313BE"/>
    <w:rsid w:val="00D33A36"/>
    <w:rsid w:val="00D34855"/>
    <w:rsid w:val="00D42A57"/>
    <w:rsid w:val="00D42C01"/>
    <w:rsid w:val="00D45AE3"/>
    <w:rsid w:val="00D460CA"/>
    <w:rsid w:val="00D4642A"/>
    <w:rsid w:val="00D470E1"/>
    <w:rsid w:val="00D473B0"/>
    <w:rsid w:val="00D47442"/>
    <w:rsid w:val="00D502C8"/>
    <w:rsid w:val="00D50472"/>
    <w:rsid w:val="00D5266D"/>
    <w:rsid w:val="00D53D50"/>
    <w:rsid w:val="00D5610A"/>
    <w:rsid w:val="00D60189"/>
    <w:rsid w:val="00D6086E"/>
    <w:rsid w:val="00D6264C"/>
    <w:rsid w:val="00D62966"/>
    <w:rsid w:val="00D637DB"/>
    <w:rsid w:val="00D64B30"/>
    <w:rsid w:val="00D671CB"/>
    <w:rsid w:val="00D731D1"/>
    <w:rsid w:val="00D77CC8"/>
    <w:rsid w:val="00D800A7"/>
    <w:rsid w:val="00D80CC6"/>
    <w:rsid w:val="00D818EF"/>
    <w:rsid w:val="00D82272"/>
    <w:rsid w:val="00D87CA4"/>
    <w:rsid w:val="00D87FA3"/>
    <w:rsid w:val="00D93C5F"/>
    <w:rsid w:val="00D94368"/>
    <w:rsid w:val="00D95C19"/>
    <w:rsid w:val="00D97312"/>
    <w:rsid w:val="00DA134C"/>
    <w:rsid w:val="00DA2095"/>
    <w:rsid w:val="00DA40B2"/>
    <w:rsid w:val="00DA4DDA"/>
    <w:rsid w:val="00DA5065"/>
    <w:rsid w:val="00DA6C9C"/>
    <w:rsid w:val="00DA6F1C"/>
    <w:rsid w:val="00DB199D"/>
    <w:rsid w:val="00DB44A1"/>
    <w:rsid w:val="00DB6E73"/>
    <w:rsid w:val="00DB746E"/>
    <w:rsid w:val="00DB7E7F"/>
    <w:rsid w:val="00DC5389"/>
    <w:rsid w:val="00DC5390"/>
    <w:rsid w:val="00DD348B"/>
    <w:rsid w:val="00DE44FF"/>
    <w:rsid w:val="00DE7E78"/>
    <w:rsid w:val="00DF001B"/>
    <w:rsid w:val="00DF20A4"/>
    <w:rsid w:val="00DF2251"/>
    <w:rsid w:val="00DF2383"/>
    <w:rsid w:val="00DF2C32"/>
    <w:rsid w:val="00DF2D24"/>
    <w:rsid w:val="00DF39FA"/>
    <w:rsid w:val="00DF4595"/>
    <w:rsid w:val="00E0350F"/>
    <w:rsid w:val="00E037DA"/>
    <w:rsid w:val="00E0613B"/>
    <w:rsid w:val="00E07F7C"/>
    <w:rsid w:val="00E10D2E"/>
    <w:rsid w:val="00E13B5C"/>
    <w:rsid w:val="00E13FD4"/>
    <w:rsid w:val="00E14130"/>
    <w:rsid w:val="00E23DE0"/>
    <w:rsid w:val="00E242EC"/>
    <w:rsid w:val="00E274BC"/>
    <w:rsid w:val="00E31190"/>
    <w:rsid w:val="00E322D4"/>
    <w:rsid w:val="00E33301"/>
    <w:rsid w:val="00E3618E"/>
    <w:rsid w:val="00E406D1"/>
    <w:rsid w:val="00E412BE"/>
    <w:rsid w:val="00E434DB"/>
    <w:rsid w:val="00E46567"/>
    <w:rsid w:val="00E4661C"/>
    <w:rsid w:val="00E46816"/>
    <w:rsid w:val="00E46D5C"/>
    <w:rsid w:val="00E47673"/>
    <w:rsid w:val="00E50FBB"/>
    <w:rsid w:val="00E53C9E"/>
    <w:rsid w:val="00E54E96"/>
    <w:rsid w:val="00E5587E"/>
    <w:rsid w:val="00E559D3"/>
    <w:rsid w:val="00E60A61"/>
    <w:rsid w:val="00E60B2C"/>
    <w:rsid w:val="00E60E1B"/>
    <w:rsid w:val="00E6546C"/>
    <w:rsid w:val="00E72545"/>
    <w:rsid w:val="00E74D81"/>
    <w:rsid w:val="00E74F5D"/>
    <w:rsid w:val="00E752E8"/>
    <w:rsid w:val="00E754F5"/>
    <w:rsid w:val="00E7655D"/>
    <w:rsid w:val="00E76C0F"/>
    <w:rsid w:val="00E76EB5"/>
    <w:rsid w:val="00E77493"/>
    <w:rsid w:val="00E825AC"/>
    <w:rsid w:val="00E8280D"/>
    <w:rsid w:val="00E82F79"/>
    <w:rsid w:val="00E83AA5"/>
    <w:rsid w:val="00E8404F"/>
    <w:rsid w:val="00E84A01"/>
    <w:rsid w:val="00E93528"/>
    <w:rsid w:val="00E97CA3"/>
    <w:rsid w:val="00E97F08"/>
    <w:rsid w:val="00EA23B3"/>
    <w:rsid w:val="00EA2DC4"/>
    <w:rsid w:val="00EA33AD"/>
    <w:rsid w:val="00EA41E0"/>
    <w:rsid w:val="00EA5454"/>
    <w:rsid w:val="00EA5D7A"/>
    <w:rsid w:val="00EB2604"/>
    <w:rsid w:val="00EB3477"/>
    <w:rsid w:val="00EC3538"/>
    <w:rsid w:val="00ED1BEE"/>
    <w:rsid w:val="00ED38EC"/>
    <w:rsid w:val="00ED6133"/>
    <w:rsid w:val="00ED68CD"/>
    <w:rsid w:val="00EE2A86"/>
    <w:rsid w:val="00EE74B4"/>
    <w:rsid w:val="00EE7BCE"/>
    <w:rsid w:val="00EE7E5D"/>
    <w:rsid w:val="00EF18F7"/>
    <w:rsid w:val="00EF50E6"/>
    <w:rsid w:val="00EF6581"/>
    <w:rsid w:val="00F0068E"/>
    <w:rsid w:val="00F00AB3"/>
    <w:rsid w:val="00F01DF0"/>
    <w:rsid w:val="00F03661"/>
    <w:rsid w:val="00F037FB"/>
    <w:rsid w:val="00F0447E"/>
    <w:rsid w:val="00F10FAF"/>
    <w:rsid w:val="00F149E5"/>
    <w:rsid w:val="00F155AA"/>
    <w:rsid w:val="00F16CC7"/>
    <w:rsid w:val="00F17D00"/>
    <w:rsid w:val="00F20BD1"/>
    <w:rsid w:val="00F21F10"/>
    <w:rsid w:val="00F22518"/>
    <w:rsid w:val="00F23C2A"/>
    <w:rsid w:val="00F25612"/>
    <w:rsid w:val="00F2728D"/>
    <w:rsid w:val="00F30298"/>
    <w:rsid w:val="00F327F9"/>
    <w:rsid w:val="00F354DA"/>
    <w:rsid w:val="00F3716A"/>
    <w:rsid w:val="00F40957"/>
    <w:rsid w:val="00F446DD"/>
    <w:rsid w:val="00F45624"/>
    <w:rsid w:val="00F50575"/>
    <w:rsid w:val="00F505EC"/>
    <w:rsid w:val="00F54C89"/>
    <w:rsid w:val="00F5796D"/>
    <w:rsid w:val="00F60B84"/>
    <w:rsid w:val="00F632E3"/>
    <w:rsid w:val="00F64D17"/>
    <w:rsid w:val="00F6646B"/>
    <w:rsid w:val="00F666CA"/>
    <w:rsid w:val="00F66B82"/>
    <w:rsid w:val="00F706A9"/>
    <w:rsid w:val="00F7319F"/>
    <w:rsid w:val="00F73738"/>
    <w:rsid w:val="00F743A5"/>
    <w:rsid w:val="00F74603"/>
    <w:rsid w:val="00F7527B"/>
    <w:rsid w:val="00F75455"/>
    <w:rsid w:val="00F75F43"/>
    <w:rsid w:val="00F808A1"/>
    <w:rsid w:val="00F81FB6"/>
    <w:rsid w:val="00F82C9F"/>
    <w:rsid w:val="00F83473"/>
    <w:rsid w:val="00F83592"/>
    <w:rsid w:val="00F853F2"/>
    <w:rsid w:val="00F8605C"/>
    <w:rsid w:val="00F873C1"/>
    <w:rsid w:val="00F90EA6"/>
    <w:rsid w:val="00F9145C"/>
    <w:rsid w:val="00F949ED"/>
    <w:rsid w:val="00FA0809"/>
    <w:rsid w:val="00FA236A"/>
    <w:rsid w:val="00FA43F7"/>
    <w:rsid w:val="00FA5F3F"/>
    <w:rsid w:val="00FA6A20"/>
    <w:rsid w:val="00FB13E5"/>
    <w:rsid w:val="00FB2527"/>
    <w:rsid w:val="00FB3467"/>
    <w:rsid w:val="00FB425B"/>
    <w:rsid w:val="00FB6187"/>
    <w:rsid w:val="00FB6B03"/>
    <w:rsid w:val="00FC1463"/>
    <w:rsid w:val="00FC4F1E"/>
    <w:rsid w:val="00FC6C85"/>
    <w:rsid w:val="00FC75D7"/>
    <w:rsid w:val="00FD084A"/>
    <w:rsid w:val="00FD0D30"/>
    <w:rsid w:val="00FD2BC4"/>
    <w:rsid w:val="00FD2CFB"/>
    <w:rsid w:val="00FD3AB6"/>
    <w:rsid w:val="00FD42A2"/>
    <w:rsid w:val="00FD664F"/>
    <w:rsid w:val="00FD7A9E"/>
    <w:rsid w:val="00FE18A3"/>
    <w:rsid w:val="00FE3D45"/>
    <w:rsid w:val="00FE3F10"/>
    <w:rsid w:val="00FE719D"/>
    <w:rsid w:val="00FF09AB"/>
    <w:rsid w:val="00FF0FC0"/>
    <w:rsid w:val="00FF6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3FF0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Rtext + 12pt"/>
    <w:next w:val="CRtext12pt"/>
    <w:qFormat/>
    <w:rsid w:val="00AF68AB"/>
    <w:rPr>
      <w:rFonts w:ascii="Arial" w:eastAsia="Times New Roman" w:hAnsi="Arial"/>
    </w:rPr>
  </w:style>
  <w:style w:type="paragraph" w:styleId="Heading1">
    <w:name w:val="heading 1"/>
    <w:basedOn w:val="Normal"/>
    <w:next w:val="Normal"/>
    <w:link w:val="Heading1Char"/>
    <w:qFormat/>
    <w:rsid w:val="00950AE9"/>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5044A9"/>
    <w:pPr>
      <w:keepNext/>
      <w:keepLines/>
      <w:spacing w:before="200" w:line="249" w:lineRule="auto"/>
      <w:ind w:left="10" w:hanging="10"/>
      <w:jc w:val="both"/>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F155AA"/>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qFormat/>
    <w:rsid w:val="005044A9"/>
    <w:pPr>
      <w:keepNext/>
      <w:keepLines/>
      <w:spacing w:before="200" w:line="249" w:lineRule="auto"/>
      <w:ind w:left="10" w:hanging="10"/>
      <w:jc w:val="both"/>
      <w:outlineLvl w:val="4"/>
    </w:pPr>
    <w:rPr>
      <w:rFonts w:ascii="Cambria" w:eastAsia="MS Gothic" w:hAnsi="Cambria"/>
      <w:color w:val="243F60"/>
      <w:szCs w:val="22"/>
    </w:rPr>
  </w:style>
  <w:style w:type="paragraph" w:styleId="Heading6">
    <w:name w:val="heading 6"/>
    <w:basedOn w:val="Normal"/>
    <w:next w:val="Normal"/>
    <w:link w:val="Heading6Char"/>
    <w:uiPriority w:val="9"/>
    <w:qFormat/>
    <w:rsid w:val="00F83592"/>
    <w:pPr>
      <w:keepNext/>
      <w:keepLines/>
      <w:spacing w:before="200"/>
      <w:outlineLvl w:val="5"/>
    </w:pPr>
    <w:rPr>
      <w:rFonts w:ascii="Cambria" w:eastAsia="MS Gothic" w:hAnsi="Cambria"/>
      <w:i/>
      <w:iCs/>
      <w:color w:val="243F60"/>
    </w:rPr>
  </w:style>
  <w:style w:type="paragraph" w:styleId="Heading9">
    <w:name w:val="heading 9"/>
    <w:basedOn w:val="Normal"/>
    <w:next w:val="Normal"/>
    <w:link w:val="Heading9Char"/>
    <w:uiPriority w:val="9"/>
    <w:qFormat/>
    <w:rsid w:val="00F83592"/>
    <w:pPr>
      <w:keepNext/>
      <w:keepLines/>
      <w:spacing w:before="20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50AE9"/>
    <w:rPr>
      <w:rFonts w:ascii="Arial" w:eastAsia="Times New Roman" w:hAnsi="Arial" w:cs="Arial"/>
      <w:b/>
      <w:bCs/>
      <w:kern w:val="32"/>
      <w:sz w:val="32"/>
      <w:szCs w:val="32"/>
    </w:rPr>
  </w:style>
  <w:style w:type="paragraph" w:customStyle="1" w:styleId="CRtitle">
    <w:name w:val="CRtitle"/>
    <w:basedOn w:val="Normal"/>
    <w:rsid w:val="00950AE9"/>
    <w:rPr>
      <w:rFonts w:cs="Arial"/>
      <w:b/>
      <w:bCs/>
      <w:color w:val="000080"/>
    </w:rPr>
  </w:style>
  <w:style w:type="paragraph" w:customStyle="1" w:styleId="WebTOCTitle">
    <w:name w:val="WebTOCTitle"/>
    <w:basedOn w:val="Heading1"/>
    <w:rsid w:val="00950AE9"/>
    <w:pPr>
      <w:spacing w:before="0" w:after="0"/>
    </w:pPr>
    <w:rPr>
      <w:b w:val="0"/>
      <w:bCs w:val="0"/>
      <w:color w:val="000080"/>
      <w:kern w:val="0"/>
      <w:sz w:val="24"/>
      <w:szCs w:val="24"/>
    </w:rPr>
  </w:style>
  <w:style w:type="paragraph" w:customStyle="1" w:styleId="CRtexy12ptHyperlink">
    <w:name w:val="CRtexy +12 pt. Hyperlink"/>
    <w:basedOn w:val="CRtext12pt"/>
    <w:rsid w:val="00FB2527"/>
  </w:style>
  <w:style w:type="paragraph" w:customStyle="1" w:styleId="ColorfulShading-Accent11">
    <w:name w:val="Colorful Shading - Accent 11"/>
    <w:hidden/>
    <w:uiPriority w:val="71"/>
    <w:rsid w:val="003844AD"/>
    <w:rPr>
      <w:rFonts w:ascii="Arial" w:eastAsia="Times New Roman" w:hAnsi="Arial"/>
    </w:rPr>
  </w:style>
  <w:style w:type="table" w:styleId="TableElegant">
    <w:name w:val="Table Elegant"/>
    <w:basedOn w:val="TableNormal"/>
    <w:rsid w:val="00950AE9"/>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rsid w:val="00950AE9"/>
  </w:style>
  <w:style w:type="paragraph" w:customStyle="1" w:styleId="crtitle0">
    <w:name w:val="crtitle"/>
    <w:basedOn w:val="Normal"/>
    <w:rsid w:val="00950AE9"/>
    <w:rPr>
      <w:rFonts w:eastAsia="Arial Unicode MS" w:cs="Arial"/>
      <w:b/>
      <w:bCs/>
      <w:color w:val="000080"/>
    </w:rPr>
  </w:style>
  <w:style w:type="paragraph" w:styleId="Header">
    <w:name w:val="header"/>
    <w:basedOn w:val="Normal"/>
    <w:link w:val="HeaderChar"/>
    <w:uiPriority w:val="99"/>
    <w:rsid w:val="00950AE9"/>
    <w:pPr>
      <w:tabs>
        <w:tab w:val="center" w:pos="4320"/>
        <w:tab w:val="right" w:pos="8640"/>
      </w:tabs>
    </w:pPr>
    <w:rPr>
      <w:sz w:val="22"/>
      <w:szCs w:val="20"/>
    </w:rPr>
  </w:style>
  <w:style w:type="character" w:customStyle="1" w:styleId="HeaderChar">
    <w:name w:val="Header Char"/>
    <w:link w:val="Header"/>
    <w:uiPriority w:val="99"/>
    <w:rsid w:val="00950AE9"/>
    <w:rPr>
      <w:rFonts w:ascii="Times New Roman" w:eastAsia="Times New Roman" w:hAnsi="Times New Roman" w:cs="Times New Roman"/>
      <w:szCs w:val="20"/>
    </w:rPr>
  </w:style>
  <w:style w:type="paragraph" w:styleId="BalloonText">
    <w:name w:val="Balloon Text"/>
    <w:basedOn w:val="Normal"/>
    <w:link w:val="BalloonTextChar"/>
    <w:uiPriority w:val="99"/>
    <w:semiHidden/>
    <w:rsid w:val="00950AE9"/>
    <w:rPr>
      <w:rFonts w:ascii="Tahoma" w:hAnsi="Tahoma" w:cs="Tahoma"/>
      <w:sz w:val="16"/>
      <w:szCs w:val="16"/>
    </w:rPr>
  </w:style>
  <w:style w:type="character" w:customStyle="1" w:styleId="BalloonTextChar">
    <w:name w:val="Balloon Text Char"/>
    <w:link w:val="BalloonText"/>
    <w:uiPriority w:val="99"/>
    <w:semiHidden/>
    <w:rsid w:val="00950AE9"/>
    <w:rPr>
      <w:rFonts w:ascii="Tahoma" w:eastAsia="Times New Roman" w:hAnsi="Tahoma" w:cs="Tahoma"/>
      <w:sz w:val="16"/>
      <w:szCs w:val="16"/>
    </w:rPr>
  </w:style>
  <w:style w:type="paragraph" w:styleId="DocumentMap">
    <w:name w:val="Document Map"/>
    <w:basedOn w:val="Normal"/>
    <w:link w:val="DocumentMapChar"/>
    <w:semiHidden/>
    <w:rsid w:val="00950AE9"/>
    <w:pPr>
      <w:shd w:val="clear" w:color="auto" w:fill="000080"/>
    </w:pPr>
    <w:rPr>
      <w:rFonts w:ascii="Tahoma" w:hAnsi="Tahoma" w:cs="Tahoma"/>
      <w:sz w:val="20"/>
      <w:szCs w:val="20"/>
    </w:rPr>
  </w:style>
  <w:style w:type="character" w:customStyle="1" w:styleId="DocumentMapChar">
    <w:name w:val="Document Map Char"/>
    <w:link w:val="DocumentMap"/>
    <w:semiHidden/>
    <w:rsid w:val="00950AE9"/>
    <w:rPr>
      <w:rFonts w:ascii="Tahoma" w:eastAsia="Times New Roman" w:hAnsi="Tahoma" w:cs="Tahoma"/>
      <w:sz w:val="20"/>
      <w:szCs w:val="20"/>
      <w:shd w:val="clear" w:color="auto" w:fill="000080"/>
    </w:rPr>
  </w:style>
  <w:style w:type="character" w:styleId="CommentReference">
    <w:name w:val="annotation reference"/>
    <w:semiHidden/>
    <w:rsid w:val="00950AE9"/>
    <w:rPr>
      <w:sz w:val="16"/>
      <w:szCs w:val="16"/>
    </w:rPr>
  </w:style>
  <w:style w:type="paragraph" w:styleId="CommentText">
    <w:name w:val="annotation text"/>
    <w:basedOn w:val="Normal"/>
    <w:link w:val="CommentTextChar"/>
    <w:semiHidden/>
    <w:rsid w:val="00950AE9"/>
    <w:rPr>
      <w:sz w:val="20"/>
      <w:szCs w:val="20"/>
    </w:rPr>
  </w:style>
  <w:style w:type="character" w:customStyle="1" w:styleId="CommentTextChar">
    <w:name w:val="Comment Text Char"/>
    <w:link w:val="CommentText"/>
    <w:semiHidden/>
    <w:rsid w:val="00950A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50AE9"/>
    <w:rPr>
      <w:b/>
      <w:bCs/>
    </w:rPr>
  </w:style>
  <w:style w:type="character" w:customStyle="1" w:styleId="CommentSubjectChar">
    <w:name w:val="Comment Subject Char"/>
    <w:link w:val="CommentSubject"/>
    <w:semiHidden/>
    <w:rsid w:val="00950AE9"/>
    <w:rPr>
      <w:rFonts w:ascii="Times New Roman" w:eastAsia="Times New Roman" w:hAnsi="Times New Roman" w:cs="Times New Roman"/>
      <w:b/>
      <w:bCs/>
      <w:sz w:val="20"/>
      <w:szCs w:val="20"/>
    </w:rPr>
  </w:style>
  <w:style w:type="paragraph" w:styleId="Footer">
    <w:name w:val="footer"/>
    <w:basedOn w:val="Normal"/>
    <w:link w:val="FooterChar"/>
    <w:uiPriority w:val="99"/>
    <w:qFormat/>
    <w:rsid w:val="00950AE9"/>
    <w:pPr>
      <w:tabs>
        <w:tab w:val="center" w:pos="4680"/>
        <w:tab w:val="right" w:pos="9360"/>
      </w:tabs>
    </w:pPr>
  </w:style>
  <w:style w:type="character" w:customStyle="1" w:styleId="FooterChar">
    <w:name w:val="Footer Char"/>
    <w:link w:val="Footer"/>
    <w:uiPriority w:val="99"/>
    <w:rsid w:val="00950AE9"/>
    <w:rPr>
      <w:rFonts w:ascii="Times New Roman" w:eastAsia="Times New Roman" w:hAnsi="Times New Roman" w:cs="Times New Roman"/>
      <w:sz w:val="24"/>
      <w:szCs w:val="24"/>
    </w:rPr>
  </w:style>
  <w:style w:type="paragraph" w:customStyle="1" w:styleId="Standard">
    <w:name w:val="Standard"/>
    <w:basedOn w:val="Normal"/>
    <w:link w:val="StandardChar"/>
    <w:rsid w:val="00950AE9"/>
    <w:pPr>
      <w:spacing w:after="220"/>
    </w:pPr>
    <w:rPr>
      <w:szCs w:val="20"/>
    </w:rPr>
  </w:style>
  <w:style w:type="character" w:customStyle="1" w:styleId="StandardChar">
    <w:name w:val="Standard Char"/>
    <w:link w:val="Standard"/>
    <w:rsid w:val="00950AE9"/>
    <w:rPr>
      <w:rFonts w:ascii="Arial" w:eastAsia="Times New Roman" w:hAnsi="Arial" w:cs="Times New Roman"/>
      <w:sz w:val="24"/>
      <w:szCs w:val="20"/>
    </w:rPr>
  </w:style>
  <w:style w:type="paragraph" w:customStyle="1" w:styleId="CRtext12ptBold">
    <w:name w:val="CRtext + 12pt. Bold"/>
    <w:basedOn w:val="Normal"/>
    <w:next w:val="Normal"/>
    <w:link w:val="CRtext12ptBoldChar"/>
    <w:qFormat/>
    <w:rsid w:val="003D7C79"/>
    <w:pPr>
      <w:outlineLvl w:val="0"/>
    </w:pPr>
    <w:rPr>
      <w:b/>
    </w:rPr>
  </w:style>
  <w:style w:type="paragraph" w:customStyle="1" w:styleId="CRtext12ptStrikethrough">
    <w:name w:val="CRtext + 12 pt. Strikethrough"/>
    <w:basedOn w:val="Normal"/>
    <w:link w:val="CRtext12ptStrikethroughChar"/>
    <w:qFormat/>
    <w:rsid w:val="00AF68AB"/>
    <w:pPr>
      <w:framePr w:hSpace="180" w:wrap="around" w:hAnchor="margin" w:y="686"/>
      <w:widowControl w:val="0"/>
      <w:autoSpaceDE w:val="0"/>
      <w:autoSpaceDN w:val="0"/>
      <w:adjustRightInd w:val="0"/>
    </w:pPr>
    <w:rPr>
      <w:rFonts w:eastAsia="MS PGothic" w:cs="Arial"/>
      <w:strike/>
      <w:color w:val="000000"/>
    </w:rPr>
  </w:style>
  <w:style w:type="character" w:customStyle="1" w:styleId="CRtext12ptStrikethroughChar">
    <w:name w:val="CRtext + 12 pt. Strikethrough Char"/>
    <w:link w:val="CRtext12ptStrikethrough"/>
    <w:rsid w:val="005D1C1C"/>
    <w:rPr>
      <w:rFonts w:ascii="Arial" w:eastAsia="Times New Roman" w:hAnsi="Arial" w:cs="Arial"/>
      <w:strike/>
      <w:color w:val="000000"/>
      <w:sz w:val="24"/>
      <w:szCs w:val="24"/>
    </w:rPr>
  </w:style>
  <w:style w:type="paragraph" w:customStyle="1" w:styleId="CRtext12ptUnderline">
    <w:name w:val="CRtext + 12 pt. Underline"/>
    <w:basedOn w:val="Normal"/>
    <w:link w:val="CRtext12ptUnderlineChar"/>
    <w:qFormat/>
    <w:rsid w:val="00AF68AB"/>
    <w:pPr>
      <w:widowControl w:val="0"/>
      <w:autoSpaceDE w:val="0"/>
      <w:autoSpaceDN w:val="0"/>
      <w:adjustRightInd w:val="0"/>
    </w:pPr>
    <w:rPr>
      <w:rFonts w:eastAsia="MS PGothic" w:cs="Arial"/>
      <w:color w:val="000000"/>
      <w:u w:val="single"/>
    </w:rPr>
  </w:style>
  <w:style w:type="character" w:customStyle="1" w:styleId="CRtext12ptUnderlineChar">
    <w:name w:val="CRtext + 12 pt. Underline Char"/>
    <w:link w:val="CRtext12ptUnderline"/>
    <w:rsid w:val="00F64D17"/>
    <w:rPr>
      <w:rFonts w:ascii="Arial" w:eastAsia="MS PGothic" w:hAnsi="Arial" w:cs="Arial"/>
      <w:color w:val="000000"/>
      <w:sz w:val="24"/>
      <w:szCs w:val="24"/>
      <w:u w:val="single"/>
    </w:rPr>
  </w:style>
  <w:style w:type="character" w:customStyle="1" w:styleId="CRtext12ptBoldChar">
    <w:name w:val="CRtext + 12pt. Bold Char"/>
    <w:link w:val="CRtext12ptBold"/>
    <w:rsid w:val="003D7C79"/>
    <w:rPr>
      <w:rFonts w:ascii="Arial" w:eastAsia="Times New Roman" w:hAnsi="Arial"/>
      <w:b/>
      <w:sz w:val="24"/>
      <w:szCs w:val="24"/>
    </w:rPr>
  </w:style>
  <w:style w:type="character" w:customStyle="1" w:styleId="Heading6Char">
    <w:name w:val="Heading 6 Char"/>
    <w:link w:val="Heading6"/>
    <w:uiPriority w:val="9"/>
    <w:semiHidden/>
    <w:rsid w:val="00F83592"/>
    <w:rPr>
      <w:rFonts w:ascii="Cambria" w:eastAsia="MS Gothic" w:hAnsi="Cambria" w:cs="Times New Roman"/>
      <w:i/>
      <w:iCs/>
      <w:color w:val="243F60"/>
      <w:sz w:val="24"/>
      <w:szCs w:val="24"/>
    </w:rPr>
  </w:style>
  <w:style w:type="character" w:customStyle="1" w:styleId="Heading9Char">
    <w:name w:val="Heading 9 Char"/>
    <w:link w:val="Heading9"/>
    <w:uiPriority w:val="9"/>
    <w:semiHidden/>
    <w:rsid w:val="00F83592"/>
    <w:rPr>
      <w:rFonts w:ascii="Cambria" w:eastAsia="MS Gothic" w:hAnsi="Cambria" w:cs="Times New Roman"/>
      <w:i/>
      <w:iCs/>
      <w:color w:val="404040"/>
      <w:sz w:val="20"/>
      <w:szCs w:val="20"/>
    </w:rPr>
  </w:style>
  <w:style w:type="character" w:styleId="Hyperlink">
    <w:name w:val="Hyperlink"/>
    <w:unhideWhenUsed/>
    <w:rsid w:val="00F83592"/>
    <w:rPr>
      <w:color w:val="0000FF"/>
      <w:u w:val="single"/>
    </w:rPr>
  </w:style>
  <w:style w:type="paragraph" w:styleId="FootnoteText">
    <w:name w:val="footnote text"/>
    <w:basedOn w:val="Normal"/>
    <w:link w:val="FootnoteTextChar"/>
    <w:unhideWhenUsed/>
    <w:rsid w:val="00F83592"/>
    <w:pPr>
      <w:widowControl w:val="0"/>
      <w:snapToGrid w:val="0"/>
    </w:pPr>
    <w:rPr>
      <w:rFonts w:eastAsia="SimSun"/>
      <w:sz w:val="20"/>
      <w:szCs w:val="20"/>
    </w:rPr>
  </w:style>
  <w:style w:type="character" w:customStyle="1" w:styleId="FootnoteTextChar">
    <w:name w:val="Footnote Text Char"/>
    <w:link w:val="FootnoteText"/>
    <w:rsid w:val="00F83592"/>
    <w:rPr>
      <w:rFonts w:ascii="Arial" w:eastAsia="SimSun" w:hAnsi="Arial" w:cs="Times New Roman"/>
      <w:sz w:val="20"/>
      <w:szCs w:val="20"/>
    </w:rPr>
  </w:style>
  <w:style w:type="character" w:styleId="FootnoteReference">
    <w:name w:val="footnote reference"/>
    <w:unhideWhenUsed/>
    <w:rsid w:val="00F83592"/>
    <w:rPr>
      <w:vertAlign w:val="superscript"/>
    </w:rPr>
  </w:style>
  <w:style w:type="paragraph" w:customStyle="1" w:styleId="CRtext12pt">
    <w:name w:val="CRtext + 12 pt."/>
    <w:basedOn w:val="Normal"/>
    <w:link w:val="CRtext12ptChar"/>
    <w:rsid w:val="003835B9"/>
    <w:pPr>
      <w:widowControl w:val="0"/>
      <w:autoSpaceDE w:val="0"/>
      <w:autoSpaceDN w:val="0"/>
      <w:adjustRightInd w:val="0"/>
    </w:pPr>
    <w:rPr>
      <w:rFonts w:cs="Arial"/>
    </w:rPr>
  </w:style>
  <w:style w:type="character" w:customStyle="1" w:styleId="CRtext12ptChar">
    <w:name w:val="CRtext + 12 pt. Char"/>
    <w:link w:val="CRtext12pt"/>
    <w:rsid w:val="003835B9"/>
    <w:rPr>
      <w:rFonts w:ascii="Arial" w:eastAsia="Times New Roman" w:hAnsi="Arial" w:cs="Arial"/>
      <w:sz w:val="24"/>
      <w:szCs w:val="24"/>
    </w:rPr>
  </w:style>
  <w:style w:type="table" w:styleId="TableGrid">
    <w:name w:val="Table Grid"/>
    <w:basedOn w:val="TableNormal"/>
    <w:uiPriority w:val="39"/>
    <w:rsid w:val="00A230F7"/>
    <w:pPr>
      <w:spacing w:after="200" w:line="276"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editboxdisponly">
    <w:name w:val="pseditbox_disponly"/>
    <w:rsid w:val="00A230F7"/>
  </w:style>
  <w:style w:type="character" w:customStyle="1" w:styleId="pslongeditbox">
    <w:name w:val="pslongeditbox"/>
    <w:rsid w:val="00A230F7"/>
  </w:style>
  <w:style w:type="character" w:customStyle="1" w:styleId="Heading2Char">
    <w:name w:val="Heading 2 Char"/>
    <w:link w:val="Heading2"/>
    <w:uiPriority w:val="9"/>
    <w:semiHidden/>
    <w:rsid w:val="005044A9"/>
    <w:rPr>
      <w:rFonts w:ascii="Cambria" w:eastAsia="MS Gothic" w:hAnsi="Cambria"/>
      <w:b/>
      <w:bCs/>
      <w:color w:val="4F81BD"/>
      <w:sz w:val="26"/>
      <w:szCs w:val="26"/>
    </w:rPr>
  </w:style>
  <w:style w:type="character" w:customStyle="1" w:styleId="Heading5Char">
    <w:name w:val="Heading 5 Char"/>
    <w:link w:val="Heading5"/>
    <w:uiPriority w:val="9"/>
    <w:semiHidden/>
    <w:rsid w:val="005044A9"/>
    <w:rPr>
      <w:rFonts w:ascii="Cambria" w:eastAsia="MS Gothic" w:hAnsi="Cambria"/>
      <w:color w:val="243F60"/>
      <w:sz w:val="24"/>
      <w:szCs w:val="22"/>
    </w:rPr>
  </w:style>
  <w:style w:type="paragraph" w:customStyle="1" w:styleId="ColorfulShading-Accent31">
    <w:name w:val="Colorful Shading - Accent 31"/>
    <w:basedOn w:val="Normal"/>
    <w:uiPriority w:val="34"/>
    <w:rsid w:val="005044A9"/>
    <w:pPr>
      <w:spacing w:after="200"/>
      <w:ind w:left="720"/>
      <w:contextualSpacing/>
    </w:pPr>
    <w:rPr>
      <w:rFonts w:ascii="Calibri" w:eastAsia="Calibri" w:hAnsi="Calibri"/>
      <w:sz w:val="22"/>
      <w:szCs w:val="22"/>
    </w:rPr>
  </w:style>
  <w:style w:type="paragraph" w:styleId="BodyText">
    <w:name w:val="Body Text"/>
    <w:basedOn w:val="Normal"/>
    <w:link w:val="BodyTextChar"/>
    <w:rsid w:val="005044A9"/>
    <w:pPr>
      <w:spacing w:after="120"/>
    </w:pPr>
    <w:rPr>
      <w:rFonts w:ascii="Times New Roman" w:hAnsi="Times New Roman"/>
    </w:rPr>
  </w:style>
  <w:style w:type="character" w:customStyle="1" w:styleId="BodyTextChar">
    <w:name w:val="Body Text Char"/>
    <w:link w:val="BodyText"/>
    <w:rsid w:val="005044A9"/>
    <w:rPr>
      <w:rFonts w:ascii="Times New Roman" w:eastAsia="Times New Roman" w:hAnsi="Times New Roman"/>
      <w:sz w:val="24"/>
      <w:szCs w:val="24"/>
    </w:rPr>
  </w:style>
  <w:style w:type="paragraph" w:customStyle="1" w:styleId="LightList-Accent31">
    <w:name w:val="Light List - Accent 31"/>
    <w:hidden/>
    <w:uiPriority w:val="71"/>
    <w:rsid w:val="006873B7"/>
    <w:rPr>
      <w:rFonts w:ascii="Arial" w:eastAsia="Times New Roman" w:hAnsi="Arial"/>
    </w:rPr>
  </w:style>
  <w:style w:type="character" w:styleId="FollowedHyperlink">
    <w:name w:val="FollowedHyperlink"/>
    <w:uiPriority w:val="99"/>
    <w:semiHidden/>
    <w:unhideWhenUsed/>
    <w:rsid w:val="00EF18F7"/>
    <w:rPr>
      <w:color w:val="800080"/>
      <w:u w:val="single"/>
    </w:rPr>
  </w:style>
  <w:style w:type="paragraph" w:styleId="NormalWeb">
    <w:name w:val="Normal (Web)"/>
    <w:basedOn w:val="Normal"/>
    <w:uiPriority w:val="99"/>
    <w:unhideWhenUsed/>
    <w:rsid w:val="004D1A7E"/>
    <w:pPr>
      <w:spacing w:before="100" w:beforeAutospacing="1" w:after="100" w:afterAutospacing="1"/>
    </w:pPr>
    <w:rPr>
      <w:rFonts w:ascii="Times New Roman" w:hAnsi="Times New Roman"/>
    </w:rPr>
  </w:style>
  <w:style w:type="character" w:customStyle="1" w:styleId="Heading3Char">
    <w:name w:val="Heading 3 Char"/>
    <w:basedOn w:val="DefaultParagraphFont"/>
    <w:link w:val="Heading3"/>
    <w:uiPriority w:val="9"/>
    <w:rsid w:val="00F155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155AA"/>
    <w:pPr>
      <w:spacing w:before="100" w:beforeAutospacing="1" w:after="100" w:afterAutospacing="1"/>
      <w:ind w:left="720"/>
      <w:contextualSpacing/>
    </w:pPr>
    <w:rPr>
      <w:rFonts w:ascii="Times New Roman" w:hAnsi="Times New Roman"/>
    </w:rPr>
  </w:style>
  <w:style w:type="paragraph" w:customStyle="1" w:styleId="Default">
    <w:name w:val="Default"/>
    <w:rsid w:val="00F155AA"/>
    <w:pPr>
      <w:autoSpaceDE w:val="0"/>
      <w:autoSpaceDN w:val="0"/>
      <w:adjustRightInd w:val="0"/>
    </w:pPr>
    <w:rPr>
      <w:rFonts w:ascii="Century Gothic" w:eastAsia="Times New Roman" w:hAnsi="Century Gothic" w:cs="Century Gothic"/>
      <w:color w:val="000000"/>
    </w:rPr>
  </w:style>
  <w:style w:type="paragraph" w:customStyle="1" w:styleId="MyListBulleted">
    <w:name w:val="My List Bulleted"/>
    <w:basedOn w:val="ListBullet"/>
    <w:rsid w:val="003E1293"/>
    <w:pPr>
      <w:numPr>
        <w:numId w:val="0"/>
      </w:numPr>
      <w:tabs>
        <w:tab w:val="num" w:pos="648"/>
        <w:tab w:val="num" w:pos="2520"/>
      </w:tabs>
      <w:ind w:left="2520" w:hanging="360"/>
      <w:contextualSpacing w:val="0"/>
    </w:pPr>
    <w:rPr>
      <w:rFonts w:ascii="Times New Roman" w:hAnsi="Times New Roman"/>
    </w:rPr>
  </w:style>
  <w:style w:type="paragraph" w:styleId="ListBullet">
    <w:name w:val="List Bullet"/>
    <w:basedOn w:val="Normal"/>
    <w:uiPriority w:val="99"/>
    <w:semiHidden/>
    <w:unhideWhenUsed/>
    <w:rsid w:val="003E1293"/>
    <w:pPr>
      <w:numPr>
        <w:numId w:val="1"/>
      </w:numPr>
      <w:contextualSpacing/>
    </w:pPr>
  </w:style>
  <w:style w:type="character" w:styleId="Strong">
    <w:name w:val="Strong"/>
    <w:basedOn w:val="DefaultParagraphFont"/>
    <w:uiPriority w:val="22"/>
    <w:qFormat/>
    <w:rsid w:val="00B04071"/>
    <w:rPr>
      <w:b/>
      <w:bCs/>
    </w:rPr>
  </w:style>
  <w:style w:type="character" w:customStyle="1" w:styleId="apple-converted-space">
    <w:name w:val="apple-converted-space"/>
    <w:basedOn w:val="DefaultParagraphFont"/>
    <w:rsid w:val="00B04071"/>
  </w:style>
  <w:style w:type="character" w:customStyle="1" w:styleId="Hyperlink1">
    <w:name w:val="Hyperlink1"/>
    <w:rsid w:val="008E168A"/>
    <w:rPr>
      <w:color w:val="0000E3"/>
      <w:sz w:val="20"/>
      <w:u w:val="single"/>
    </w:rPr>
  </w:style>
  <w:style w:type="character" w:customStyle="1" w:styleId="UnresolvedMention1">
    <w:name w:val="Unresolved Mention1"/>
    <w:basedOn w:val="DefaultParagraphFont"/>
    <w:uiPriority w:val="99"/>
    <w:semiHidden/>
    <w:unhideWhenUsed/>
    <w:rsid w:val="006F47FE"/>
    <w:rPr>
      <w:color w:val="605E5C"/>
      <w:shd w:val="clear" w:color="auto" w:fill="E1DFDD"/>
    </w:rPr>
  </w:style>
  <w:style w:type="table" w:styleId="PlainTable3">
    <w:name w:val="Plain Table 3"/>
    <w:basedOn w:val="TableNormal"/>
    <w:uiPriority w:val="99"/>
    <w:rsid w:val="006F47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6F47F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6F47F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4773E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next w:val="GridTable1Light-Accent3"/>
    <w:uiPriority w:val="46"/>
    <w:rsid w:val="005C5F4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99"/>
    <w:rsid w:val="007D6D7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592AF6"/>
    <w:rPr>
      <w:i/>
      <w:iCs/>
    </w:rPr>
  </w:style>
  <w:style w:type="paragraph" w:customStyle="1" w:styleId="conf-macro">
    <w:name w:val="conf-macro"/>
    <w:basedOn w:val="Normal"/>
    <w:rsid w:val="00592AF6"/>
    <w:pPr>
      <w:spacing w:before="150"/>
    </w:pPr>
    <w:rPr>
      <w:rFonts w:ascii="Times New Roman" w:hAnsi="Times New Roman"/>
    </w:rPr>
  </w:style>
  <w:style w:type="paragraph" w:styleId="EndnoteText">
    <w:name w:val="endnote text"/>
    <w:basedOn w:val="Normal"/>
    <w:link w:val="EndnoteTextChar"/>
    <w:uiPriority w:val="99"/>
    <w:semiHidden/>
    <w:unhideWhenUsed/>
    <w:rsid w:val="00E46D5C"/>
    <w:rPr>
      <w:sz w:val="20"/>
      <w:szCs w:val="20"/>
    </w:rPr>
  </w:style>
  <w:style w:type="character" w:customStyle="1" w:styleId="EndnoteTextChar">
    <w:name w:val="Endnote Text Char"/>
    <w:basedOn w:val="DefaultParagraphFont"/>
    <w:link w:val="EndnoteText"/>
    <w:uiPriority w:val="99"/>
    <w:semiHidden/>
    <w:rsid w:val="00E46D5C"/>
    <w:rPr>
      <w:rFonts w:ascii="Arial" w:eastAsia="Times New Roman" w:hAnsi="Arial"/>
    </w:rPr>
  </w:style>
  <w:style w:type="character" w:styleId="EndnoteReference">
    <w:name w:val="endnote reference"/>
    <w:basedOn w:val="DefaultParagraphFont"/>
    <w:uiPriority w:val="99"/>
    <w:semiHidden/>
    <w:unhideWhenUsed/>
    <w:rsid w:val="00E46D5C"/>
    <w:rPr>
      <w:vertAlign w:val="superscript"/>
    </w:rPr>
  </w:style>
  <w:style w:type="character" w:customStyle="1" w:styleId="apple-style-span">
    <w:name w:val="apple-style-span"/>
    <w:basedOn w:val="DefaultParagraphFont"/>
    <w:rsid w:val="00137131"/>
  </w:style>
  <w:style w:type="character" w:customStyle="1" w:styleId="normaltextrun">
    <w:name w:val="normaltextrun"/>
    <w:basedOn w:val="DefaultParagraphFont"/>
    <w:rsid w:val="00B0569F"/>
  </w:style>
  <w:style w:type="character" w:styleId="UnresolvedMention">
    <w:name w:val="Unresolved Mention"/>
    <w:basedOn w:val="DefaultParagraphFont"/>
    <w:uiPriority w:val="99"/>
    <w:rsid w:val="007E7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3326">
      <w:bodyDiv w:val="1"/>
      <w:marLeft w:val="0"/>
      <w:marRight w:val="0"/>
      <w:marTop w:val="0"/>
      <w:marBottom w:val="0"/>
      <w:divBdr>
        <w:top w:val="none" w:sz="0" w:space="0" w:color="auto"/>
        <w:left w:val="none" w:sz="0" w:space="0" w:color="auto"/>
        <w:bottom w:val="none" w:sz="0" w:space="0" w:color="auto"/>
        <w:right w:val="none" w:sz="0" w:space="0" w:color="auto"/>
      </w:divBdr>
    </w:div>
    <w:div w:id="115029443">
      <w:bodyDiv w:val="1"/>
      <w:marLeft w:val="0"/>
      <w:marRight w:val="0"/>
      <w:marTop w:val="0"/>
      <w:marBottom w:val="0"/>
      <w:divBdr>
        <w:top w:val="none" w:sz="0" w:space="0" w:color="auto"/>
        <w:left w:val="none" w:sz="0" w:space="0" w:color="auto"/>
        <w:bottom w:val="none" w:sz="0" w:space="0" w:color="auto"/>
        <w:right w:val="none" w:sz="0" w:space="0" w:color="auto"/>
      </w:divBdr>
      <w:divsChild>
        <w:div w:id="1121993449">
          <w:marLeft w:val="0"/>
          <w:marRight w:val="0"/>
          <w:marTop w:val="0"/>
          <w:marBottom w:val="0"/>
          <w:divBdr>
            <w:top w:val="none" w:sz="0" w:space="0" w:color="auto"/>
            <w:left w:val="none" w:sz="0" w:space="0" w:color="auto"/>
            <w:bottom w:val="none" w:sz="0" w:space="0" w:color="auto"/>
            <w:right w:val="none" w:sz="0" w:space="0" w:color="auto"/>
          </w:divBdr>
          <w:divsChild>
            <w:div w:id="310334141">
              <w:marLeft w:val="0"/>
              <w:marRight w:val="0"/>
              <w:marTop w:val="0"/>
              <w:marBottom w:val="0"/>
              <w:divBdr>
                <w:top w:val="none" w:sz="0" w:space="0" w:color="auto"/>
                <w:left w:val="none" w:sz="0" w:space="0" w:color="auto"/>
                <w:bottom w:val="none" w:sz="0" w:space="0" w:color="auto"/>
                <w:right w:val="none" w:sz="0" w:space="0" w:color="auto"/>
              </w:divBdr>
              <w:divsChild>
                <w:div w:id="482359887">
                  <w:marLeft w:val="0"/>
                  <w:marRight w:val="0"/>
                  <w:marTop w:val="0"/>
                  <w:marBottom w:val="0"/>
                  <w:divBdr>
                    <w:top w:val="none" w:sz="0" w:space="0" w:color="auto"/>
                    <w:left w:val="none" w:sz="0" w:space="0" w:color="auto"/>
                    <w:bottom w:val="none" w:sz="0" w:space="0" w:color="auto"/>
                    <w:right w:val="none" w:sz="0" w:space="0" w:color="auto"/>
                  </w:divBdr>
                  <w:divsChild>
                    <w:div w:id="834226592">
                      <w:marLeft w:val="0"/>
                      <w:marRight w:val="0"/>
                      <w:marTop w:val="375"/>
                      <w:marBottom w:val="0"/>
                      <w:divBdr>
                        <w:top w:val="none" w:sz="0" w:space="0" w:color="auto"/>
                        <w:left w:val="none" w:sz="0" w:space="0" w:color="auto"/>
                        <w:bottom w:val="none" w:sz="0" w:space="0" w:color="auto"/>
                        <w:right w:val="none" w:sz="0" w:space="0" w:color="auto"/>
                      </w:divBdr>
                      <w:divsChild>
                        <w:div w:id="1240289700">
                          <w:marLeft w:val="0"/>
                          <w:marRight w:val="0"/>
                          <w:marTop w:val="0"/>
                          <w:marBottom w:val="120"/>
                          <w:divBdr>
                            <w:top w:val="none" w:sz="0" w:space="0" w:color="auto"/>
                            <w:left w:val="none" w:sz="0" w:space="0" w:color="auto"/>
                            <w:bottom w:val="none" w:sz="0" w:space="0" w:color="auto"/>
                            <w:right w:val="none" w:sz="0" w:space="0" w:color="auto"/>
                          </w:divBdr>
                          <w:divsChild>
                            <w:div w:id="1676414695">
                              <w:marLeft w:val="0"/>
                              <w:marRight w:val="0"/>
                              <w:marTop w:val="0"/>
                              <w:marBottom w:val="0"/>
                              <w:divBdr>
                                <w:top w:val="none" w:sz="0" w:space="0" w:color="auto"/>
                                <w:left w:val="none" w:sz="0" w:space="0" w:color="auto"/>
                                <w:bottom w:val="single" w:sz="6" w:space="0" w:color="E1E1E1"/>
                                <w:right w:val="none" w:sz="0" w:space="0" w:color="auto"/>
                              </w:divBdr>
                              <w:divsChild>
                                <w:div w:id="9529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55980">
      <w:bodyDiv w:val="1"/>
      <w:marLeft w:val="0"/>
      <w:marRight w:val="0"/>
      <w:marTop w:val="0"/>
      <w:marBottom w:val="0"/>
      <w:divBdr>
        <w:top w:val="none" w:sz="0" w:space="0" w:color="auto"/>
        <w:left w:val="none" w:sz="0" w:space="0" w:color="auto"/>
        <w:bottom w:val="none" w:sz="0" w:space="0" w:color="auto"/>
        <w:right w:val="none" w:sz="0" w:space="0" w:color="auto"/>
      </w:divBdr>
    </w:div>
    <w:div w:id="307898934">
      <w:bodyDiv w:val="1"/>
      <w:marLeft w:val="0"/>
      <w:marRight w:val="0"/>
      <w:marTop w:val="0"/>
      <w:marBottom w:val="0"/>
      <w:divBdr>
        <w:top w:val="none" w:sz="0" w:space="0" w:color="auto"/>
        <w:left w:val="none" w:sz="0" w:space="0" w:color="auto"/>
        <w:bottom w:val="none" w:sz="0" w:space="0" w:color="auto"/>
        <w:right w:val="none" w:sz="0" w:space="0" w:color="auto"/>
      </w:divBdr>
      <w:divsChild>
        <w:div w:id="1791393324">
          <w:marLeft w:val="0"/>
          <w:marRight w:val="0"/>
          <w:marTop w:val="0"/>
          <w:marBottom w:val="0"/>
          <w:divBdr>
            <w:top w:val="none" w:sz="0" w:space="0" w:color="auto"/>
            <w:left w:val="none" w:sz="0" w:space="0" w:color="auto"/>
            <w:bottom w:val="none" w:sz="0" w:space="0" w:color="auto"/>
            <w:right w:val="none" w:sz="0" w:space="0" w:color="auto"/>
          </w:divBdr>
        </w:div>
      </w:divsChild>
    </w:div>
    <w:div w:id="336732460">
      <w:bodyDiv w:val="1"/>
      <w:marLeft w:val="0"/>
      <w:marRight w:val="0"/>
      <w:marTop w:val="0"/>
      <w:marBottom w:val="0"/>
      <w:divBdr>
        <w:top w:val="none" w:sz="0" w:space="0" w:color="auto"/>
        <w:left w:val="none" w:sz="0" w:space="0" w:color="auto"/>
        <w:bottom w:val="none" w:sz="0" w:space="0" w:color="auto"/>
        <w:right w:val="none" w:sz="0" w:space="0" w:color="auto"/>
      </w:divBdr>
    </w:div>
    <w:div w:id="364449354">
      <w:bodyDiv w:val="1"/>
      <w:marLeft w:val="0"/>
      <w:marRight w:val="0"/>
      <w:marTop w:val="0"/>
      <w:marBottom w:val="0"/>
      <w:divBdr>
        <w:top w:val="none" w:sz="0" w:space="0" w:color="auto"/>
        <w:left w:val="none" w:sz="0" w:space="0" w:color="auto"/>
        <w:bottom w:val="none" w:sz="0" w:space="0" w:color="auto"/>
        <w:right w:val="none" w:sz="0" w:space="0" w:color="auto"/>
      </w:divBdr>
    </w:div>
    <w:div w:id="372848495">
      <w:bodyDiv w:val="1"/>
      <w:marLeft w:val="0"/>
      <w:marRight w:val="0"/>
      <w:marTop w:val="0"/>
      <w:marBottom w:val="0"/>
      <w:divBdr>
        <w:top w:val="none" w:sz="0" w:space="0" w:color="auto"/>
        <w:left w:val="none" w:sz="0" w:space="0" w:color="auto"/>
        <w:bottom w:val="none" w:sz="0" w:space="0" w:color="auto"/>
        <w:right w:val="none" w:sz="0" w:space="0" w:color="auto"/>
      </w:divBdr>
    </w:div>
    <w:div w:id="381294039">
      <w:bodyDiv w:val="1"/>
      <w:marLeft w:val="0"/>
      <w:marRight w:val="0"/>
      <w:marTop w:val="0"/>
      <w:marBottom w:val="0"/>
      <w:divBdr>
        <w:top w:val="none" w:sz="0" w:space="0" w:color="auto"/>
        <w:left w:val="none" w:sz="0" w:space="0" w:color="auto"/>
        <w:bottom w:val="none" w:sz="0" w:space="0" w:color="auto"/>
        <w:right w:val="none" w:sz="0" w:space="0" w:color="auto"/>
      </w:divBdr>
    </w:div>
    <w:div w:id="413403356">
      <w:bodyDiv w:val="1"/>
      <w:marLeft w:val="0"/>
      <w:marRight w:val="0"/>
      <w:marTop w:val="0"/>
      <w:marBottom w:val="0"/>
      <w:divBdr>
        <w:top w:val="none" w:sz="0" w:space="0" w:color="auto"/>
        <w:left w:val="none" w:sz="0" w:space="0" w:color="auto"/>
        <w:bottom w:val="none" w:sz="0" w:space="0" w:color="auto"/>
        <w:right w:val="none" w:sz="0" w:space="0" w:color="auto"/>
      </w:divBdr>
    </w:div>
    <w:div w:id="425007632">
      <w:bodyDiv w:val="1"/>
      <w:marLeft w:val="0"/>
      <w:marRight w:val="0"/>
      <w:marTop w:val="0"/>
      <w:marBottom w:val="0"/>
      <w:divBdr>
        <w:top w:val="none" w:sz="0" w:space="0" w:color="auto"/>
        <w:left w:val="none" w:sz="0" w:space="0" w:color="auto"/>
        <w:bottom w:val="none" w:sz="0" w:space="0" w:color="auto"/>
        <w:right w:val="none" w:sz="0" w:space="0" w:color="auto"/>
      </w:divBdr>
    </w:div>
    <w:div w:id="554244436">
      <w:bodyDiv w:val="1"/>
      <w:marLeft w:val="0"/>
      <w:marRight w:val="0"/>
      <w:marTop w:val="0"/>
      <w:marBottom w:val="0"/>
      <w:divBdr>
        <w:top w:val="none" w:sz="0" w:space="0" w:color="auto"/>
        <w:left w:val="none" w:sz="0" w:space="0" w:color="auto"/>
        <w:bottom w:val="none" w:sz="0" w:space="0" w:color="auto"/>
        <w:right w:val="none" w:sz="0" w:space="0" w:color="auto"/>
      </w:divBdr>
    </w:div>
    <w:div w:id="726343044">
      <w:bodyDiv w:val="1"/>
      <w:marLeft w:val="0"/>
      <w:marRight w:val="0"/>
      <w:marTop w:val="0"/>
      <w:marBottom w:val="0"/>
      <w:divBdr>
        <w:top w:val="none" w:sz="0" w:space="0" w:color="auto"/>
        <w:left w:val="none" w:sz="0" w:space="0" w:color="auto"/>
        <w:bottom w:val="none" w:sz="0" w:space="0" w:color="auto"/>
        <w:right w:val="none" w:sz="0" w:space="0" w:color="auto"/>
      </w:divBdr>
    </w:div>
    <w:div w:id="819809010">
      <w:bodyDiv w:val="1"/>
      <w:marLeft w:val="0"/>
      <w:marRight w:val="0"/>
      <w:marTop w:val="0"/>
      <w:marBottom w:val="0"/>
      <w:divBdr>
        <w:top w:val="none" w:sz="0" w:space="0" w:color="auto"/>
        <w:left w:val="none" w:sz="0" w:space="0" w:color="auto"/>
        <w:bottom w:val="none" w:sz="0" w:space="0" w:color="auto"/>
        <w:right w:val="none" w:sz="0" w:space="0" w:color="auto"/>
      </w:divBdr>
    </w:div>
    <w:div w:id="917136549">
      <w:bodyDiv w:val="1"/>
      <w:marLeft w:val="0"/>
      <w:marRight w:val="0"/>
      <w:marTop w:val="0"/>
      <w:marBottom w:val="0"/>
      <w:divBdr>
        <w:top w:val="none" w:sz="0" w:space="0" w:color="auto"/>
        <w:left w:val="none" w:sz="0" w:space="0" w:color="auto"/>
        <w:bottom w:val="none" w:sz="0" w:space="0" w:color="auto"/>
        <w:right w:val="none" w:sz="0" w:space="0" w:color="auto"/>
      </w:divBdr>
    </w:div>
    <w:div w:id="956639885">
      <w:bodyDiv w:val="1"/>
      <w:marLeft w:val="0"/>
      <w:marRight w:val="0"/>
      <w:marTop w:val="0"/>
      <w:marBottom w:val="0"/>
      <w:divBdr>
        <w:top w:val="none" w:sz="0" w:space="0" w:color="auto"/>
        <w:left w:val="none" w:sz="0" w:space="0" w:color="auto"/>
        <w:bottom w:val="none" w:sz="0" w:space="0" w:color="auto"/>
        <w:right w:val="none" w:sz="0" w:space="0" w:color="auto"/>
      </w:divBdr>
    </w:div>
    <w:div w:id="964039511">
      <w:bodyDiv w:val="1"/>
      <w:marLeft w:val="0"/>
      <w:marRight w:val="0"/>
      <w:marTop w:val="0"/>
      <w:marBottom w:val="0"/>
      <w:divBdr>
        <w:top w:val="none" w:sz="0" w:space="0" w:color="auto"/>
        <w:left w:val="none" w:sz="0" w:space="0" w:color="auto"/>
        <w:bottom w:val="none" w:sz="0" w:space="0" w:color="auto"/>
        <w:right w:val="none" w:sz="0" w:space="0" w:color="auto"/>
      </w:divBdr>
    </w:div>
    <w:div w:id="992181901">
      <w:bodyDiv w:val="1"/>
      <w:marLeft w:val="0"/>
      <w:marRight w:val="0"/>
      <w:marTop w:val="0"/>
      <w:marBottom w:val="0"/>
      <w:divBdr>
        <w:top w:val="none" w:sz="0" w:space="0" w:color="auto"/>
        <w:left w:val="none" w:sz="0" w:space="0" w:color="auto"/>
        <w:bottom w:val="none" w:sz="0" w:space="0" w:color="auto"/>
        <w:right w:val="none" w:sz="0" w:space="0" w:color="auto"/>
      </w:divBdr>
    </w:div>
    <w:div w:id="1023097959">
      <w:bodyDiv w:val="1"/>
      <w:marLeft w:val="0"/>
      <w:marRight w:val="0"/>
      <w:marTop w:val="0"/>
      <w:marBottom w:val="0"/>
      <w:divBdr>
        <w:top w:val="none" w:sz="0" w:space="0" w:color="auto"/>
        <w:left w:val="none" w:sz="0" w:space="0" w:color="auto"/>
        <w:bottom w:val="none" w:sz="0" w:space="0" w:color="auto"/>
        <w:right w:val="none" w:sz="0" w:space="0" w:color="auto"/>
      </w:divBdr>
    </w:div>
    <w:div w:id="1069184477">
      <w:bodyDiv w:val="1"/>
      <w:marLeft w:val="0"/>
      <w:marRight w:val="0"/>
      <w:marTop w:val="0"/>
      <w:marBottom w:val="0"/>
      <w:divBdr>
        <w:top w:val="none" w:sz="0" w:space="0" w:color="auto"/>
        <w:left w:val="none" w:sz="0" w:space="0" w:color="auto"/>
        <w:bottom w:val="none" w:sz="0" w:space="0" w:color="auto"/>
        <w:right w:val="none" w:sz="0" w:space="0" w:color="auto"/>
      </w:divBdr>
    </w:div>
    <w:div w:id="1128402826">
      <w:bodyDiv w:val="1"/>
      <w:marLeft w:val="0"/>
      <w:marRight w:val="0"/>
      <w:marTop w:val="0"/>
      <w:marBottom w:val="0"/>
      <w:divBdr>
        <w:top w:val="none" w:sz="0" w:space="0" w:color="auto"/>
        <w:left w:val="none" w:sz="0" w:space="0" w:color="auto"/>
        <w:bottom w:val="none" w:sz="0" w:space="0" w:color="auto"/>
        <w:right w:val="none" w:sz="0" w:space="0" w:color="auto"/>
      </w:divBdr>
    </w:div>
    <w:div w:id="1139571681">
      <w:bodyDiv w:val="1"/>
      <w:marLeft w:val="0"/>
      <w:marRight w:val="0"/>
      <w:marTop w:val="0"/>
      <w:marBottom w:val="0"/>
      <w:divBdr>
        <w:top w:val="none" w:sz="0" w:space="0" w:color="auto"/>
        <w:left w:val="none" w:sz="0" w:space="0" w:color="auto"/>
        <w:bottom w:val="none" w:sz="0" w:space="0" w:color="auto"/>
        <w:right w:val="none" w:sz="0" w:space="0" w:color="auto"/>
      </w:divBdr>
    </w:div>
    <w:div w:id="1147088113">
      <w:bodyDiv w:val="1"/>
      <w:marLeft w:val="0"/>
      <w:marRight w:val="0"/>
      <w:marTop w:val="0"/>
      <w:marBottom w:val="0"/>
      <w:divBdr>
        <w:top w:val="none" w:sz="0" w:space="0" w:color="auto"/>
        <w:left w:val="none" w:sz="0" w:space="0" w:color="auto"/>
        <w:bottom w:val="none" w:sz="0" w:space="0" w:color="auto"/>
        <w:right w:val="none" w:sz="0" w:space="0" w:color="auto"/>
      </w:divBdr>
    </w:div>
    <w:div w:id="1279945736">
      <w:bodyDiv w:val="1"/>
      <w:marLeft w:val="0"/>
      <w:marRight w:val="0"/>
      <w:marTop w:val="0"/>
      <w:marBottom w:val="0"/>
      <w:divBdr>
        <w:top w:val="none" w:sz="0" w:space="0" w:color="auto"/>
        <w:left w:val="none" w:sz="0" w:space="0" w:color="auto"/>
        <w:bottom w:val="none" w:sz="0" w:space="0" w:color="auto"/>
        <w:right w:val="none" w:sz="0" w:space="0" w:color="auto"/>
      </w:divBdr>
      <w:divsChild>
        <w:div w:id="1965499540">
          <w:marLeft w:val="0"/>
          <w:marRight w:val="0"/>
          <w:marTop w:val="0"/>
          <w:marBottom w:val="0"/>
          <w:divBdr>
            <w:top w:val="none" w:sz="0" w:space="0" w:color="auto"/>
            <w:left w:val="none" w:sz="0" w:space="0" w:color="auto"/>
            <w:bottom w:val="none" w:sz="0" w:space="0" w:color="auto"/>
            <w:right w:val="none" w:sz="0" w:space="0" w:color="auto"/>
          </w:divBdr>
          <w:divsChild>
            <w:div w:id="1154907291">
              <w:marLeft w:val="0"/>
              <w:marRight w:val="0"/>
              <w:marTop w:val="0"/>
              <w:marBottom w:val="0"/>
              <w:divBdr>
                <w:top w:val="none" w:sz="0" w:space="0" w:color="auto"/>
                <w:left w:val="none" w:sz="0" w:space="0" w:color="auto"/>
                <w:bottom w:val="none" w:sz="0" w:space="0" w:color="auto"/>
                <w:right w:val="none" w:sz="0" w:space="0" w:color="auto"/>
              </w:divBdr>
              <w:divsChild>
                <w:div w:id="529731183">
                  <w:marLeft w:val="0"/>
                  <w:marRight w:val="0"/>
                  <w:marTop w:val="0"/>
                  <w:marBottom w:val="0"/>
                  <w:divBdr>
                    <w:top w:val="none" w:sz="0" w:space="0" w:color="auto"/>
                    <w:left w:val="none" w:sz="0" w:space="0" w:color="auto"/>
                    <w:bottom w:val="none" w:sz="0" w:space="0" w:color="auto"/>
                    <w:right w:val="none" w:sz="0" w:space="0" w:color="auto"/>
                  </w:divBdr>
                  <w:divsChild>
                    <w:div w:id="1634556515">
                      <w:marLeft w:val="4275"/>
                      <w:marRight w:val="0"/>
                      <w:marTop w:val="615"/>
                      <w:marBottom w:val="0"/>
                      <w:divBdr>
                        <w:top w:val="none" w:sz="0" w:space="0" w:color="auto"/>
                        <w:left w:val="none" w:sz="0" w:space="0" w:color="auto"/>
                        <w:bottom w:val="none" w:sz="0" w:space="0" w:color="auto"/>
                        <w:right w:val="none" w:sz="0" w:space="0" w:color="auto"/>
                      </w:divBdr>
                      <w:divsChild>
                        <w:div w:id="266423801">
                          <w:marLeft w:val="0"/>
                          <w:marRight w:val="0"/>
                          <w:marTop w:val="0"/>
                          <w:marBottom w:val="0"/>
                          <w:divBdr>
                            <w:top w:val="none" w:sz="0" w:space="0" w:color="auto"/>
                            <w:left w:val="none" w:sz="0" w:space="0" w:color="auto"/>
                            <w:bottom w:val="none" w:sz="0" w:space="0" w:color="auto"/>
                            <w:right w:val="none" w:sz="0" w:space="0" w:color="auto"/>
                          </w:divBdr>
                          <w:divsChild>
                            <w:div w:id="1547060423">
                              <w:marLeft w:val="0"/>
                              <w:marRight w:val="0"/>
                              <w:marTop w:val="0"/>
                              <w:marBottom w:val="0"/>
                              <w:divBdr>
                                <w:top w:val="none" w:sz="0" w:space="0" w:color="auto"/>
                                <w:left w:val="none" w:sz="0" w:space="0" w:color="auto"/>
                                <w:bottom w:val="none" w:sz="0" w:space="0" w:color="auto"/>
                                <w:right w:val="none" w:sz="0" w:space="0" w:color="auto"/>
                              </w:divBdr>
                              <w:divsChild>
                                <w:div w:id="871457798">
                                  <w:marLeft w:val="0"/>
                                  <w:marRight w:val="0"/>
                                  <w:marTop w:val="0"/>
                                  <w:marBottom w:val="0"/>
                                  <w:divBdr>
                                    <w:top w:val="none" w:sz="0" w:space="0" w:color="auto"/>
                                    <w:left w:val="none" w:sz="0" w:space="0" w:color="auto"/>
                                    <w:bottom w:val="none" w:sz="0" w:space="0" w:color="auto"/>
                                    <w:right w:val="none" w:sz="0" w:space="0" w:color="auto"/>
                                  </w:divBdr>
                                  <w:divsChild>
                                    <w:div w:id="19990659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934827">
      <w:bodyDiv w:val="1"/>
      <w:marLeft w:val="0"/>
      <w:marRight w:val="0"/>
      <w:marTop w:val="0"/>
      <w:marBottom w:val="0"/>
      <w:divBdr>
        <w:top w:val="none" w:sz="0" w:space="0" w:color="auto"/>
        <w:left w:val="none" w:sz="0" w:space="0" w:color="auto"/>
        <w:bottom w:val="none" w:sz="0" w:space="0" w:color="auto"/>
        <w:right w:val="none" w:sz="0" w:space="0" w:color="auto"/>
      </w:divBdr>
    </w:div>
    <w:div w:id="1389911916">
      <w:bodyDiv w:val="1"/>
      <w:marLeft w:val="0"/>
      <w:marRight w:val="0"/>
      <w:marTop w:val="0"/>
      <w:marBottom w:val="0"/>
      <w:divBdr>
        <w:top w:val="none" w:sz="0" w:space="0" w:color="auto"/>
        <w:left w:val="none" w:sz="0" w:space="0" w:color="auto"/>
        <w:bottom w:val="none" w:sz="0" w:space="0" w:color="auto"/>
        <w:right w:val="none" w:sz="0" w:space="0" w:color="auto"/>
      </w:divBdr>
      <w:divsChild>
        <w:div w:id="864951900">
          <w:marLeft w:val="0"/>
          <w:marRight w:val="0"/>
          <w:marTop w:val="0"/>
          <w:marBottom w:val="0"/>
          <w:divBdr>
            <w:top w:val="none" w:sz="0" w:space="0" w:color="auto"/>
            <w:left w:val="none" w:sz="0" w:space="0" w:color="auto"/>
            <w:bottom w:val="none" w:sz="0" w:space="0" w:color="auto"/>
            <w:right w:val="none" w:sz="0" w:space="0" w:color="auto"/>
          </w:divBdr>
          <w:divsChild>
            <w:div w:id="1730693113">
              <w:marLeft w:val="0"/>
              <w:marRight w:val="0"/>
              <w:marTop w:val="0"/>
              <w:marBottom w:val="0"/>
              <w:divBdr>
                <w:top w:val="none" w:sz="0" w:space="0" w:color="auto"/>
                <w:left w:val="none" w:sz="0" w:space="0" w:color="auto"/>
                <w:bottom w:val="none" w:sz="0" w:space="0" w:color="auto"/>
                <w:right w:val="none" w:sz="0" w:space="0" w:color="auto"/>
              </w:divBdr>
              <w:divsChild>
                <w:div w:id="932057192">
                  <w:marLeft w:val="0"/>
                  <w:marRight w:val="0"/>
                  <w:marTop w:val="0"/>
                  <w:marBottom w:val="0"/>
                  <w:divBdr>
                    <w:top w:val="none" w:sz="0" w:space="0" w:color="auto"/>
                    <w:left w:val="none" w:sz="0" w:space="0" w:color="auto"/>
                    <w:bottom w:val="none" w:sz="0" w:space="0" w:color="auto"/>
                    <w:right w:val="none" w:sz="0" w:space="0" w:color="auto"/>
                  </w:divBdr>
                  <w:divsChild>
                    <w:div w:id="1359231999">
                      <w:marLeft w:val="0"/>
                      <w:marRight w:val="0"/>
                      <w:marTop w:val="375"/>
                      <w:marBottom w:val="0"/>
                      <w:divBdr>
                        <w:top w:val="none" w:sz="0" w:space="0" w:color="auto"/>
                        <w:left w:val="none" w:sz="0" w:space="0" w:color="auto"/>
                        <w:bottom w:val="none" w:sz="0" w:space="0" w:color="auto"/>
                        <w:right w:val="none" w:sz="0" w:space="0" w:color="auto"/>
                      </w:divBdr>
                      <w:divsChild>
                        <w:div w:id="533543355">
                          <w:marLeft w:val="0"/>
                          <w:marRight w:val="0"/>
                          <w:marTop w:val="0"/>
                          <w:marBottom w:val="120"/>
                          <w:divBdr>
                            <w:top w:val="none" w:sz="0" w:space="0" w:color="auto"/>
                            <w:left w:val="none" w:sz="0" w:space="0" w:color="auto"/>
                            <w:bottom w:val="none" w:sz="0" w:space="0" w:color="auto"/>
                            <w:right w:val="none" w:sz="0" w:space="0" w:color="auto"/>
                          </w:divBdr>
                          <w:divsChild>
                            <w:div w:id="686491456">
                              <w:marLeft w:val="0"/>
                              <w:marRight w:val="0"/>
                              <w:marTop w:val="0"/>
                              <w:marBottom w:val="0"/>
                              <w:divBdr>
                                <w:top w:val="none" w:sz="0" w:space="0" w:color="auto"/>
                                <w:left w:val="none" w:sz="0" w:space="0" w:color="auto"/>
                                <w:bottom w:val="single" w:sz="6" w:space="0" w:color="E1E1E1"/>
                                <w:right w:val="none" w:sz="0" w:space="0" w:color="auto"/>
                              </w:divBdr>
                              <w:divsChild>
                                <w:div w:id="13858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032306">
      <w:bodyDiv w:val="1"/>
      <w:marLeft w:val="0"/>
      <w:marRight w:val="0"/>
      <w:marTop w:val="0"/>
      <w:marBottom w:val="0"/>
      <w:divBdr>
        <w:top w:val="none" w:sz="0" w:space="0" w:color="auto"/>
        <w:left w:val="none" w:sz="0" w:space="0" w:color="auto"/>
        <w:bottom w:val="none" w:sz="0" w:space="0" w:color="auto"/>
        <w:right w:val="none" w:sz="0" w:space="0" w:color="auto"/>
      </w:divBdr>
    </w:div>
    <w:div w:id="1475223659">
      <w:bodyDiv w:val="1"/>
      <w:marLeft w:val="0"/>
      <w:marRight w:val="0"/>
      <w:marTop w:val="0"/>
      <w:marBottom w:val="0"/>
      <w:divBdr>
        <w:top w:val="none" w:sz="0" w:space="0" w:color="auto"/>
        <w:left w:val="none" w:sz="0" w:space="0" w:color="auto"/>
        <w:bottom w:val="none" w:sz="0" w:space="0" w:color="auto"/>
        <w:right w:val="none" w:sz="0" w:space="0" w:color="auto"/>
      </w:divBdr>
      <w:divsChild>
        <w:div w:id="1985504088">
          <w:marLeft w:val="0"/>
          <w:marRight w:val="0"/>
          <w:marTop w:val="0"/>
          <w:marBottom w:val="0"/>
          <w:divBdr>
            <w:top w:val="none" w:sz="0" w:space="0" w:color="auto"/>
            <w:left w:val="none" w:sz="0" w:space="0" w:color="auto"/>
            <w:bottom w:val="none" w:sz="0" w:space="0" w:color="auto"/>
            <w:right w:val="none" w:sz="0" w:space="0" w:color="auto"/>
          </w:divBdr>
          <w:divsChild>
            <w:div w:id="1635597863">
              <w:marLeft w:val="0"/>
              <w:marRight w:val="0"/>
              <w:marTop w:val="0"/>
              <w:marBottom w:val="0"/>
              <w:divBdr>
                <w:top w:val="none" w:sz="0" w:space="0" w:color="auto"/>
                <w:left w:val="none" w:sz="0" w:space="0" w:color="auto"/>
                <w:bottom w:val="none" w:sz="0" w:space="0" w:color="auto"/>
                <w:right w:val="none" w:sz="0" w:space="0" w:color="auto"/>
              </w:divBdr>
              <w:divsChild>
                <w:div w:id="480772172">
                  <w:marLeft w:val="0"/>
                  <w:marRight w:val="0"/>
                  <w:marTop w:val="0"/>
                  <w:marBottom w:val="0"/>
                  <w:divBdr>
                    <w:top w:val="none" w:sz="0" w:space="0" w:color="auto"/>
                    <w:left w:val="none" w:sz="0" w:space="0" w:color="auto"/>
                    <w:bottom w:val="none" w:sz="0" w:space="0" w:color="auto"/>
                    <w:right w:val="none" w:sz="0" w:space="0" w:color="auto"/>
                  </w:divBdr>
                  <w:divsChild>
                    <w:div w:id="627315737">
                      <w:marLeft w:val="4275"/>
                      <w:marRight w:val="0"/>
                      <w:marTop w:val="615"/>
                      <w:marBottom w:val="0"/>
                      <w:divBdr>
                        <w:top w:val="none" w:sz="0" w:space="0" w:color="auto"/>
                        <w:left w:val="none" w:sz="0" w:space="0" w:color="auto"/>
                        <w:bottom w:val="none" w:sz="0" w:space="0" w:color="auto"/>
                        <w:right w:val="none" w:sz="0" w:space="0" w:color="auto"/>
                      </w:divBdr>
                      <w:divsChild>
                        <w:div w:id="71395776">
                          <w:marLeft w:val="0"/>
                          <w:marRight w:val="0"/>
                          <w:marTop w:val="0"/>
                          <w:marBottom w:val="0"/>
                          <w:divBdr>
                            <w:top w:val="none" w:sz="0" w:space="0" w:color="auto"/>
                            <w:left w:val="none" w:sz="0" w:space="0" w:color="auto"/>
                            <w:bottom w:val="none" w:sz="0" w:space="0" w:color="auto"/>
                            <w:right w:val="none" w:sz="0" w:space="0" w:color="auto"/>
                          </w:divBdr>
                          <w:divsChild>
                            <w:div w:id="1920869268">
                              <w:marLeft w:val="0"/>
                              <w:marRight w:val="0"/>
                              <w:marTop w:val="0"/>
                              <w:marBottom w:val="0"/>
                              <w:divBdr>
                                <w:top w:val="none" w:sz="0" w:space="0" w:color="auto"/>
                                <w:left w:val="none" w:sz="0" w:space="0" w:color="auto"/>
                                <w:bottom w:val="none" w:sz="0" w:space="0" w:color="auto"/>
                                <w:right w:val="none" w:sz="0" w:space="0" w:color="auto"/>
                              </w:divBdr>
                              <w:divsChild>
                                <w:div w:id="1588073820">
                                  <w:marLeft w:val="0"/>
                                  <w:marRight w:val="0"/>
                                  <w:marTop w:val="0"/>
                                  <w:marBottom w:val="0"/>
                                  <w:divBdr>
                                    <w:top w:val="none" w:sz="0" w:space="0" w:color="auto"/>
                                    <w:left w:val="none" w:sz="0" w:space="0" w:color="auto"/>
                                    <w:bottom w:val="none" w:sz="0" w:space="0" w:color="auto"/>
                                    <w:right w:val="none" w:sz="0" w:space="0" w:color="auto"/>
                                  </w:divBdr>
                                  <w:divsChild>
                                    <w:div w:id="1067795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866284">
      <w:bodyDiv w:val="1"/>
      <w:marLeft w:val="0"/>
      <w:marRight w:val="0"/>
      <w:marTop w:val="0"/>
      <w:marBottom w:val="0"/>
      <w:divBdr>
        <w:top w:val="none" w:sz="0" w:space="0" w:color="auto"/>
        <w:left w:val="none" w:sz="0" w:space="0" w:color="auto"/>
        <w:bottom w:val="none" w:sz="0" w:space="0" w:color="auto"/>
        <w:right w:val="none" w:sz="0" w:space="0" w:color="auto"/>
      </w:divBdr>
    </w:div>
    <w:div w:id="1551267712">
      <w:bodyDiv w:val="1"/>
      <w:marLeft w:val="0"/>
      <w:marRight w:val="0"/>
      <w:marTop w:val="0"/>
      <w:marBottom w:val="0"/>
      <w:divBdr>
        <w:top w:val="none" w:sz="0" w:space="0" w:color="auto"/>
        <w:left w:val="none" w:sz="0" w:space="0" w:color="auto"/>
        <w:bottom w:val="none" w:sz="0" w:space="0" w:color="auto"/>
        <w:right w:val="none" w:sz="0" w:space="0" w:color="auto"/>
      </w:divBdr>
      <w:divsChild>
        <w:div w:id="202637775">
          <w:marLeft w:val="0"/>
          <w:marRight w:val="0"/>
          <w:marTop w:val="0"/>
          <w:marBottom w:val="0"/>
          <w:divBdr>
            <w:top w:val="none" w:sz="0" w:space="0" w:color="auto"/>
            <w:left w:val="none" w:sz="0" w:space="0" w:color="auto"/>
            <w:bottom w:val="none" w:sz="0" w:space="0" w:color="auto"/>
            <w:right w:val="none" w:sz="0" w:space="0" w:color="auto"/>
          </w:divBdr>
        </w:div>
      </w:divsChild>
    </w:div>
    <w:div w:id="1605304660">
      <w:bodyDiv w:val="1"/>
      <w:marLeft w:val="0"/>
      <w:marRight w:val="0"/>
      <w:marTop w:val="0"/>
      <w:marBottom w:val="0"/>
      <w:divBdr>
        <w:top w:val="none" w:sz="0" w:space="0" w:color="auto"/>
        <w:left w:val="none" w:sz="0" w:space="0" w:color="auto"/>
        <w:bottom w:val="none" w:sz="0" w:space="0" w:color="auto"/>
        <w:right w:val="none" w:sz="0" w:space="0" w:color="auto"/>
      </w:divBdr>
    </w:div>
    <w:div w:id="1642807521">
      <w:bodyDiv w:val="1"/>
      <w:marLeft w:val="0"/>
      <w:marRight w:val="0"/>
      <w:marTop w:val="0"/>
      <w:marBottom w:val="0"/>
      <w:divBdr>
        <w:top w:val="none" w:sz="0" w:space="0" w:color="auto"/>
        <w:left w:val="none" w:sz="0" w:space="0" w:color="auto"/>
        <w:bottom w:val="none" w:sz="0" w:space="0" w:color="auto"/>
        <w:right w:val="none" w:sz="0" w:space="0" w:color="auto"/>
      </w:divBdr>
    </w:div>
    <w:div w:id="1684168902">
      <w:bodyDiv w:val="1"/>
      <w:marLeft w:val="0"/>
      <w:marRight w:val="0"/>
      <w:marTop w:val="0"/>
      <w:marBottom w:val="0"/>
      <w:divBdr>
        <w:top w:val="none" w:sz="0" w:space="0" w:color="auto"/>
        <w:left w:val="none" w:sz="0" w:space="0" w:color="auto"/>
        <w:bottom w:val="none" w:sz="0" w:space="0" w:color="auto"/>
        <w:right w:val="none" w:sz="0" w:space="0" w:color="auto"/>
      </w:divBdr>
      <w:divsChild>
        <w:div w:id="1592355586">
          <w:marLeft w:val="0"/>
          <w:marRight w:val="0"/>
          <w:marTop w:val="0"/>
          <w:marBottom w:val="0"/>
          <w:divBdr>
            <w:top w:val="none" w:sz="0" w:space="0" w:color="auto"/>
            <w:left w:val="none" w:sz="0" w:space="0" w:color="auto"/>
            <w:bottom w:val="none" w:sz="0" w:space="0" w:color="auto"/>
            <w:right w:val="none" w:sz="0" w:space="0" w:color="auto"/>
          </w:divBdr>
        </w:div>
      </w:divsChild>
    </w:div>
    <w:div w:id="1685814333">
      <w:bodyDiv w:val="1"/>
      <w:marLeft w:val="0"/>
      <w:marRight w:val="0"/>
      <w:marTop w:val="0"/>
      <w:marBottom w:val="0"/>
      <w:divBdr>
        <w:top w:val="none" w:sz="0" w:space="0" w:color="auto"/>
        <w:left w:val="none" w:sz="0" w:space="0" w:color="auto"/>
        <w:bottom w:val="none" w:sz="0" w:space="0" w:color="auto"/>
        <w:right w:val="none" w:sz="0" w:space="0" w:color="auto"/>
      </w:divBdr>
    </w:div>
    <w:div w:id="1780564121">
      <w:bodyDiv w:val="1"/>
      <w:marLeft w:val="0"/>
      <w:marRight w:val="0"/>
      <w:marTop w:val="0"/>
      <w:marBottom w:val="0"/>
      <w:divBdr>
        <w:top w:val="none" w:sz="0" w:space="0" w:color="auto"/>
        <w:left w:val="none" w:sz="0" w:space="0" w:color="auto"/>
        <w:bottom w:val="none" w:sz="0" w:space="0" w:color="auto"/>
        <w:right w:val="none" w:sz="0" w:space="0" w:color="auto"/>
      </w:divBdr>
    </w:div>
    <w:div w:id="1786539275">
      <w:bodyDiv w:val="1"/>
      <w:marLeft w:val="0"/>
      <w:marRight w:val="0"/>
      <w:marTop w:val="0"/>
      <w:marBottom w:val="0"/>
      <w:divBdr>
        <w:top w:val="none" w:sz="0" w:space="0" w:color="auto"/>
        <w:left w:val="none" w:sz="0" w:space="0" w:color="auto"/>
        <w:bottom w:val="none" w:sz="0" w:space="0" w:color="auto"/>
        <w:right w:val="none" w:sz="0" w:space="0" w:color="auto"/>
      </w:divBdr>
      <w:divsChild>
        <w:div w:id="602225924">
          <w:marLeft w:val="0"/>
          <w:marRight w:val="0"/>
          <w:marTop w:val="0"/>
          <w:marBottom w:val="0"/>
          <w:divBdr>
            <w:top w:val="none" w:sz="0" w:space="0" w:color="auto"/>
            <w:left w:val="none" w:sz="0" w:space="0" w:color="auto"/>
            <w:bottom w:val="none" w:sz="0" w:space="0" w:color="auto"/>
            <w:right w:val="none" w:sz="0" w:space="0" w:color="auto"/>
          </w:divBdr>
          <w:divsChild>
            <w:div w:id="144056737">
              <w:marLeft w:val="0"/>
              <w:marRight w:val="0"/>
              <w:marTop w:val="0"/>
              <w:marBottom w:val="0"/>
              <w:divBdr>
                <w:top w:val="none" w:sz="0" w:space="0" w:color="auto"/>
                <w:left w:val="none" w:sz="0" w:space="0" w:color="auto"/>
                <w:bottom w:val="none" w:sz="0" w:space="0" w:color="auto"/>
                <w:right w:val="none" w:sz="0" w:space="0" w:color="auto"/>
              </w:divBdr>
              <w:divsChild>
                <w:div w:id="614598850">
                  <w:marLeft w:val="0"/>
                  <w:marRight w:val="0"/>
                  <w:marTop w:val="0"/>
                  <w:marBottom w:val="0"/>
                  <w:divBdr>
                    <w:top w:val="none" w:sz="0" w:space="0" w:color="auto"/>
                    <w:left w:val="none" w:sz="0" w:space="0" w:color="auto"/>
                    <w:bottom w:val="none" w:sz="0" w:space="0" w:color="auto"/>
                    <w:right w:val="none" w:sz="0" w:space="0" w:color="auto"/>
                  </w:divBdr>
                  <w:divsChild>
                    <w:div w:id="2069910288">
                      <w:marLeft w:val="4275"/>
                      <w:marRight w:val="0"/>
                      <w:marTop w:val="615"/>
                      <w:marBottom w:val="0"/>
                      <w:divBdr>
                        <w:top w:val="none" w:sz="0" w:space="0" w:color="auto"/>
                        <w:left w:val="none" w:sz="0" w:space="0" w:color="auto"/>
                        <w:bottom w:val="none" w:sz="0" w:space="0" w:color="auto"/>
                        <w:right w:val="none" w:sz="0" w:space="0" w:color="auto"/>
                      </w:divBdr>
                      <w:divsChild>
                        <w:div w:id="1749497646">
                          <w:marLeft w:val="0"/>
                          <w:marRight w:val="0"/>
                          <w:marTop w:val="0"/>
                          <w:marBottom w:val="0"/>
                          <w:divBdr>
                            <w:top w:val="none" w:sz="0" w:space="0" w:color="auto"/>
                            <w:left w:val="none" w:sz="0" w:space="0" w:color="auto"/>
                            <w:bottom w:val="none" w:sz="0" w:space="0" w:color="auto"/>
                            <w:right w:val="none" w:sz="0" w:space="0" w:color="auto"/>
                          </w:divBdr>
                          <w:divsChild>
                            <w:div w:id="1026445824">
                              <w:marLeft w:val="0"/>
                              <w:marRight w:val="0"/>
                              <w:marTop w:val="0"/>
                              <w:marBottom w:val="0"/>
                              <w:divBdr>
                                <w:top w:val="none" w:sz="0" w:space="0" w:color="auto"/>
                                <w:left w:val="none" w:sz="0" w:space="0" w:color="auto"/>
                                <w:bottom w:val="none" w:sz="0" w:space="0" w:color="auto"/>
                                <w:right w:val="none" w:sz="0" w:space="0" w:color="auto"/>
                              </w:divBdr>
                              <w:divsChild>
                                <w:div w:id="2127963010">
                                  <w:marLeft w:val="0"/>
                                  <w:marRight w:val="0"/>
                                  <w:marTop w:val="0"/>
                                  <w:marBottom w:val="0"/>
                                  <w:divBdr>
                                    <w:top w:val="none" w:sz="0" w:space="0" w:color="auto"/>
                                    <w:left w:val="none" w:sz="0" w:space="0" w:color="auto"/>
                                    <w:bottom w:val="none" w:sz="0" w:space="0" w:color="auto"/>
                                    <w:right w:val="none" w:sz="0" w:space="0" w:color="auto"/>
                                  </w:divBdr>
                                  <w:divsChild>
                                    <w:div w:id="19256457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806865">
      <w:bodyDiv w:val="1"/>
      <w:marLeft w:val="0"/>
      <w:marRight w:val="0"/>
      <w:marTop w:val="0"/>
      <w:marBottom w:val="0"/>
      <w:divBdr>
        <w:top w:val="none" w:sz="0" w:space="0" w:color="auto"/>
        <w:left w:val="none" w:sz="0" w:space="0" w:color="auto"/>
        <w:bottom w:val="none" w:sz="0" w:space="0" w:color="auto"/>
        <w:right w:val="none" w:sz="0" w:space="0" w:color="auto"/>
      </w:divBdr>
      <w:divsChild>
        <w:div w:id="1528324959">
          <w:marLeft w:val="0"/>
          <w:marRight w:val="0"/>
          <w:marTop w:val="0"/>
          <w:marBottom w:val="0"/>
          <w:divBdr>
            <w:top w:val="none" w:sz="0" w:space="0" w:color="auto"/>
            <w:left w:val="none" w:sz="0" w:space="0" w:color="auto"/>
            <w:bottom w:val="none" w:sz="0" w:space="0" w:color="auto"/>
            <w:right w:val="none" w:sz="0" w:space="0" w:color="auto"/>
          </w:divBdr>
        </w:div>
      </w:divsChild>
    </w:div>
    <w:div w:id="1847474973">
      <w:bodyDiv w:val="1"/>
      <w:marLeft w:val="0"/>
      <w:marRight w:val="0"/>
      <w:marTop w:val="0"/>
      <w:marBottom w:val="0"/>
      <w:divBdr>
        <w:top w:val="none" w:sz="0" w:space="0" w:color="auto"/>
        <w:left w:val="none" w:sz="0" w:space="0" w:color="auto"/>
        <w:bottom w:val="none" w:sz="0" w:space="0" w:color="auto"/>
        <w:right w:val="none" w:sz="0" w:space="0" w:color="auto"/>
      </w:divBdr>
      <w:divsChild>
        <w:div w:id="411321021">
          <w:marLeft w:val="0"/>
          <w:marRight w:val="0"/>
          <w:marTop w:val="0"/>
          <w:marBottom w:val="0"/>
          <w:divBdr>
            <w:top w:val="none" w:sz="0" w:space="0" w:color="auto"/>
            <w:left w:val="none" w:sz="0" w:space="0" w:color="auto"/>
            <w:bottom w:val="none" w:sz="0" w:space="0" w:color="auto"/>
            <w:right w:val="none" w:sz="0" w:space="0" w:color="auto"/>
          </w:divBdr>
        </w:div>
      </w:divsChild>
    </w:div>
    <w:div w:id="1953899564">
      <w:bodyDiv w:val="1"/>
      <w:marLeft w:val="0"/>
      <w:marRight w:val="0"/>
      <w:marTop w:val="0"/>
      <w:marBottom w:val="0"/>
      <w:divBdr>
        <w:top w:val="none" w:sz="0" w:space="0" w:color="auto"/>
        <w:left w:val="none" w:sz="0" w:space="0" w:color="auto"/>
        <w:bottom w:val="none" w:sz="0" w:space="0" w:color="auto"/>
        <w:right w:val="none" w:sz="0" w:space="0" w:color="auto"/>
      </w:divBdr>
    </w:div>
    <w:div w:id="2041274302">
      <w:bodyDiv w:val="1"/>
      <w:marLeft w:val="0"/>
      <w:marRight w:val="0"/>
      <w:marTop w:val="0"/>
      <w:marBottom w:val="0"/>
      <w:divBdr>
        <w:top w:val="none" w:sz="0" w:space="0" w:color="auto"/>
        <w:left w:val="none" w:sz="0" w:space="0" w:color="auto"/>
        <w:bottom w:val="none" w:sz="0" w:space="0" w:color="auto"/>
        <w:right w:val="none" w:sz="0" w:space="0" w:color="auto"/>
      </w:divBdr>
    </w:div>
    <w:div w:id="2094471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ritingcenter.baruch.cuny.edu/" TargetMode="External"/><Relationship Id="rId18" Type="http://schemas.openxmlformats.org/officeDocument/2006/relationships/hyperlink" Target="http://jtbc.baruch.cuny.edu/" TargetMode="External"/><Relationship Id="rId26" Type="http://schemas.openxmlformats.org/officeDocument/2006/relationships/hyperlink" Target="https://www.pavesuite.com/Baruch/PublicPortal/HomePage" TargetMode="External"/><Relationship Id="rId21" Type="http://schemas.openxmlformats.org/officeDocument/2006/relationships/hyperlink" Target="https://nam02.safelinks.protection.outlook.com/?url=https%3A%2F%2Flibrary.baruch.cuny.edu%2Fhelp%2Fschedule-a-research-consultation%2F&amp;data=05%7C01%7CTiffany.Lewis%40baruch.cuny.edu%7C5e4831e2ea9e42398cee08db99d0a29c%7C6f60f0b35f064e099715989dba8cc7d8%7C0%7C0%7C638272893587034961%7CUnknown%7CTWFpbGZsb3d8eyJWIjoiMC4wLjAwMDAiLCJQIjoiV2luMzIiLCJBTiI6Ik1haWwiLCJXVCI6Mn0%3D%7C3000%7C%7C%7C&amp;sdata=nsjseoz27pIsHDplfL4JKYAH8g3kg9bTbCE7eomx6Kg%3D&amp;reserved=0"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baruch.cuny.edu/academic/academic_honesty.html" TargetMode="External"/><Relationship Id="rId17" Type="http://schemas.openxmlformats.org/officeDocument/2006/relationships/hyperlink" Target="http://tfcs.baruch.cuny.edu/about-tools-to-go" TargetMode="External"/><Relationship Id="rId25" Type="http://schemas.openxmlformats.org/officeDocument/2006/relationships/hyperlink" Target="https://www.pavesuite.com/Baruch/PublicPortal/HomePage?" TargetMode="External"/><Relationship Id="rId33" Type="http://schemas.openxmlformats.org/officeDocument/2006/relationships/hyperlink" Target="http://www.youtube.com/watch?v=rTqePZLlv1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fcs@baruch.cuny.edu" TargetMode="External"/><Relationship Id="rId20" Type="http://schemas.openxmlformats.org/officeDocument/2006/relationships/hyperlink" Target="mailto:tfcs@baruch.cuny.edu" TargetMode="External"/><Relationship Id="rId29" Type="http://schemas.openxmlformats.org/officeDocument/2006/relationships/hyperlink" Target="tel:(646)%20312-45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versity@baruch.cuny.edu" TargetMode="External"/><Relationship Id="rId24" Type="http://schemas.openxmlformats.org/officeDocument/2006/relationships/hyperlink" Target="mailto:teresa.hurst@baruch.cuny.edu" TargetMode="External"/><Relationship Id="rId32" Type="http://schemas.openxmlformats.org/officeDocument/2006/relationships/hyperlink" Target="https://www.youtube.com/watch?v=k9fmJ5xQ_m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iana.hamilton@baruch.cuny.edu" TargetMode="External"/><Relationship Id="rId23" Type="http://schemas.openxmlformats.org/officeDocument/2006/relationships/hyperlink" Target="http://www.baruch.cuny.edu/studentaffairs/counselingcenter.htm" TargetMode="External"/><Relationship Id="rId28" Type="http://schemas.openxmlformats.org/officeDocument/2006/relationships/hyperlink" Target="mailto:disability.services@baruch.cuny.edu" TargetMode="External"/><Relationship Id="rId36" Type="http://schemas.openxmlformats.org/officeDocument/2006/relationships/footer" Target="footer2.xml"/><Relationship Id="rId10" Type="http://schemas.openxmlformats.org/officeDocument/2006/relationships/hyperlink" Target="https://www.cuny.edu/about/administration/offices/legal-affairs/policies-procedures/equal-opportunity-and-non-discrimination-policy/" TargetMode="External"/><Relationship Id="rId19" Type="http://schemas.openxmlformats.org/officeDocument/2006/relationships/hyperlink" Target="https://tfcs.baruch.cuny.edu/" TargetMode="External"/><Relationship Id="rId31" Type="http://schemas.openxmlformats.org/officeDocument/2006/relationships/hyperlink" Target="https://www.youtube.com/watch?v=0vTKDFcRDLY" TargetMode="External"/><Relationship Id="rId4" Type="http://schemas.openxmlformats.org/officeDocument/2006/relationships/settings" Target="settings.xml"/><Relationship Id="rId9" Type="http://schemas.openxmlformats.org/officeDocument/2006/relationships/hyperlink" Target="mailto:disability.services@baruch.cuny.edu" TargetMode="External"/><Relationship Id="rId14" Type="http://schemas.openxmlformats.org/officeDocument/2006/relationships/hyperlink" Target="mailto:writing.center@baruch.cuny.edu" TargetMode="External"/><Relationship Id="rId22" Type="http://schemas.openxmlformats.org/officeDocument/2006/relationships/hyperlink" Target="mailto:counseling@baruch.cuny.edu" TargetMode="External"/><Relationship Id="rId27" Type="http://schemas.openxmlformats.org/officeDocument/2006/relationships/hyperlink" Target="mailto:cit@baruch.cuny.edu" TargetMode="External"/><Relationship Id="rId30" Type="http://schemas.openxmlformats.org/officeDocument/2006/relationships/hyperlink" Target="mailto:molly.pearl@baruch.cuny.edu" TargetMode="External"/><Relationship Id="rId35" Type="http://schemas.openxmlformats.org/officeDocument/2006/relationships/footer" Target="footer1.xml"/><Relationship Id="rId8" Type="http://schemas.openxmlformats.org/officeDocument/2006/relationships/hyperlink" Target="https://baruch.zoom.us/j/7607370777"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EC0A0-9D9B-E04F-9505-4B40F2531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9</Pages>
  <Words>3773</Words>
  <Characters>21508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Baruch College</Company>
  <LinksUpToDate>false</LinksUpToDate>
  <CharactersWithSpaces>25231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Lu</dc:creator>
  <cp:keywords/>
  <dc:description/>
  <cp:lastModifiedBy>Tiffany Lewis</cp:lastModifiedBy>
  <cp:revision>86</cp:revision>
  <cp:lastPrinted>2023-08-25T12:18:00Z</cp:lastPrinted>
  <dcterms:created xsi:type="dcterms:W3CDTF">2022-12-08T11:16:00Z</dcterms:created>
  <dcterms:modified xsi:type="dcterms:W3CDTF">2023-08-26T15:53:00Z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2022-09-08T13:49:16Z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906ed7a6-6447-42c6-9830-ee8cc0e93b1f</vt:lpwstr>
  </property>
  <property fmtid="{D5CDD505-2E9C-101B-9397-08002B2CF9AE}" pid="8" name="MSIP_Label_fa1855b2-0a05-4494-a903-f3f23f3f98e0_ContentBits">
    <vt:lpwstr>0</vt:lpwstr>
  </property>
</Properties>
</file>