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0u0j2vx5dr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Citizen AI – Intelligence &amp; Citizen Engagement Platform</w:t>
      </w:r>
    </w:p>
    <w:p w:rsidR="00000000" w:rsidDel="00000000" w:rsidP="00000000" w:rsidRDefault="00000000" w:rsidRPr="00000000" w14:paraId="00000003">
      <w:pPr>
        <w:rPr>
          <w:i w:val="1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                     </w:t>
      </w:r>
      <w:r w:rsidDel="00000000" w:rsidR="00000000" w:rsidRPr="00000000">
        <w:rPr>
          <w:i w:val="1"/>
          <w:rtl w:val="0"/>
        </w:rPr>
        <w:t xml:space="preserve">Project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y6kh2h9cszd" w:id="1"/>
      <w:bookmarkEnd w:id="1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4381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College: Government Arts College Trichy 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Leader: Parameswari G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kk7289273@gamil.com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1: Charumathi M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charumathim1771@gamil.com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2: Jereen Anjalina S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jereenanjalina@gmail.com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3: Navyapriya M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navyamurugan006@gamil.com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4: Kokila T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tkokila16012006@gmail.com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tqqootyxfiy" w:id="2"/>
      <w:bookmarkEnd w:id="2"/>
      <w:r w:rsidDel="00000000" w:rsidR="00000000" w:rsidRPr="00000000">
        <w:rPr>
          <w:b w:val="1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Citizens AI is an innovative platform designed to transform the way governments and citizens interact.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today’s fast-moving world, citizens often face challenges in accessing services, understanding policies, and participating in governance.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At the same time, government officials require efficient tools to manage public needs, analyze feedback, and make informed decisions.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Citizens AI platform bridges this gap by combining artificial intelligence, data analytics, and multilingual support to create a seamless channel of communication.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It empowers citizens with easy access to government schemes, policies, and services through natural language interaction, while also enabling governments to gather insights, track grievances, and improve policy-making.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By serving as both a digital assistant for citizens and an intelligence dashboard for officials, Citizens AI promotes transparency, inclusivity, and smarter governance.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results in a more engaged community, faster service delivery, and better decision-making for sustainable development.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umwnx8f9c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Project Overview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Citizens AI is an AI-powered engagement platform that bridges the gap between governments and citizens by simplifying access to services, policies, and civic participation. It leverages artificial intelligence, real-time analytics, and multilingual support ensure that governance is transparent, inclusive, and responsive.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Conversational AI Assistant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Natural language interaction for citizens to ask questions, access services, and get updates.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Intelligence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Summarizes complex government policies into citizen-friendly explanations.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Service Hub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One-stop access to government schemes, licenses, applications, and certificates.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&amp; Grievance Management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Collects complaints and feedback, tracks resolution progress, and ensures accountability.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Engagement &amp; Alerts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updates on local events, emergencies, and public decisions.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Multilingual &amp; Inclusive Access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multiple regional languages and accessibility features (voice/text).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Dashboard for Officials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insights on citizen sentiment, service usage, and policy impact.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AI-Powered Forecasting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Predicts trends in citizen demands, service loads, and community issues.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hy9ce2gu2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Architecture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(Web &amp; Mobile):</w:t>
        <w:br w:type="textWrapping"/>
      </w:r>
      <w:r w:rsidDel="00000000" w:rsidR="00000000" w:rsidRPr="00000000">
        <w:rPr>
          <w:rtl w:val="0"/>
        </w:rPr>
        <w:t xml:space="preserve"> Interactive citizen dashboard with chatbot, service directory, feedback forms, and policy summaries.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(FastAPI / Node.js):</w:t>
        <w:br w:type="textWrapping"/>
      </w:r>
      <w:r w:rsidDel="00000000" w:rsidR="00000000" w:rsidRPr="00000000">
        <w:rPr>
          <w:rtl w:val="0"/>
        </w:rPr>
        <w:t xml:space="preserve"> Handles service requests, feedback processing, policy intelligence, and real-time notifications.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&amp; LLM Integration:</w:t>
        <w:br w:type="textWrapping"/>
      </w:r>
      <w:r w:rsidDel="00000000" w:rsidR="00000000" w:rsidRPr="00000000">
        <w:rPr>
          <w:rtl w:val="0"/>
        </w:rPr>
        <w:t xml:space="preserve"> Large Language Models (LLMs) for conversation, translation, summarization, and predictions.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(SQL/NoSQL):</w:t>
        <w:br w:type="textWrapping"/>
      </w:r>
      <w:r w:rsidDel="00000000" w:rsidR="00000000" w:rsidRPr="00000000">
        <w:rPr>
          <w:rtl w:val="0"/>
        </w:rPr>
        <w:t xml:space="preserve"> Stores service records, policy documents, citizen feedback, and analytics data.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&amp; Visualization:</w:t>
        <w:br w:type="textWrapping"/>
      </w:r>
      <w:r w:rsidDel="00000000" w:rsidR="00000000" w:rsidRPr="00000000">
        <w:rPr>
          <w:rtl w:val="0"/>
        </w:rPr>
        <w:t xml:space="preserve"> Dashboards for government officials using data insights and forecasting tools.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Layer:</w:t>
        <w:br w:type="textWrapping"/>
      </w:r>
      <w:r w:rsidDel="00000000" w:rsidR="00000000" w:rsidRPr="00000000">
        <w:rPr>
          <w:rtl w:val="0"/>
        </w:rPr>
        <w:t xml:space="preserve"> Role-based authentication (citizen, official, admin), encrypted communication, OAuth2/JWT support.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elyzktt3w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Setup Instructions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3.9+ / Node.js (for backend)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(PostgreSQL / MongoDB)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Keys for LLM services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Internet connectivity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Process: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repository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dependencies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with API keys and database credentials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backend server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frontend (web or mobile)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 with the citizen dashboard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916pwtjw9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Folder Structure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backend/</w:t>
      </w:r>
      <w:r w:rsidDel="00000000" w:rsidR="00000000" w:rsidRPr="00000000">
        <w:rPr>
          <w:rtl w:val="0"/>
        </w:rPr>
        <w:t xml:space="preserve"> – APIs for chat, services, feedback, policy intelligence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frontend/</w:t>
      </w:r>
      <w:r w:rsidDel="00000000" w:rsidR="00000000" w:rsidRPr="00000000">
        <w:rPr>
          <w:rtl w:val="0"/>
        </w:rPr>
        <w:t xml:space="preserve"> – UI components for citizens and officials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models/</w:t>
      </w:r>
      <w:r w:rsidDel="00000000" w:rsidR="00000000" w:rsidRPr="00000000">
        <w:rPr>
          <w:rtl w:val="0"/>
        </w:rPr>
        <w:t xml:space="preserve"> – AI/ML models for summarization &amp; forecasting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database/</w:t>
      </w:r>
      <w:r w:rsidDel="00000000" w:rsidR="00000000" w:rsidRPr="00000000">
        <w:rPr>
          <w:rtl w:val="0"/>
        </w:rPr>
        <w:t xml:space="preserve"> – Schemas and data storage logic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utils/</w:t>
      </w:r>
      <w:r w:rsidDel="00000000" w:rsidR="00000000" w:rsidRPr="00000000">
        <w:rPr>
          <w:rtl w:val="0"/>
        </w:rPr>
        <w:t xml:space="preserve"> – Utility scripts for notifications, reports, analytics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ncncb8wfc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Running the Application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backend server (FastAPI/Node.js)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frontend (Web/Mobile App)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Citizens interact via chatbot, feedback forms, and service hub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Officials monitor analytics dashboard for insights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gw2tp19m4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API Documentation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/chat/query</w:t>
      </w:r>
      <w:r w:rsidDel="00000000" w:rsidR="00000000" w:rsidRPr="00000000">
        <w:rPr>
          <w:rtl w:val="0"/>
        </w:rPr>
        <w:t xml:space="preserve"> – Ask questions &amp; receive AI responses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/policy-summary</w:t>
      </w:r>
      <w:r w:rsidDel="00000000" w:rsidR="00000000" w:rsidRPr="00000000">
        <w:rPr>
          <w:rtl w:val="0"/>
        </w:rPr>
        <w:t xml:space="preserve"> – Get simplified version of policies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/submit-feedback</w:t>
      </w:r>
      <w:r w:rsidDel="00000000" w:rsidR="00000000" w:rsidRPr="00000000">
        <w:rPr>
          <w:rtl w:val="0"/>
        </w:rPr>
        <w:t xml:space="preserve"> – Citizens submit feedback or complaints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/service-info</w:t>
      </w:r>
      <w:r w:rsidDel="00000000" w:rsidR="00000000" w:rsidRPr="00000000">
        <w:rPr>
          <w:rtl w:val="0"/>
        </w:rPr>
        <w:t xml:space="preserve"> – Retrieve information on schemes/services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/analytics-dashboard</w:t>
      </w:r>
      <w:r w:rsidDel="00000000" w:rsidR="00000000" w:rsidRPr="00000000">
        <w:rPr>
          <w:rtl w:val="0"/>
        </w:rPr>
        <w:t xml:space="preserve"> – Officials view real-time insights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4u5mtekyo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Authentication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OAuth2.0 for secure citizen login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access: </w:t>
      </w:r>
      <w:r w:rsidDel="00000000" w:rsidR="00000000" w:rsidRPr="00000000">
        <w:rPr>
          <w:b w:val="1"/>
          <w:rtl w:val="0"/>
        </w:rPr>
        <w:t xml:space="preserve">Citizen / Government Official / Admin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Token-based authentication (JWT)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Planned addition: Biometric/ID verification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pv7kgyej48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User Interface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Citizen Side: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Chatbot for queries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 catalog with step-by-step guidance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Feedback/grievance tracking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Policy summaries in simple language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Multilingual chat/voice support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Official Side: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Analytics dashboard with charts &amp; KPIs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 monitoring system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AI-driven forecasting insights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Reports exportable in PDF/Excel</w:t>
      </w:r>
    </w:p>
    <w:p w:rsidR="00000000" w:rsidDel="00000000" w:rsidP="00000000" w:rsidRDefault="00000000" w:rsidRPr="00000000" w14:paraId="0000006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10. Testing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Service modules, chatbot responses, API endpoints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Testing:</w:t>
      </w:r>
      <w:r w:rsidDel="00000000" w:rsidR="00000000" w:rsidRPr="00000000">
        <w:rPr>
          <w:rtl w:val="0"/>
        </w:rPr>
        <w:t xml:space="preserve"> Swagger UI, Postman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rtl w:val="0"/>
        </w:rPr>
        <w:t xml:space="preserve"> Multilingual queries, policy summaries, feedback submission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Stress Testing:</w:t>
      </w:r>
      <w:r w:rsidDel="00000000" w:rsidR="00000000" w:rsidRPr="00000000">
        <w:rPr>
          <w:rtl w:val="0"/>
        </w:rPr>
        <w:t xml:space="preserve"> High-volume citizen queries and complaints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/>
      </w:pPr>
      <w:bookmarkStart w:colFirst="0" w:colLast="0" w:name="_toj2ygsugfo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vx0klvyjz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11. Known Issues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constant internet connectivity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offline features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dependency on external LLM APIs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duk27s9zjq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12. Future Enhancements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AI-powered </w:t>
      </w:r>
      <w:r w:rsidDel="00000000" w:rsidR="00000000" w:rsidRPr="00000000">
        <w:rPr>
          <w:b w:val="1"/>
          <w:rtl w:val="0"/>
        </w:rPr>
        <w:t xml:space="preserve">voice assistant</w:t>
      </w:r>
      <w:r w:rsidDel="00000000" w:rsidR="00000000" w:rsidRPr="00000000">
        <w:rPr>
          <w:rtl w:val="0"/>
        </w:rPr>
        <w:t xml:space="preserve"> for citizens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Mobile-first citizen engagement app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Predictive models for </w:t>
      </w:r>
      <w:r w:rsidDel="00000000" w:rsidR="00000000" w:rsidRPr="00000000">
        <w:rPr>
          <w:b w:val="1"/>
          <w:rtl w:val="0"/>
        </w:rPr>
        <w:t xml:space="preserve">urban planning &amp; crisis management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</w:t>
      </w:r>
      <w:r w:rsidDel="00000000" w:rsidR="00000000" w:rsidRPr="00000000">
        <w:rPr>
          <w:b w:val="1"/>
          <w:rtl w:val="0"/>
        </w:rPr>
        <w:t xml:space="preserve">IoT devices</w:t>
      </w:r>
      <w:r w:rsidDel="00000000" w:rsidR="00000000" w:rsidRPr="00000000">
        <w:rPr>
          <w:rtl w:val="0"/>
        </w:rPr>
        <w:t xml:space="preserve"> for smart city data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Blockchain for transparent citizen feedback tracking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tkokila16012006@gmail.com" TargetMode="External"/><Relationship Id="rId10" Type="http://schemas.openxmlformats.org/officeDocument/2006/relationships/hyperlink" Target="mailto:navyamurugan006@gamil.com" TargetMode="External"/><Relationship Id="rId12" Type="http://schemas.openxmlformats.org/officeDocument/2006/relationships/image" Target="media/image2.png"/><Relationship Id="rId9" Type="http://schemas.openxmlformats.org/officeDocument/2006/relationships/hyperlink" Target="mailto:jereenanjalina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kk7289273@gamil.com" TargetMode="External"/><Relationship Id="rId8" Type="http://schemas.openxmlformats.org/officeDocument/2006/relationships/hyperlink" Target="mailto:charumathim1771@gam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